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B78A2" w14:textId="1971E557" w:rsidR="00137B27" w:rsidRDefault="00137B27" w:rsidP="00137C5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PENGARUH LITERASI KEUANGAN, UANG SAKU</w:t>
      </w:r>
      <w:r w:rsidR="00EE2C42">
        <w:rPr>
          <w:rFonts w:ascii="Times New Roman" w:hAnsi="Times New Roman" w:cs="Times New Roman"/>
          <w:b/>
          <w:bCs/>
          <w:sz w:val="24"/>
          <w:szCs w:val="24"/>
        </w:rPr>
        <w:t>, DAN KONTROL DIRI</w:t>
      </w:r>
      <w:r>
        <w:rPr>
          <w:rFonts w:ascii="Times New Roman" w:hAnsi="Times New Roman" w:cs="Times New Roman"/>
          <w:b/>
          <w:bCs/>
          <w:sz w:val="24"/>
          <w:szCs w:val="24"/>
        </w:rPr>
        <w:t xml:space="preserve"> TERHADAP PERILAKU MENABUNG</w:t>
      </w:r>
      <w:r w:rsidR="00150FC0">
        <w:rPr>
          <w:rFonts w:ascii="Times New Roman" w:hAnsi="Times New Roman" w:cs="Times New Roman"/>
          <w:b/>
          <w:bCs/>
          <w:sz w:val="24"/>
          <w:szCs w:val="24"/>
        </w:rPr>
        <w:t xml:space="preserve"> </w:t>
      </w:r>
    </w:p>
    <w:p w14:paraId="30433552" w14:textId="61651ED7" w:rsidR="00000A03" w:rsidRDefault="00000A03" w:rsidP="00137C5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(Studi </w:t>
      </w:r>
      <w:r w:rsidR="00FB1BC0">
        <w:rPr>
          <w:rFonts w:ascii="Times New Roman" w:hAnsi="Times New Roman" w:cs="Times New Roman"/>
          <w:b/>
          <w:bCs/>
          <w:sz w:val="24"/>
          <w:szCs w:val="24"/>
        </w:rPr>
        <w:t>Kasus</w:t>
      </w:r>
      <w:r>
        <w:rPr>
          <w:rFonts w:ascii="Times New Roman" w:hAnsi="Times New Roman" w:cs="Times New Roman"/>
          <w:b/>
          <w:bCs/>
          <w:sz w:val="24"/>
          <w:szCs w:val="24"/>
        </w:rPr>
        <w:t xml:space="preserve"> Mahasiswa Kota Semarang)</w:t>
      </w:r>
    </w:p>
    <w:p w14:paraId="46D8E222" w14:textId="6D6F8F2B" w:rsidR="00137B27" w:rsidRDefault="00137B27" w:rsidP="00137B2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SKRIPSI</w:t>
      </w:r>
    </w:p>
    <w:p w14:paraId="6A92F3BA" w14:textId="15FE2C82" w:rsidR="00000A03" w:rsidRPr="00524548" w:rsidRDefault="00000A03" w:rsidP="00000A03">
      <w:pPr>
        <w:spacing w:line="276" w:lineRule="auto"/>
        <w:jc w:val="center"/>
        <w:rPr>
          <w:rFonts w:ascii="Times New Roman" w:hAnsi="Times New Roman" w:cs="Times New Roman"/>
          <w:sz w:val="24"/>
          <w:szCs w:val="24"/>
        </w:rPr>
      </w:pPr>
      <w:r w:rsidRPr="00524548">
        <w:rPr>
          <w:rFonts w:ascii="Times New Roman" w:hAnsi="Times New Roman" w:cs="Times New Roman"/>
          <w:sz w:val="24"/>
          <w:szCs w:val="24"/>
        </w:rPr>
        <w:t>Di</w:t>
      </w:r>
      <w:r w:rsidR="00524548" w:rsidRPr="00524548">
        <w:rPr>
          <w:rFonts w:ascii="Times New Roman" w:hAnsi="Times New Roman" w:cs="Times New Roman"/>
          <w:sz w:val="24"/>
          <w:szCs w:val="24"/>
        </w:rPr>
        <w:t xml:space="preserve"> Ajukan</w:t>
      </w:r>
      <w:r w:rsidRPr="00524548">
        <w:rPr>
          <w:rFonts w:ascii="Times New Roman" w:hAnsi="Times New Roman" w:cs="Times New Roman"/>
          <w:sz w:val="24"/>
          <w:szCs w:val="24"/>
        </w:rPr>
        <w:t xml:space="preserve"> Untuk Memenuhi Syarat</w:t>
      </w:r>
    </w:p>
    <w:p w14:paraId="7ADF9208" w14:textId="02C075EC" w:rsidR="00137B27" w:rsidRPr="00A87D0E" w:rsidRDefault="00000A03" w:rsidP="00A87D0E">
      <w:pPr>
        <w:spacing w:line="276" w:lineRule="auto"/>
        <w:jc w:val="center"/>
        <w:rPr>
          <w:rFonts w:ascii="Times New Roman" w:hAnsi="Times New Roman" w:cs="Times New Roman"/>
          <w:sz w:val="24"/>
          <w:szCs w:val="24"/>
        </w:rPr>
      </w:pPr>
      <w:r w:rsidRPr="00524548">
        <w:rPr>
          <w:rFonts w:ascii="Times New Roman" w:hAnsi="Times New Roman" w:cs="Times New Roman"/>
          <w:sz w:val="24"/>
          <w:szCs w:val="24"/>
        </w:rPr>
        <w:t xml:space="preserve">Memperoleh Gelar Sarjana Strara </w:t>
      </w:r>
      <w:r w:rsidR="00524548" w:rsidRPr="00524548">
        <w:rPr>
          <w:rFonts w:ascii="Times New Roman" w:hAnsi="Times New Roman" w:cs="Times New Roman"/>
          <w:sz w:val="24"/>
          <w:szCs w:val="24"/>
        </w:rPr>
        <w:t>Satu (S</w:t>
      </w:r>
      <w:r w:rsidRPr="00524548">
        <w:rPr>
          <w:rFonts w:ascii="Times New Roman" w:hAnsi="Times New Roman" w:cs="Times New Roman"/>
          <w:sz w:val="24"/>
          <w:szCs w:val="24"/>
        </w:rPr>
        <w:t>1</w:t>
      </w:r>
      <w:r w:rsidR="00524548" w:rsidRPr="00524548">
        <w:rPr>
          <w:rFonts w:ascii="Times New Roman" w:hAnsi="Times New Roman" w:cs="Times New Roman"/>
          <w:sz w:val="24"/>
          <w:szCs w:val="24"/>
        </w:rPr>
        <w:t>)</w:t>
      </w:r>
      <w:r w:rsidRPr="00524548">
        <w:rPr>
          <w:rFonts w:ascii="Times New Roman" w:hAnsi="Times New Roman" w:cs="Times New Roman"/>
          <w:sz w:val="24"/>
          <w:szCs w:val="24"/>
        </w:rPr>
        <w:t xml:space="preserve"> </w:t>
      </w:r>
      <w:r w:rsidR="0092001F">
        <w:rPr>
          <w:rFonts w:ascii="Times New Roman" w:hAnsi="Times New Roman" w:cs="Times New Roman"/>
          <w:b/>
          <w:bCs/>
          <w:sz w:val="24"/>
          <w:szCs w:val="24"/>
        </w:rPr>
        <w:t xml:space="preserve"> </w:t>
      </w:r>
    </w:p>
    <w:p w14:paraId="61E4F93B" w14:textId="77777777" w:rsidR="00137B27" w:rsidRDefault="00137B27" w:rsidP="00137C5A">
      <w:pPr>
        <w:spacing w:line="360" w:lineRule="auto"/>
        <w:jc w:val="center"/>
        <w:rPr>
          <w:rFonts w:ascii="Times New Roman" w:hAnsi="Times New Roman" w:cs="Times New Roman"/>
          <w:b/>
          <w:bCs/>
          <w:sz w:val="24"/>
          <w:szCs w:val="24"/>
        </w:rPr>
      </w:pPr>
    </w:p>
    <w:p w14:paraId="7D7EB69D" w14:textId="7A6E5843" w:rsidR="00137B27" w:rsidRDefault="00137B27" w:rsidP="00137C5A">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lang w:val="en-US"/>
        </w:rPr>
        <w:drawing>
          <wp:inline distT="0" distB="0" distL="0" distR="0" wp14:anchorId="021F5718" wp14:editId="18682BFD">
            <wp:extent cx="1608827" cy="21850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2795" cy="2231169"/>
                    </a:xfrm>
                    <a:prstGeom prst="rect">
                      <a:avLst/>
                    </a:prstGeom>
                    <a:noFill/>
                  </pic:spPr>
                </pic:pic>
              </a:graphicData>
            </a:graphic>
          </wp:inline>
        </w:drawing>
      </w:r>
    </w:p>
    <w:p w14:paraId="5108DBB6" w14:textId="77777777" w:rsidR="003F5654" w:rsidRDefault="003F5654" w:rsidP="003F5654">
      <w:pPr>
        <w:spacing w:line="360" w:lineRule="auto"/>
        <w:rPr>
          <w:rFonts w:ascii="Times New Roman" w:hAnsi="Times New Roman" w:cs="Times New Roman"/>
          <w:b/>
          <w:bCs/>
          <w:sz w:val="24"/>
          <w:szCs w:val="24"/>
        </w:rPr>
      </w:pPr>
    </w:p>
    <w:p w14:paraId="3205FD04" w14:textId="3DEFC144" w:rsidR="00137B27" w:rsidRDefault="00137B27" w:rsidP="00137C5A">
      <w:pPr>
        <w:spacing w:line="360" w:lineRule="auto"/>
        <w:jc w:val="center"/>
        <w:rPr>
          <w:rFonts w:ascii="Times New Roman" w:hAnsi="Times New Roman" w:cs="Times New Roman"/>
          <w:sz w:val="24"/>
          <w:szCs w:val="24"/>
        </w:rPr>
      </w:pPr>
      <w:r>
        <w:rPr>
          <w:rFonts w:ascii="Times New Roman" w:hAnsi="Times New Roman" w:cs="Times New Roman"/>
          <w:sz w:val="24"/>
          <w:szCs w:val="24"/>
        </w:rPr>
        <w:t>Oleh :</w:t>
      </w:r>
    </w:p>
    <w:p w14:paraId="31D62CF0" w14:textId="71F1E47C" w:rsidR="00137B27" w:rsidRDefault="00137B27" w:rsidP="00137C5A">
      <w:pPr>
        <w:spacing w:line="360" w:lineRule="auto"/>
        <w:jc w:val="center"/>
        <w:rPr>
          <w:rFonts w:ascii="Times New Roman" w:hAnsi="Times New Roman" w:cs="Times New Roman"/>
          <w:sz w:val="24"/>
          <w:szCs w:val="24"/>
        </w:rPr>
      </w:pPr>
      <w:r>
        <w:rPr>
          <w:rFonts w:ascii="Times New Roman" w:hAnsi="Times New Roman" w:cs="Times New Roman"/>
          <w:sz w:val="24"/>
          <w:szCs w:val="24"/>
        </w:rPr>
        <w:t>Silvina Mardhotilah</w:t>
      </w:r>
    </w:p>
    <w:p w14:paraId="67D76188" w14:textId="478B0D44" w:rsidR="00137B27" w:rsidRDefault="00137B27" w:rsidP="00137C5A">
      <w:pPr>
        <w:spacing w:line="360" w:lineRule="auto"/>
        <w:jc w:val="center"/>
        <w:rPr>
          <w:rFonts w:ascii="Times New Roman" w:hAnsi="Times New Roman" w:cs="Times New Roman"/>
          <w:sz w:val="24"/>
          <w:szCs w:val="24"/>
        </w:rPr>
      </w:pPr>
      <w:r>
        <w:rPr>
          <w:rFonts w:ascii="Times New Roman" w:hAnsi="Times New Roman" w:cs="Times New Roman"/>
          <w:sz w:val="24"/>
          <w:szCs w:val="24"/>
        </w:rPr>
        <w:t>(2005056017)</w:t>
      </w:r>
    </w:p>
    <w:p w14:paraId="5BDAC615" w14:textId="77777777" w:rsidR="00137B27" w:rsidRDefault="00137B27" w:rsidP="00150FC0">
      <w:pPr>
        <w:spacing w:line="360" w:lineRule="auto"/>
        <w:rPr>
          <w:rFonts w:ascii="Times New Roman" w:hAnsi="Times New Roman" w:cs="Times New Roman"/>
          <w:sz w:val="24"/>
          <w:szCs w:val="24"/>
        </w:rPr>
      </w:pPr>
    </w:p>
    <w:p w14:paraId="327A6042" w14:textId="43460F38" w:rsidR="00137B27" w:rsidRDefault="00137B27" w:rsidP="00137C5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PROGRAM STUDI MANAJEMEN</w:t>
      </w:r>
    </w:p>
    <w:p w14:paraId="71C2B441" w14:textId="0EC9C05D" w:rsidR="00137B27" w:rsidRDefault="00137B27" w:rsidP="00137C5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FAKULTAS EKONOMI DAN BISNIS ISLAM</w:t>
      </w:r>
    </w:p>
    <w:p w14:paraId="6CE56AFA" w14:textId="55C773A1" w:rsidR="00137B27" w:rsidRDefault="00137B27" w:rsidP="00137C5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UNIVERSITAS ISLAM NEGERI WALISONGO</w:t>
      </w:r>
    </w:p>
    <w:p w14:paraId="5FABD269" w14:textId="57BC577D" w:rsidR="00137B27" w:rsidRDefault="00137B27" w:rsidP="00137C5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SEMARANG</w:t>
      </w:r>
    </w:p>
    <w:p w14:paraId="7AD7B62F" w14:textId="77777777" w:rsidR="001E615D" w:rsidRDefault="00137B27" w:rsidP="00137B27">
      <w:pPr>
        <w:spacing w:line="360" w:lineRule="auto"/>
        <w:jc w:val="center"/>
        <w:rPr>
          <w:rFonts w:ascii="Times New Roman" w:hAnsi="Times New Roman" w:cs="Times New Roman"/>
          <w:b/>
          <w:bCs/>
          <w:sz w:val="24"/>
          <w:szCs w:val="24"/>
        </w:rPr>
        <w:sectPr w:rsidR="001E615D" w:rsidSect="0029403F">
          <w:headerReference w:type="default" r:id="rId9"/>
          <w:footerReference w:type="default" r:id="rId10"/>
          <w:pgSz w:w="11906" w:h="16838" w:code="9"/>
          <w:pgMar w:top="2268" w:right="1701" w:bottom="1701" w:left="2268" w:header="709" w:footer="709" w:gutter="0"/>
          <w:cols w:space="708"/>
          <w:titlePg/>
          <w:docGrid w:linePitch="360"/>
        </w:sectPr>
      </w:pPr>
      <w:r>
        <w:rPr>
          <w:rFonts w:ascii="Times New Roman" w:hAnsi="Times New Roman" w:cs="Times New Roman"/>
          <w:b/>
          <w:bCs/>
          <w:sz w:val="24"/>
          <w:szCs w:val="24"/>
        </w:rPr>
        <w:t>202</w:t>
      </w:r>
      <w:r w:rsidR="00FB1BC0">
        <w:rPr>
          <w:rFonts w:ascii="Times New Roman" w:hAnsi="Times New Roman" w:cs="Times New Roman"/>
          <w:b/>
          <w:bCs/>
          <w:sz w:val="24"/>
          <w:szCs w:val="24"/>
        </w:rPr>
        <w:t>4</w:t>
      </w:r>
    </w:p>
    <w:p w14:paraId="37D38336" w14:textId="0C81F69C" w:rsidR="004450B8" w:rsidRDefault="00B968D0" w:rsidP="00392786">
      <w:pPr>
        <w:pStyle w:val="Heading1"/>
        <w:spacing w:before="0" w:line="360" w:lineRule="auto"/>
        <w:jc w:val="center"/>
        <w:rPr>
          <w:b w:val="0"/>
        </w:rPr>
      </w:pPr>
      <w:bookmarkStart w:id="0" w:name="_Toc176848829"/>
      <w:r>
        <w:rPr>
          <w:rFonts w:cs="Times New Roman"/>
          <w:b w:val="0"/>
          <w:bCs/>
          <w:noProof/>
          <w:szCs w:val="24"/>
        </w:rPr>
        <w:lastRenderedPageBreak/>
        <w:drawing>
          <wp:anchor distT="0" distB="0" distL="114300" distR="114300" simplePos="0" relativeHeight="251667968" behindDoc="0" locked="0" layoutInCell="1" allowOverlap="1" wp14:anchorId="2DAAA89A" wp14:editId="3A58BAC2">
            <wp:simplePos x="0" y="0"/>
            <wp:positionH relativeFrom="column">
              <wp:posOffset>0</wp:posOffset>
            </wp:positionH>
            <wp:positionV relativeFrom="paragraph">
              <wp:posOffset>413154</wp:posOffset>
            </wp:positionV>
            <wp:extent cx="5039995" cy="6739255"/>
            <wp:effectExtent l="0" t="0" r="8255" b="4445"/>
            <wp:wrapSquare wrapText="bothSides"/>
            <wp:docPr id="1795248922" name="Picture 11" descr="A close-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248922" name="Picture 11" descr="A close-up of a lett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039995" cy="6739255"/>
                    </a:xfrm>
                    <a:prstGeom prst="rect">
                      <a:avLst/>
                    </a:prstGeom>
                  </pic:spPr>
                </pic:pic>
              </a:graphicData>
            </a:graphic>
          </wp:anchor>
        </w:drawing>
      </w:r>
      <w:r w:rsidR="004450B8">
        <w:t>PERSETUJUAN PEMBIMBING</w:t>
      </w:r>
      <w:bookmarkEnd w:id="0"/>
    </w:p>
    <w:p w14:paraId="12B18646" w14:textId="450EA8E1" w:rsidR="004450B8" w:rsidRDefault="004450B8" w:rsidP="00137C5A">
      <w:pPr>
        <w:spacing w:line="360" w:lineRule="auto"/>
        <w:jc w:val="center"/>
        <w:rPr>
          <w:rFonts w:ascii="Times New Roman" w:hAnsi="Times New Roman" w:cs="Times New Roman"/>
          <w:b/>
          <w:bCs/>
          <w:sz w:val="24"/>
          <w:szCs w:val="24"/>
        </w:rPr>
      </w:pPr>
    </w:p>
    <w:p w14:paraId="1C7F0B46" w14:textId="54B70685" w:rsidR="004450B8" w:rsidRDefault="004450B8" w:rsidP="00137C5A">
      <w:pPr>
        <w:spacing w:line="360" w:lineRule="auto"/>
        <w:jc w:val="center"/>
        <w:rPr>
          <w:rFonts w:ascii="Times New Roman" w:hAnsi="Times New Roman" w:cs="Times New Roman"/>
          <w:b/>
          <w:bCs/>
          <w:sz w:val="24"/>
          <w:szCs w:val="24"/>
        </w:rPr>
      </w:pPr>
    </w:p>
    <w:p w14:paraId="318E8955" w14:textId="77777777" w:rsidR="004450B8" w:rsidRDefault="004450B8" w:rsidP="00B968D0">
      <w:pPr>
        <w:spacing w:line="360" w:lineRule="auto"/>
        <w:rPr>
          <w:rFonts w:ascii="Times New Roman" w:hAnsi="Times New Roman" w:cs="Times New Roman"/>
          <w:b/>
          <w:bCs/>
          <w:sz w:val="24"/>
          <w:szCs w:val="24"/>
        </w:rPr>
      </w:pPr>
    </w:p>
    <w:p w14:paraId="22DADDBE" w14:textId="1E469D46" w:rsidR="004450B8" w:rsidRDefault="00B968D0" w:rsidP="00B968D0">
      <w:pPr>
        <w:pStyle w:val="Heading1"/>
        <w:spacing w:before="0" w:line="360" w:lineRule="auto"/>
        <w:jc w:val="center"/>
      </w:pPr>
      <w:bookmarkStart w:id="1" w:name="_Toc176848830"/>
      <w:r>
        <w:rPr>
          <w:rFonts w:cs="Times New Roman"/>
          <w:b w:val="0"/>
          <w:bCs/>
          <w:noProof/>
          <w:szCs w:val="24"/>
        </w:rPr>
        <w:lastRenderedPageBreak/>
        <w:drawing>
          <wp:anchor distT="0" distB="0" distL="114300" distR="114300" simplePos="0" relativeHeight="251666944" behindDoc="0" locked="0" layoutInCell="1" allowOverlap="1" wp14:anchorId="2B6BF4E6" wp14:editId="3F96FBCC">
            <wp:simplePos x="0" y="0"/>
            <wp:positionH relativeFrom="column">
              <wp:posOffset>20320</wp:posOffset>
            </wp:positionH>
            <wp:positionV relativeFrom="paragraph">
              <wp:posOffset>507365</wp:posOffset>
            </wp:positionV>
            <wp:extent cx="5039995" cy="7197725"/>
            <wp:effectExtent l="0" t="0" r="8255" b="3175"/>
            <wp:wrapSquare wrapText="bothSides"/>
            <wp:docPr id="975266964" name="Picture 10"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266964" name="Picture 10" descr="A close-up of a document&#10;&#10;Description automatically generated"/>
                    <pic:cNvPicPr/>
                  </pic:nvPicPr>
                  <pic:blipFill rotWithShape="1">
                    <a:blip r:embed="rId12">
                      <a:extLst>
                        <a:ext uri="{28A0092B-C50C-407E-A947-70E740481C1C}">
                          <a14:useLocalDpi xmlns:a14="http://schemas.microsoft.com/office/drawing/2010/main" val="0"/>
                        </a:ext>
                      </a:extLst>
                    </a:blip>
                    <a:srcRect t="2258"/>
                    <a:stretch/>
                  </pic:blipFill>
                  <pic:spPr bwMode="auto">
                    <a:xfrm>
                      <a:off x="0" y="0"/>
                      <a:ext cx="5039995" cy="71977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758C7">
        <w:t>PENGESAHAN</w:t>
      </w:r>
      <w:bookmarkEnd w:id="1"/>
    </w:p>
    <w:p w14:paraId="4D9EE348" w14:textId="510CA852" w:rsidR="000758C7" w:rsidRDefault="000758C7" w:rsidP="00137C5A">
      <w:pPr>
        <w:spacing w:line="360" w:lineRule="auto"/>
        <w:jc w:val="center"/>
        <w:rPr>
          <w:rFonts w:ascii="Times New Roman" w:hAnsi="Times New Roman" w:cs="Times New Roman"/>
          <w:b/>
          <w:bCs/>
          <w:sz w:val="24"/>
          <w:szCs w:val="24"/>
        </w:rPr>
      </w:pPr>
    </w:p>
    <w:p w14:paraId="520A4708" w14:textId="77777777" w:rsidR="00392786" w:rsidRDefault="00392786" w:rsidP="00B968D0">
      <w:pPr>
        <w:spacing w:line="360" w:lineRule="auto"/>
        <w:rPr>
          <w:rFonts w:ascii="Times New Roman" w:hAnsi="Times New Roman" w:cs="Times New Roman"/>
          <w:b/>
          <w:bCs/>
          <w:sz w:val="24"/>
          <w:szCs w:val="24"/>
        </w:rPr>
      </w:pPr>
    </w:p>
    <w:p w14:paraId="3F94F6D8" w14:textId="53900349" w:rsidR="000758C7" w:rsidRDefault="000758C7" w:rsidP="00392786">
      <w:pPr>
        <w:pStyle w:val="Heading1"/>
        <w:spacing w:before="0" w:line="360" w:lineRule="auto"/>
        <w:jc w:val="center"/>
      </w:pPr>
      <w:bookmarkStart w:id="2" w:name="_Toc176848831"/>
      <w:r>
        <w:lastRenderedPageBreak/>
        <w:t>MOTTO</w:t>
      </w:r>
      <w:bookmarkEnd w:id="2"/>
    </w:p>
    <w:p w14:paraId="26ADF077" w14:textId="77777777" w:rsidR="000758C7" w:rsidRDefault="000758C7" w:rsidP="00137C5A">
      <w:pPr>
        <w:spacing w:line="360" w:lineRule="auto"/>
        <w:jc w:val="center"/>
        <w:rPr>
          <w:rFonts w:ascii="Times New Roman" w:hAnsi="Times New Roman" w:cs="Times New Roman"/>
          <w:b/>
          <w:bCs/>
          <w:sz w:val="24"/>
          <w:szCs w:val="24"/>
        </w:rPr>
      </w:pPr>
    </w:p>
    <w:p w14:paraId="0C941726" w14:textId="77777777" w:rsidR="0025620E" w:rsidRDefault="0025620E" w:rsidP="00137C5A">
      <w:pPr>
        <w:spacing w:line="360" w:lineRule="auto"/>
        <w:jc w:val="center"/>
        <w:rPr>
          <w:rFonts w:ascii="Times New Roman" w:hAnsi="Times New Roman" w:cs="Times New Roman"/>
          <w:sz w:val="24"/>
          <w:szCs w:val="24"/>
        </w:rPr>
      </w:pPr>
    </w:p>
    <w:p w14:paraId="4941A2F8" w14:textId="756DB3B5" w:rsidR="00077F34" w:rsidRDefault="00B5129C" w:rsidP="00137C5A">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077F34">
        <w:rPr>
          <w:rFonts w:ascii="Times New Roman" w:hAnsi="Times New Roman" w:cs="Times New Roman"/>
          <w:sz w:val="24"/>
          <w:szCs w:val="24"/>
        </w:rPr>
        <w:t xml:space="preserve">Jangan </w:t>
      </w:r>
      <w:r>
        <w:rPr>
          <w:rFonts w:ascii="Times New Roman" w:hAnsi="Times New Roman" w:cs="Times New Roman"/>
          <w:sz w:val="24"/>
          <w:szCs w:val="24"/>
        </w:rPr>
        <w:t>Pernah Merasa Rendah Dari Orang Lain. Kerjakan, Tawakal, Ikhlas.”</w:t>
      </w:r>
    </w:p>
    <w:p w14:paraId="16037993" w14:textId="6E16BFE6" w:rsidR="00B5129C" w:rsidRPr="00077F34" w:rsidRDefault="00B5129C" w:rsidP="00137C5A">
      <w:pPr>
        <w:spacing w:line="360" w:lineRule="auto"/>
        <w:jc w:val="center"/>
        <w:rPr>
          <w:rFonts w:ascii="Times New Roman" w:hAnsi="Times New Roman" w:cs="Times New Roman"/>
          <w:sz w:val="24"/>
          <w:szCs w:val="24"/>
        </w:rPr>
      </w:pPr>
      <w:r>
        <w:rPr>
          <w:rFonts w:ascii="Times New Roman" w:hAnsi="Times New Roman" w:cs="Times New Roman"/>
          <w:sz w:val="24"/>
          <w:szCs w:val="24"/>
        </w:rPr>
        <w:t>(Silvina Mardhotilah)</w:t>
      </w:r>
    </w:p>
    <w:p w14:paraId="59EDFE5C" w14:textId="77777777" w:rsidR="000758C7" w:rsidRDefault="000758C7" w:rsidP="00137C5A">
      <w:pPr>
        <w:spacing w:line="360" w:lineRule="auto"/>
        <w:jc w:val="center"/>
        <w:rPr>
          <w:rFonts w:ascii="Times New Roman" w:hAnsi="Times New Roman" w:cs="Times New Roman"/>
          <w:b/>
          <w:bCs/>
          <w:sz w:val="24"/>
          <w:szCs w:val="24"/>
        </w:rPr>
      </w:pPr>
    </w:p>
    <w:p w14:paraId="3B9A7287" w14:textId="5BCBD03E" w:rsidR="000758C7" w:rsidRDefault="00845234" w:rsidP="00137C5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3F59389E" w14:textId="77777777" w:rsidR="000758C7" w:rsidRDefault="000758C7" w:rsidP="001A62F1">
      <w:pPr>
        <w:spacing w:line="360" w:lineRule="auto"/>
        <w:jc w:val="center"/>
        <w:rPr>
          <w:rFonts w:ascii="Times New Roman" w:hAnsi="Times New Roman" w:cs="Times New Roman"/>
          <w:b/>
          <w:bCs/>
          <w:sz w:val="24"/>
          <w:szCs w:val="24"/>
        </w:rPr>
      </w:pPr>
    </w:p>
    <w:p w14:paraId="48CF618E" w14:textId="397023F0" w:rsidR="000758C7" w:rsidRDefault="001A62F1" w:rsidP="001A62F1">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“Orang lain tidak akan paham </w:t>
      </w:r>
      <w:r w:rsidRPr="001A62F1">
        <w:rPr>
          <w:rFonts w:ascii="Times New Roman" w:hAnsi="Times New Roman" w:cs="Times New Roman"/>
          <w:i/>
          <w:iCs/>
          <w:sz w:val="24"/>
          <w:szCs w:val="24"/>
        </w:rPr>
        <w:t>struggle</w:t>
      </w:r>
      <w:r>
        <w:rPr>
          <w:rFonts w:ascii="Times New Roman" w:hAnsi="Times New Roman" w:cs="Times New Roman"/>
          <w:sz w:val="24"/>
          <w:szCs w:val="24"/>
        </w:rPr>
        <w:t xml:space="preserve"> dan masa sulitnya kita, yang mereka ingin tahu hanya sebagian </w:t>
      </w:r>
      <w:r w:rsidRPr="001A62F1">
        <w:rPr>
          <w:rFonts w:ascii="Times New Roman" w:hAnsi="Times New Roman" w:cs="Times New Roman"/>
          <w:i/>
          <w:iCs/>
          <w:sz w:val="24"/>
          <w:szCs w:val="24"/>
        </w:rPr>
        <w:t>success stories</w:t>
      </w:r>
      <w:r>
        <w:rPr>
          <w:rFonts w:ascii="Times New Roman" w:hAnsi="Times New Roman" w:cs="Times New Roman"/>
          <w:sz w:val="24"/>
          <w:szCs w:val="24"/>
        </w:rPr>
        <w:t xml:space="preserve">-nya saja. Jadi, berjuanglah untuk diri sendiri meskipun tidak akan ada yang tepuk tangan. Kelak diri kita di masa depan akan sangat bangga dengan apa yang kita perjuangkan hari ini. </w:t>
      </w:r>
    </w:p>
    <w:p w14:paraId="193CAC63" w14:textId="0AE9A846" w:rsidR="001A62F1" w:rsidRPr="001A62F1" w:rsidRDefault="001A62F1" w:rsidP="001A62F1">
      <w:pPr>
        <w:spacing w:line="360" w:lineRule="auto"/>
        <w:jc w:val="center"/>
        <w:rPr>
          <w:rFonts w:ascii="Times New Roman" w:hAnsi="Times New Roman" w:cs="Times New Roman"/>
          <w:sz w:val="24"/>
          <w:szCs w:val="24"/>
        </w:rPr>
      </w:pPr>
      <w:r>
        <w:rPr>
          <w:rFonts w:ascii="Times New Roman" w:hAnsi="Times New Roman" w:cs="Times New Roman"/>
          <w:sz w:val="24"/>
          <w:szCs w:val="24"/>
        </w:rPr>
        <w:t>Jadi, tetap berjuang ya!”</w:t>
      </w:r>
    </w:p>
    <w:p w14:paraId="29D9A44B" w14:textId="77777777" w:rsidR="000758C7" w:rsidRDefault="000758C7" w:rsidP="00137C5A">
      <w:pPr>
        <w:spacing w:line="360" w:lineRule="auto"/>
        <w:jc w:val="center"/>
        <w:rPr>
          <w:rFonts w:ascii="Times New Roman" w:hAnsi="Times New Roman" w:cs="Times New Roman"/>
          <w:b/>
          <w:bCs/>
          <w:sz w:val="24"/>
          <w:szCs w:val="24"/>
        </w:rPr>
      </w:pPr>
    </w:p>
    <w:p w14:paraId="671177A2" w14:textId="77777777" w:rsidR="000758C7" w:rsidRDefault="000758C7" w:rsidP="00137C5A">
      <w:pPr>
        <w:spacing w:line="360" w:lineRule="auto"/>
        <w:jc w:val="center"/>
        <w:rPr>
          <w:rFonts w:ascii="Times New Roman" w:hAnsi="Times New Roman" w:cs="Times New Roman"/>
          <w:b/>
          <w:bCs/>
          <w:sz w:val="24"/>
          <w:szCs w:val="24"/>
        </w:rPr>
      </w:pPr>
    </w:p>
    <w:p w14:paraId="1A8CE692" w14:textId="77777777" w:rsidR="000758C7" w:rsidRDefault="000758C7" w:rsidP="00137C5A">
      <w:pPr>
        <w:spacing w:line="360" w:lineRule="auto"/>
        <w:jc w:val="center"/>
        <w:rPr>
          <w:rFonts w:ascii="Times New Roman" w:hAnsi="Times New Roman" w:cs="Times New Roman"/>
          <w:b/>
          <w:bCs/>
          <w:sz w:val="24"/>
          <w:szCs w:val="24"/>
        </w:rPr>
      </w:pPr>
    </w:p>
    <w:p w14:paraId="13EB530A" w14:textId="77777777" w:rsidR="000758C7" w:rsidRDefault="000758C7" w:rsidP="00137C5A">
      <w:pPr>
        <w:spacing w:line="360" w:lineRule="auto"/>
        <w:jc w:val="center"/>
        <w:rPr>
          <w:rFonts w:ascii="Times New Roman" w:hAnsi="Times New Roman" w:cs="Times New Roman"/>
          <w:b/>
          <w:bCs/>
          <w:sz w:val="24"/>
          <w:szCs w:val="24"/>
        </w:rPr>
      </w:pPr>
    </w:p>
    <w:p w14:paraId="575DFB46" w14:textId="77777777" w:rsidR="000758C7" w:rsidRDefault="000758C7" w:rsidP="00137C5A">
      <w:pPr>
        <w:spacing w:line="360" w:lineRule="auto"/>
        <w:jc w:val="center"/>
        <w:rPr>
          <w:rFonts w:ascii="Times New Roman" w:hAnsi="Times New Roman" w:cs="Times New Roman"/>
          <w:b/>
          <w:bCs/>
          <w:sz w:val="24"/>
          <w:szCs w:val="24"/>
        </w:rPr>
      </w:pPr>
    </w:p>
    <w:p w14:paraId="2C74B5A2" w14:textId="77777777" w:rsidR="000758C7" w:rsidRDefault="000758C7" w:rsidP="00137C5A">
      <w:pPr>
        <w:spacing w:line="360" w:lineRule="auto"/>
        <w:jc w:val="center"/>
        <w:rPr>
          <w:rFonts w:ascii="Times New Roman" w:hAnsi="Times New Roman" w:cs="Times New Roman"/>
          <w:b/>
          <w:bCs/>
          <w:sz w:val="24"/>
          <w:szCs w:val="24"/>
        </w:rPr>
      </w:pPr>
    </w:p>
    <w:p w14:paraId="13B5F6DC" w14:textId="77777777" w:rsidR="000758C7" w:rsidRDefault="000758C7" w:rsidP="00137C5A">
      <w:pPr>
        <w:spacing w:line="360" w:lineRule="auto"/>
        <w:jc w:val="center"/>
        <w:rPr>
          <w:rFonts w:ascii="Times New Roman" w:hAnsi="Times New Roman" w:cs="Times New Roman"/>
          <w:b/>
          <w:bCs/>
          <w:sz w:val="24"/>
          <w:szCs w:val="24"/>
        </w:rPr>
      </w:pPr>
    </w:p>
    <w:p w14:paraId="404EC356" w14:textId="77777777" w:rsidR="00392786" w:rsidRDefault="00392786" w:rsidP="004D702E">
      <w:pPr>
        <w:spacing w:line="360" w:lineRule="auto"/>
        <w:rPr>
          <w:rFonts w:ascii="Times New Roman" w:hAnsi="Times New Roman" w:cs="Times New Roman"/>
          <w:b/>
          <w:bCs/>
          <w:sz w:val="24"/>
          <w:szCs w:val="24"/>
        </w:rPr>
      </w:pPr>
    </w:p>
    <w:p w14:paraId="0CABBD50" w14:textId="77777777" w:rsidR="0025620E" w:rsidRDefault="0025620E" w:rsidP="004D702E">
      <w:pPr>
        <w:spacing w:line="360" w:lineRule="auto"/>
        <w:rPr>
          <w:rFonts w:ascii="Times New Roman" w:hAnsi="Times New Roman" w:cs="Times New Roman"/>
          <w:b/>
          <w:bCs/>
          <w:sz w:val="24"/>
          <w:szCs w:val="24"/>
        </w:rPr>
      </w:pPr>
    </w:p>
    <w:p w14:paraId="3C0AB849" w14:textId="3D9648D6" w:rsidR="000758C7" w:rsidRDefault="000758C7" w:rsidP="00392786">
      <w:pPr>
        <w:pStyle w:val="Heading1"/>
        <w:spacing w:before="0" w:after="240" w:line="360" w:lineRule="auto"/>
        <w:jc w:val="center"/>
      </w:pPr>
      <w:bookmarkStart w:id="3" w:name="_Toc176848832"/>
      <w:r>
        <w:lastRenderedPageBreak/>
        <w:t>PERSEMBAHAN</w:t>
      </w:r>
      <w:bookmarkEnd w:id="3"/>
    </w:p>
    <w:p w14:paraId="29C54097" w14:textId="2A855A90" w:rsidR="000758C7" w:rsidRDefault="00791CD3" w:rsidP="00791CD3">
      <w:pPr>
        <w:spacing w:line="360" w:lineRule="auto"/>
        <w:ind w:firstLine="720"/>
        <w:jc w:val="both"/>
        <w:rPr>
          <w:rFonts w:ascii="Times New Roman" w:hAnsi="Times New Roman" w:cs="Times New Roman"/>
          <w:sz w:val="24"/>
          <w:szCs w:val="24"/>
        </w:rPr>
      </w:pPr>
      <w:r w:rsidRPr="00791CD3">
        <w:rPr>
          <w:rFonts w:ascii="Times New Roman" w:hAnsi="Times New Roman" w:cs="Times New Roman"/>
          <w:sz w:val="24"/>
          <w:szCs w:val="24"/>
        </w:rPr>
        <w:t>Alhamdulil</w:t>
      </w:r>
      <w:r>
        <w:rPr>
          <w:rFonts w:ascii="Times New Roman" w:hAnsi="Times New Roman" w:cs="Times New Roman"/>
          <w:sz w:val="24"/>
          <w:szCs w:val="24"/>
        </w:rPr>
        <w:t>l</w:t>
      </w:r>
      <w:r w:rsidRPr="00791CD3">
        <w:rPr>
          <w:rFonts w:ascii="Times New Roman" w:hAnsi="Times New Roman" w:cs="Times New Roman"/>
          <w:sz w:val="24"/>
          <w:szCs w:val="24"/>
        </w:rPr>
        <w:t>ah puja dan puji Syukur penulis panjatkan kehadirat Allah SWT yang telah memberikan Rahmat dan hidayah-Nya sehingga penulis mampu menyelesaikan Skripsi ini dengan baik dan penuh rasa Syukur. Shalawat serta salam tidak lupa penulis sampaikan kepada junjungan kita Nabi Muhammad SAW yang kita tunggu-tunggu syafaatnya di yaumul akhir. Dengan penuh rasa Syukur, maka penulis mempersembahkan skripsi ini kepada:</w:t>
      </w:r>
    </w:p>
    <w:p w14:paraId="3D3B5A2A" w14:textId="76A868DD" w:rsidR="00791CD3" w:rsidRDefault="00B5129C">
      <w:pPr>
        <w:pStyle w:val="ListParagraph"/>
        <w:numPr>
          <w:ilvl w:val="0"/>
          <w:numId w:val="7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Cinta pertama dan panutanku, ayahanda Mujipan. </w:t>
      </w:r>
      <w:r w:rsidR="00F72984">
        <w:rPr>
          <w:rFonts w:ascii="Times New Roman" w:hAnsi="Times New Roman" w:cs="Times New Roman"/>
          <w:sz w:val="24"/>
          <w:szCs w:val="24"/>
        </w:rPr>
        <w:t xml:space="preserve">Pintu surgaku, Ibunda Markonah. </w:t>
      </w:r>
      <w:r>
        <w:rPr>
          <w:rFonts w:ascii="Times New Roman" w:hAnsi="Times New Roman" w:cs="Times New Roman"/>
          <w:sz w:val="24"/>
          <w:szCs w:val="24"/>
        </w:rPr>
        <w:t>Beliau</w:t>
      </w:r>
      <w:r w:rsidR="00F72984">
        <w:rPr>
          <w:rFonts w:ascii="Times New Roman" w:hAnsi="Times New Roman" w:cs="Times New Roman"/>
          <w:sz w:val="24"/>
          <w:szCs w:val="24"/>
        </w:rPr>
        <w:t xml:space="preserve">-beliau ini </w:t>
      </w:r>
      <w:r>
        <w:rPr>
          <w:rFonts w:ascii="Times New Roman" w:hAnsi="Times New Roman" w:cs="Times New Roman"/>
          <w:sz w:val="24"/>
          <w:szCs w:val="24"/>
        </w:rPr>
        <w:t xml:space="preserve">memang tidak sempat merasakan Pendidikan sampai bangku perkuliahan, namun </w:t>
      </w:r>
      <w:r w:rsidR="00F72984">
        <w:rPr>
          <w:rFonts w:ascii="Times New Roman" w:hAnsi="Times New Roman" w:cs="Times New Roman"/>
          <w:sz w:val="24"/>
          <w:szCs w:val="24"/>
        </w:rPr>
        <w:t>ayah dan ibu</w:t>
      </w:r>
      <w:r>
        <w:rPr>
          <w:rFonts w:ascii="Times New Roman" w:hAnsi="Times New Roman" w:cs="Times New Roman"/>
          <w:sz w:val="24"/>
          <w:szCs w:val="24"/>
        </w:rPr>
        <w:t xml:space="preserve"> bekerja keras serta mendidik, memberi motivasi, memberikan dukungan sehingga penulis mampu menyelesaikan studi sampai sarjana. Sebagai tanda bukti, hormat dan rasa terima kasih yang tak terhingga penulis persembahkan karya tulis sederhana ini dan gelar ini untuk </w:t>
      </w:r>
      <w:r w:rsidR="00F72984">
        <w:rPr>
          <w:rFonts w:ascii="Times New Roman" w:hAnsi="Times New Roman" w:cs="Times New Roman"/>
          <w:sz w:val="24"/>
          <w:szCs w:val="24"/>
        </w:rPr>
        <w:t>ayah</w:t>
      </w:r>
      <w:r>
        <w:rPr>
          <w:rFonts w:ascii="Times New Roman" w:hAnsi="Times New Roman" w:cs="Times New Roman"/>
          <w:sz w:val="24"/>
          <w:szCs w:val="24"/>
        </w:rPr>
        <w:t xml:space="preserve"> dan ibu. </w:t>
      </w:r>
    </w:p>
    <w:p w14:paraId="702CC611" w14:textId="6F1F98FF" w:rsidR="00791CD3" w:rsidRDefault="00F72984">
      <w:pPr>
        <w:pStyle w:val="ListParagraph"/>
        <w:numPr>
          <w:ilvl w:val="0"/>
          <w:numId w:val="71"/>
        </w:numPr>
        <w:spacing w:line="360" w:lineRule="auto"/>
        <w:jc w:val="both"/>
        <w:rPr>
          <w:rFonts w:ascii="Times New Roman" w:hAnsi="Times New Roman" w:cs="Times New Roman"/>
          <w:sz w:val="24"/>
          <w:szCs w:val="24"/>
        </w:rPr>
      </w:pPr>
      <w:r>
        <w:rPr>
          <w:rFonts w:ascii="Times New Roman" w:hAnsi="Times New Roman" w:cs="Times New Roman"/>
          <w:sz w:val="24"/>
          <w:szCs w:val="24"/>
        </w:rPr>
        <w:t>Adik terkasih, Alvisna, yang memberikan semangat dan dukungan walaupun melalui celotehannya, tetapi penulis yakin dan percaya itu adalah sebuah bentuk dukungan dan motivasi.</w:t>
      </w:r>
    </w:p>
    <w:p w14:paraId="63F6167C" w14:textId="77777777" w:rsidR="000758C7" w:rsidRPr="00791CD3" w:rsidRDefault="000758C7" w:rsidP="00791CD3">
      <w:pPr>
        <w:spacing w:line="360" w:lineRule="auto"/>
        <w:jc w:val="both"/>
        <w:rPr>
          <w:rFonts w:ascii="Times New Roman" w:hAnsi="Times New Roman" w:cs="Times New Roman"/>
          <w:sz w:val="24"/>
          <w:szCs w:val="24"/>
        </w:rPr>
      </w:pPr>
    </w:p>
    <w:p w14:paraId="38488543" w14:textId="77777777" w:rsidR="000758C7" w:rsidRPr="00791CD3" w:rsidRDefault="000758C7" w:rsidP="00791CD3">
      <w:pPr>
        <w:spacing w:line="360" w:lineRule="auto"/>
        <w:jc w:val="both"/>
        <w:rPr>
          <w:rFonts w:ascii="Times New Roman" w:hAnsi="Times New Roman" w:cs="Times New Roman"/>
          <w:sz w:val="24"/>
          <w:szCs w:val="24"/>
        </w:rPr>
      </w:pPr>
    </w:p>
    <w:p w14:paraId="4CBA4A44" w14:textId="77777777" w:rsidR="000758C7" w:rsidRPr="00791CD3" w:rsidRDefault="000758C7" w:rsidP="00791CD3">
      <w:pPr>
        <w:spacing w:line="360" w:lineRule="auto"/>
        <w:jc w:val="both"/>
        <w:rPr>
          <w:rFonts w:ascii="Times New Roman" w:hAnsi="Times New Roman" w:cs="Times New Roman"/>
          <w:sz w:val="24"/>
          <w:szCs w:val="24"/>
        </w:rPr>
      </w:pPr>
    </w:p>
    <w:p w14:paraId="58FF77E5" w14:textId="77777777" w:rsidR="000758C7" w:rsidRPr="00791CD3" w:rsidRDefault="000758C7" w:rsidP="00791CD3">
      <w:pPr>
        <w:spacing w:line="360" w:lineRule="auto"/>
        <w:jc w:val="both"/>
        <w:rPr>
          <w:rFonts w:ascii="Times New Roman" w:hAnsi="Times New Roman" w:cs="Times New Roman"/>
          <w:sz w:val="24"/>
          <w:szCs w:val="24"/>
        </w:rPr>
      </w:pPr>
    </w:p>
    <w:p w14:paraId="4035D040" w14:textId="77777777" w:rsidR="000758C7" w:rsidRDefault="000758C7" w:rsidP="00137C5A">
      <w:pPr>
        <w:spacing w:line="360" w:lineRule="auto"/>
        <w:jc w:val="center"/>
        <w:rPr>
          <w:rFonts w:ascii="Times New Roman" w:hAnsi="Times New Roman" w:cs="Times New Roman"/>
          <w:b/>
          <w:bCs/>
          <w:sz w:val="24"/>
          <w:szCs w:val="24"/>
        </w:rPr>
      </w:pPr>
    </w:p>
    <w:p w14:paraId="1C1E1D69" w14:textId="77777777" w:rsidR="000758C7" w:rsidRDefault="000758C7" w:rsidP="00137C5A">
      <w:pPr>
        <w:spacing w:line="360" w:lineRule="auto"/>
        <w:jc w:val="center"/>
        <w:rPr>
          <w:rFonts w:ascii="Times New Roman" w:hAnsi="Times New Roman" w:cs="Times New Roman"/>
          <w:b/>
          <w:bCs/>
          <w:sz w:val="24"/>
          <w:szCs w:val="24"/>
        </w:rPr>
      </w:pPr>
    </w:p>
    <w:p w14:paraId="1EE9BE78" w14:textId="77777777" w:rsidR="000758C7" w:rsidRDefault="000758C7" w:rsidP="00137C5A">
      <w:pPr>
        <w:spacing w:line="360" w:lineRule="auto"/>
        <w:jc w:val="center"/>
        <w:rPr>
          <w:rFonts w:ascii="Times New Roman" w:hAnsi="Times New Roman" w:cs="Times New Roman"/>
          <w:b/>
          <w:bCs/>
          <w:sz w:val="24"/>
          <w:szCs w:val="24"/>
        </w:rPr>
      </w:pPr>
    </w:p>
    <w:p w14:paraId="20DACD16" w14:textId="77777777" w:rsidR="000758C7" w:rsidRDefault="000758C7" w:rsidP="00137C5A">
      <w:pPr>
        <w:spacing w:line="360" w:lineRule="auto"/>
        <w:jc w:val="center"/>
        <w:rPr>
          <w:rFonts w:ascii="Times New Roman" w:hAnsi="Times New Roman" w:cs="Times New Roman"/>
          <w:b/>
          <w:bCs/>
          <w:sz w:val="24"/>
          <w:szCs w:val="24"/>
        </w:rPr>
      </w:pPr>
    </w:p>
    <w:p w14:paraId="7ED5B15C" w14:textId="77777777" w:rsidR="00FD398D" w:rsidRDefault="00FD398D" w:rsidP="00FD398D">
      <w:pPr>
        <w:spacing w:line="360" w:lineRule="auto"/>
        <w:rPr>
          <w:rFonts w:ascii="Times New Roman" w:hAnsi="Times New Roman" w:cs="Times New Roman"/>
          <w:b/>
          <w:bCs/>
          <w:sz w:val="24"/>
          <w:szCs w:val="24"/>
        </w:rPr>
      </w:pPr>
    </w:p>
    <w:p w14:paraId="156D5B43" w14:textId="008953EE" w:rsidR="000758C7" w:rsidRPr="00B968D0" w:rsidRDefault="000758C7" w:rsidP="00C67449">
      <w:pPr>
        <w:pStyle w:val="Heading1"/>
        <w:jc w:val="center"/>
      </w:pPr>
      <w:bookmarkStart w:id="4" w:name="_Toc176848833"/>
      <w:r>
        <w:lastRenderedPageBreak/>
        <w:t>DEKLARASI</w:t>
      </w:r>
      <w:bookmarkEnd w:id="4"/>
    </w:p>
    <w:p w14:paraId="46883F99" w14:textId="494FB334" w:rsidR="000758C7" w:rsidRDefault="00C67449" w:rsidP="00C67449">
      <w:pPr>
        <w:spacing w:line="360" w:lineRule="auto"/>
        <w:rPr>
          <w:rFonts w:ascii="Times New Roman" w:hAnsi="Times New Roman" w:cs="Times New Roman"/>
          <w:b/>
          <w:bCs/>
          <w:sz w:val="24"/>
          <w:szCs w:val="24"/>
        </w:rPr>
      </w:pPr>
      <w:r>
        <w:rPr>
          <w:rFonts w:cs="Times New Roman"/>
          <w:noProof/>
          <w:szCs w:val="24"/>
        </w:rPr>
        <w:drawing>
          <wp:anchor distT="0" distB="0" distL="114300" distR="114300" simplePos="0" relativeHeight="251665920" behindDoc="0" locked="0" layoutInCell="1" allowOverlap="1" wp14:anchorId="62622CC6" wp14:editId="640C5CC4">
            <wp:simplePos x="0" y="0"/>
            <wp:positionH relativeFrom="column">
              <wp:posOffset>-3810</wp:posOffset>
            </wp:positionH>
            <wp:positionV relativeFrom="paragraph">
              <wp:posOffset>341630</wp:posOffset>
            </wp:positionV>
            <wp:extent cx="5039995" cy="5711825"/>
            <wp:effectExtent l="0" t="0" r="8255" b="3175"/>
            <wp:wrapSquare wrapText="bothSides"/>
            <wp:docPr id="162016930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169301" name="Picture 1620169301"/>
                    <pic:cNvPicPr/>
                  </pic:nvPicPr>
                  <pic:blipFill rotWithShape="1">
                    <a:blip r:embed="rId13">
                      <a:extLst>
                        <a:ext uri="{28A0092B-C50C-407E-A947-70E740481C1C}">
                          <a14:useLocalDpi xmlns:a14="http://schemas.microsoft.com/office/drawing/2010/main" val="0"/>
                        </a:ext>
                      </a:extLst>
                    </a:blip>
                    <a:srcRect t="16655" b="1596"/>
                    <a:stretch/>
                  </pic:blipFill>
                  <pic:spPr bwMode="auto">
                    <a:xfrm>
                      <a:off x="0" y="0"/>
                      <a:ext cx="5039995" cy="57118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F1183AF" w14:textId="37F85AAC" w:rsidR="000758C7" w:rsidRDefault="000758C7" w:rsidP="00137C5A">
      <w:pPr>
        <w:spacing w:line="360" w:lineRule="auto"/>
        <w:jc w:val="center"/>
        <w:rPr>
          <w:rFonts w:ascii="Times New Roman" w:hAnsi="Times New Roman" w:cs="Times New Roman"/>
          <w:b/>
          <w:bCs/>
          <w:sz w:val="24"/>
          <w:szCs w:val="24"/>
        </w:rPr>
      </w:pPr>
    </w:p>
    <w:p w14:paraId="727B0E7D" w14:textId="0A8DFFF5" w:rsidR="000758C7" w:rsidRDefault="000758C7" w:rsidP="00137C5A">
      <w:pPr>
        <w:spacing w:line="360" w:lineRule="auto"/>
        <w:jc w:val="center"/>
        <w:rPr>
          <w:rFonts w:ascii="Times New Roman" w:hAnsi="Times New Roman" w:cs="Times New Roman"/>
          <w:b/>
          <w:bCs/>
          <w:sz w:val="24"/>
          <w:szCs w:val="24"/>
        </w:rPr>
      </w:pPr>
    </w:p>
    <w:p w14:paraId="548CDC7E" w14:textId="77777777" w:rsidR="00FD398D" w:rsidRDefault="00FD398D" w:rsidP="00FD398D">
      <w:pPr>
        <w:spacing w:line="360" w:lineRule="auto"/>
        <w:rPr>
          <w:rFonts w:ascii="Times New Roman" w:hAnsi="Times New Roman" w:cs="Times New Roman"/>
          <w:b/>
          <w:bCs/>
          <w:sz w:val="24"/>
          <w:szCs w:val="24"/>
        </w:rPr>
      </w:pPr>
    </w:p>
    <w:p w14:paraId="4E22DC89" w14:textId="77777777" w:rsidR="00C67449" w:rsidRDefault="00C67449" w:rsidP="00FD398D">
      <w:pPr>
        <w:spacing w:line="360" w:lineRule="auto"/>
        <w:rPr>
          <w:rFonts w:ascii="Times New Roman" w:hAnsi="Times New Roman" w:cs="Times New Roman"/>
          <w:b/>
          <w:bCs/>
          <w:sz w:val="24"/>
          <w:szCs w:val="24"/>
        </w:rPr>
      </w:pPr>
    </w:p>
    <w:p w14:paraId="0494DCB5" w14:textId="5D9743A2" w:rsidR="000758C7" w:rsidRDefault="000758C7" w:rsidP="00C67449">
      <w:pPr>
        <w:pStyle w:val="Heading1"/>
        <w:spacing w:line="360" w:lineRule="auto"/>
        <w:jc w:val="center"/>
      </w:pPr>
      <w:bookmarkStart w:id="5" w:name="_Toc176848834"/>
      <w:r>
        <w:lastRenderedPageBreak/>
        <w:t>PEDOMAN TRANSLITERASI</w:t>
      </w:r>
      <w:bookmarkEnd w:id="5"/>
    </w:p>
    <w:p w14:paraId="0AF59317" w14:textId="77777777" w:rsidR="00C67449" w:rsidRDefault="00C67449" w:rsidP="00C67449">
      <w:pPr>
        <w:spacing w:line="360" w:lineRule="auto"/>
        <w:ind w:firstLine="720"/>
        <w:jc w:val="both"/>
        <w:rPr>
          <w:rFonts w:ascii="Times New Roman" w:hAnsi="Times New Roman" w:cs="Times New Roman"/>
          <w:sz w:val="24"/>
          <w:szCs w:val="24"/>
        </w:rPr>
      </w:pPr>
    </w:p>
    <w:p w14:paraId="1F98D33C" w14:textId="66274100" w:rsidR="000758C7" w:rsidRDefault="00DB4392" w:rsidP="00C67449">
      <w:pPr>
        <w:spacing w:line="360" w:lineRule="auto"/>
        <w:ind w:firstLine="720"/>
        <w:jc w:val="both"/>
        <w:rPr>
          <w:rFonts w:ascii="Times New Roman" w:hAnsi="Times New Roman" w:cs="Times New Roman"/>
          <w:sz w:val="24"/>
          <w:szCs w:val="24"/>
        </w:rPr>
      </w:pPr>
      <w:r w:rsidRPr="00DB4392">
        <w:rPr>
          <w:rFonts w:ascii="Times New Roman" w:hAnsi="Times New Roman" w:cs="Times New Roman"/>
          <w:sz w:val="24"/>
          <w:szCs w:val="24"/>
        </w:rPr>
        <w:t>Secara umum, transliterasi penting dalam makalah, karena banyak istilah Arab, nama orang, judul buku, nama institusi, dan lain-lain, yang aslinya ditulis dalam aksara Arab perlu ditranskripsikan ke dalam makalah. huruf latin. Untuk menjamin konsistensi, sebaiknya tetapkan kebijakan transliterasi sebagai berikut:</w:t>
      </w:r>
    </w:p>
    <w:p w14:paraId="4E78F577" w14:textId="623D3E2E" w:rsidR="00DB4392" w:rsidRDefault="00DB4392">
      <w:pPr>
        <w:pStyle w:val="ListParagraph"/>
        <w:numPr>
          <w:ilvl w:val="0"/>
          <w:numId w:val="72"/>
        </w:numPr>
        <w:spacing w:line="36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Konsonan</w:t>
      </w:r>
    </w:p>
    <w:p w14:paraId="7DB87845" w14:textId="1A2BB314" w:rsidR="00DB4392" w:rsidRDefault="00DB4392" w:rsidP="00DB4392">
      <w:pPr>
        <w:pStyle w:val="ListParagraph"/>
        <w:spacing w:line="360" w:lineRule="auto"/>
        <w:ind w:left="426" w:firstLine="294"/>
        <w:jc w:val="both"/>
        <w:rPr>
          <w:rFonts w:ascii="Times New Roman" w:hAnsi="Times New Roman" w:cs="Times New Roman"/>
          <w:sz w:val="24"/>
          <w:szCs w:val="24"/>
        </w:rPr>
      </w:pPr>
      <w:r w:rsidRPr="00DB4392">
        <w:rPr>
          <w:rFonts w:ascii="Times New Roman" w:hAnsi="Times New Roman" w:cs="Times New Roman"/>
          <w:sz w:val="24"/>
          <w:szCs w:val="24"/>
        </w:rPr>
        <w:t>Fonem konsonan Arab yang diwakili oleh huruf-huruf dalam sistem penulisan Arab. Dalam transliterasi ini ada benda yang dilambangkan dengan huruf, ada benda yang dilambangkan dengan huruf, dan ada benda yang dilambangkan dengan huruf dan sekaligus huruf. Di bawah ini daftar huruf Arab yang berkaitan dan transliterasi Latinnya:</w:t>
      </w:r>
    </w:p>
    <w:tbl>
      <w:tblPr>
        <w:tblStyle w:val="TableGrid"/>
        <w:tblW w:w="0" w:type="auto"/>
        <w:tblInd w:w="426" w:type="dxa"/>
        <w:tblLook w:val="04A0" w:firstRow="1" w:lastRow="0" w:firstColumn="1" w:lastColumn="0" w:noHBand="0" w:noVBand="1"/>
      </w:tblPr>
      <w:tblGrid>
        <w:gridCol w:w="857"/>
        <w:gridCol w:w="1087"/>
        <w:gridCol w:w="2600"/>
        <w:gridCol w:w="2957"/>
      </w:tblGrid>
      <w:tr w:rsidR="00DB4392" w14:paraId="27511DD4" w14:textId="77777777" w:rsidTr="00DB4392">
        <w:tc>
          <w:tcPr>
            <w:tcW w:w="857" w:type="dxa"/>
          </w:tcPr>
          <w:p w14:paraId="39E60425" w14:textId="5B520E84" w:rsidR="00DB4392" w:rsidRPr="00DB4392" w:rsidRDefault="00DB4392" w:rsidP="00DB4392">
            <w:pPr>
              <w:pStyle w:val="ListParagraph"/>
              <w:spacing w:line="360" w:lineRule="auto"/>
              <w:ind w:left="0"/>
              <w:jc w:val="center"/>
              <w:rPr>
                <w:rFonts w:ascii="Times New Roman" w:hAnsi="Times New Roman" w:cs="Times New Roman"/>
                <w:b/>
                <w:bCs/>
                <w:sz w:val="24"/>
                <w:szCs w:val="24"/>
              </w:rPr>
            </w:pPr>
            <w:r w:rsidRPr="00DB4392">
              <w:rPr>
                <w:rFonts w:ascii="Times New Roman" w:hAnsi="Times New Roman" w:cs="Times New Roman"/>
                <w:b/>
                <w:bCs/>
                <w:sz w:val="24"/>
                <w:szCs w:val="24"/>
              </w:rPr>
              <w:t>Huruf Arab</w:t>
            </w:r>
          </w:p>
        </w:tc>
        <w:tc>
          <w:tcPr>
            <w:tcW w:w="1093" w:type="dxa"/>
          </w:tcPr>
          <w:p w14:paraId="1CD1A41A" w14:textId="77777777" w:rsidR="00DB4392" w:rsidRDefault="00DB4392" w:rsidP="00DB4392">
            <w:pPr>
              <w:pStyle w:val="ListParagraph"/>
              <w:spacing w:line="360" w:lineRule="auto"/>
              <w:ind w:left="0"/>
              <w:jc w:val="center"/>
              <w:rPr>
                <w:rFonts w:ascii="Times New Roman" w:hAnsi="Times New Roman" w:cs="Times New Roman"/>
                <w:b/>
                <w:bCs/>
                <w:sz w:val="24"/>
                <w:szCs w:val="24"/>
              </w:rPr>
            </w:pPr>
          </w:p>
          <w:p w14:paraId="4839E08C" w14:textId="6AC82F76" w:rsidR="00DB4392" w:rsidRPr="00DB4392" w:rsidRDefault="00DB4392" w:rsidP="00DB4392">
            <w:pPr>
              <w:pStyle w:val="ListParagraph"/>
              <w:spacing w:line="360" w:lineRule="auto"/>
              <w:ind w:left="0"/>
              <w:jc w:val="center"/>
              <w:rPr>
                <w:rFonts w:ascii="Times New Roman" w:hAnsi="Times New Roman" w:cs="Times New Roman"/>
                <w:b/>
                <w:bCs/>
                <w:sz w:val="24"/>
                <w:szCs w:val="24"/>
              </w:rPr>
            </w:pPr>
            <w:r w:rsidRPr="00DB4392">
              <w:rPr>
                <w:rFonts w:ascii="Times New Roman" w:hAnsi="Times New Roman" w:cs="Times New Roman"/>
                <w:b/>
                <w:bCs/>
                <w:sz w:val="24"/>
                <w:szCs w:val="24"/>
              </w:rPr>
              <w:t>Nama</w:t>
            </w:r>
          </w:p>
        </w:tc>
        <w:tc>
          <w:tcPr>
            <w:tcW w:w="2694" w:type="dxa"/>
          </w:tcPr>
          <w:p w14:paraId="2A38A29D" w14:textId="77777777" w:rsidR="00DB4392" w:rsidRDefault="00DB4392" w:rsidP="00DB4392">
            <w:pPr>
              <w:pStyle w:val="ListParagraph"/>
              <w:spacing w:line="360" w:lineRule="auto"/>
              <w:ind w:left="0"/>
              <w:jc w:val="center"/>
              <w:rPr>
                <w:rFonts w:ascii="Times New Roman" w:hAnsi="Times New Roman" w:cs="Times New Roman"/>
                <w:b/>
                <w:bCs/>
                <w:sz w:val="24"/>
                <w:szCs w:val="24"/>
              </w:rPr>
            </w:pPr>
          </w:p>
          <w:p w14:paraId="6F684448" w14:textId="31913204" w:rsidR="00DB4392" w:rsidRPr="00DB4392" w:rsidRDefault="00DB4392" w:rsidP="00DB4392">
            <w:pPr>
              <w:pStyle w:val="ListParagraph"/>
              <w:spacing w:line="360" w:lineRule="auto"/>
              <w:ind w:left="0"/>
              <w:jc w:val="center"/>
              <w:rPr>
                <w:rFonts w:ascii="Times New Roman" w:hAnsi="Times New Roman" w:cs="Times New Roman"/>
                <w:b/>
                <w:bCs/>
                <w:sz w:val="24"/>
                <w:szCs w:val="24"/>
              </w:rPr>
            </w:pPr>
            <w:r w:rsidRPr="00DB4392">
              <w:rPr>
                <w:rFonts w:ascii="Times New Roman" w:hAnsi="Times New Roman" w:cs="Times New Roman"/>
                <w:b/>
                <w:bCs/>
                <w:sz w:val="24"/>
                <w:szCs w:val="24"/>
              </w:rPr>
              <w:t>Huruf Latin</w:t>
            </w:r>
          </w:p>
        </w:tc>
        <w:tc>
          <w:tcPr>
            <w:tcW w:w="3083" w:type="dxa"/>
          </w:tcPr>
          <w:p w14:paraId="2FE4CA00" w14:textId="77777777" w:rsidR="00DB4392" w:rsidRDefault="00DB4392" w:rsidP="00DB4392">
            <w:pPr>
              <w:pStyle w:val="ListParagraph"/>
              <w:spacing w:line="360" w:lineRule="auto"/>
              <w:ind w:left="0"/>
              <w:jc w:val="center"/>
              <w:rPr>
                <w:rFonts w:ascii="Times New Roman" w:hAnsi="Times New Roman" w:cs="Times New Roman"/>
                <w:b/>
                <w:bCs/>
                <w:sz w:val="24"/>
                <w:szCs w:val="24"/>
              </w:rPr>
            </w:pPr>
          </w:p>
          <w:p w14:paraId="0E106DCE" w14:textId="59C32EBC" w:rsidR="00DB4392" w:rsidRPr="00DB4392" w:rsidRDefault="00DB4392" w:rsidP="00DB4392">
            <w:pPr>
              <w:pStyle w:val="ListParagraph"/>
              <w:spacing w:line="360" w:lineRule="auto"/>
              <w:ind w:left="0"/>
              <w:jc w:val="center"/>
              <w:rPr>
                <w:rFonts w:ascii="Times New Roman" w:hAnsi="Times New Roman" w:cs="Times New Roman"/>
                <w:b/>
                <w:bCs/>
                <w:sz w:val="24"/>
                <w:szCs w:val="24"/>
              </w:rPr>
            </w:pPr>
            <w:r w:rsidRPr="00DB4392">
              <w:rPr>
                <w:rFonts w:ascii="Times New Roman" w:hAnsi="Times New Roman" w:cs="Times New Roman"/>
                <w:b/>
                <w:bCs/>
                <w:sz w:val="24"/>
                <w:szCs w:val="24"/>
              </w:rPr>
              <w:t>Nama</w:t>
            </w:r>
          </w:p>
        </w:tc>
      </w:tr>
      <w:tr w:rsidR="00DB4392" w14:paraId="26120CAC" w14:textId="77777777" w:rsidTr="00DB4392">
        <w:tc>
          <w:tcPr>
            <w:tcW w:w="857" w:type="dxa"/>
          </w:tcPr>
          <w:p w14:paraId="6DF20503" w14:textId="4654A1B9" w:rsidR="00DB4392" w:rsidRDefault="001D22B9" w:rsidP="001D22B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tl/>
              </w:rPr>
              <w:t>۱</w:t>
            </w:r>
          </w:p>
        </w:tc>
        <w:tc>
          <w:tcPr>
            <w:tcW w:w="1093" w:type="dxa"/>
          </w:tcPr>
          <w:p w14:paraId="78B72A5D" w14:textId="1C4877ED" w:rsidR="00DB4392" w:rsidRDefault="00D66C8B"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Alif</w:t>
            </w:r>
          </w:p>
        </w:tc>
        <w:tc>
          <w:tcPr>
            <w:tcW w:w="2694" w:type="dxa"/>
          </w:tcPr>
          <w:p w14:paraId="25E12FBE" w14:textId="1D03A513" w:rsidR="00DB4392" w:rsidRDefault="00D66C8B"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Tidak dilambangkan</w:t>
            </w:r>
          </w:p>
        </w:tc>
        <w:tc>
          <w:tcPr>
            <w:tcW w:w="3083" w:type="dxa"/>
          </w:tcPr>
          <w:p w14:paraId="4AF14C89" w14:textId="25FA79BA" w:rsidR="00DB4392" w:rsidRDefault="00D66C8B"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Tidak dilambangkan</w:t>
            </w:r>
          </w:p>
        </w:tc>
      </w:tr>
      <w:tr w:rsidR="00DB4392" w14:paraId="2694D69F" w14:textId="77777777" w:rsidTr="00DB4392">
        <w:tc>
          <w:tcPr>
            <w:tcW w:w="857" w:type="dxa"/>
          </w:tcPr>
          <w:p w14:paraId="1D7CE15A" w14:textId="4B4A94E4" w:rsidR="00DB4392" w:rsidRPr="001D22B9" w:rsidRDefault="001D22B9" w:rsidP="001D22B9">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ࢠ</w:t>
            </w:r>
          </w:p>
        </w:tc>
        <w:tc>
          <w:tcPr>
            <w:tcW w:w="1093" w:type="dxa"/>
          </w:tcPr>
          <w:p w14:paraId="5ADDFC61" w14:textId="232D8E86" w:rsidR="00DB4392" w:rsidRDefault="00D66C8B"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w:t>
            </w:r>
          </w:p>
        </w:tc>
        <w:tc>
          <w:tcPr>
            <w:tcW w:w="2694" w:type="dxa"/>
          </w:tcPr>
          <w:p w14:paraId="11280868" w14:textId="2A9F5802" w:rsidR="00DB4392" w:rsidRDefault="00D66C8B"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B </w:t>
            </w:r>
          </w:p>
        </w:tc>
        <w:tc>
          <w:tcPr>
            <w:tcW w:w="3083" w:type="dxa"/>
          </w:tcPr>
          <w:p w14:paraId="47D7383A" w14:textId="2048008E" w:rsidR="00DB4392" w:rsidRDefault="00D66C8B"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Be </w:t>
            </w:r>
          </w:p>
        </w:tc>
      </w:tr>
      <w:tr w:rsidR="00DB4392" w14:paraId="6DB0460E" w14:textId="77777777" w:rsidTr="00DB4392">
        <w:tc>
          <w:tcPr>
            <w:tcW w:w="857" w:type="dxa"/>
          </w:tcPr>
          <w:p w14:paraId="36FA6B87" w14:textId="4D6BCE93" w:rsidR="00DB4392" w:rsidRDefault="001D22B9" w:rsidP="001D22B9">
            <w:pPr>
              <w:pStyle w:val="ListParagraph"/>
              <w:spacing w:line="360" w:lineRule="auto"/>
              <w:ind w:left="0"/>
              <w:jc w:val="center"/>
              <w:rPr>
                <w:rFonts w:ascii="Times New Roman" w:hAnsi="Times New Roman" w:cs="Times New Roman"/>
                <w:sz w:val="24"/>
                <w:szCs w:val="24"/>
              </w:rPr>
            </w:pPr>
            <w:r w:rsidRPr="001D22B9">
              <w:rPr>
                <w:rFonts w:ascii="Times New Roman" w:hAnsi="Times New Roman" w:cs="Times New Roman"/>
                <w:sz w:val="24"/>
                <w:szCs w:val="24"/>
              </w:rPr>
              <w:t>ت</w:t>
            </w:r>
          </w:p>
        </w:tc>
        <w:tc>
          <w:tcPr>
            <w:tcW w:w="1093" w:type="dxa"/>
          </w:tcPr>
          <w:p w14:paraId="3FFBE4BF" w14:textId="25C172D6" w:rsidR="00DB4392" w:rsidRDefault="00D66C8B"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Ta</w:t>
            </w:r>
          </w:p>
        </w:tc>
        <w:tc>
          <w:tcPr>
            <w:tcW w:w="2694" w:type="dxa"/>
          </w:tcPr>
          <w:p w14:paraId="3D8350E6" w14:textId="7CB927B0" w:rsidR="00DB4392" w:rsidRDefault="00D66C8B"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w:t>
            </w:r>
          </w:p>
        </w:tc>
        <w:tc>
          <w:tcPr>
            <w:tcW w:w="3083" w:type="dxa"/>
          </w:tcPr>
          <w:p w14:paraId="71C35567" w14:textId="3645015B" w:rsidR="00DB4392" w:rsidRDefault="00D66C8B"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Te </w:t>
            </w:r>
          </w:p>
        </w:tc>
      </w:tr>
      <w:tr w:rsidR="00DB4392" w14:paraId="40188156" w14:textId="77777777" w:rsidTr="00DB4392">
        <w:tc>
          <w:tcPr>
            <w:tcW w:w="857" w:type="dxa"/>
          </w:tcPr>
          <w:p w14:paraId="1E7C67D2" w14:textId="0B3F0A30" w:rsidR="00DB4392" w:rsidRDefault="001D22B9" w:rsidP="001D22B9">
            <w:pPr>
              <w:pStyle w:val="ListParagraph"/>
              <w:spacing w:line="360" w:lineRule="auto"/>
              <w:ind w:left="0"/>
              <w:jc w:val="center"/>
              <w:rPr>
                <w:rFonts w:ascii="Times New Roman" w:hAnsi="Times New Roman" w:cs="Times New Roman"/>
                <w:sz w:val="24"/>
                <w:szCs w:val="24"/>
              </w:rPr>
            </w:pPr>
            <w:r w:rsidRPr="001D22B9">
              <w:rPr>
                <w:rFonts w:ascii="Times New Roman" w:hAnsi="Times New Roman" w:cs="Times New Roman"/>
                <w:sz w:val="24"/>
                <w:szCs w:val="24"/>
              </w:rPr>
              <w:t>ث</w:t>
            </w:r>
          </w:p>
        </w:tc>
        <w:tc>
          <w:tcPr>
            <w:tcW w:w="1093" w:type="dxa"/>
          </w:tcPr>
          <w:p w14:paraId="25A7A9F3" w14:textId="62A7B8B2" w:rsidR="00DB4392" w:rsidRDefault="00D66C8B" w:rsidP="00D66C8B">
            <w:pPr>
              <w:pStyle w:val="ListParagraph"/>
              <w:spacing w:line="360" w:lineRule="auto"/>
              <w:ind w:left="0"/>
              <w:jc w:val="center"/>
              <w:rPr>
                <w:rFonts w:ascii="Times New Roman" w:hAnsi="Times New Roman" w:cs="Times New Roman"/>
                <w:sz w:val="24"/>
                <w:szCs w:val="24"/>
              </w:rPr>
            </w:pPr>
            <w:r w:rsidRPr="00D66C8B">
              <w:rPr>
                <w:rFonts w:ascii="Times New Roman" w:hAnsi="Times New Roman" w:cs="Times New Roman"/>
                <w:sz w:val="24"/>
                <w:szCs w:val="24"/>
              </w:rPr>
              <w:t>Ṡa</w:t>
            </w:r>
          </w:p>
        </w:tc>
        <w:tc>
          <w:tcPr>
            <w:tcW w:w="2694" w:type="dxa"/>
          </w:tcPr>
          <w:p w14:paraId="2C2F8DC5" w14:textId="4729B7F0" w:rsidR="00DB4392" w:rsidRDefault="00D66C8B" w:rsidP="00D66C8B">
            <w:pPr>
              <w:pStyle w:val="ListParagraph"/>
              <w:spacing w:line="360" w:lineRule="auto"/>
              <w:ind w:left="0"/>
              <w:jc w:val="center"/>
              <w:rPr>
                <w:rFonts w:ascii="Times New Roman" w:hAnsi="Times New Roman" w:cs="Times New Roman"/>
                <w:sz w:val="24"/>
                <w:szCs w:val="24"/>
              </w:rPr>
            </w:pPr>
            <w:r w:rsidRPr="00D66C8B">
              <w:rPr>
                <w:rFonts w:ascii="Times New Roman" w:hAnsi="Times New Roman" w:cs="Times New Roman"/>
                <w:sz w:val="24"/>
                <w:szCs w:val="24"/>
              </w:rPr>
              <w:t>ṡ</w:t>
            </w:r>
          </w:p>
        </w:tc>
        <w:tc>
          <w:tcPr>
            <w:tcW w:w="3083" w:type="dxa"/>
          </w:tcPr>
          <w:p w14:paraId="375E84C6" w14:textId="01F903AE" w:rsidR="00DB4392" w:rsidRDefault="00D66C8B"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es (dengan titik di atas)</w:t>
            </w:r>
          </w:p>
        </w:tc>
      </w:tr>
      <w:tr w:rsidR="00DB4392" w14:paraId="06B2A1CF" w14:textId="77777777" w:rsidTr="00DB4392">
        <w:tc>
          <w:tcPr>
            <w:tcW w:w="857" w:type="dxa"/>
          </w:tcPr>
          <w:p w14:paraId="07269F2E" w14:textId="0B6E8775" w:rsidR="00DB4392" w:rsidRDefault="001D22B9" w:rsidP="001D22B9">
            <w:pPr>
              <w:pStyle w:val="ListParagraph"/>
              <w:spacing w:line="360" w:lineRule="auto"/>
              <w:ind w:left="0"/>
              <w:jc w:val="center"/>
              <w:rPr>
                <w:rFonts w:ascii="Times New Roman" w:hAnsi="Times New Roman" w:cs="Times New Roman"/>
                <w:sz w:val="24"/>
                <w:szCs w:val="24"/>
              </w:rPr>
            </w:pPr>
            <w:r w:rsidRPr="001D22B9">
              <w:rPr>
                <w:rFonts w:ascii="Times New Roman" w:hAnsi="Times New Roman" w:cs="Times New Roman"/>
                <w:sz w:val="24"/>
                <w:szCs w:val="24"/>
              </w:rPr>
              <w:t>ج</w:t>
            </w:r>
          </w:p>
        </w:tc>
        <w:tc>
          <w:tcPr>
            <w:tcW w:w="1093" w:type="dxa"/>
          </w:tcPr>
          <w:p w14:paraId="6FB56081" w14:textId="755CE4EE" w:rsidR="00DB4392" w:rsidRDefault="00D66C8B"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Jim </w:t>
            </w:r>
          </w:p>
        </w:tc>
        <w:tc>
          <w:tcPr>
            <w:tcW w:w="2694" w:type="dxa"/>
          </w:tcPr>
          <w:p w14:paraId="1C4428EE" w14:textId="3A5FE617" w:rsidR="00DB4392" w:rsidRDefault="00D66C8B"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w:t>
            </w:r>
          </w:p>
        </w:tc>
        <w:tc>
          <w:tcPr>
            <w:tcW w:w="3083" w:type="dxa"/>
          </w:tcPr>
          <w:p w14:paraId="7DE2F3DF" w14:textId="1A354448" w:rsidR="00DB4392" w:rsidRDefault="00D66C8B"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Je</w:t>
            </w:r>
          </w:p>
        </w:tc>
      </w:tr>
      <w:tr w:rsidR="00DB4392" w14:paraId="74921969" w14:textId="77777777" w:rsidTr="00DB4392">
        <w:tc>
          <w:tcPr>
            <w:tcW w:w="857" w:type="dxa"/>
          </w:tcPr>
          <w:p w14:paraId="0DF635FA" w14:textId="7937F8B9" w:rsidR="00DB4392" w:rsidRDefault="001D22B9" w:rsidP="001D22B9">
            <w:pPr>
              <w:pStyle w:val="ListParagraph"/>
              <w:spacing w:line="360" w:lineRule="auto"/>
              <w:ind w:left="0"/>
              <w:jc w:val="center"/>
              <w:rPr>
                <w:rFonts w:ascii="Times New Roman" w:hAnsi="Times New Roman" w:cs="Times New Roman"/>
                <w:sz w:val="24"/>
                <w:szCs w:val="24"/>
              </w:rPr>
            </w:pPr>
            <w:r w:rsidRPr="001D22B9">
              <w:rPr>
                <w:rFonts w:ascii="Times New Roman" w:hAnsi="Times New Roman" w:cs="Times New Roman"/>
                <w:sz w:val="24"/>
                <w:szCs w:val="24"/>
              </w:rPr>
              <w:t>ح</w:t>
            </w:r>
          </w:p>
        </w:tc>
        <w:tc>
          <w:tcPr>
            <w:tcW w:w="1093" w:type="dxa"/>
          </w:tcPr>
          <w:p w14:paraId="39817F01" w14:textId="569DB8EA" w:rsidR="00DB4392" w:rsidRDefault="00D66C8B"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Ha </w:t>
            </w:r>
          </w:p>
        </w:tc>
        <w:tc>
          <w:tcPr>
            <w:tcW w:w="2694" w:type="dxa"/>
          </w:tcPr>
          <w:p w14:paraId="37F21245" w14:textId="5C6587AB" w:rsidR="00DB4392" w:rsidRDefault="00D66C8B" w:rsidP="00D66C8B">
            <w:pPr>
              <w:pStyle w:val="ListParagraph"/>
              <w:spacing w:line="360" w:lineRule="auto"/>
              <w:ind w:left="0"/>
              <w:jc w:val="center"/>
              <w:rPr>
                <w:rFonts w:ascii="Times New Roman" w:hAnsi="Times New Roman" w:cs="Times New Roman"/>
                <w:sz w:val="24"/>
                <w:szCs w:val="24"/>
              </w:rPr>
            </w:pPr>
            <w:r w:rsidRPr="00D66C8B">
              <w:rPr>
                <w:rFonts w:ascii="Times New Roman" w:hAnsi="Times New Roman" w:cs="Times New Roman"/>
                <w:sz w:val="24"/>
                <w:szCs w:val="24"/>
              </w:rPr>
              <w:t>ḥ</w:t>
            </w:r>
          </w:p>
        </w:tc>
        <w:tc>
          <w:tcPr>
            <w:tcW w:w="3083" w:type="dxa"/>
          </w:tcPr>
          <w:p w14:paraId="5CB3B0CA" w14:textId="4588C2F7" w:rsidR="00D66C8B" w:rsidRDefault="00D66C8B"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ha (dengan titik di bawah)</w:t>
            </w:r>
          </w:p>
        </w:tc>
      </w:tr>
      <w:tr w:rsidR="00DB4392" w14:paraId="5A6C1474" w14:textId="77777777" w:rsidTr="00DB4392">
        <w:tc>
          <w:tcPr>
            <w:tcW w:w="857" w:type="dxa"/>
          </w:tcPr>
          <w:p w14:paraId="23E5BDCB" w14:textId="08B2311F" w:rsidR="00DB4392" w:rsidRDefault="001D22B9" w:rsidP="001D22B9">
            <w:pPr>
              <w:pStyle w:val="ListParagraph"/>
              <w:spacing w:line="360" w:lineRule="auto"/>
              <w:ind w:left="0"/>
              <w:jc w:val="center"/>
              <w:rPr>
                <w:rFonts w:ascii="Times New Roman" w:hAnsi="Times New Roman" w:cs="Times New Roman"/>
                <w:sz w:val="24"/>
                <w:szCs w:val="24"/>
              </w:rPr>
            </w:pPr>
            <w:r w:rsidRPr="001D22B9">
              <w:rPr>
                <w:rFonts w:ascii="Times New Roman" w:hAnsi="Times New Roman" w:cs="Times New Roman"/>
                <w:sz w:val="24"/>
                <w:szCs w:val="24"/>
              </w:rPr>
              <w:t>خ</w:t>
            </w:r>
          </w:p>
        </w:tc>
        <w:tc>
          <w:tcPr>
            <w:tcW w:w="1093" w:type="dxa"/>
          </w:tcPr>
          <w:p w14:paraId="3FAED6E8" w14:textId="4635D37D" w:rsidR="00DB4392" w:rsidRDefault="00D66C8B"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Kha </w:t>
            </w:r>
          </w:p>
        </w:tc>
        <w:tc>
          <w:tcPr>
            <w:tcW w:w="2694" w:type="dxa"/>
          </w:tcPr>
          <w:p w14:paraId="31776B08" w14:textId="014EC061" w:rsidR="00DB4392" w:rsidRDefault="00D66C8B"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Kh </w:t>
            </w:r>
          </w:p>
        </w:tc>
        <w:tc>
          <w:tcPr>
            <w:tcW w:w="3083" w:type="dxa"/>
          </w:tcPr>
          <w:p w14:paraId="4D51E932" w14:textId="3E86C2B1" w:rsidR="00DB4392" w:rsidRDefault="00D66C8B"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ka dan ha</w:t>
            </w:r>
          </w:p>
        </w:tc>
      </w:tr>
      <w:tr w:rsidR="001D22B9" w14:paraId="2E3E8679" w14:textId="77777777" w:rsidTr="00DB4392">
        <w:tc>
          <w:tcPr>
            <w:tcW w:w="857" w:type="dxa"/>
          </w:tcPr>
          <w:p w14:paraId="046D1B17" w14:textId="568032D6" w:rsidR="001D22B9" w:rsidRPr="001D22B9" w:rsidRDefault="001D22B9" w:rsidP="001D22B9">
            <w:pPr>
              <w:pStyle w:val="ListParagraph"/>
              <w:spacing w:line="360" w:lineRule="auto"/>
              <w:ind w:left="0"/>
              <w:jc w:val="center"/>
              <w:rPr>
                <w:rFonts w:ascii="Times New Roman" w:hAnsi="Times New Roman" w:cs="Times New Roman"/>
                <w:sz w:val="24"/>
                <w:szCs w:val="24"/>
              </w:rPr>
            </w:pPr>
            <w:r w:rsidRPr="001D22B9">
              <w:rPr>
                <w:rFonts w:ascii="Times New Roman" w:hAnsi="Times New Roman" w:cs="Times New Roman"/>
                <w:sz w:val="24"/>
                <w:szCs w:val="24"/>
              </w:rPr>
              <w:t>د</w:t>
            </w:r>
          </w:p>
        </w:tc>
        <w:tc>
          <w:tcPr>
            <w:tcW w:w="1093" w:type="dxa"/>
          </w:tcPr>
          <w:p w14:paraId="68B4ECF6" w14:textId="28AC4026" w:rsidR="001D22B9" w:rsidRDefault="00D66C8B"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Dal </w:t>
            </w:r>
          </w:p>
        </w:tc>
        <w:tc>
          <w:tcPr>
            <w:tcW w:w="2694" w:type="dxa"/>
          </w:tcPr>
          <w:p w14:paraId="7FF38EA0" w14:textId="54A1C320" w:rsidR="001D22B9" w:rsidRDefault="00D66C8B"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w:t>
            </w:r>
          </w:p>
        </w:tc>
        <w:tc>
          <w:tcPr>
            <w:tcW w:w="3083" w:type="dxa"/>
          </w:tcPr>
          <w:p w14:paraId="3DB39A98" w14:textId="210C4596" w:rsidR="001D22B9" w:rsidRDefault="00D66C8B"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De </w:t>
            </w:r>
          </w:p>
        </w:tc>
      </w:tr>
      <w:tr w:rsidR="001D22B9" w14:paraId="27E906F0" w14:textId="77777777" w:rsidTr="00DB4392">
        <w:tc>
          <w:tcPr>
            <w:tcW w:w="857" w:type="dxa"/>
          </w:tcPr>
          <w:p w14:paraId="581E89C0" w14:textId="49741E6B" w:rsidR="001D22B9" w:rsidRPr="001D22B9" w:rsidRDefault="001D22B9" w:rsidP="001D22B9">
            <w:pPr>
              <w:pStyle w:val="ListParagraph"/>
              <w:spacing w:line="360" w:lineRule="auto"/>
              <w:ind w:left="0"/>
              <w:jc w:val="center"/>
              <w:rPr>
                <w:rFonts w:ascii="Times New Roman" w:hAnsi="Times New Roman" w:cs="Times New Roman"/>
                <w:sz w:val="24"/>
                <w:szCs w:val="24"/>
              </w:rPr>
            </w:pPr>
            <w:r w:rsidRPr="001D22B9">
              <w:rPr>
                <w:rFonts w:ascii="Times New Roman" w:hAnsi="Times New Roman" w:cs="Times New Roman"/>
                <w:sz w:val="24"/>
                <w:szCs w:val="24"/>
              </w:rPr>
              <w:t>ذ</w:t>
            </w:r>
          </w:p>
        </w:tc>
        <w:tc>
          <w:tcPr>
            <w:tcW w:w="1093" w:type="dxa"/>
          </w:tcPr>
          <w:p w14:paraId="26976F15" w14:textId="41B3F209" w:rsidR="001D22B9" w:rsidRDefault="00D66C8B" w:rsidP="00D66C8B">
            <w:pPr>
              <w:pStyle w:val="ListParagraph"/>
              <w:spacing w:line="360" w:lineRule="auto"/>
              <w:ind w:left="0"/>
              <w:jc w:val="center"/>
              <w:rPr>
                <w:rFonts w:ascii="Times New Roman" w:hAnsi="Times New Roman" w:cs="Times New Roman"/>
                <w:sz w:val="24"/>
                <w:szCs w:val="24"/>
              </w:rPr>
            </w:pPr>
            <w:r w:rsidRPr="00D66C8B">
              <w:rPr>
                <w:rFonts w:ascii="Times New Roman" w:hAnsi="Times New Roman" w:cs="Times New Roman"/>
                <w:sz w:val="24"/>
                <w:szCs w:val="24"/>
              </w:rPr>
              <w:t>Żal</w:t>
            </w:r>
          </w:p>
        </w:tc>
        <w:tc>
          <w:tcPr>
            <w:tcW w:w="2694" w:type="dxa"/>
          </w:tcPr>
          <w:p w14:paraId="1A8D346D" w14:textId="3123DA88" w:rsidR="001D22B9" w:rsidRDefault="00D66C8B" w:rsidP="00D66C8B">
            <w:pPr>
              <w:pStyle w:val="ListParagraph"/>
              <w:spacing w:line="360" w:lineRule="auto"/>
              <w:ind w:left="0"/>
              <w:jc w:val="center"/>
              <w:rPr>
                <w:rFonts w:ascii="Times New Roman" w:hAnsi="Times New Roman" w:cs="Times New Roman"/>
                <w:sz w:val="24"/>
                <w:szCs w:val="24"/>
              </w:rPr>
            </w:pPr>
            <w:r w:rsidRPr="00D66C8B">
              <w:rPr>
                <w:rFonts w:ascii="Times New Roman" w:hAnsi="Times New Roman" w:cs="Times New Roman"/>
                <w:sz w:val="24"/>
                <w:szCs w:val="24"/>
              </w:rPr>
              <w:t>Ż</w:t>
            </w:r>
          </w:p>
        </w:tc>
        <w:tc>
          <w:tcPr>
            <w:tcW w:w="3083" w:type="dxa"/>
          </w:tcPr>
          <w:p w14:paraId="3620EB20" w14:textId="0B00C989" w:rsidR="001D22B9" w:rsidRDefault="00D66C8B"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Zet (dengan titik di atas)</w:t>
            </w:r>
          </w:p>
        </w:tc>
      </w:tr>
      <w:tr w:rsidR="001D22B9" w14:paraId="0554E4E5" w14:textId="77777777" w:rsidTr="00DB4392">
        <w:tc>
          <w:tcPr>
            <w:tcW w:w="857" w:type="dxa"/>
          </w:tcPr>
          <w:p w14:paraId="13FDAD8F" w14:textId="431D9283" w:rsidR="001D22B9" w:rsidRPr="001D22B9" w:rsidRDefault="00D66C8B" w:rsidP="001D22B9">
            <w:pPr>
              <w:pStyle w:val="ListParagraph"/>
              <w:spacing w:line="360" w:lineRule="auto"/>
              <w:ind w:left="0"/>
              <w:jc w:val="center"/>
              <w:rPr>
                <w:rFonts w:ascii="Times New Roman" w:hAnsi="Times New Roman" w:cs="Times New Roman"/>
                <w:sz w:val="24"/>
                <w:szCs w:val="24"/>
              </w:rPr>
            </w:pPr>
            <w:r w:rsidRPr="00D66C8B">
              <w:rPr>
                <w:rFonts w:ascii="Times New Roman" w:hAnsi="Times New Roman" w:cs="Times New Roman"/>
                <w:sz w:val="24"/>
                <w:szCs w:val="24"/>
              </w:rPr>
              <w:t>ر</w:t>
            </w:r>
          </w:p>
        </w:tc>
        <w:tc>
          <w:tcPr>
            <w:tcW w:w="1093" w:type="dxa"/>
          </w:tcPr>
          <w:p w14:paraId="05F7F961" w14:textId="74404AB1" w:rsidR="001D22B9" w:rsidRDefault="00D66C8B"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Ra </w:t>
            </w:r>
          </w:p>
        </w:tc>
        <w:tc>
          <w:tcPr>
            <w:tcW w:w="2694" w:type="dxa"/>
          </w:tcPr>
          <w:p w14:paraId="1526BB15" w14:textId="0B508685" w:rsidR="001D22B9" w:rsidRDefault="00D66C8B"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R</w:t>
            </w:r>
          </w:p>
        </w:tc>
        <w:tc>
          <w:tcPr>
            <w:tcW w:w="3083" w:type="dxa"/>
          </w:tcPr>
          <w:p w14:paraId="09E3DAFD" w14:textId="363A99A3" w:rsidR="001D22B9" w:rsidRDefault="00D66C8B"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er</w:t>
            </w:r>
          </w:p>
        </w:tc>
      </w:tr>
      <w:tr w:rsidR="001D22B9" w14:paraId="36A6FD70" w14:textId="77777777" w:rsidTr="00DB4392">
        <w:tc>
          <w:tcPr>
            <w:tcW w:w="857" w:type="dxa"/>
          </w:tcPr>
          <w:p w14:paraId="423B0FDE" w14:textId="20349F0E" w:rsidR="001D22B9" w:rsidRPr="001D22B9" w:rsidRDefault="00D66C8B" w:rsidP="001D22B9">
            <w:pPr>
              <w:pStyle w:val="ListParagraph"/>
              <w:spacing w:line="360" w:lineRule="auto"/>
              <w:ind w:left="0"/>
              <w:jc w:val="center"/>
              <w:rPr>
                <w:rFonts w:ascii="Times New Roman" w:hAnsi="Times New Roman" w:cs="Times New Roman"/>
                <w:sz w:val="24"/>
                <w:szCs w:val="24"/>
              </w:rPr>
            </w:pPr>
            <w:r w:rsidRPr="00D66C8B">
              <w:rPr>
                <w:rFonts w:ascii="Times New Roman" w:hAnsi="Times New Roman" w:cs="Times New Roman"/>
                <w:sz w:val="24"/>
                <w:szCs w:val="24"/>
              </w:rPr>
              <w:t>ز</w:t>
            </w:r>
          </w:p>
        </w:tc>
        <w:tc>
          <w:tcPr>
            <w:tcW w:w="1093" w:type="dxa"/>
          </w:tcPr>
          <w:p w14:paraId="6EDC868C" w14:textId="69105C1A" w:rsidR="001D22B9" w:rsidRDefault="00D66C8B"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Zai </w:t>
            </w:r>
          </w:p>
        </w:tc>
        <w:tc>
          <w:tcPr>
            <w:tcW w:w="2694" w:type="dxa"/>
          </w:tcPr>
          <w:p w14:paraId="1D228CF7" w14:textId="196D784D" w:rsidR="001D22B9" w:rsidRDefault="00F82715"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Z</w:t>
            </w:r>
          </w:p>
        </w:tc>
        <w:tc>
          <w:tcPr>
            <w:tcW w:w="3083" w:type="dxa"/>
          </w:tcPr>
          <w:p w14:paraId="5186ACFB" w14:textId="59755DBB" w:rsidR="001D22B9" w:rsidRDefault="00D66C8B"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Zet</w:t>
            </w:r>
          </w:p>
        </w:tc>
      </w:tr>
      <w:tr w:rsidR="001D22B9" w14:paraId="50E204C5" w14:textId="77777777" w:rsidTr="00DB4392">
        <w:tc>
          <w:tcPr>
            <w:tcW w:w="857" w:type="dxa"/>
          </w:tcPr>
          <w:p w14:paraId="65CE3AF6" w14:textId="2FDC6F2F" w:rsidR="001D22B9" w:rsidRPr="001D22B9" w:rsidRDefault="00D66C8B" w:rsidP="001D22B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tl/>
              </w:rPr>
              <w:t>س</w:t>
            </w:r>
          </w:p>
        </w:tc>
        <w:tc>
          <w:tcPr>
            <w:tcW w:w="1093" w:type="dxa"/>
          </w:tcPr>
          <w:p w14:paraId="33B8E7EE" w14:textId="724E2376" w:rsidR="001D22B9" w:rsidRDefault="00D84BFC"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Sin</w:t>
            </w:r>
          </w:p>
        </w:tc>
        <w:tc>
          <w:tcPr>
            <w:tcW w:w="2694" w:type="dxa"/>
          </w:tcPr>
          <w:p w14:paraId="57A652E7" w14:textId="606AE192" w:rsidR="001D22B9" w:rsidRDefault="00F82715"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w:t>
            </w:r>
          </w:p>
        </w:tc>
        <w:tc>
          <w:tcPr>
            <w:tcW w:w="3083" w:type="dxa"/>
          </w:tcPr>
          <w:p w14:paraId="22C73FA9" w14:textId="48E444EB" w:rsidR="001D22B9" w:rsidRDefault="00D84BFC"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es</w:t>
            </w:r>
          </w:p>
        </w:tc>
      </w:tr>
      <w:tr w:rsidR="001D22B9" w14:paraId="17B85440" w14:textId="77777777" w:rsidTr="00DB4392">
        <w:tc>
          <w:tcPr>
            <w:tcW w:w="857" w:type="dxa"/>
          </w:tcPr>
          <w:p w14:paraId="653D3AEE" w14:textId="36A22C27" w:rsidR="001D22B9" w:rsidRPr="001D22B9" w:rsidRDefault="00D66C8B" w:rsidP="001D22B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tl/>
              </w:rPr>
              <w:t>ش</w:t>
            </w:r>
          </w:p>
        </w:tc>
        <w:tc>
          <w:tcPr>
            <w:tcW w:w="1093" w:type="dxa"/>
          </w:tcPr>
          <w:p w14:paraId="790AA881" w14:textId="65678F5C" w:rsidR="001D22B9" w:rsidRDefault="00D84BFC"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Syin</w:t>
            </w:r>
          </w:p>
        </w:tc>
        <w:tc>
          <w:tcPr>
            <w:tcW w:w="2694" w:type="dxa"/>
          </w:tcPr>
          <w:p w14:paraId="28EF5A38" w14:textId="1D88F535" w:rsidR="001D22B9" w:rsidRDefault="00F82715"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w:t>
            </w:r>
            <w:r w:rsidR="00D84BFC">
              <w:rPr>
                <w:rFonts w:ascii="Times New Roman" w:hAnsi="Times New Roman" w:cs="Times New Roman"/>
                <w:sz w:val="24"/>
                <w:szCs w:val="24"/>
              </w:rPr>
              <w:t>y</w:t>
            </w:r>
          </w:p>
        </w:tc>
        <w:tc>
          <w:tcPr>
            <w:tcW w:w="3083" w:type="dxa"/>
          </w:tcPr>
          <w:p w14:paraId="0164EBD7" w14:textId="5193FF23" w:rsidR="001D22B9" w:rsidRDefault="00D84BFC"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es dan ye</w:t>
            </w:r>
          </w:p>
        </w:tc>
      </w:tr>
      <w:tr w:rsidR="001D22B9" w14:paraId="379E4672" w14:textId="77777777" w:rsidTr="00DB4392">
        <w:tc>
          <w:tcPr>
            <w:tcW w:w="857" w:type="dxa"/>
          </w:tcPr>
          <w:p w14:paraId="416FA482" w14:textId="068491FD" w:rsidR="001D22B9" w:rsidRPr="001D22B9" w:rsidRDefault="00D66C8B" w:rsidP="001D22B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tl/>
              </w:rPr>
              <w:t>ص</w:t>
            </w:r>
          </w:p>
        </w:tc>
        <w:tc>
          <w:tcPr>
            <w:tcW w:w="1093" w:type="dxa"/>
          </w:tcPr>
          <w:p w14:paraId="7306E11F" w14:textId="2B8C8E94" w:rsidR="001D22B9" w:rsidRDefault="00D84BFC" w:rsidP="00D66C8B">
            <w:pPr>
              <w:pStyle w:val="ListParagraph"/>
              <w:spacing w:line="360" w:lineRule="auto"/>
              <w:ind w:left="0"/>
              <w:jc w:val="center"/>
              <w:rPr>
                <w:rFonts w:ascii="Times New Roman" w:hAnsi="Times New Roman" w:cs="Times New Roman"/>
                <w:sz w:val="24"/>
                <w:szCs w:val="24"/>
              </w:rPr>
            </w:pPr>
            <w:r w:rsidRPr="00D84BFC">
              <w:rPr>
                <w:rFonts w:ascii="Times New Roman" w:hAnsi="Times New Roman" w:cs="Times New Roman"/>
                <w:sz w:val="24"/>
                <w:szCs w:val="24"/>
              </w:rPr>
              <w:t>Ṣad</w:t>
            </w:r>
          </w:p>
        </w:tc>
        <w:tc>
          <w:tcPr>
            <w:tcW w:w="2694" w:type="dxa"/>
          </w:tcPr>
          <w:p w14:paraId="69F75EF1" w14:textId="3865DD50" w:rsidR="001D22B9" w:rsidRDefault="00D84BFC" w:rsidP="00D66C8B">
            <w:pPr>
              <w:pStyle w:val="ListParagraph"/>
              <w:spacing w:line="360" w:lineRule="auto"/>
              <w:ind w:left="0"/>
              <w:jc w:val="center"/>
              <w:rPr>
                <w:rFonts w:ascii="Times New Roman" w:hAnsi="Times New Roman" w:cs="Times New Roman"/>
                <w:sz w:val="24"/>
                <w:szCs w:val="24"/>
              </w:rPr>
            </w:pPr>
            <w:r w:rsidRPr="00D84BFC">
              <w:rPr>
                <w:rFonts w:ascii="Times New Roman" w:hAnsi="Times New Roman" w:cs="Times New Roman"/>
                <w:sz w:val="24"/>
                <w:szCs w:val="24"/>
              </w:rPr>
              <w:t>ṣ</w:t>
            </w:r>
          </w:p>
        </w:tc>
        <w:tc>
          <w:tcPr>
            <w:tcW w:w="3083" w:type="dxa"/>
          </w:tcPr>
          <w:p w14:paraId="520226FB" w14:textId="4A5DB043" w:rsidR="001D22B9" w:rsidRDefault="00D84BFC" w:rsidP="00D84BF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de (dengan titik di bawah)</w:t>
            </w:r>
          </w:p>
        </w:tc>
      </w:tr>
      <w:tr w:rsidR="001D22B9" w14:paraId="337FCA0C" w14:textId="77777777" w:rsidTr="00DB4392">
        <w:tc>
          <w:tcPr>
            <w:tcW w:w="857" w:type="dxa"/>
          </w:tcPr>
          <w:p w14:paraId="76EBD15C" w14:textId="57F0C5D9" w:rsidR="001D22B9" w:rsidRPr="00D66C8B" w:rsidRDefault="00D66C8B" w:rsidP="001D22B9">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rtl/>
                <w:lang w:val="en-US"/>
              </w:rPr>
              <w:t>ض</w:t>
            </w:r>
          </w:p>
        </w:tc>
        <w:tc>
          <w:tcPr>
            <w:tcW w:w="1093" w:type="dxa"/>
          </w:tcPr>
          <w:p w14:paraId="4FCBB1FA" w14:textId="0592FF20" w:rsidR="001D22B9" w:rsidRDefault="00D84BFC" w:rsidP="00D66C8B">
            <w:pPr>
              <w:pStyle w:val="ListParagraph"/>
              <w:spacing w:line="360" w:lineRule="auto"/>
              <w:ind w:left="0"/>
              <w:jc w:val="center"/>
              <w:rPr>
                <w:rFonts w:ascii="Times New Roman" w:hAnsi="Times New Roman" w:cs="Times New Roman"/>
                <w:sz w:val="24"/>
                <w:szCs w:val="24"/>
              </w:rPr>
            </w:pPr>
            <w:r w:rsidRPr="00D84BFC">
              <w:rPr>
                <w:rFonts w:ascii="Times New Roman" w:hAnsi="Times New Roman" w:cs="Times New Roman"/>
                <w:sz w:val="24"/>
                <w:szCs w:val="24"/>
              </w:rPr>
              <w:t>Ḍad</w:t>
            </w:r>
          </w:p>
        </w:tc>
        <w:tc>
          <w:tcPr>
            <w:tcW w:w="2694" w:type="dxa"/>
          </w:tcPr>
          <w:p w14:paraId="5477B1E4" w14:textId="68C45D17" w:rsidR="001D22B9" w:rsidRDefault="00D84BFC" w:rsidP="00D66C8B">
            <w:pPr>
              <w:pStyle w:val="ListParagraph"/>
              <w:spacing w:line="360" w:lineRule="auto"/>
              <w:ind w:left="0"/>
              <w:jc w:val="center"/>
              <w:rPr>
                <w:rFonts w:ascii="Times New Roman" w:hAnsi="Times New Roman" w:cs="Times New Roman"/>
                <w:sz w:val="24"/>
                <w:szCs w:val="24"/>
              </w:rPr>
            </w:pPr>
            <w:r w:rsidRPr="00D84BFC">
              <w:rPr>
                <w:rFonts w:ascii="Times New Roman" w:hAnsi="Times New Roman" w:cs="Times New Roman"/>
                <w:sz w:val="24"/>
                <w:szCs w:val="24"/>
              </w:rPr>
              <w:t>ḍ</w:t>
            </w:r>
          </w:p>
        </w:tc>
        <w:tc>
          <w:tcPr>
            <w:tcW w:w="3083" w:type="dxa"/>
          </w:tcPr>
          <w:p w14:paraId="0EF04B27" w14:textId="1B6EBA0E" w:rsidR="001D22B9" w:rsidRDefault="00D84BFC"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te (dengan titik di bawah)</w:t>
            </w:r>
          </w:p>
        </w:tc>
      </w:tr>
      <w:tr w:rsidR="001D22B9" w14:paraId="482DF641" w14:textId="77777777" w:rsidTr="00DB4392">
        <w:tc>
          <w:tcPr>
            <w:tcW w:w="857" w:type="dxa"/>
          </w:tcPr>
          <w:p w14:paraId="7BC1F6DD" w14:textId="4AE2ECAC" w:rsidR="001D22B9" w:rsidRPr="001D22B9" w:rsidRDefault="00D66C8B" w:rsidP="001D22B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tl/>
              </w:rPr>
              <w:lastRenderedPageBreak/>
              <w:t>ط</w:t>
            </w:r>
          </w:p>
        </w:tc>
        <w:tc>
          <w:tcPr>
            <w:tcW w:w="1093" w:type="dxa"/>
          </w:tcPr>
          <w:p w14:paraId="5B287A63" w14:textId="3C6288C8" w:rsidR="001D22B9" w:rsidRDefault="00D84BFC"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Ta </w:t>
            </w:r>
          </w:p>
        </w:tc>
        <w:tc>
          <w:tcPr>
            <w:tcW w:w="2694" w:type="dxa"/>
          </w:tcPr>
          <w:p w14:paraId="3AEC1CC7" w14:textId="28D4696C" w:rsidR="001D22B9" w:rsidRDefault="00D84BFC" w:rsidP="00D66C8B">
            <w:pPr>
              <w:pStyle w:val="ListParagraph"/>
              <w:spacing w:line="360" w:lineRule="auto"/>
              <w:ind w:left="0"/>
              <w:jc w:val="center"/>
              <w:rPr>
                <w:rFonts w:ascii="Times New Roman" w:hAnsi="Times New Roman" w:cs="Times New Roman"/>
                <w:sz w:val="24"/>
                <w:szCs w:val="24"/>
              </w:rPr>
            </w:pPr>
            <w:r w:rsidRPr="00D84BFC">
              <w:rPr>
                <w:rFonts w:ascii="Times New Roman" w:hAnsi="Times New Roman" w:cs="Times New Roman"/>
                <w:sz w:val="24"/>
                <w:szCs w:val="24"/>
              </w:rPr>
              <w:t>ṭ</w:t>
            </w:r>
            <w:r w:rsidRPr="00D84BFC">
              <w:t xml:space="preserve"> </w:t>
            </w:r>
          </w:p>
        </w:tc>
        <w:tc>
          <w:tcPr>
            <w:tcW w:w="3083" w:type="dxa"/>
          </w:tcPr>
          <w:p w14:paraId="0F18DEF4" w14:textId="0CB4D3E8" w:rsidR="001D22B9" w:rsidRDefault="00FD398D"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te (dengan titik di bawah)</w:t>
            </w:r>
          </w:p>
        </w:tc>
      </w:tr>
      <w:tr w:rsidR="00D66C8B" w14:paraId="361A40C7" w14:textId="77777777" w:rsidTr="00DB4392">
        <w:tc>
          <w:tcPr>
            <w:tcW w:w="857" w:type="dxa"/>
          </w:tcPr>
          <w:p w14:paraId="7E8651D4" w14:textId="2833D98D" w:rsidR="00D66C8B" w:rsidRDefault="00D66C8B" w:rsidP="001D22B9">
            <w:pPr>
              <w:pStyle w:val="ListParagraph"/>
              <w:spacing w:line="360" w:lineRule="auto"/>
              <w:ind w:left="0"/>
              <w:jc w:val="center"/>
              <w:rPr>
                <w:rFonts w:ascii="Times New Roman" w:hAnsi="Times New Roman" w:cs="Times New Roman"/>
                <w:sz w:val="24"/>
                <w:szCs w:val="24"/>
                <w:rtl/>
              </w:rPr>
            </w:pPr>
            <w:r>
              <w:rPr>
                <w:rFonts w:ascii="Times New Roman" w:hAnsi="Times New Roman" w:cs="Times New Roman"/>
                <w:sz w:val="24"/>
                <w:szCs w:val="24"/>
                <w:rtl/>
              </w:rPr>
              <w:t>ظ</w:t>
            </w:r>
          </w:p>
        </w:tc>
        <w:tc>
          <w:tcPr>
            <w:tcW w:w="1093" w:type="dxa"/>
          </w:tcPr>
          <w:p w14:paraId="01FE3F2F" w14:textId="15722326" w:rsidR="00D66C8B" w:rsidRDefault="00D84BFC" w:rsidP="00D66C8B">
            <w:pPr>
              <w:pStyle w:val="ListParagraph"/>
              <w:spacing w:line="360" w:lineRule="auto"/>
              <w:ind w:left="0"/>
              <w:jc w:val="center"/>
              <w:rPr>
                <w:rFonts w:ascii="Times New Roman" w:hAnsi="Times New Roman" w:cs="Times New Roman"/>
                <w:sz w:val="24"/>
                <w:szCs w:val="24"/>
              </w:rPr>
            </w:pPr>
            <w:r w:rsidRPr="00D84BFC">
              <w:rPr>
                <w:rFonts w:ascii="Times New Roman" w:hAnsi="Times New Roman" w:cs="Times New Roman"/>
                <w:sz w:val="24"/>
                <w:szCs w:val="24"/>
              </w:rPr>
              <w:t>Ẓa</w:t>
            </w:r>
          </w:p>
        </w:tc>
        <w:tc>
          <w:tcPr>
            <w:tcW w:w="2694" w:type="dxa"/>
          </w:tcPr>
          <w:p w14:paraId="11CAA9A5" w14:textId="6ECE4436" w:rsidR="00D66C8B" w:rsidRDefault="00D84BFC" w:rsidP="00D66C8B">
            <w:pPr>
              <w:pStyle w:val="ListParagraph"/>
              <w:spacing w:line="360" w:lineRule="auto"/>
              <w:ind w:left="0"/>
              <w:jc w:val="center"/>
              <w:rPr>
                <w:rFonts w:ascii="Times New Roman" w:hAnsi="Times New Roman" w:cs="Times New Roman"/>
                <w:sz w:val="24"/>
                <w:szCs w:val="24"/>
              </w:rPr>
            </w:pPr>
            <w:r w:rsidRPr="00D84BFC">
              <w:rPr>
                <w:rFonts w:ascii="Times New Roman" w:hAnsi="Times New Roman" w:cs="Times New Roman"/>
                <w:sz w:val="24"/>
                <w:szCs w:val="24"/>
              </w:rPr>
              <w:t>ẓ</w:t>
            </w:r>
          </w:p>
        </w:tc>
        <w:tc>
          <w:tcPr>
            <w:tcW w:w="3083" w:type="dxa"/>
          </w:tcPr>
          <w:p w14:paraId="26DAE1EE" w14:textId="40368496" w:rsidR="00D66C8B" w:rsidRDefault="00FD398D" w:rsidP="00FD398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zet (dengan titik di bawah)</w:t>
            </w:r>
          </w:p>
        </w:tc>
      </w:tr>
      <w:tr w:rsidR="00D66C8B" w14:paraId="7830C6D6" w14:textId="77777777" w:rsidTr="00DB4392">
        <w:tc>
          <w:tcPr>
            <w:tcW w:w="857" w:type="dxa"/>
          </w:tcPr>
          <w:p w14:paraId="01F3A08E" w14:textId="682DC618" w:rsidR="00D66C8B" w:rsidRDefault="00D66C8B" w:rsidP="001D22B9">
            <w:pPr>
              <w:pStyle w:val="ListParagraph"/>
              <w:spacing w:line="360" w:lineRule="auto"/>
              <w:ind w:left="0"/>
              <w:jc w:val="center"/>
              <w:rPr>
                <w:rFonts w:ascii="Times New Roman" w:hAnsi="Times New Roman" w:cs="Times New Roman"/>
                <w:sz w:val="24"/>
                <w:szCs w:val="24"/>
                <w:rtl/>
              </w:rPr>
            </w:pPr>
            <w:r>
              <w:rPr>
                <w:rFonts w:ascii="Times New Roman" w:hAnsi="Times New Roman" w:cs="Times New Roman"/>
                <w:sz w:val="24"/>
                <w:szCs w:val="24"/>
                <w:rtl/>
              </w:rPr>
              <w:t>ع</w:t>
            </w:r>
          </w:p>
        </w:tc>
        <w:tc>
          <w:tcPr>
            <w:tcW w:w="1093" w:type="dxa"/>
          </w:tcPr>
          <w:p w14:paraId="7A631F67" w14:textId="2DCB3AE3" w:rsidR="00D66C8B" w:rsidRDefault="00D84BFC"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r w:rsidRPr="00D84BFC">
              <w:rPr>
                <w:rFonts w:ascii="Times New Roman" w:hAnsi="Times New Roman" w:cs="Times New Roman"/>
                <w:sz w:val="24"/>
                <w:szCs w:val="24"/>
              </w:rPr>
              <w:t>ain</w:t>
            </w:r>
          </w:p>
        </w:tc>
        <w:tc>
          <w:tcPr>
            <w:tcW w:w="2694" w:type="dxa"/>
          </w:tcPr>
          <w:p w14:paraId="47B8BEFC" w14:textId="2936E64F" w:rsidR="00D66C8B" w:rsidRDefault="00D84BFC" w:rsidP="00D66C8B">
            <w:pPr>
              <w:pStyle w:val="ListParagraph"/>
              <w:spacing w:line="360" w:lineRule="auto"/>
              <w:ind w:left="0"/>
              <w:jc w:val="center"/>
              <w:rPr>
                <w:rFonts w:ascii="Times New Roman" w:hAnsi="Times New Roman" w:cs="Times New Roman"/>
                <w:sz w:val="24"/>
                <w:szCs w:val="24"/>
              </w:rPr>
            </w:pPr>
            <w:r w:rsidRPr="00D84BFC">
              <w:rPr>
                <w:rFonts w:ascii="Times New Roman" w:hAnsi="Times New Roman" w:cs="Times New Roman"/>
                <w:sz w:val="24"/>
                <w:szCs w:val="24"/>
              </w:rPr>
              <w:t>`</w:t>
            </w:r>
          </w:p>
        </w:tc>
        <w:tc>
          <w:tcPr>
            <w:tcW w:w="3083" w:type="dxa"/>
          </w:tcPr>
          <w:p w14:paraId="1583B12D" w14:textId="52548D36" w:rsidR="00D66C8B" w:rsidRDefault="00FD398D" w:rsidP="00FD398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koma terbalik (di atas)</w:t>
            </w:r>
          </w:p>
        </w:tc>
      </w:tr>
      <w:tr w:rsidR="00D66C8B" w14:paraId="2DBA7A2C" w14:textId="77777777" w:rsidTr="00DB4392">
        <w:tc>
          <w:tcPr>
            <w:tcW w:w="857" w:type="dxa"/>
          </w:tcPr>
          <w:p w14:paraId="0DD8A216" w14:textId="3F1578AF" w:rsidR="00D66C8B" w:rsidRDefault="00D66C8B" w:rsidP="001D22B9">
            <w:pPr>
              <w:pStyle w:val="ListParagraph"/>
              <w:spacing w:line="360" w:lineRule="auto"/>
              <w:ind w:left="0"/>
              <w:jc w:val="center"/>
              <w:rPr>
                <w:rFonts w:ascii="Times New Roman" w:hAnsi="Times New Roman" w:cs="Times New Roman"/>
                <w:sz w:val="24"/>
                <w:szCs w:val="24"/>
                <w:rtl/>
              </w:rPr>
            </w:pPr>
            <w:r>
              <w:rPr>
                <w:rFonts w:ascii="Times New Roman" w:hAnsi="Times New Roman" w:cs="Times New Roman"/>
                <w:sz w:val="24"/>
                <w:szCs w:val="24"/>
                <w:rtl/>
              </w:rPr>
              <w:t>غ</w:t>
            </w:r>
          </w:p>
        </w:tc>
        <w:tc>
          <w:tcPr>
            <w:tcW w:w="1093" w:type="dxa"/>
          </w:tcPr>
          <w:p w14:paraId="4ACECD54" w14:textId="62DF195C" w:rsidR="00D66C8B" w:rsidRDefault="00D84BFC" w:rsidP="00D66C8B">
            <w:pPr>
              <w:pStyle w:val="ListParagraph"/>
              <w:spacing w:line="360" w:lineRule="auto"/>
              <w:ind w:left="0"/>
              <w:jc w:val="center"/>
              <w:rPr>
                <w:rFonts w:ascii="Times New Roman" w:hAnsi="Times New Roman" w:cs="Times New Roman"/>
                <w:sz w:val="24"/>
                <w:szCs w:val="24"/>
              </w:rPr>
            </w:pPr>
            <w:r w:rsidRPr="00D84BFC">
              <w:rPr>
                <w:rFonts w:ascii="Times New Roman" w:hAnsi="Times New Roman" w:cs="Times New Roman"/>
                <w:sz w:val="24"/>
                <w:szCs w:val="24"/>
              </w:rPr>
              <w:t>Gain</w:t>
            </w:r>
          </w:p>
        </w:tc>
        <w:tc>
          <w:tcPr>
            <w:tcW w:w="2694" w:type="dxa"/>
          </w:tcPr>
          <w:p w14:paraId="7AA7F737" w14:textId="72A209CB" w:rsidR="00D66C8B" w:rsidRDefault="0073654C"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G</w:t>
            </w:r>
          </w:p>
        </w:tc>
        <w:tc>
          <w:tcPr>
            <w:tcW w:w="3083" w:type="dxa"/>
          </w:tcPr>
          <w:p w14:paraId="18C3E1CF" w14:textId="38E1A5F6" w:rsidR="00D66C8B" w:rsidRDefault="00FD398D"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ge</w:t>
            </w:r>
          </w:p>
        </w:tc>
      </w:tr>
      <w:tr w:rsidR="00D66C8B" w14:paraId="447627F1" w14:textId="77777777" w:rsidTr="00DB4392">
        <w:tc>
          <w:tcPr>
            <w:tcW w:w="857" w:type="dxa"/>
          </w:tcPr>
          <w:p w14:paraId="7941D03C" w14:textId="35C3B5FB" w:rsidR="00D66C8B" w:rsidRDefault="00D66C8B" w:rsidP="001D22B9">
            <w:pPr>
              <w:pStyle w:val="ListParagraph"/>
              <w:spacing w:line="360" w:lineRule="auto"/>
              <w:ind w:left="0"/>
              <w:jc w:val="center"/>
              <w:rPr>
                <w:rFonts w:ascii="Times New Roman" w:hAnsi="Times New Roman" w:cs="Times New Roman"/>
                <w:sz w:val="24"/>
                <w:szCs w:val="24"/>
                <w:rtl/>
              </w:rPr>
            </w:pPr>
            <w:r>
              <w:rPr>
                <w:rFonts w:ascii="Times New Roman" w:hAnsi="Times New Roman" w:cs="Times New Roman"/>
                <w:sz w:val="24"/>
                <w:szCs w:val="24"/>
                <w:rtl/>
              </w:rPr>
              <w:t>ف</w:t>
            </w:r>
          </w:p>
        </w:tc>
        <w:tc>
          <w:tcPr>
            <w:tcW w:w="1093" w:type="dxa"/>
          </w:tcPr>
          <w:p w14:paraId="6CDE8A7A" w14:textId="012E159A" w:rsidR="00D66C8B" w:rsidRDefault="00D84BFC"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Fa </w:t>
            </w:r>
          </w:p>
        </w:tc>
        <w:tc>
          <w:tcPr>
            <w:tcW w:w="2694" w:type="dxa"/>
          </w:tcPr>
          <w:p w14:paraId="30734DC0" w14:textId="42C30287" w:rsidR="00D66C8B" w:rsidRDefault="0073654C"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F</w:t>
            </w:r>
          </w:p>
        </w:tc>
        <w:tc>
          <w:tcPr>
            <w:tcW w:w="3083" w:type="dxa"/>
          </w:tcPr>
          <w:p w14:paraId="527A9A16" w14:textId="5C4DE9B8" w:rsidR="00D66C8B" w:rsidRDefault="00FD398D"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ef</w:t>
            </w:r>
          </w:p>
        </w:tc>
      </w:tr>
      <w:tr w:rsidR="00D66C8B" w14:paraId="3AA89900" w14:textId="77777777" w:rsidTr="00DB4392">
        <w:tc>
          <w:tcPr>
            <w:tcW w:w="857" w:type="dxa"/>
          </w:tcPr>
          <w:p w14:paraId="0AAA1CE0" w14:textId="302920F2" w:rsidR="00D66C8B" w:rsidRDefault="00D66C8B" w:rsidP="001D22B9">
            <w:pPr>
              <w:pStyle w:val="ListParagraph"/>
              <w:spacing w:line="360" w:lineRule="auto"/>
              <w:ind w:left="0"/>
              <w:jc w:val="center"/>
              <w:rPr>
                <w:rFonts w:ascii="Times New Roman" w:hAnsi="Times New Roman" w:cs="Times New Roman"/>
                <w:sz w:val="24"/>
                <w:szCs w:val="24"/>
                <w:rtl/>
              </w:rPr>
            </w:pPr>
            <w:r>
              <w:rPr>
                <w:rFonts w:ascii="Times New Roman" w:hAnsi="Times New Roman" w:cs="Times New Roman"/>
                <w:sz w:val="24"/>
                <w:szCs w:val="24"/>
                <w:rtl/>
              </w:rPr>
              <w:t>ق</w:t>
            </w:r>
          </w:p>
        </w:tc>
        <w:tc>
          <w:tcPr>
            <w:tcW w:w="1093" w:type="dxa"/>
          </w:tcPr>
          <w:p w14:paraId="3B227A24" w14:textId="41B4D97D" w:rsidR="00D66C8B" w:rsidRDefault="00D84BFC"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Qaf</w:t>
            </w:r>
          </w:p>
        </w:tc>
        <w:tc>
          <w:tcPr>
            <w:tcW w:w="2694" w:type="dxa"/>
          </w:tcPr>
          <w:p w14:paraId="34B49CD5" w14:textId="3FF56EF5" w:rsidR="00D66C8B" w:rsidRDefault="0073654C"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Q</w:t>
            </w:r>
          </w:p>
        </w:tc>
        <w:tc>
          <w:tcPr>
            <w:tcW w:w="3083" w:type="dxa"/>
          </w:tcPr>
          <w:p w14:paraId="0FF1647C" w14:textId="5E485F8E" w:rsidR="00D66C8B" w:rsidRDefault="00FD398D"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ki</w:t>
            </w:r>
          </w:p>
        </w:tc>
      </w:tr>
      <w:tr w:rsidR="00D66C8B" w14:paraId="756526A2" w14:textId="77777777" w:rsidTr="00DB4392">
        <w:tc>
          <w:tcPr>
            <w:tcW w:w="857" w:type="dxa"/>
          </w:tcPr>
          <w:p w14:paraId="4A4F3D6F" w14:textId="44881833" w:rsidR="00D66C8B" w:rsidRDefault="00D66C8B" w:rsidP="001D22B9">
            <w:pPr>
              <w:pStyle w:val="ListParagraph"/>
              <w:spacing w:line="360" w:lineRule="auto"/>
              <w:ind w:left="0"/>
              <w:jc w:val="center"/>
              <w:rPr>
                <w:rFonts w:ascii="Times New Roman" w:hAnsi="Times New Roman" w:cs="Times New Roman"/>
                <w:sz w:val="24"/>
                <w:szCs w:val="24"/>
                <w:rtl/>
              </w:rPr>
            </w:pPr>
            <w:r>
              <w:rPr>
                <w:rFonts w:ascii="Times New Roman" w:hAnsi="Times New Roman" w:cs="Times New Roman"/>
                <w:sz w:val="24"/>
                <w:szCs w:val="24"/>
                <w:rtl/>
              </w:rPr>
              <w:t>ك</w:t>
            </w:r>
          </w:p>
        </w:tc>
        <w:tc>
          <w:tcPr>
            <w:tcW w:w="1093" w:type="dxa"/>
          </w:tcPr>
          <w:p w14:paraId="5CF4A59D" w14:textId="0983E028" w:rsidR="00D66C8B" w:rsidRDefault="00D84BFC"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Kaf</w:t>
            </w:r>
          </w:p>
        </w:tc>
        <w:tc>
          <w:tcPr>
            <w:tcW w:w="2694" w:type="dxa"/>
          </w:tcPr>
          <w:p w14:paraId="30824D28" w14:textId="5141979E" w:rsidR="00D66C8B" w:rsidRDefault="0073654C"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w:t>
            </w:r>
          </w:p>
        </w:tc>
        <w:tc>
          <w:tcPr>
            <w:tcW w:w="3083" w:type="dxa"/>
          </w:tcPr>
          <w:p w14:paraId="11D6B833" w14:textId="041CEE15" w:rsidR="00D66C8B" w:rsidRDefault="00FD398D"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ka</w:t>
            </w:r>
          </w:p>
        </w:tc>
      </w:tr>
      <w:tr w:rsidR="00D66C8B" w14:paraId="2AA72E3F" w14:textId="77777777" w:rsidTr="00DB4392">
        <w:tc>
          <w:tcPr>
            <w:tcW w:w="857" w:type="dxa"/>
          </w:tcPr>
          <w:p w14:paraId="170562AC" w14:textId="34154667" w:rsidR="00D66C8B" w:rsidRDefault="00D66C8B" w:rsidP="001D22B9">
            <w:pPr>
              <w:pStyle w:val="ListParagraph"/>
              <w:spacing w:line="360" w:lineRule="auto"/>
              <w:ind w:left="0"/>
              <w:jc w:val="center"/>
              <w:rPr>
                <w:rFonts w:ascii="Times New Roman" w:hAnsi="Times New Roman" w:cs="Times New Roman"/>
                <w:sz w:val="24"/>
                <w:szCs w:val="24"/>
                <w:rtl/>
              </w:rPr>
            </w:pPr>
            <w:r>
              <w:rPr>
                <w:rFonts w:ascii="Times New Roman" w:hAnsi="Times New Roman" w:cs="Times New Roman"/>
                <w:sz w:val="24"/>
                <w:szCs w:val="24"/>
                <w:rtl/>
              </w:rPr>
              <w:t>ل</w:t>
            </w:r>
          </w:p>
        </w:tc>
        <w:tc>
          <w:tcPr>
            <w:tcW w:w="1093" w:type="dxa"/>
          </w:tcPr>
          <w:p w14:paraId="44A72545" w14:textId="7ADA3646" w:rsidR="00D66C8B" w:rsidRDefault="00D84BFC"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Lam</w:t>
            </w:r>
          </w:p>
        </w:tc>
        <w:tc>
          <w:tcPr>
            <w:tcW w:w="2694" w:type="dxa"/>
          </w:tcPr>
          <w:p w14:paraId="5B4D982A" w14:textId="463CE5E0" w:rsidR="00D66C8B" w:rsidRDefault="0073654C"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L</w:t>
            </w:r>
          </w:p>
        </w:tc>
        <w:tc>
          <w:tcPr>
            <w:tcW w:w="3083" w:type="dxa"/>
          </w:tcPr>
          <w:p w14:paraId="4AD363C4" w14:textId="23B24D6F" w:rsidR="00D66C8B" w:rsidRDefault="00FD398D"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el</w:t>
            </w:r>
          </w:p>
        </w:tc>
      </w:tr>
      <w:tr w:rsidR="00D66C8B" w14:paraId="67F1D7CF" w14:textId="77777777" w:rsidTr="00DB4392">
        <w:tc>
          <w:tcPr>
            <w:tcW w:w="857" w:type="dxa"/>
          </w:tcPr>
          <w:p w14:paraId="3402E408" w14:textId="381DC39C" w:rsidR="00D66C8B" w:rsidRDefault="00D84BFC" w:rsidP="001D22B9">
            <w:pPr>
              <w:pStyle w:val="ListParagraph"/>
              <w:spacing w:line="360" w:lineRule="auto"/>
              <w:ind w:left="0"/>
              <w:jc w:val="center"/>
              <w:rPr>
                <w:rFonts w:ascii="Times New Roman" w:hAnsi="Times New Roman" w:cs="Times New Roman"/>
                <w:sz w:val="24"/>
                <w:szCs w:val="24"/>
                <w:rtl/>
              </w:rPr>
            </w:pPr>
            <w:r>
              <w:rPr>
                <w:rFonts w:ascii="Times New Roman" w:hAnsi="Times New Roman" w:cs="Times New Roman"/>
                <w:sz w:val="24"/>
                <w:szCs w:val="24"/>
                <w:rtl/>
              </w:rPr>
              <w:t>م</w:t>
            </w:r>
          </w:p>
        </w:tc>
        <w:tc>
          <w:tcPr>
            <w:tcW w:w="1093" w:type="dxa"/>
          </w:tcPr>
          <w:p w14:paraId="6DF2C95D" w14:textId="17D36BCC" w:rsidR="00D66C8B" w:rsidRDefault="00D84BFC"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Mim</w:t>
            </w:r>
          </w:p>
        </w:tc>
        <w:tc>
          <w:tcPr>
            <w:tcW w:w="2694" w:type="dxa"/>
          </w:tcPr>
          <w:p w14:paraId="1623F969" w14:textId="5313EE67" w:rsidR="00D66C8B" w:rsidRDefault="0073654C"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M</w:t>
            </w:r>
          </w:p>
        </w:tc>
        <w:tc>
          <w:tcPr>
            <w:tcW w:w="3083" w:type="dxa"/>
          </w:tcPr>
          <w:p w14:paraId="7D23F819" w14:textId="7454D99B" w:rsidR="00D66C8B" w:rsidRDefault="00FD398D"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em</w:t>
            </w:r>
          </w:p>
        </w:tc>
      </w:tr>
      <w:tr w:rsidR="00D66C8B" w14:paraId="5073148C" w14:textId="77777777" w:rsidTr="00DB4392">
        <w:tc>
          <w:tcPr>
            <w:tcW w:w="857" w:type="dxa"/>
          </w:tcPr>
          <w:p w14:paraId="37B4BB74" w14:textId="68E611CF" w:rsidR="00D66C8B" w:rsidRDefault="00D84BFC" w:rsidP="001D22B9">
            <w:pPr>
              <w:pStyle w:val="ListParagraph"/>
              <w:spacing w:line="360" w:lineRule="auto"/>
              <w:ind w:left="0"/>
              <w:jc w:val="center"/>
              <w:rPr>
                <w:rFonts w:ascii="Times New Roman" w:hAnsi="Times New Roman" w:cs="Times New Roman"/>
                <w:sz w:val="24"/>
                <w:szCs w:val="24"/>
                <w:rtl/>
              </w:rPr>
            </w:pPr>
            <w:r>
              <w:rPr>
                <w:rFonts w:ascii="Times New Roman" w:hAnsi="Times New Roman" w:cs="Times New Roman"/>
                <w:sz w:val="24"/>
                <w:szCs w:val="24"/>
                <w:rtl/>
              </w:rPr>
              <w:t>ن</w:t>
            </w:r>
          </w:p>
        </w:tc>
        <w:tc>
          <w:tcPr>
            <w:tcW w:w="1093" w:type="dxa"/>
          </w:tcPr>
          <w:p w14:paraId="2B881122" w14:textId="6DDDA90B" w:rsidR="00D66C8B" w:rsidRDefault="00D84BFC"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Nun</w:t>
            </w:r>
          </w:p>
        </w:tc>
        <w:tc>
          <w:tcPr>
            <w:tcW w:w="2694" w:type="dxa"/>
          </w:tcPr>
          <w:p w14:paraId="1E05FD7A" w14:textId="2DCDD346" w:rsidR="00D66C8B" w:rsidRDefault="0073654C"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w:t>
            </w:r>
          </w:p>
        </w:tc>
        <w:tc>
          <w:tcPr>
            <w:tcW w:w="3083" w:type="dxa"/>
          </w:tcPr>
          <w:p w14:paraId="66D9E6AB" w14:textId="41FB47C7" w:rsidR="00D66C8B" w:rsidRDefault="00FD398D"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en</w:t>
            </w:r>
          </w:p>
        </w:tc>
      </w:tr>
      <w:tr w:rsidR="00D84BFC" w14:paraId="161B0D77" w14:textId="77777777" w:rsidTr="00DB4392">
        <w:tc>
          <w:tcPr>
            <w:tcW w:w="857" w:type="dxa"/>
          </w:tcPr>
          <w:p w14:paraId="3841379D" w14:textId="26E05C62" w:rsidR="00D84BFC" w:rsidRDefault="00D84BFC" w:rsidP="001D22B9">
            <w:pPr>
              <w:pStyle w:val="ListParagraph"/>
              <w:spacing w:line="360" w:lineRule="auto"/>
              <w:ind w:left="0"/>
              <w:jc w:val="center"/>
              <w:rPr>
                <w:rFonts w:ascii="Times New Roman" w:hAnsi="Times New Roman" w:cs="Times New Roman"/>
                <w:sz w:val="24"/>
                <w:szCs w:val="24"/>
                <w:rtl/>
              </w:rPr>
            </w:pPr>
            <w:r>
              <w:rPr>
                <w:rFonts w:ascii="Times New Roman" w:hAnsi="Times New Roman" w:cs="Times New Roman"/>
                <w:sz w:val="24"/>
                <w:szCs w:val="24"/>
                <w:rtl/>
              </w:rPr>
              <w:t>و</w:t>
            </w:r>
          </w:p>
        </w:tc>
        <w:tc>
          <w:tcPr>
            <w:tcW w:w="1093" w:type="dxa"/>
          </w:tcPr>
          <w:p w14:paraId="38FF5E46" w14:textId="7A36FADF" w:rsidR="00D84BFC" w:rsidRDefault="00D84BFC"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Wau</w:t>
            </w:r>
          </w:p>
        </w:tc>
        <w:tc>
          <w:tcPr>
            <w:tcW w:w="2694" w:type="dxa"/>
          </w:tcPr>
          <w:p w14:paraId="37D06DE9" w14:textId="418A127D" w:rsidR="00D84BFC" w:rsidRDefault="0073654C"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w:t>
            </w:r>
          </w:p>
        </w:tc>
        <w:tc>
          <w:tcPr>
            <w:tcW w:w="3083" w:type="dxa"/>
          </w:tcPr>
          <w:p w14:paraId="52154C40" w14:textId="2D0D5184" w:rsidR="00D84BFC" w:rsidRDefault="00FD398D"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we</w:t>
            </w:r>
          </w:p>
        </w:tc>
      </w:tr>
      <w:tr w:rsidR="00D84BFC" w14:paraId="1E2ADB8B" w14:textId="77777777" w:rsidTr="00DB4392">
        <w:tc>
          <w:tcPr>
            <w:tcW w:w="857" w:type="dxa"/>
          </w:tcPr>
          <w:p w14:paraId="3AD96AE9" w14:textId="0844E064" w:rsidR="00D84BFC" w:rsidRDefault="00D84BFC" w:rsidP="00D84BFC">
            <w:pPr>
              <w:pStyle w:val="ListParagraph"/>
              <w:spacing w:line="360" w:lineRule="auto"/>
              <w:ind w:left="0"/>
              <w:jc w:val="center"/>
              <w:rPr>
                <w:rFonts w:ascii="Times New Roman" w:hAnsi="Times New Roman" w:cs="Times New Roman"/>
                <w:sz w:val="24"/>
                <w:szCs w:val="24"/>
                <w:rtl/>
              </w:rPr>
            </w:pPr>
            <w:r>
              <w:rPr>
                <w:rFonts w:ascii="Times New Roman" w:hAnsi="Times New Roman" w:cs="Times New Roman"/>
                <w:sz w:val="24"/>
                <w:szCs w:val="24"/>
                <w:rtl/>
              </w:rPr>
              <w:t>ه</w:t>
            </w:r>
          </w:p>
        </w:tc>
        <w:tc>
          <w:tcPr>
            <w:tcW w:w="1093" w:type="dxa"/>
          </w:tcPr>
          <w:p w14:paraId="41E72EA8" w14:textId="295BE2EA" w:rsidR="00D84BFC" w:rsidRDefault="00D84BFC"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Ha</w:t>
            </w:r>
          </w:p>
        </w:tc>
        <w:tc>
          <w:tcPr>
            <w:tcW w:w="2694" w:type="dxa"/>
          </w:tcPr>
          <w:p w14:paraId="5CF5BDD8" w14:textId="78F80510" w:rsidR="00D84BFC" w:rsidRDefault="0073654C"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H</w:t>
            </w:r>
          </w:p>
        </w:tc>
        <w:tc>
          <w:tcPr>
            <w:tcW w:w="3083" w:type="dxa"/>
          </w:tcPr>
          <w:p w14:paraId="5A80E700" w14:textId="58013C59" w:rsidR="00D84BFC" w:rsidRDefault="00FD398D"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ha</w:t>
            </w:r>
          </w:p>
        </w:tc>
      </w:tr>
      <w:tr w:rsidR="00D84BFC" w14:paraId="16DFB322" w14:textId="77777777" w:rsidTr="00DB4392">
        <w:tc>
          <w:tcPr>
            <w:tcW w:w="857" w:type="dxa"/>
          </w:tcPr>
          <w:p w14:paraId="3500B9E9" w14:textId="1EE7F05A" w:rsidR="00D84BFC" w:rsidRDefault="00D84BFC" w:rsidP="00D84BFC">
            <w:pPr>
              <w:pStyle w:val="ListParagraph"/>
              <w:spacing w:line="360" w:lineRule="auto"/>
              <w:ind w:left="0"/>
              <w:jc w:val="center"/>
              <w:rPr>
                <w:rFonts w:ascii="Times New Roman" w:hAnsi="Times New Roman" w:cs="Times New Roman"/>
                <w:sz w:val="24"/>
                <w:szCs w:val="24"/>
                <w:rtl/>
              </w:rPr>
            </w:pPr>
            <w:r>
              <w:rPr>
                <w:rFonts w:ascii="Times New Roman" w:hAnsi="Times New Roman" w:cs="Times New Roman"/>
                <w:sz w:val="24"/>
                <w:szCs w:val="24"/>
                <w:rtl/>
              </w:rPr>
              <w:t>ء</w:t>
            </w:r>
          </w:p>
        </w:tc>
        <w:tc>
          <w:tcPr>
            <w:tcW w:w="1093" w:type="dxa"/>
          </w:tcPr>
          <w:p w14:paraId="77E8E4E0" w14:textId="65B91370" w:rsidR="00D84BFC" w:rsidRDefault="00D84BFC"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Hamzah</w:t>
            </w:r>
          </w:p>
        </w:tc>
        <w:tc>
          <w:tcPr>
            <w:tcW w:w="2694" w:type="dxa"/>
          </w:tcPr>
          <w:p w14:paraId="3CA15F49" w14:textId="189B57A0" w:rsidR="00D84BFC" w:rsidRDefault="00D84BFC"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3083" w:type="dxa"/>
          </w:tcPr>
          <w:p w14:paraId="15D13B61" w14:textId="65AC5F30" w:rsidR="00D84BFC" w:rsidRDefault="00FD398D"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apostrof</w:t>
            </w:r>
          </w:p>
        </w:tc>
      </w:tr>
      <w:tr w:rsidR="00D84BFC" w14:paraId="7CE8993E" w14:textId="77777777" w:rsidTr="00DB4392">
        <w:tc>
          <w:tcPr>
            <w:tcW w:w="857" w:type="dxa"/>
          </w:tcPr>
          <w:p w14:paraId="4648CC68" w14:textId="024BD025" w:rsidR="00D84BFC" w:rsidRDefault="00D84BFC" w:rsidP="00D84BFC">
            <w:pPr>
              <w:pStyle w:val="ListParagraph"/>
              <w:spacing w:line="360" w:lineRule="auto"/>
              <w:ind w:left="0"/>
              <w:jc w:val="center"/>
              <w:rPr>
                <w:rFonts w:ascii="Times New Roman" w:hAnsi="Times New Roman" w:cs="Times New Roman"/>
                <w:sz w:val="24"/>
                <w:szCs w:val="24"/>
                <w:rtl/>
              </w:rPr>
            </w:pPr>
            <w:r>
              <w:rPr>
                <w:rFonts w:ascii="Times New Roman" w:hAnsi="Times New Roman" w:cs="Times New Roman"/>
                <w:sz w:val="24"/>
                <w:szCs w:val="24"/>
                <w:rtl/>
              </w:rPr>
              <w:t>ي</w:t>
            </w:r>
          </w:p>
        </w:tc>
        <w:tc>
          <w:tcPr>
            <w:tcW w:w="1093" w:type="dxa"/>
          </w:tcPr>
          <w:p w14:paraId="71D69BCD" w14:textId="03D17038" w:rsidR="00D84BFC" w:rsidRDefault="00D84BFC"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Ya</w:t>
            </w:r>
          </w:p>
        </w:tc>
        <w:tc>
          <w:tcPr>
            <w:tcW w:w="2694" w:type="dxa"/>
          </w:tcPr>
          <w:p w14:paraId="51240880" w14:textId="0BE872C0" w:rsidR="00D84BFC" w:rsidRDefault="0073654C"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Y</w:t>
            </w:r>
          </w:p>
        </w:tc>
        <w:tc>
          <w:tcPr>
            <w:tcW w:w="3083" w:type="dxa"/>
          </w:tcPr>
          <w:p w14:paraId="6E66E83F" w14:textId="0A0C7555" w:rsidR="00D84BFC" w:rsidRDefault="00FD398D" w:rsidP="00D66C8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ye</w:t>
            </w:r>
          </w:p>
        </w:tc>
      </w:tr>
    </w:tbl>
    <w:p w14:paraId="68616DBC" w14:textId="77777777" w:rsidR="00DB4392" w:rsidRDefault="00DB4392" w:rsidP="00FD398D">
      <w:pPr>
        <w:spacing w:line="360" w:lineRule="auto"/>
        <w:jc w:val="both"/>
        <w:rPr>
          <w:rFonts w:ascii="Times New Roman" w:hAnsi="Times New Roman" w:cs="Times New Roman"/>
          <w:sz w:val="24"/>
          <w:szCs w:val="24"/>
        </w:rPr>
      </w:pPr>
    </w:p>
    <w:p w14:paraId="3B2E39A7" w14:textId="528A5E3A" w:rsidR="000758C7" w:rsidRDefault="00FD398D">
      <w:pPr>
        <w:pStyle w:val="ListParagraph"/>
        <w:numPr>
          <w:ilvl w:val="0"/>
          <w:numId w:val="72"/>
        </w:numPr>
        <w:spacing w:line="36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Vokal</w:t>
      </w:r>
    </w:p>
    <w:p w14:paraId="3F62CB78" w14:textId="2DEABC26" w:rsidR="00FD398D" w:rsidRDefault="00FD398D" w:rsidP="00FD398D">
      <w:pPr>
        <w:pStyle w:val="ListParagraph"/>
        <w:spacing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t>Vokal adalah tata urutan bahasa Arab yakni seperti Bahasa Indonesia, yang terdiri dari sebuah vokal tunggal atau monoflong dan juga vokal rangkap atau diftong.</w:t>
      </w:r>
    </w:p>
    <w:p w14:paraId="4EDFEF26" w14:textId="386C939D" w:rsidR="00FD398D" w:rsidRDefault="00FD398D">
      <w:pPr>
        <w:pStyle w:val="ListParagraph"/>
        <w:numPr>
          <w:ilvl w:val="0"/>
          <w:numId w:val="72"/>
        </w:numPr>
        <w:spacing w:line="36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Vokal Tunggal</w:t>
      </w:r>
    </w:p>
    <w:p w14:paraId="399F7562" w14:textId="3C850EF5" w:rsidR="00FD398D" w:rsidRDefault="00FD398D" w:rsidP="00FD398D">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Vokal tungal adalah vokal bahasa Arab yang dimana dilambangkan dengan tanda atau harakat transliterasinya seperti di bawah ini:</w:t>
      </w:r>
    </w:p>
    <w:tbl>
      <w:tblPr>
        <w:tblStyle w:val="TableGrid"/>
        <w:tblW w:w="0" w:type="auto"/>
        <w:tblInd w:w="426" w:type="dxa"/>
        <w:tblLook w:val="04A0" w:firstRow="1" w:lastRow="0" w:firstColumn="1" w:lastColumn="0" w:noHBand="0" w:noVBand="1"/>
      </w:tblPr>
      <w:tblGrid>
        <w:gridCol w:w="1868"/>
        <w:gridCol w:w="1902"/>
        <w:gridCol w:w="1867"/>
        <w:gridCol w:w="1864"/>
      </w:tblGrid>
      <w:tr w:rsidR="00E7730D" w14:paraId="424CA338" w14:textId="77777777" w:rsidTr="00FD398D">
        <w:tc>
          <w:tcPr>
            <w:tcW w:w="2038" w:type="dxa"/>
          </w:tcPr>
          <w:p w14:paraId="2E2E665E" w14:textId="3FB0759B" w:rsidR="00FD398D" w:rsidRPr="00FD398D" w:rsidRDefault="00FD398D" w:rsidP="00FD398D">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Huruf Arab</w:t>
            </w:r>
          </w:p>
        </w:tc>
        <w:tc>
          <w:tcPr>
            <w:tcW w:w="2038" w:type="dxa"/>
          </w:tcPr>
          <w:p w14:paraId="4519EFD3" w14:textId="63AB0AE8" w:rsidR="00FD398D" w:rsidRPr="00FD398D" w:rsidRDefault="00FD398D" w:rsidP="00FD398D">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Nama </w:t>
            </w:r>
          </w:p>
        </w:tc>
        <w:tc>
          <w:tcPr>
            <w:tcW w:w="2038" w:type="dxa"/>
          </w:tcPr>
          <w:p w14:paraId="0F125D07" w14:textId="60D2D329" w:rsidR="00FD398D" w:rsidRPr="00FD398D" w:rsidRDefault="00FD398D" w:rsidP="00FD398D">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Huruf Latin</w:t>
            </w:r>
          </w:p>
        </w:tc>
        <w:tc>
          <w:tcPr>
            <w:tcW w:w="2039" w:type="dxa"/>
          </w:tcPr>
          <w:p w14:paraId="4E87942F" w14:textId="4136BC25" w:rsidR="00FD398D" w:rsidRPr="00FD398D" w:rsidRDefault="00FD398D" w:rsidP="00FD398D">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Nama </w:t>
            </w:r>
          </w:p>
        </w:tc>
      </w:tr>
      <w:tr w:rsidR="00E7730D" w14:paraId="451050BF" w14:textId="77777777" w:rsidTr="00FD398D">
        <w:tc>
          <w:tcPr>
            <w:tcW w:w="2038" w:type="dxa"/>
          </w:tcPr>
          <w:p w14:paraId="111E7483" w14:textId="7D2C72AB" w:rsidR="00FD398D" w:rsidRPr="00E7730D" w:rsidRDefault="00E7730D" w:rsidP="00FD398D">
            <w:pPr>
              <w:pStyle w:val="ListParagraph"/>
              <w:spacing w:line="360" w:lineRule="auto"/>
              <w:ind w:left="0"/>
              <w:jc w:val="center"/>
              <w:rPr>
                <w:rFonts w:ascii="Times New Roman" w:hAnsi="Times New Roman" w:cs="Times New Roman"/>
                <w:sz w:val="36"/>
                <w:szCs w:val="36"/>
                <w:lang w:val="en-US"/>
              </w:rPr>
            </w:pPr>
            <w:r w:rsidRPr="00E7730D">
              <w:rPr>
                <w:rFonts w:ascii="Times New Roman" w:hAnsi="Times New Roman" w:cs="Times New Roman"/>
                <w:sz w:val="36"/>
                <w:szCs w:val="36"/>
                <w:rtl/>
                <w:lang w:val="en-US"/>
              </w:rPr>
              <w:t>َ</w:t>
            </w:r>
          </w:p>
        </w:tc>
        <w:tc>
          <w:tcPr>
            <w:tcW w:w="2038" w:type="dxa"/>
          </w:tcPr>
          <w:p w14:paraId="58687EE9" w14:textId="599918D4" w:rsidR="00FD398D" w:rsidRDefault="00E7730D" w:rsidP="00FD398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Fathah </w:t>
            </w:r>
          </w:p>
        </w:tc>
        <w:tc>
          <w:tcPr>
            <w:tcW w:w="2038" w:type="dxa"/>
          </w:tcPr>
          <w:p w14:paraId="3BD988C3" w14:textId="6AFDE703" w:rsidR="00FD398D" w:rsidRDefault="00005A0C" w:rsidP="00FD398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w:t>
            </w:r>
          </w:p>
        </w:tc>
        <w:tc>
          <w:tcPr>
            <w:tcW w:w="2039" w:type="dxa"/>
          </w:tcPr>
          <w:p w14:paraId="23606BB2" w14:textId="0DA09225" w:rsidR="00FD398D" w:rsidRDefault="00E7730D" w:rsidP="00FD398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w:t>
            </w:r>
          </w:p>
        </w:tc>
      </w:tr>
      <w:tr w:rsidR="00E7730D" w14:paraId="401C4459" w14:textId="77777777" w:rsidTr="00FD398D">
        <w:tc>
          <w:tcPr>
            <w:tcW w:w="2038" w:type="dxa"/>
          </w:tcPr>
          <w:p w14:paraId="1DF69B5C" w14:textId="56AC6975" w:rsidR="00FD398D" w:rsidRPr="00E7730D" w:rsidRDefault="00E7730D" w:rsidP="00FD398D">
            <w:pPr>
              <w:pStyle w:val="ListParagraph"/>
              <w:spacing w:line="360" w:lineRule="auto"/>
              <w:ind w:left="0"/>
              <w:jc w:val="center"/>
              <w:rPr>
                <w:rFonts w:ascii="Times New Roman" w:hAnsi="Times New Roman" w:cs="Times New Roman"/>
                <w:sz w:val="36"/>
                <w:szCs w:val="36"/>
                <w:lang w:val="en-US"/>
              </w:rPr>
            </w:pPr>
            <w:r w:rsidRPr="00E7730D">
              <w:rPr>
                <w:rFonts w:ascii="Times New Roman" w:hAnsi="Times New Roman" w:cs="Times New Roman"/>
                <w:sz w:val="36"/>
                <w:szCs w:val="36"/>
                <w:rtl/>
                <w:lang w:val="en-US"/>
              </w:rPr>
              <w:t>ِ</w:t>
            </w:r>
          </w:p>
        </w:tc>
        <w:tc>
          <w:tcPr>
            <w:tcW w:w="2038" w:type="dxa"/>
          </w:tcPr>
          <w:p w14:paraId="18B2E873" w14:textId="02E5C6D9" w:rsidR="00FD398D" w:rsidRDefault="00E7730D" w:rsidP="00FD398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Kasrah </w:t>
            </w:r>
          </w:p>
        </w:tc>
        <w:tc>
          <w:tcPr>
            <w:tcW w:w="2038" w:type="dxa"/>
          </w:tcPr>
          <w:p w14:paraId="228C36F5" w14:textId="60E98FAC" w:rsidR="00FD398D" w:rsidRDefault="00005A0C" w:rsidP="00FD398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I</w:t>
            </w:r>
          </w:p>
        </w:tc>
        <w:tc>
          <w:tcPr>
            <w:tcW w:w="2039" w:type="dxa"/>
          </w:tcPr>
          <w:p w14:paraId="78250ACD" w14:textId="09B3D135" w:rsidR="00FD398D" w:rsidRDefault="00E7730D" w:rsidP="00FD398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i</w:t>
            </w:r>
          </w:p>
        </w:tc>
      </w:tr>
      <w:tr w:rsidR="00E7730D" w14:paraId="585FE86A" w14:textId="77777777" w:rsidTr="00FD398D">
        <w:tc>
          <w:tcPr>
            <w:tcW w:w="2038" w:type="dxa"/>
          </w:tcPr>
          <w:p w14:paraId="1776D723" w14:textId="2CFE6A12" w:rsidR="00FD398D" w:rsidRPr="00E7730D" w:rsidRDefault="00E7730D" w:rsidP="00FD398D">
            <w:pPr>
              <w:pStyle w:val="ListParagraph"/>
              <w:spacing w:line="360" w:lineRule="auto"/>
              <w:ind w:left="0"/>
              <w:jc w:val="center"/>
              <w:rPr>
                <w:rFonts w:ascii="Times New Roman" w:hAnsi="Times New Roman" w:cs="Times New Roman"/>
                <w:sz w:val="36"/>
                <w:szCs w:val="36"/>
                <w:lang w:val="en-US"/>
              </w:rPr>
            </w:pPr>
            <w:r w:rsidRPr="00E7730D">
              <w:rPr>
                <w:rFonts w:ascii="Times New Roman" w:hAnsi="Times New Roman" w:cs="Times New Roman"/>
                <w:sz w:val="36"/>
                <w:szCs w:val="36"/>
                <w:rtl/>
                <w:lang w:val="en-US"/>
              </w:rPr>
              <w:t>ُ</w:t>
            </w:r>
          </w:p>
        </w:tc>
        <w:tc>
          <w:tcPr>
            <w:tcW w:w="2038" w:type="dxa"/>
          </w:tcPr>
          <w:p w14:paraId="45281429" w14:textId="603B041F" w:rsidR="00FD398D" w:rsidRDefault="00E7730D" w:rsidP="00FD398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Dammah </w:t>
            </w:r>
          </w:p>
        </w:tc>
        <w:tc>
          <w:tcPr>
            <w:tcW w:w="2038" w:type="dxa"/>
          </w:tcPr>
          <w:p w14:paraId="2D9A3672" w14:textId="11F2C57B" w:rsidR="00FD398D" w:rsidRDefault="00005A0C" w:rsidP="00FD398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U</w:t>
            </w:r>
          </w:p>
        </w:tc>
        <w:tc>
          <w:tcPr>
            <w:tcW w:w="2039" w:type="dxa"/>
          </w:tcPr>
          <w:p w14:paraId="10278D2E" w14:textId="3951366A" w:rsidR="00FD398D" w:rsidRDefault="00E7730D" w:rsidP="00FD398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u</w:t>
            </w:r>
          </w:p>
        </w:tc>
      </w:tr>
    </w:tbl>
    <w:p w14:paraId="6BE1603A" w14:textId="7E94B887" w:rsidR="00E7730D" w:rsidRDefault="00E7730D" w:rsidP="00E7730D">
      <w:pPr>
        <w:pStyle w:val="ListParagraph"/>
        <w:spacing w:line="360" w:lineRule="auto"/>
        <w:jc w:val="both"/>
        <w:rPr>
          <w:rFonts w:ascii="Times New Roman" w:hAnsi="Times New Roman" w:cs="Times New Roman"/>
          <w:b/>
          <w:bCs/>
          <w:sz w:val="24"/>
          <w:szCs w:val="24"/>
        </w:rPr>
      </w:pPr>
    </w:p>
    <w:p w14:paraId="5FD0D90B" w14:textId="38C05E29" w:rsidR="00E7730D" w:rsidRDefault="00E7730D">
      <w:pPr>
        <w:pStyle w:val="ListParagraph"/>
        <w:numPr>
          <w:ilvl w:val="0"/>
          <w:numId w:val="72"/>
        </w:numPr>
        <w:spacing w:line="36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Vokal Rangkap</w:t>
      </w:r>
    </w:p>
    <w:tbl>
      <w:tblPr>
        <w:tblStyle w:val="TableGrid"/>
        <w:tblW w:w="0" w:type="auto"/>
        <w:tblInd w:w="426" w:type="dxa"/>
        <w:tblLook w:val="04A0" w:firstRow="1" w:lastRow="0" w:firstColumn="1" w:lastColumn="0" w:noHBand="0" w:noVBand="1"/>
      </w:tblPr>
      <w:tblGrid>
        <w:gridCol w:w="1870"/>
        <w:gridCol w:w="1892"/>
        <w:gridCol w:w="1871"/>
        <w:gridCol w:w="1868"/>
      </w:tblGrid>
      <w:tr w:rsidR="00E7730D" w14:paraId="36193528" w14:textId="77777777" w:rsidTr="00E7730D">
        <w:tc>
          <w:tcPr>
            <w:tcW w:w="1926" w:type="dxa"/>
          </w:tcPr>
          <w:p w14:paraId="654820D0" w14:textId="77777777" w:rsidR="00E7730D" w:rsidRPr="00FD398D" w:rsidRDefault="00E7730D" w:rsidP="00BE726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lastRenderedPageBreak/>
              <w:t>Huruf Arab</w:t>
            </w:r>
          </w:p>
        </w:tc>
        <w:tc>
          <w:tcPr>
            <w:tcW w:w="1949" w:type="dxa"/>
          </w:tcPr>
          <w:p w14:paraId="1B1FB98F" w14:textId="77777777" w:rsidR="00E7730D" w:rsidRPr="00FD398D" w:rsidRDefault="00E7730D" w:rsidP="00BE726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Nama </w:t>
            </w:r>
          </w:p>
        </w:tc>
        <w:tc>
          <w:tcPr>
            <w:tcW w:w="1927" w:type="dxa"/>
          </w:tcPr>
          <w:p w14:paraId="2B1E6F4E" w14:textId="77777777" w:rsidR="00E7730D" w:rsidRPr="00FD398D" w:rsidRDefault="00E7730D" w:rsidP="00BE726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Huruf Latin</w:t>
            </w:r>
          </w:p>
        </w:tc>
        <w:tc>
          <w:tcPr>
            <w:tcW w:w="1925" w:type="dxa"/>
          </w:tcPr>
          <w:p w14:paraId="49A0BA55" w14:textId="77777777" w:rsidR="00E7730D" w:rsidRPr="00FD398D" w:rsidRDefault="00E7730D" w:rsidP="00BE726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Nama </w:t>
            </w:r>
          </w:p>
        </w:tc>
      </w:tr>
      <w:tr w:rsidR="00E7730D" w14:paraId="45F85248" w14:textId="77777777" w:rsidTr="00E7730D">
        <w:tc>
          <w:tcPr>
            <w:tcW w:w="1926" w:type="dxa"/>
          </w:tcPr>
          <w:p w14:paraId="0019170D" w14:textId="517676D1" w:rsidR="00E7730D" w:rsidRPr="0048697A" w:rsidRDefault="0048697A" w:rsidP="00BE7269">
            <w:pPr>
              <w:pStyle w:val="ListParagraph"/>
              <w:spacing w:line="360" w:lineRule="auto"/>
              <w:ind w:left="0"/>
              <w:jc w:val="center"/>
              <w:rPr>
                <w:rFonts w:ascii="Times New Roman" w:hAnsi="Times New Roman" w:cs="Times New Roman"/>
                <w:sz w:val="28"/>
                <w:szCs w:val="28"/>
                <w:lang w:val="en-US"/>
              </w:rPr>
            </w:pPr>
            <w:r w:rsidRPr="0048697A">
              <w:rPr>
                <w:rFonts w:ascii="Times New Roman" w:hAnsi="Times New Roman" w:cs="Times New Roman"/>
                <w:sz w:val="28"/>
                <w:szCs w:val="28"/>
              </w:rPr>
              <w:t>´ - ي</w:t>
            </w:r>
          </w:p>
        </w:tc>
        <w:tc>
          <w:tcPr>
            <w:tcW w:w="1949" w:type="dxa"/>
          </w:tcPr>
          <w:p w14:paraId="5D960731" w14:textId="7BFD09A7" w:rsidR="00E7730D" w:rsidRDefault="00E7730D" w:rsidP="00BE72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Fathah </w:t>
            </w:r>
            <w:r w:rsidR="0048697A">
              <w:rPr>
                <w:rFonts w:ascii="Times New Roman" w:hAnsi="Times New Roman" w:cs="Times New Roman"/>
                <w:sz w:val="24"/>
                <w:szCs w:val="24"/>
              </w:rPr>
              <w:t>dan ya</w:t>
            </w:r>
          </w:p>
        </w:tc>
        <w:tc>
          <w:tcPr>
            <w:tcW w:w="1927" w:type="dxa"/>
          </w:tcPr>
          <w:p w14:paraId="5F9EC8DA" w14:textId="28DEA9C9" w:rsidR="00E7730D" w:rsidRDefault="0048697A" w:rsidP="00BE72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Ai </w:t>
            </w:r>
          </w:p>
        </w:tc>
        <w:tc>
          <w:tcPr>
            <w:tcW w:w="1925" w:type="dxa"/>
          </w:tcPr>
          <w:p w14:paraId="698C49CE" w14:textId="7B3DB57F" w:rsidR="00E7730D" w:rsidRDefault="0048697A" w:rsidP="00BE72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 dan i</w:t>
            </w:r>
          </w:p>
        </w:tc>
      </w:tr>
      <w:tr w:rsidR="00E7730D" w14:paraId="0FE7F970" w14:textId="77777777" w:rsidTr="00E7730D">
        <w:tc>
          <w:tcPr>
            <w:tcW w:w="1926" w:type="dxa"/>
          </w:tcPr>
          <w:p w14:paraId="627963F4" w14:textId="18658CF1" w:rsidR="00E7730D" w:rsidRPr="0048697A" w:rsidRDefault="0048697A" w:rsidP="00BE7269">
            <w:pPr>
              <w:pStyle w:val="ListParagraph"/>
              <w:spacing w:line="360" w:lineRule="auto"/>
              <w:ind w:left="0"/>
              <w:jc w:val="center"/>
              <w:rPr>
                <w:rFonts w:ascii="Times New Roman" w:hAnsi="Times New Roman" w:cs="Times New Roman"/>
                <w:sz w:val="28"/>
                <w:szCs w:val="28"/>
                <w:lang w:val="en-US"/>
              </w:rPr>
            </w:pPr>
            <w:r w:rsidRPr="0048697A">
              <w:rPr>
                <w:rFonts w:ascii="Times New Roman" w:hAnsi="Times New Roman" w:cs="Times New Roman"/>
                <w:sz w:val="28"/>
                <w:szCs w:val="28"/>
              </w:rPr>
              <w:t>´ -و</w:t>
            </w:r>
          </w:p>
        </w:tc>
        <w:tc>
          <w:tcPr>
            <w:tcW w:w="1949" w:type="dxa"/>
          </w:tcPr>
          <w:p w14:paraId="65FC72A3" w14:textId="54730854" w:rsidR="00E7730D" w:rsidRDefault="0048697A" w:rsidP="00BE72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Fathah</w:t>
            </w:r>
            <w:r w:rsidR="00E7730D">
              <w:rPr>
                <w:rFonts w:ascii="Times New Roman" w:hAnsi="Times New Roman" w:cs="Times New Roman"/>
                <w:sz w:val="24"/>
                <w:szCs w:val="24"/>
              </w:rPr>
              <w:t xml:space="preserve"> </w:t>
            </w:r>
            <w:r>
              <w:rPr>
                <w:rFonts w:ascii="Times New Roman" w:hAnsi="Times New Roman" w:cs="Times New Roman"/>
                <w:sz w:val="24"/>
                <w:szCs w:val="24"/>
              </w:rPr>
              <w:t>dan wau</w:t>
            </w:r>
          </w:p>
        </w:tc>
        <w:tc>
          <w:tcPr>
            <w:tcW w:w="1927" w:type="dxa"/>
          </w:tcPr>
          <w:p w14:paraId="20C6BFBE" w14:textId="50B2F967" w:rsidR="00E7730D" w:rsidRDefault="0048697A" w:rsidP="00BE72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Au </w:t>
            </w:r>
          </w:p>
        </w:tc>
        <w:tc>
          <w:tcPr>
            <w:tcW w:w="1925" w:type="dxa"/>
          </w:tcPr>
          <w:p w14:paraId="03B69E6A" w14:textId="5D1FECE0" w:rsidR="00E7730D" w:rsidRDefault="0048697A" w:rsidP="00BE726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 dan u</w:t>
            </w:r>
          </w:p>
        </w:tc>
      </w:tr>
    </w:tbl>
    <w:p w14:paraId="755649EB" w14:textId="77777777" w:rsidR="00E7730D" w:rsidRPr="00E7730D" w:rsidRDefault="00E7730D" w:rsidP="00E7730D">
      <w:pPr>
        <w:pStyle w:val="ListParagraph"/>
        <w:spacing w:line="360" w:lineRule="auto"/>
        <w:ind w:left="426"/>
        <w:jc w:val="both"/>
        <w:rPr>
          <w:rFonts w:ascii="Times New Roman" w:hAnsi="Times New Roman" w:cs="Times New Roman"/>
          <w:b/>
          <w:bCs/>
          <w:sz w:val="24"/>
          <w:szCs w:val="24"/>
        </w:rPr>
      </w:pPr>
    </w:p>
    <w:p w14:paraId="6A7C867D" w14:textId="2A33C3B4" w:rsidR="00CD0B6E" w:rsidRDefault="00CD0B6E">
      <w:pPr>
        <w:pStyle w:val="ListParagraph"/>
        <w:numPr>
          <w:ilvl w:val="0"/>
          <w:numId w:val="72"/>
        </w:numPr>
        <w:spacing w:line="36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Vokal Panjan</w:t>
      </w:r>
      <w:r w:rsidR="00F82715">
        <w:rPr>
          <w:rFonts w:ascii="Times New Roman" w:hAnsi="Times New Roman" w:cs="Times New Roman"/>
          <w:b/>
          <w:bCs/>
          <w:sz w:val="24"/>
          <w:szCs w:val="24"/>
        </w:rPr>
        <w:t>g</w:t>
      </w:r>
      <w:r>
        <w:rPr>
          <w:rFonts w:ascii="Times New Roman" w:hAnsi="Times New Roman" w:cs="Times New Roman"/>
          <w:b/>
          <w:bCs/>
          <w:sz w:val="24"/>
          <w:szCs w:val="24"/>
        </w:rPr>
        <w:t xml:space="preserve"> (Maddah)</w:t>
      </w:r>
    </w:p>
    <w:p w14:paraId="24C37C3C" w14:textId="7A987A32" w:rsidR="00CD0B6E" w:rsidRDefault="00CD0B6E" w:rsidP="00CD0B6E">
      <w:pPr>
        <w:pStyle w:val="ListParagraph"/>
        <w:spacing w:line="360" w:lineRule="auto"/>
        <w:ind w:left="426"/>
        <w:jc w:val="both"/>
        <w:rPr>
          <w:rFonts w:ascii="Times New Roman" w:hAnsi="Times New Roman" w:cs="Times New Roman"/>
          <w:sz w:val="24"/>
          <w:szCs w:val="24"/>
        </w:rPr>
      </w:pPr>
      <w:r w:rsidRPr="00CD0B6E">
        <w:rPr>
          <w:rFonts w:ascii="Times New Roman" w:hAnsi="Times New Roman" w:cs="Times New Roman"/>
          <w:sz w:val="24"/>
          <w:szCs w:val="24"/>
        </w:rPr>
        <w:t>Vokal panjang atau biasa disebut dengan maddah yang dilambangkan dengan harakat dan huruf transliterasinya yakni:</w:t>
      </w:r>
    </w:p>
    <w:tbl>
      <w:tblPr>
        <w:tblStyle w:val="TableGrid"/>
        <w:tblW w:w="0" w:type="auto"/>
        <w:tblInd w:w="426" w:type="dxa"/>
        <w:tblLook w:val="04A0" w:firstRow="1" w:lastRow="0" w:firstColumn="1" w:lastColumn="0" w:noHBand="0" w:noVBand="1"/>
      </w:tblPr>
      <w:tblGrid>
        <w:gridCol w:w="1487"/>
        <w:gridCol w:w="2476"/>
        <w:gridCol w:w="1385"/>
        <w:gridCol w:w="2153"/>
      </w:tblGrid>
      <w:tr w:rsidR="005379B1" w14:paraId="2F8C88D1" w14:textId="77777777" w:rsidTr="005379B1">
        <w:tc>
          <w:tcPr>
            <w:tcW w:w="1525" w:type="dxa"/>
          </w:tcPr>
          <w:p w14:paraId="562AFFCC" w14:textId="16DAC40B" w:rsidR="005379B1" w:rsidRDefault="005379B1" w:rsidP="005379B1">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Huruf</w:t>
            </w:r>
          </w:p>
          <w:p w14:paraId="079FA7FC" w14:textId="3422DD7B" w:rsidR="005379B1" w:rsidRPr="005379B1" w:rsidRDefault="005379B1" w:rsidP="005379B1">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Arab </w:t>
            </w:r>
          </w:p>
        </w:tc>
        <w:tc>
          <w:tcPr>
            <w:tcW w:w="2552" w:type="dxa"/>
          </w:tcPr>
          <w:p w14:paraId="12FC1D3B" w14:textId="43D065CD" w:rsidR="005379B1" w:rsidRPr="005379B1" w:rsidRDefault="005379B1" w:rsidP="005379B1">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Nama </w:t>
            </w:r>
          </w:p>
        </w:tc>
        <w:tc>
          <w:tcPr>
            <w:tcW w:w="1417" w:type="dxa"/>
          </w:tcPr>
          <w:p w14:paraId="529F8F52" w14:textId="09DA611B" w:rsidR="005379B1" w:rsidRDefault="005379B1" w:rsidP="005379B1">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Huruf</w:t>
            </w:r>
          </w:p>
          <w:p w14:paraId="6CFA1A20" w14:textId="33792ACB" w:rsidR="005379B1" w:rsidRPr="005379B1" w:rsidRDefault="005379B1" w:rsidP="005379B1">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Latin </w:t>
            </w:r>
          </w:p>
        </w:tc>
        <w:tc>
          <w:tcPr>
            <w:tcW w:w="2233" w:type="dxa"/>
          </w:tcPr>
          <w:p w14:paraId="51C93895" w14:textId="243BCAF1" w:rsidR="005379B1" w:rsidRPr="005379B1" w:rsidRDefault="005379B1" w:rsidP="005379B1">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Nama </w:t>
            </w:r>
          </w:p>
        </w:tc>
      </w:tr>
      <w:tr w:rsidR="005379B1" w14:paraId="5A940A0B" w14:textId="77777777" w:rsidTr="005379B1">
        <w:tc>
          <w:tcPr>
            <w:tcW w:w="1525" w:type="dxa"/>
          </w:tcPr>
          <w:p w14:paraId="3D6987DA" w14:textId="6137716F" w:rsidR="005379B1" w:rsidRDefault="00DF798C" w:rsidP="005379B1">
            <w:pPr>
              <w:pStyle w:val="ListParagraph"/>
              <w:spacing w:line="360" w:lineRule="auto"/>
              <w:ind w:left="0"/>
              <w:jc w:val="center"/>
              <w:rPr>
                <w:rFonts w:ascii="Times New Roman" w:hAnsi="Times New Roman" w:cs="Times New Roman"/>
                <w:sz w:val="24"/>
                <w:szCs w:val="24"/>
              </w:rPr>
            </w:pPr>
            <w:r w:rsidRPr="00DF798C">
              <w:rPr>
                <w:rFonts w:ascii="Times New Roman" w:hAnsi="Times New Roman" w:cs="Times New Roman"/>
                <w:sz w:val="24"/>
                <w:szCs w:val="24"/>
              </w:rPr>
              <w:t>´ ا</w:t>
            </w:r>
          </w:p>
        </w:tc>
        <w:tc>
          <w:tcPr>
            <w:tcW w:w="2552" w:type="dxa"/>
          </w:tcPr>
          <w:p w14:paraId="148D8C71" w14:textId="7C2BE7B7" w:rsidR="005379B1" w:rsidRDefault="00DF798C" w:rsidP="005379B1">
            <w:pPr>
              <w:pStyle w:val="ListParagraph"/>
              <w:spacing w:line="360" w:lineRule="auto"/>
              <w:ind w:left="0"/>
              <w:jc w:val="center"/>
              <w:rPr>
                <w:rFonts w:ascii="Times New Roman" w:hAnsi="Times New Roman" w:cs="Times New Roman"/>
                <w:sz w:val="24"/>
                <w:szCs w:val="24"/>
              </w:rPr>
            </w:pPr>
            <w:r w:rsidRPr="00DF798C">
              <w:rPr>
                <w:rFonts w:ascii="Times New Roman" w:hAnsi="Times New Roman" w:cs="Times New Roman"/>
                <w:sz w:val="24"/>
                <w:szCs w:val="24"/>
              </w:rPr>
              <w:t>Fathah dan Alif</w:t>
            </w:r>
          </w:p>
        </w:tc>
        <w:tc>
          <w:tcPr>
            <w:tcW w:w="1417" w:type="dxa"/>
          </w:tcPr>
          <w:p w14:paraId="15518127" w14:textId="4425470D" w:rsidR="005379B1" w:rsidRDefault="00DF798C" w:rsidP="005379B1">
            <w:pPr>
              <w:pStyle w:val="ListParagraph"/>
              <w:spacing w:line="360" w:lineRule="auto"/>
              <w:ind w:left="0"/>
              <w:jc w:val="center"/>
              <w:rPr>
                <w:rFonts w:ascii="Times New Roman" w:hAnsi="Times New Roman" w:cs="Times New Roman"/>
                <w:sz w:val="24"/>
                <w:szCs w:val="24"/>
              </w:rPr>
            </w:pPr>
            <w:r w:rsidRPr="00DF798C">
              <w:rPr>
                <w:rFonts w:ascii="Times New Roman" w:hAnsi="Times New Roman" w:cs="Times New Roman"/>
                <w:sz w:val="24"/>
                <w:szCs w:val="24"/>
              </w:rPr>
              <w:t>Ā</w:t>
            </w:r>
          </w:p>
        </w:tc>
        <w:tc>
          <w:tcPr>
            <w:tcW w:w="2233" w:type="dxa"/>
          </w:tcPr>
          <w:p w14:paraId="72D46E30" w14:textId="68EB77DE" w:rsidR="005379B1" w:rsidRDefault="00DF798C" w:rsidP="005379B1">
            <w:pPr>
              <w:pStyle w:val="ListParagraph"/>
              <w:spacing w:line="360" w:lineRule="auto"/>
              <w:ind w:left="0"/>
              <w:jc w:val="center"/>
              <w:rPr>
                <w:rFonts w:ascii="Times New Roman" w:hAnsi="Times New Roman" w:cs="Times New Roman"/>
                <w:sz w:val="24"/>
                <w:szCs w:val="24"/>
              </w:rPr>
            </w:pPr>
            <w:r w:rsidRPr="00DF798C">
              <w:rPr>
                <w:rFonts w:ascii="Times New Roman" w:hAnsi="Times New Roman" w:cs="Times New Roman"/>
                <w:sz w:val="24"/>
                <w:szCs w:val="24"/>
              </w:rPr>
              <w:t>a dan garis di atas</w:t>
            </w:r>
          </w:p>
        </w:tc>
      </w:tr>
      <w:tr w:rsidR="005379B1" w14:paraId="41DF8F71" w14:textId="77777777" w:rsidTr="005379B1">
        <w:tc>
          <w:tcPr>
            <w:tcW w:w="1525" w:type="dxa"/>
          </w:tcPr>
          <w:p w14:paraId="7C522355" w14:textId="36C8BB02" w:rsidR="005379B1" w:rsidRDefault="00DF798C" w:rsidP="005379B1">
            <w:pPr>
              <w:pStyle w:val="ListParagraph"/>
              <w:spacing w:line="360" w:lineRule="auto"/>
              <w:ind w:left="0"/>
              <w:jc w:val="center"/>
              <w:rPr>
                <w:rFonts w:ascii="Times New Roman" w:hAnsi="Times New Roman" w:cs="Times New Roman"/>
                <w:sz w:val="24"/>
                <w:szCs w:val="24"/>
              </w:rPr>
            </w:pPr>
            <w:r w:rsidRPr="00DF798C">
              <w:rPr>
                <w:rFonts w:ascii="Times New Roman" w:hAnsi="Times New Roman" w:cs="Times New Roman"/>
                <w:sz w:val="24"/>
                <w:szCs w:val="24"/>
              </w:rPr>
              <w:t>ي ́</w:t>
            </w:r>
          </w:p>
        </w:tc>
        <w:tc>
          <w:tcPr>
            <w:tcW w:w="2552" w:type="dxa"/>
          </w:tcPr>
          <w:p w14:paraId="76225DD3" w14:textId="7E6B9F91" w:rsidR="005379B1" w:rsidRDefault="00DF798C" w:rsidP="005379B1">
            <w:pPr>
              <w:pStyle w:val="ListParagraph"/>
              <w:spacing w:line="360" w:lineRule="auto"/>
              <w:ind w:left="0"/>
              <w:jc w:val="center"/>
              <w:rPr>
                <w:rFonts w:ascii="Times New Roman" w:hAnsi="Times New Roman" w:cs="Times New Roman"/>
                <w:sz w:val="24"/>
                <w:szCs w:val="24"/>
              </w:rPr>
            </w:pPr>
            <w:r w:rsidRPr="00DF798C">
              <w:rPr>
                <w:rFonts w:ascii="Times New Roman" w:hAnsi="Times New Roman" w:cs="Times New Roman"/>
                <w:sz w:val="24"/>
                <w:szCs w:val="24"/>
              </w:rPr>
              <w:t xml:space="preserve">Fathah dan </w:t>
            </w:r>
            <w:r>
              <w:rPr>
                <w:rFonts w:ascii="Times New Roman" w:hAnsi="Times New Roman" w:cs="Times New Roman"/>
                <w:sz w:val="24"/>
                <w:szCs w:val="24"/>
              </w:rPr>
              <w:t>ya’</w:t>
            </w:r>
          </w:p>
        </w:tc>
        <w:tc>
          <w:tcPr>
            <w:tcW w:w="1417" w:type="dxa"/>
          </w:tcPr>
          <w:p w14:paraId="1F7661DD" w14:textId="49247709" w:rsidR="005379B1" w:rsidRDefault="00DF798C" w:rsidP="005379B1">
            <w:pPr>
              <w:pStyle w:val="ListParagraph"/>
              <w:spacing w:line="360" w:lineRule="auto"/>
              <w:ind w:left="0"/>
              <w:jc w:val="center"/>
              <w:rPr>
                <w:rFonts w:ascii="Times New Roman" w:hAnsi="Times New Roman" w:cs="Times New Roman"/>
                <w:sz w:val="24"/>
                <w:szCs w:val="24"/>
              </w:rPr>
            </w:pPr>
            <w:r w:rsidRPr="00DF798C">
              <w:rPr>
                <w:rFonts w:ascii="Times New Roman" w:hAnsi="Times New Roman" w:cs="Times New Roman"/>
                <w:sz w:val="24"/>
                <w:szCs w:val="24"/>
              </w:rPr>
              <w:t>Ā</w:t>
            </w:r>
          </w:p>
        </w:tc>
        <w:tc>
          <w:tcPr>
            <w:tcW w:w="2233" w:type="dxa"/>
          </w:tcPr>
          <w:p w14:paraId="1B9518A7" w14:textId="78EF8F2D" w:rsidR="005379B1" w:rsidRDefault="00DF798C" w:rsidP="005379B1">
            <w:pPr>
              <w:pStyle w:val="ListParagraph"/>
              <w:spacing w:line="360" w:lineRule="auto"/>
              <w:ind w:left="0"/>
              <w:jc w:val="center"/>
              <w:rPr>
                <w:rFonts w:ascii="Times New Roman" w:hAnsi="Times New Roman" w:cs="Times New Roman"/>
                <w:sz w:val="24"/>
                <w:szCs w:val="24"/>
              </w:rPr>
            </w:pPr>
            <w:r w:rsidRPr="00DF798C">
              <w:rPr>
                <w:rFonts w:ascii="Times New Roman" w:hAnsi="Times New Roman" w:cs="Times New Roman"/>
                <w:sz w:val="24"/>
                <w:szCs w:val="24"/>
              </w:rPr>
              <w:t>a dan garis di atas</w:t>
            </w:r>
          </w:p>
        </w:tc>
      </w:tr>
      <w:tr w:rsidR="005379B1" w14:paraId="7F61FDAC" w14:textId="77777777" w:rsidTr="005379B1">
        <w:tc>
          <w:tcPr>
            <w:tcW w:w="1525" w:type="dxa"/>
          </w:tcPr>
          <w:p w14:paraId="388EB48C" w14:textId="4957F8F1" w:rsidR="005379B1" w:rsidRDefault="00DF798C" w:rsidP="005379B1">
            <w:pPr>
              <w:pStyle w:val="ListParagraph"/>
              <w:spacing w:line="360" w:lineRule="auto"/>
              <w:ind w:left="0"/>
              <w:jc w:val="center"/>
              <w:rPr>
                <w:rFonts w:ascii="Times New Roman" w:hAnsi="Times New Roman" w:cs="Times New Roman"/>
                <w:sz w:val="24"/>
                <w:szCs w:val="24"/>
              </w:rPr>
            </w:pPr>
            <w:r w:rsidRPr="00DF798C">
              <w:rPr>
                <w:rFonts w:ascii="Times New Roman" w:hAnsi="Times New Roman" w:cs="Times New Roman"/>
                <w:sz w:val="24"/>
                <w:szCs w:val="24"/>
              </w:rPr>
              <w:t>ي</w:t>
            </w:r>
          </w:p>
        </w:tc>
        <w:tc>
          <w:tcPr>
            <w:tcW w:w="2552" w:type="dxa"/>
          </w:tcPr>
          <w:p w14:paraId="55B1382C" w14:textId="1A159191" w:rsidR="005379B1" w:rsidRDefault="00DF798C" w:rsidP="005379B1">
            <w:pPr>
              <w:pStyle w:val="ListParagraph"/>
              <w:spacing w:line="360" w:lineRule="auto"/>
              <w:ind w:left="0"/>
              <w:jc w:val="center"/>
              <w:rPr>
                <w:rFonts w:ascii="Times New Roman" w:hAnsi="Times New Roman" w:cs="Times New Roman"/>
                <w:sz w:val="24"/>
                <w:szCs w:val="24"/>
              </w:rPr>
            </w:pPr>
            <w:r w:rsidRPr="00DF798C">
              <w:rPr>
                <w:rFonts w:ascii="Times New Roman" w:hAnsi="Times New Roman" w:cs="Times New Roman"/>
                <w:sz w:val="24"/>
                <w:szCs w:val="24"/>
              </w:rPr>
              <w:t>Kasrah dan ya’</w:t>
            </w:r>
          </w:p>
        </w:tc>
        <w:tc>
          <w:tcPr>
            <w:tcW w:w="1417" w:type="dxa"/>
          </w:tcPr>
          <w:p w14:paraId="0AC4DD9C" w14:textId="4718599E" w:rsidR="005379B1" w:rsidRDefault="00DF798C" w:rsidP="005379B1">
            <w:pPr>
              <w:pStyle w:val="ListParagraph"/>
              <w:spacing w:line="360" w:lineRule="auto"/>
              <w:ind w:left="0"/>
              <w:jc w:val="center"/>
              <w:rPr>
                <w:rFonts w:ascii="Times New Roman" w:hAnsi="Times New Roman" w:cs="Times New Roman"/>
                <w:sz w:val="24"/>
                <w:szCs w:val="24"/>
              </w:rPr>
            </w:pPr>
            <w:r w:rsidRPr="00DF798C">
              <w:rPr>
                <w:rFonts w:ascii="Times New Roman" w:hAnsi="Times New Roman" w:cs="Times New Roman"/>
                <w:sz w:val="24"/>
                <w:szCs w:val="24"/>
              </w:rPr>
              <w:t>Ī</w:t>
            </w:r>
          </w:p>
        </w:tc>
        <w:tc>
          <w:tcPr>
            <w:tcW w:w="2233" w:type="dxa"/>
          </w:tcPr>
          <w:p w14:paraId="3D76532F" w14:textId="3055626B" w:rsidR="005379B1" w:rsidRDefault="00DF798C" w:rsidP="005379B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i</w:t>
            </w:r>
            <w:r w:rsidRPr="00DF798C">
              <w:rPr>
                <w:rFonts w:ascii="Times New Roman" w:hAnsi="Times New Roman" w:cs="Times New Roman"/>
                <w:sz w:val="24"/>
                <w:szCs w:val="24"/>
              </w:rPr>
              <w:t xml:space="preserve"> dan garis di atas</w:t>
            </w:r>
          </w:p>
        </w:tc>
      </w:tr>
      <w:tr w:rsidR="005379B1" w14:paraId="014D964F" w14:textId="77777777" w:rsidTr="005379B1">
        <w:tc>
          <w:tcPr>
            <w:tcW w:w="1525" w:type="dxa"/>
          </w:tcPr>
          <w:p w14:paraId="6D4DBA40" w14:textId="06DE1EFA" w:rsidR="005379B1" w:rsidRDefault="00DF798C" w:rsidP="005379B1">
            <w:pPr>
              <w:pStyle w:val="ListParagraph"/>
              <w:spacing w:line="360" w:lineRule="auto"/>
              <w:ind w:left="0"/>
              <w:jc w:val="center"/>
              <w:rPr>
                <w:rFonts w:ascii="Times New Roman" w:hAnsi="Times New Roman" w:cs="Times New Roman"/>
                <w:sz w:val="24"/>
                <w:szCs w:val="24"/>
              </w:rPr>
            </w:pPr>
            <w:r w:rsidRPr="00DF798C">
              <w:rPr>
                <w:rFonts w:ascii="Times New Roman" w:hAnsi="Times New Roman" w:cs="Times New Roman"/>
                <w:sz w:val="24"/>
                <w:szCs w:val="24"/>
              </w:rPr>
              <w:t>و</w:t>
            </w:r>
          </w:p>
        </w:tc>
        <w:tc>
          <w:tcPr>
            <w:tcW w:w="2552" w:type="dxa"/>
          </w:tcPr>
          <w:p w14:paraId="59EF1260" w14:textId="61D30B65" w:rsidR="005379B1" w:rsidRDefault="00DF798C" w:rsidP="005379B1">
            <w:pPr>
              <w:pStyle w:val="ListParagraph"/>
              <w:spacing w:line="360" w:lineRule="auto"/>
              <w:ind w:left="0"/>
              <w:jc w:val="center"/>
              <w:rPr>
                <w:rFonts w:ascii="Times New Roman" w:hAnsi="Times New Roman" w:cs="Times New Roman"/>
                <w:sz w:val="24"/>
                <w:szCs w:val="24"/>
              </w:rPr>
            </w:pPr>
            <w:r w:rsidRPr="00DF798C">
              <w:rPr>
                <w:rFonts w:ascii="Times New Roman" w:hAnsi="Times New Roman" w:cs="Times New Roman"/>
                <w:sz w:val="24"/>
                <w:szCs w:val="24"/>
              </w:rPr>
              <w:t>Dhammah dan wau</w:t>
            </w:r>
          </w:p>
        </w:tc>
        <w:tc>
          <w:tcPr>
            <w:tcW w:w="1417" w:type="dxa"/>
          </w:tcPr>
          <w:p w14:paraId="43A0C0B8" w14:textId="678B4257" w:rsidR="005379B1" w:rsidRDefault="00DF798C" w:rsidP="005379B1">
            <w:pPr>
              <w:pStyle w:val="ListParagraph"/>
              <w:spacing w:line="360" w:lineRule="auto"/>
              <w:ind w:left="0"/>
              <w:jc w:val="center"/>
              <w:rPr>
                <w:rFonts w:ascii="Times New Roman" w:hAnsi="Times New Roman" w:cs="Times New Roman"/>
                <w:sz w:val="24"/>
                <w:szCs w:val="24"/>
              </w:rPr>
            </w:pPr>
            <w:r w:rsidRPr="00DF798C">
              <w:rPr>
                <w:rFonts w:ascii="Times New Roman" w:hAnsi="Times New Roman" w:cs="Times New Roman"/>
                <w:sz w:val="24"/>
                <w:szCs w:val="24"/>
              </w:rPr>
              <w:t>Ū</w:t>
            </w:r>
          </w:p>
        </w:tc>
        <w:tc>
          <w:tcPr>
            <w:tcW w:w="2233" w:type="dxa"/>
          </w:tcPr>
          <w:p w14:paraId="090E3681" w14:textId="5A3B30B8" w:rsidR="005379B1" w:rsidRDefault="00DF798C" w:rsidP="005379B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u</w:t>
            </w:r>
            <w:r w:rsidRPr="00DF798C">
              <w:rPr>
                <w:rFonts w:ascii="Times New Roman" w:hAnsi="Times New Roman" w:cs="Times New Roman"/>
                <w:sz w:val="24"/>
                <w:szCs w:val="24"/>
              </w:rPr>
              <w:t xml:space="preserve"> dan garis di atas</w:t>
            </w:r>
          </w:p>
        </w:tc>
      </w:tr>
    </w:tbl>
    <w:p w14:paraId="64BB431A" w14:textId="77777777" w:rsidR="00CD0B6E" w:rsidRDefault="00CD0B6E" w:rsidP="00CD0B6E">
      <w:pPr>
        <w:pStyle w:val="ListParagraph"/>
        <w:spacing w:line="360" w:lineRule="auto"/>
        <w:ind w:left="426"/>
        <w:jc w:val="both"/>
        <w:rPr>
          <w:rFonts w:ascii="Times New Roman" w:hAnsi="Times New Roman" w:cs="Times New Roman"/>
          <w:sz w:val="24"/>
          <w:szCs w:val="24"/>
        </w:rPr>
      </w:pPr>
    </w:p>
    <w:p w14:paraId="1BC38286" w14:textId="6049C031" w:rsidR="00DF798C" w:rsidRDefault="00DF798C" w:rsidP="00CD0B6E">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Contoh:</w:t>
      </w:r>
    </w:p>
    <w:p w14:paraId="4109687A" w14:textId="7FE06B65" w:rsidR="00DF798C" w:rsidRDefault="00DF798C">
      <w:pPr>
        <w:pStyle w:val="ListParagraph"/>
        <w:numPr>
          <w:ilvl w:val="0"/>
          <w:numId w:val="75"/>
        </w:numPr>
        <w:spacing w:line="360" w:lineRule="auto"/>
        <w:jc w:val="both"/>
        <w:rPr>
          <w:rFonts w:ascii="Times New Roman" w:hAnsi="Times New Roman" w:cs="Times New Roman"/>
          <w:sz w:val="24"/>
          <w:szCs w:val="24"/>
        </w:rPr>
      </w:pPr>
      <w:r w:rsidRPr="00DF798C">
        <w:rPr>
          <w:rFonts w:ascii="Times New Roman" w:hAnsi="Times New Roman" w:cs="Times New Roman"/>
          <w:sz w:val="24"/>
          <w:szCs w:val="24"/>
        </w:rPr>
        <w:t>قاَل</w:t>
      </w:r>
      <w:r>
        <w:rPr>
          <w:rFonts w:ascii="Times New Roman" w:hAnsi="Times New Roman" w:cs="Times New Roman"/>
          <w:sz w:val="24"/>
          <w:szCs w:val="24"/>
        </w:rPr>
        <w:tab/>
      </w:r>
      <w:r>
        <w:rPr>
          <w:rFonts w:ascii="Times New Roman" w:hAnsi="Times New Roman" w:cs="Times New Roman"/>
          <w:sz w:val="24"/>
          <w:szCs w:val="24"/>
        </w:rPr>
        <w:tab/>
      </w:r>
      <w:r w:rsidRPr="00DF798C">
        <w:rPr>
          <w:rFonts w:ascii="Times New Roman" w:hAnsi="Times New Roman" w:cs="Times New Roman"/>
          <w:sz w:val="24"/>
          <w:szCs w:val="24"/>
        </w:rPr>
        <w:t>qāla</w:t>
      </w:r>
    </w:p>
    <w:p w14:paraId="29FFC424" w14:textId="796B05C3" w:rsidR="00CB6FE3" w:rsidRDefault="00DF798C" w:rsidP="0025620E">
      <w:pPr>
        <w:pStyle w:val="ListParagraph"/>
        <w:numPr>
          <w:ilvl w:val="0"/>
          <w:numId w:val="75"/>
        </w:numPr>
        <w:spacing w:line="360" w:lineRule="auto"/>
        <w:jc w:val="both"/>
        <w:rPr>
          <w:rFonts w:ascii="Times New Roman" w:hAnsi="Times New Roman" w:cs="Times New Roman"/>
          <w:sz w:val="24"/>
          <w:szCs w:val="24"/>
        </w:rPr>
      </w:pPr>
      <w:r w:rsidRPr="00DF798C">
        <w:rPr>
          <w:rFonts w:ascii="Times New Roman" w:hAnsi="Times New Roman" w:cs="Times New Roman"/>
          <w:sz w:val="24"/>
          <w:szCs w:val="24"/>
        </w:rPr>
        <w:t>رمي</w:t>
      </w:r>
      <w:r>
        <w:rPr>
          <w:rFonts w:ascii="Times New Roman" w:hAnsi="Times New Roman" w:cs="Times New Roman"/>
          <w:sz w:val="24"/>
          <w:szCs w:val="24"/>
        </w:rPr>
        <w:tab/>
      </w:r>
      <w:r w:rsidRPr="00DF798C">
        <w:rPr>
          <w:rFonts w:ascii="Times New Roman" w:hAnsi="Times New Roman" w:cs="Times New Roman"/>
          <w:sz w:val="24"/>
          <w:szCs w:val="24"/>
        </w:rPr>
        <w:t>ramā</w:t>
      </w:r>
    </w:p>
    <w:p w14:paraId="4F374977" w14:textId="77777777" w:rsidR="0025620E" w:rsidRPr="0025620E" w:rsidRDefault="0025620E" w:rsidP="0025620E">
      <w:pPr>
        <w:pStyle w:val="ListParagraph"/>
        <w:spacing w:line="360" w:lineRule="auto"/>
        <w:ind w:left="1146"/>
        <w:jc w:val="both"/>
        <w:rPr>
          <w:rFonts w:ascii="Times New Roman" w:hAnsi="Times New Roman" w:cs="Times New Roman"/>
          <w:sz w:val="24"/>
          <w:szCs w:val="24"/>
        </w:rPr>
      </w:pPr>
    </w:p>
    <w:p w14:paraId="34743A0E" w14:textId="40D991BD" w:rsidR="000758C7" w:rsidRDefault="00DF798C">
      <w:pPr>
        <w:pStyle w:val="ListParagraph"/>
        <w:numPr>
          <w:ilvl w:val="0"/>
          <w:numId w:val="72"/>
        </w:numPr>
        <w:spacing w:line="360" w:lineRule="auto"/>
        <w:ind w:left="426"/>
        <w:rPr>
          <w:rFonts w:ascii="Times New Roman" w:hAnsi="Times New Roman" w:cs="Times New Roman"/>
          <w:b/>
          <w:bCs/>
          <w:sz w:val="24"/>
          <w:szCs w:val="24"/>
        </w:rPr>
      </w:pPr>
      <w:r>
        <w:rPr>
          <w:rFonts w:ascii="Times New Roman" w:hAnsi="Times New Roman" w:cs="Times New Roman"/>
          <w:b/>
          <w:bCs/>
          <w:sz w:val="24"/>
          <w:szCs w:val="24"/>
        </w:rPr>
        <w:t>Ta’ Marbutah</w:t>
      </w:r>
    </w:p>
    <w:p w14:paraId="1D78F757" w14:textId="77777777" w:rsidR="00DF798C" w:rsidRDefault="00DF798C" w:rsidP="00DF798C">
      <w:pPr>
        <w:pStyle w:val="ListParagraph"/>
        <w:spacing w:line="360" w:lineRule="auto"/>
        <w:ind w:left="426"/>
        <w:rPr>
          <w:rFonts w:ascii="Times New Roman" w:hAnsi="Times New Roman" w:cs="Times New Roman"/>
          <w:sz w:val="24"/>
          <w:szCs w:val="24"/>
        </w:rPr>
      </w:pPr>
      <w:r w:rsidRPr="00DF798C">
        <w:rPr>
          <w:rFonts w:ascii="Times New Roman" w:hAnsi="Times New Roman" w:cs="Times New Roman"/>
          <w:sz w:val="24"/>
          <w:szCs w:val="24"/>
        </w:rPr>
        <w:t>Ada dua transliterasi dari ta' marbutah yaitu:</w:t>
      </w:r>
    </w:p>
    <w:p w14:paraId="3B4A44B7" w14:textId="77777777" w:rsidR="00DF798C" w:rsidRDefault="00DF798C">
      <w:pPr>
        <w:pStyle w:val="ListParagraph"/>
        <w:numPr>
          <w:ilvl w:val="0"/>
          <w:numId w:val="76"/>
        </w:numPr>
        <w:spacing w:line="360" w:lineRule="auto"/>
        <w:rPr>
          <w:rFonts w:ascii="Times New Roman" w:hAnsi="Times New Roman" w:cs="Times New Roman"/>
          <w:sz w:val="24"/>
          <w:szCs w:val="24"/>
        </w:rPr>
      </w:pPr>
      <w:r w:rsidRPr="00DF798C">
        <w:rPr>
          <w:rFonts w:ascii="Times New Roman" w:hAnsi="Times New Roman" w:cs="Times New Roman"/>
          <w:sz w:val="24"/>
          <w:szCs w:val="24"/>
        </w:rPr>
        <w:t xml:space="preserve">Ta’ marbutah hidup. Jika ada Ta'marbutah atau Harakat Fathah, Kasrah, Dammah ada, maka transliterasinya adalah 't'. </w:t>
      </w:r>
    </w:p>
    <w:p w14:paraId="4DCF7193" w14:textId="77777777" w:rsidR="00DF798C" w:rsidRDefault="00DF798C">
      <w:pPr>
        <w:pStyle w:val="ListParagraph"/>
        <w:numPr>
          <w:ilvl w:val="0"/>
          <w:numId w:val="76"/>
        </w:numPr>
        <w:spacing w:line="360" w:lineRule="auto"/>
        <w:rPr>
          <w:rFonts w:ascii="Times New Roman" w:hAnsi="Times New Roman" w:cs="Times New Roman"/>
          <w:sz w:val="24"/>
          <w:szCs w:val="24"/>
        </w:rPr>
      </w:pPr>
      <w:r w:rsidRPr="00DF798C">
        <w:rPr>
          <w:rFonts w:ascii="Times New Roman" w:hAnsi="Times New Roman" w:cs="Times New Roman"/>
          <w:sz w:val="24"/>
          <w:szCs w:val="24"/>
        </w:rPr>
        <w:t>Ta’ marbutah mati. Ta’ Untuk Ta' marbutah mati, atau sukun Harakat,</w:t>
      </w:r>
      <w:r>
        <w:rPr>
          <w:rFonts w:ascii="Times New Roman" w:hAnsi="Times New Roman" w:cs="Times New Roman"/>
          <w:sz w:val="24"/>
          <w:szCs w:val="24"/>
        </w:rPr>
        <w:t xml:space="preserve"> </w:t>
      </w:r>
      <w:r w:rsidRPr="00DF798C">
        <w:rPr>
          <w:rFonts w:ascii="Times New Roman" w:hAnsi="Times New Roman" w:cs="Times New Roman"/>
          <w:sz w:val="24"/>
          <w:szCs w:val="24"/>
        </w:rPr>
        <w:t xml:space="preserve">transliterasinya adalah 'h'. </w:t>
      </w:r>
    </w:p>
    <w:p w14:paraId="4CDF134E" w14:textId="5CD761CA" w:rsidR="00DF798C" w:rsidRDefault="00DF798C" w:rsidP="00DF798C">
      <w:pPr>
        <w:pStyle w:val="ListParagraph"/>
        <w:spacing w:line="360" w:lineRule="auto"/>
        <w:ind w:left="786"/>
        <w:rPr>
          <w:rFonts w:ascii="Times New Roman" w:hAnsi="Times New Roman" w:cs="Times New Roman"/>
          <w:sz w:val="24"/>
          <w:szCs w:val="24"/>
        </w:rPr>
      </w:pPr>
      <w:r w:rsidRPr="00DF798C">
        <w:rPr>
          <w:rFonts w:ascii="Times New Roman" w:hAnsi="Times New Roman" w:cs="Times New Roman"/>
          <w:sz w:val="24"/>
          <w:szCs w:val="24"/>
        </w:rPr>
        <w:t>Apabila kata terakhir ta' marbutah diikuti kata yang menggunakan kata sandang al, dan kedua kata tersebut dibaca terpisah, maka ta' marbutah ditulis dengan huruf 'h'.</w:t>
      </w:r>
    </w:p>
    <w:p w14:paraId="34A4ED78" w14:textId="2CB449FF" w:rsidR="00DF798C" w:rsidRPr="00DF798C" w:rsidRDefault="00DF798C" w:rsidP="00DF798C">
      <w:pPr>
        <w:pStyle w:val="ListParagraph"/>
        <w:spacing w:line="360" w:lineRule="auto"/>
        <w:ind w:left="786"/>
        <w:rPr>
          <w:rFonts w:ascii="Times New Roman" w:hAnsi="Times New Roman" w:cs="Times New Roman"/>
          <w:sz w:val="24"/>
          <w:szCs w:val="24"/>
        </w:rPr>
      </w:pPr>
    </w:p>
    <w:p w14:paraId="5989AED7" w14:textId="77777777" w:rsidR="00CB6FE3" w:rsidRDefault="00CB6FE3" w:rsidP="00CD0B6E">
      <w:pPr>
        <w:spacing w:line="360" w:lineRule="auto"/>
        <w:rPr>
          <w:rFonts w:ascii="Times New Roman" w:hAnsi="Times New Roman" w:cs="Times New Roman"/>
          <w:b/>
          <w:bCs/>
          <w:sz w:val="24"/>
          <w:szCs w:val="24"/>
        </w:rPr>
      </w:pPr>
    </w:p>
    <w:p w14:paraId="3E36F66C" w14:textId="6708FB57" w:rsidR="000758C7" w:rsidRDefault="000758C7" w:rsidP="00C67449">
      <w:pPr>
        <w:pStyle w:val="Heading1"/>
        <w:jc w:val="center"/>
      </w:pPr>
      <w:bookmarkStart w:id="6" w:name="_Toc176848835"/>
      <w:r>
        <w:lastRenderedPageBreak/>
        <w:t>ABSTRAK</w:t>
      </w:r>
      <w:bookmarkEnd w:id="6"/>
    </w:p>
    <w:p w14:paraId="45D056EA" w14:textId="77777777" w:rsidR="00C67449" w:rsidRDefault="00C67449" w:rsidP="00764588">
      <w:pPr>
        <w:spacing w:line="360" w:lineRule="auto"/>
        <w:ind w:firstLine="720"/>
        <w:jc w:val="both"/>
        <w:rPr>
          <w:rFonts w:ascii="Times New Roman" w:hAnsi="Times New Roman" w:cs="Times New Roman"/>
          <w:sz w:val="24"/>
          <w:szCs w:val="24"/>
        </w:rPr>
      </w:pPr>
    </w:p>
    <w:p w14:paraId="74BB0BB5" w14:textId="412865A6" w:rsidR="00F82715" w:rsidRPr="00F82715" w:rsidRDefault="00F82715" w:rsidP="00764588">
      <w:pPr>
        <w:spacing w:line="360" w:lineRule="auto"/>
        <w:ind w:firstLine="720"/>
        <w:jc w:val="both"/>
        <w:rPr>
          <w:rFonts w:ascii="Times New Roman" w:hAnsi="Times New Roman" w:cs="Times New Roman"/>
          <w:sz w:val="24"/>
          <w:szCs w:val="24"/>
        </w:rPr>
      </w:pPr>
      <w:r w:rsidRPr="00F82715">
        <w:rPr>
          <w:rFonts w:ascii="Times New Roman" w:hAnsi="Times New Roman" w:cs="Times New Roman"/>
          <w:sz w:val="24"/>
          <w:szCs w:val="24"/>
        </w:rPr>
        <w:t xml:space="preserve">Penelitian ini bertujuan untuk menganalisis pengaruh literasi keuangan, uang saku, dan kontrol diri terhadap perilaku menabung pada mahasiswa di Kota Semarang. </w:t>
      </w:r>
      <w:r>
        <w:rPr>
          <w:rFonts w:ascii="Times New Roman" w:hAnsi="Times New Roman" w:cs="Times New Roman"/>
          <w:sz w:val="24"/>
          <w:szCs w:val="24"/>
        </w:rPr>
        <w:t>Teknik pengambilan s</w:t>
      </w:r>
      <w:r w:rsidRPr="00F82715">
        <w:rPr>
          <w:rFonts w:ascii="Times New Roman" w:hAnsi="Times New Roman" w:cs="Times New Roman"/>
          <w:sz w:val="24"/>
          <w:szCs w:val="24"/>
        </w:rPr>
        <w:t xml:space="preserve">ampel </w:t>
      </w:r>
      <w:r>
        <w:rPr>
          <w:rFonts w:ascii="Times New Roman" w:hAnsi="Times New Roman" w:cs="Times New Roman"/>
          <w:sz w:val="24"/>
          <w:szCs w:val="24"/>
        </w:rPr>
        <w:t xml:space="preserve">menggunakan metode </w:t>
      </w:r>
      <w:r w:rsidRPr="00F82715">
        <w:rPr>
          <w:rFonts w:ascii="Times New Roman" w:hAnsi="Times New Roman" w:cs="Times New Roman"/>
          <w:i/>
          <w:iCs/>
          <w:sz w:val="24"/>
          <w:szCs w:val="24"/>
        </w:rPr>
        <w:t>purposive sampling</w:t>
      </w:r>
      <w:r w:rsidRPr="00F82715">
        <w:rPr>
          <w:rFonts w:ascii="Times New Roman" w:hAnsi="Times New Roman" w:cs="Times New Roman"/>
          <w:sz w:val="24"/>
          <w:szCs w:val="24"/>
        </w:rPr>
        <w:t xml:space="preserve"> </w:t>
      </w:r>
      <w:r>
        <w:rPr>
          <w:rFonts w:ascii="Times New Roman" w:hAnsi="Times New Roman" w:cs="Times New Roman"/>
          <w:sz w:val="24"/>
          <w:szCs w:val="24"/>
        </w:rPr>
        <w:t xml:space="preserve">dengan jumlah sampel sebanyak </w:t>
      </w:r>
      <w:r w:rsidRPr="00F82715">
        <w:rPr>
          <w:rFonts w:ascii="Times New Roman" w:hAnsi="Times New Roman" w:cs="Times New Roman"/>
          <w:sz w:val="24"/>
          <w:szCs w:val="24"/>
        </w:rPr>
        <w:t xml:space="preserve">100 mahasiswa. </w:t>
      </w:r>
      <w:r w:rsidR="00764588">
        <w:rPr>
          <w:rFonts w:ascii="Times New Roman" w:hAnsi="Times New Roman" w:cs="Times New Roman"/>
          <w:sz w:val="24"/>
          <w:szCs w:val="24"/>
        </w:rPr>
        <w:t xml:space="preserve">Pengumpulan data pada penelitian ini menggunakan kuisioner yang disebarkan secara </w:t>
      </w:r>
      <w:r w:rsidR="00764588" w:rsidRPr="00764588">
        <w:rPr>
          <w:rFonts w:ascii="Times New Roman" w:hAnsi="Times New Roman" w:cs="Times New Roman"/>
          <w:i/>
          <w:iCs/>
          <w:sz w:val="24"/>
          <w:szCs w:val="24"/>
        </w:rPr>
        <w:t>online</w:t>
      </w:r>
      <w:r w:rsidR="00764588">
        <w:rPr>
          <w:rFonts w:ascii="Times New Roman" w:hAnsi="Times New Roman" w:cs="Times New Roman"/>
          <w:sz w:val="24"/>
          <w:szCs w:val="24"/>
        </w:rPr>
        <w:t xml:space="preserve"> menggunakan </w:t>
      </w:r>
      <w:r w:rsidR="00764588" w:rsidRPr="00764588">
        <w:rPr>
          <w:rFonts w:ascii="Times New Roman" w:hAnsi="Times New Roman" w:cs="Times New Roman"/>
          <w:i/>
          <w:iCs/>
          <w:sz w:val="24"/>
          <w:szCs w:val="24"/>
        </w:rPr>
        <w:t>google form</w:t>
      </w:r>
      <w:r w:rsidR="00764588">
        <w:rPr>
          <w:rFonts w:ascii="Times New Roman" w:hAnsi="Times New Roman" w:cs="Times New Roman"/>
          <w:sz w:val="24"/>
          <w:szCs w:val="24"/>
        </w:rPr>
        <w:t>. Metode a</w:t>
      </w:r>
      <w:r w:rsidRPr="00F82715">
        <w:rPr>
          <w:rFonts w:ascii="Times New Roman" w:hAnsi="Times New Roman" w:cs="Times New Roman"/>
          <w:sz w:val="24"/>
          <w:szCs w:val="24"/>
        </w:rPr>
        <w:t>nalisis data dilakukan menggunakan regresi linier berganda</w:t>
      </w:r>
      <w:r w:rsidR="00764588">
        <w:rPr>
          <w:rFonts w:ascii="Times New Roman" w:hAnsi="Times New Roman" w:cs="Times New Roman"/>
          <w:sz w:val="24"/>
          <w:szCs w:val="24"/>
        </w:rPr>
        <w:t xml:space="preserve"> yang diolah dengan program IBM SPSS versi 26.</w:t>
      </w:r>
      <w:r w:rsidRPr="00F82715">
        <w:rPr>
          <w:rFonts w:ascii="Times New Roman" w:hAnsi="Times New Roman" w:cs="Times New Roman"/>
          <w:sz w:val="24"/>
          <w:szCs w:val="24"/>
        </w:rPr>
        <w:t xml:space="preserve"> Hasil penelitian menunjukkan bahwa</w:t>
      </w:r>
      <w:r w:rsidR="00764588">
        <w:rPr>
          <w:rFonts w:ascii="Times New Roman" w:hAnsi="Times New Roman" w:cs="Times New Roman"/>
          <w:sz w:val="24"/>
          <w:szCs w:val="24"/>
        </w:rPr>
        <w:t>,</w:t>
      </w:r>
      <w:r w:rsidRPr="00F82715">
        <w:rPr>
          <w:rFonts w:ascii="Times New Roman" w:hAnsi="Times New Roman" w:cs="Times New Roman"/>
          <w:sz w:val="24"/>
          <w:szCs w:val="24"/>
        </w:rPr>
        <w:t xml:space="preserve"> </w:t>
      </w:r>
      <w:r w:rsidR="00764588">
        <w:rPr>
          <w:rFonts w:ascii="Times New Roman" w:hAnsi="Times New Roman" w:cs="Times New Roman"/>
          <w:sz w:val="24"/>
          <w:szCs w:val="24"/>
        </w:rPr>
        <w:t xml:space="preserve">1) </w:t>
      </w:r>
      <w:r w:rsidRPr="00F82715">
        <w:rPr>
          <w:rFonts w:ascii="Times New Roman" w:hAnsi="Times New Roman" w:cs="Times New Roman"/>
          <w:sz w:val="24"/>
          <w:szCs w:val="24"/>
        </w:rPr>
        <w:t>literasi keuangan tidak memiliki pengaruh signifikan terhadap perilaku menabung mahasiswa. Ini mengindikasikan bahwa tingkat pengetahuan keuangan mahasiswa tidak secara langsung mempengaruhi kebiasaan mereka dalam menabung.</w:t>
      </w:r>
      <w:r w:rsidR="00764588">
        <w:rPr>
          <w:rFonts w:ascii="Times New Roman" w:hAnsi="Times New Roman" w:cs="Times New Roman"/>
          <w:sz w:val="24"/>
          <w:szCs w:val="24"/>
        </w:rPr>
        <w:t xml:space="preserve"> 2) </w:t>
      </w:r>
      <w:r w:rsidRPr="00F82715">
        <w:rPr>
          <w:rFonts w:ascii="Times New Roman" w:hAnsi="Times New Roman" w:cs="Times New Roman"/>
          <w:sz w:val="24"/>
          <w:szCs w:val="24"/>
        </w:rPr>
        <w:t xml:space="preserve">uang saku memiliki pengaruh signifikan dan positif terhadap perilaku menabung. Mahasiswa yang menerima uang saku lebih besar cenderung memiliki kemampuan yang lebih baik untuk menabung, karena mereka memiliki lebih banyak dana yang dapat dialokasikan untuk tabungan. </w:t>
      </w:r>
      <w:r w:rsidR="00764588">
        <w:rPr>
          <w:rFonts w:ascii="Times New Roman" w:hAnsi="Times New Roman" w:cs="Times New Roman"/>
          <w:sz w:val="24"/>
          <w:szCs w:val="24"/>
        </w:rPr>
        <w:t xml:space="preserve">3) kontrol diri </w:t>
      </w:r>
      <w:r w:rsidR="00764588" w:rsidRPr="00F82715">
        <w:rPr>
          <w:rFonts w:ascii="Times New Roman" w:hAnsi="Times New Roman" w:cs="Times New Roman"/>
          <w:sz w:val="24"/>
          <w:szCs w:val="24"/>
        </w:rPr>
        <w:t>memiliki pengaruh signifikan dan positif terhadap perilaku menabung.</w:t>
      </w:r>
      <w:r w:rsidRPr="00F82715">
        <w:rPr>
          <w:rFonts w:ascii="Times New Roman" w:hAnsi="Times New Roman" w:cs="Times New Roman"/>
          <w:sz w:val="24"/>
          <w:szCs w:val="24"/>
        </w:rPr>
        <w:t xml:space="preserve"> </w:t>
      </w:r>
      <w:r w:rsidR="00764588" w:rsidRPr="00F82715">
        <w:rPr>
          <w:rFonts w:ascii="Times New Roman" w:hAnsi="Times New Roman" w:cs="Times New Roman"/>
          <w:sz w:val="24"/>
          <w:szCs w:val="24"/>
        </w:rPr>
        <w:t>M</w:t>
      </w:r>
      <w:r w:rsidRPr="00F82715">
        <w:rPr>
          <w:rFonts w:ascii="Times New Roman" w:hAnsi="Times New Roman" w:cs="Times New Roman"/>
          <w:sz w:val="24"/>
          <w:szCs w:val="24"/>
        </w:rPr>
        <w:t>ahasiswa dengan kontrol diri yang tinggi lebih mampu mengelola pengeluaran mereka dan menyisihkan uang untuk ditabung.</w:t>
      </w:r>
    </w:p>
    <w:p w14:paraId="53367827" w14:textId="11F1CED0" w:rsidR="000758C7" w:rsidRPr="00764588" w:rsidRDefault="00764588" w:rsidP="00764588">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Kata Kunci: </w:t>
      </w:r>
      <w:r>
        <w:rPr>
          <w:rFonts w:ascii="Times New Roman" w:hAnsi="Times New Roman" w:cs="Times New Roman"/>
          <w:sz w:val="24"/>
          <w:szCs w:val="24"/>
        </w:rPr>
        <w:t>Literasi Keuangan, Uang Saku, Kontrol Diri, Perilaku Menabung</w:t>
      </w:r>
    </w:p>
    <w:p w14:paraId="4A5E0EE2" w14:textId="77777777" w:rsidR="000758C7" w:rsidRDefault="000758C7" w:rsidP="00137C5A">
      <w:pPr>
        <w:spacing w:line="360" w:lineRule="auto"/>
        <w:jc w:val="center"/>
        <w:rPr>
          <w:rFonts w:ascii="Times New Roman" w:hAnsi="Times New Roman" w:cs="Times New Roman"/>
          <w:b/>
          <w:bCs/>
          <w:sz w:val="24"/>
          <w:szCs w:val="24"/>
        </w:rPr>
      </w:pPr>
    </w:p>
    <w:p w14:paraId="30A4E6AC" w14:textId="77777777" w:rsidR="000758C7" w:rsidRDefault="000758C7" w:rsidP="00137C5A">
      <w:pPr>
        <w:spacing w:line="360" w:lineRule="auto"/>
        <w:jc w:val="center"/>
        <w:rPr>
          <w:rFonts w:ascii="Times New Roman" w:hAnsi="Times New Roman" w:cs="Times New Roman"/>
          <w:b/>
          <w:bCs/>
          <w:sz w:val="24"/>
          <w:szCs w:val="24"/>
        </w:rPr>
      </w:pPr>
    </w:p>
    <w:p w14:paraId="3B6D4BBE" w14:textId="77777777" w:rsidR="000758C7" w:rsidRDefault="000758C7" w:rsidP="00137C5A">
      <w:pPr>
        <w:spacing w:line="360" w:lineRule="auto"/>
        <w:jc w:val="center"/>
        <w:rPr>
          <w:rFonts w:ascii="Times New Roman" w:hAnsi="Times New Roman" w:cs="Times New Roman"/>
          <w:b/>
          <w:bCs/>
          <w:sz w:val="24"/>
          <w:szCs w:val="24"/>
        </w:rPr>
      </w:pPr>
    </w:p>
    <w:p w14:paraId="0635CF96" w14:textId="77777777" w:rsidR="000758C7" w:rsidRDefault="000758C7" w:rsidP="00764588">
      <w:pPr>
        <w:spacing w:line="360" w:lineRule="auto"/>
        <w:rPr>
          <w:rFonts w:ascii="Times New Roman" w:hAnsi="Times New Roman" w:cs="Times New Roman"/>
          <w:b/>
          <w:bCs/>
          <w:sz w:val="24"/>
          <w:szCs w:val="24"/>
        </w:rPr>
      </w:pPr>
    </w:p>
    <w:p w14:paraId="60EA4F72" w14:textId="77777777" w:rsidR="00C67449" w:rsidRDefault="00C67449" w:rsidP="00764588">
      <w:pPr>
        <w:spacing w:line="360" w:lineRule="auto"/>
        <w:rPr>
          <w:rFonts w:ascii="Times New Roman" w:hAnsi="Times New Roman" w:cs="Times New Roman"/>
          <w:b/>
          <w:bCs/>
          <w:sz w:val="24"/>
          <w:szCs w:val="24"/>
        </w:rPr>
      </w:pPr>
    </w:p>
    <w:p w14:paraId="6C148546" w14:textId="77777777" w:rsidR="00C67449" w:rsidRDefault="00C67449" w:rsidP="00764588">
      <w:pPr>
        <w:spacing w:line="360" w:lineRule="auto"/>
        <w:rPr>
          <w:rFonts w:ascii="Times New Roman" w:hAnsi="Times New Roman" w:cs="Times New Roman"/>
          <w:b/>
          <w:bCs/>
          <w:sz w:val="24"/>
          <w:szCs w:val="24"/>
        </w:rPr>
      </w:pPr>
    </w:p>
    <w:p w14:paraId="418B664A" w14:textId="77777777" w:rsidR="00C67449" w:rsidRDefault="00C67449" w:rsidP="00764588">
      <w:pPr>
        <w:spacing w:line="360" w:lineRule="auto"/>
        <w:rPr>
          <w:rFonts w:ascii="Times New Roman" w:hAnsi="Times New Roman" w:cs="Times New Roman"/>
          <w:b/>
          <w:bCs/>
          <w:sz w:val="24"/>
          <w:szCs w:val="24"/>
        </w:rPr>
      </w:pPr>
    </w:p>
    <w:p w14:paraId="3D717C78" w14:textId="6A9538D1" w:rsidR="000758C7" w:rsidRPr="00392786" w:rsidRDefault="000758C7" w:rsidP="00C67449">
      <w:pPr>
        <w:pStyle w:val="Heading1"/>
        <w:spacing w:line="360" w:lineRule="auto"/>
        <w:jc w:val="center"/>
      </w:pPr>
      <w:bookmarkStart w:id="7" w:name="_Toc176848836"/>
      <w:r w:rsidRPr="00392786">
        <w:lastRenderedPageBreak/>
        <w:t>ABSTRACT</w:t>
      </w:r>
      <w:bookmarkEnd w:id="7"/>
    </w:p>
    <w:p w14:paraId="2DBC1DFA" w14:textId="2F7358B4" w:rsidR="000758C7" w:rsidRDefault="00764588" w:rsidP="00C67449">
      <w:pPr>
        <w:spacing w:line="360" w:lineRule="auto"/>
        <w:jc w:val="both"/>
        <w:rPr>
          <w:rFonts w:ascii="Times New Roman" w:hAnsi="Times New Roman" w:cs="Times New Roman"/>
          <w:b/>
          <w:bCs/>
          <w:i/>
          <w:iCs/>
          <w:sz w:val="24"/>
          <w:szCs w:val="24"/>
        </w:rPr>
      </w:pPr>
      <w:r w:rsidRPr="00764588">
        <w:rPr>
          <w:rFonts w:ascii="Times New Roman" w:hAnsi="Times New Roman" w:cs="Times New Roman"/>
          <w:b/>
          <w:bCs/>
          <w:i/>
          <w:iCs/>
          <w:sz w:val="24"/>
          <w:szCs w:val="24"/>
        </w:rPr>
        <w:t>This research aims to analyze the influence of financial literacy, pocket money, and self-control on saving behavior among students in Semarang City. The sampling technique uses a purposive sampling method with a sample size of 100 students. Data collection in this research used a questionnaire distributed online using Google Form. The data analysis method was carried out using multiple linear regression which was processed using the IBM SPSS version 26 program. The research results showed that, 1) financial literacy did not have a significant influence on students' saving behavior. This indicates that students' level of financial knowledge does not directly influence their savings habits. 2) pocket money has a significant and positive influence on saving behavior. Students who receive larger allowances tend to have a better ability to save, because they have more funds that can be allocated to savings. 3) self-control has a significant and positive influence on saving behavior. Students with high self-control are better able to manage their expenses and set aside money for savings.</w:t>
      </w:r>
    </w:p>
    <w:p w14:paraId="4A4297E9" w14:textId="0B979011" w:rsidR="00764588" w:rsidRDefault="00764588" w:rsidP="00764588">
      <w:pPr>
        <w:spacing w:line="360" w:lineRule="auto"/>
        <w:jc w:val="both"/>
        <w:rPr>
          <w:rFonts w:ascii="Times New Roman" w:hAnsi="Times New Roman" w:cs="Times New Roman"/>
          <w:b/>
          <w:bCs/>
          <w:i/>
          <w:iCs/>
          <w:sz w:val="24"/>
          <w:szCs w:val="24"/>
        </w:rPr>
      </w:pPr>
      <w:r w:rsidRPr="00764588">
        <w:rPr>
          <w:rFonts w:ascii="Times New Roman" w:hAnsi="Times New Roman" w:cs="Times New Roman"/>
          <w:b/>
          <w:bCs/>
          <w:i/>
          <w:iCs/>
          <w:sz w:val="24"/>
          <w:szCs w:val="24"/>
        </w:rPr>
        <w:t>Keywords: Financial Literacy, Pocket Money, Self-Control, Saving Behavior</w:t>
      </w:r>
    </w:p>
    <w:p w14:paraId="5CBD2FDD" w14:textId="77777777" w:rsidR="000758C7" w:rsidRDefault="000758C7" w:rsidP="00137C5A">
      <w:pPr>
        <w:spacing w:line="360" w:lineRule="auto"/>
        <w:jc w:val="center"/>
        <w:rPr>
          <w:rFonts w:ascii="Times New Roman" w:hAnsi="Times New Roman" w:cs="Times New Roman"/>
          <w:b/>
          <w:bCs/>
          <w:i/>
          <w:iCs/>
          <w:sz w:val="24"/>
          <w:szCs w:val="24"/>
        </w:rPr>
      </w:pPr>
    </w:p>
    <w:p w14:paraId="5EB42F8C" w14:textId="77777777" w:rsidR="000758C7" w:rsidRDefault="000758C7" w:rsidP="00137C5A">
      <w:pPr>
        <w:spacing w:line="360" w:lineRule="auto"/>
        <w:jc w:val="center"/>
        <w:rPr>
          <w:rFonts w:ascii="Times New Roman" w:hAnsi="Times New Roman" w:cs="Times New Roman"/>
          <w:b/>
          <w:bCs/>
          <w:i/>
          <w:iCs/>
          <w:sz w:val="24"/>
          <w:szCs w:val="24"/>
        </w:rPr>
      </w:pPr>
    </w:p>
    <w:p w14:paraId="73CCD961" w14:textId="77777777" w:rsidR="000758C7" w:rsidRDefault="000758C7" w:rsidP="00137C5A">
      <w:pPr>
        <w:spacing w:line="360" w:lineRule="auto"/>
        <w:jc w:val="center"/>
        <w:rPr>
          <w:rFonts w:ascii="Times New Roman" w:hAnsi="Times New Roman" w:cs="Times New Roman"/>
          <w:b/>
          <w:bCs/>
          <w:i/>
          <w:iCs/>
          <w:sz w:val="24"/>
          <w:szCs w:val="24"/>
        </w:rPr>
      </w:pPr>
    </w:p>
    <w:p w14:paraId="18C22F56" w14:textId="77777777" w:rsidR="000758C7" w:rsidRDefault="000758C7" w:rsidP="00137C5A">
      <w:pPr>
        <w:spacing w:line="360" w:lineRule="auto"/>
        <w:jc w:val="center"/>
        <w:rPr>
          <w:rFonts w:ascii="Times New Roman" w:hAnsi="Times New Roman" w:cs="Times New Roman"/>
          <w:b/>
          <w:bCs/>
          <w:i/>
          <w:iCs/>
          <w:sz w:val="24"/>
          <w:szCs w:val="24"/>
        </w:rPr>
      </w:pPr>
    </w:p>
    <w:p w14:paraId="1F601851" w14:textId="77777777" w:rsidR="000758C7" w:rsidRDefault="000758C7" w:rsidP="00137C5A">
      <w:pPr>
        <w:spacing w:line="360" w:lineRule="auto"/>
        <w:jc w:val="center"/>
        <w:rPr>
          <w:rFonts w:ascii="Times New Roman" w:hAnsi="Times New Roman" w:cs="Times New Roman"/>
          <w:b/>
          <w:bCs/>
          <w:i/>
          <w:iCs/>
          <w:sz w:val="24"/>
          <w:szCs w:val="24"/>
        </w:rPr>
      </w:pPr>
    </w:p>
    <w:p w14:paraId="232ED709" w14:textId="77777777" w:rsidR="000758C7" w:rsidRDefault="000758C7" w:rsidP="00137C5A">
      <w:pPr>
        <w:spacing w:line="360" w:lineRule="auto"/>
        <w:jc w:val="center"/>
        <w:rPr>
          <w:rFonts w:ascii="Times New Roman" w:hAnsi="Times New Roman" w:cs="Times New Roman"/>
          <w:b/>
          <w:bCs/>
          <w:i/>
          <w:iCs/>
          <w:sz w:val="24"/>
          <w:szCs w:val="24"/>
        </w:rPr>
      </w:pPr>
    </w:p>
    <w:p w14:paraId="77680AD5" w14:textId="77777777" w:rsidR="000758C7" w:rsidRDefault="000758C7" w:rsidP="00764588">
      <w:pPr>
        <w:spacing w:line="360" w:lineRule="auto"/>
        <w:rPr>
          <w:rFonts w:ascii="Times New Roman" w:hAnsi="Times New Roman" w:cs="Times New Roman"/>
          <w:b/>
          <w:bCs/>
          <w:i/>
          <w:iCs/>
          <w:sz w:val="24"/>
          <w:szCs w:val="24"/>
        </w:rPr>
      </w:pPr>
    </w:p>
    <w:p w14:paraId="24DACE81" w14:textId="77777777" w:rsidR="00764588" w:rsidRDefault="00764588" w:rsidP="00764588">
      <w:pPr>
        <w:spacing w:line="360" w:lineRule="auto"/>
        <w:rPr>
          <w:rFonts w:ascii="Times New Roman" w:hAnsi="Times New Roman" w:cs="Times New Roman"/>
          <w:b/>
          <w:bCs/>
          <w:i/>
          <w:iCs/>
          <w:sz w:val="24"/>
          <w:szCs w:val="24"/>
        </w:rPr>
      </w:pPr>
    </w:p>
    <w:p w14:paraId="6F9EBE9D" w14:textId="77777777" w:rsidR="00764588" w:rsidRDefault="00764588" w:rsidP="00764588">
      <w:pPr>
        <w:spacing w:line="360" w:lineRule="auto"/>
        <w:rPr>
          <w:rFonts w:ascii="Times New Roman" w:hAnsi="Times New Roman" w:cs="Times New Roman"/>
          <w:b/>
          <w:bCs/>
          <w:i/>
          <w:iCs/>
          <w:sz w:val="24"/>
          <w:szCs w:val="24"/>
        </w:rPr>
      </w:pPr>
    </w:p>
    <w:p w14:paraId="284C22C7" w14:textId="05D4A75E" w:rsidR="000758C7" w:rsidRDefault="000758C7" w:rsidP="00C67449">
      <w:pPr>
        <w:pStyle w:val="Heading1"/>
        <w:spacing w:line="360" w:lineRule="auto"/>
        <w:jc w:val="center"/>
      </w:pPr>
      <w:bookmarkStart w:id="8" w:name="_Toc176848837"/>
      <w:r>
        <w:lastRenderedPageBreak/>
        <w:t>KATA PENGANTAR</w:t>
      </w:r>
      <w:bookmarkEnd w:id="8"/>
    </w:p>
    <w:p w14:paraId="13A24193" w14:textId="77777777" w:rsidR="00CD0B6E" w:rsidRDefault="00CD0B6E" w:rsidP="00CD0B6E">
      <w:pPr>
        <w:spacing w:line="360" w:lineRule="auto"/>
        <w:ind w:firstLine="720"/>
        <w:jc w:val="both"/>
        <w:rPr>
          <w:rFonts w:ascii="Times New Roman" w:hAnsi="Times New Roman" w:cs="Times New Roman"/>
          <w:sz w:val="24"/>
          <w:szCs w:val="24"/>
        </w:rPr>
      </w:pPr>
      <w:r w:rsidRPr="00CD0B6E">
        <w:rPr>
          <w:rFonts w:ascii="Times New Roman" w:hAnsi="Times New Roman" w:cs="Times New Roman"/>
          <w:sz w:val="24"/>
          <w:szCs w:val="24"/>
        </w:rPr>
        <w:t>Segala puji bagi Allah SWT yang telah melimpahkan rahmat, nikmah dan hidayah-Nya sehingga penulis dapat menyelesaikan penyusunan skripsi ini dengan judul “PENGARUH LITERASI KEUANGAN</w:t>
      </w:r>
      <w:r>
        <w:rPr>
          <w:rFonts w:ascii="Times New Roman" w:hAnsi="Times New Roman" w:cs="Times New Roman"/>
          <w:sz w:val="24"/>
          <w:szCs w:val="24"/>
        </w:rPr>
        <w:t xml:space="preserve">, UANG SAKU, DAN KONTROL DIRI </w:t>
      </w:r>
      <w:r w:rsidRPr="00CD0B6E">
        <w:rPr>
          <w:rFonts w:ascii="Times New Roman" w:hAnsi="Times New Roman" w:cs="Times New Roman"/>
          <w:sz w:val="24"/>
          <w:szCs w:val="24"/>
        </w:rPr>
        <w:t xml:space="preserve">TERHADAP </w:t>
      </w:r>
      <w:r>
        <w:rPr>
          <w:rFonts w:ascii="Times New Roman" w:hAnsi="Times New Roman" w:cs="Times New Roman"/>
          <w:sz w:val="24"/>
          <w:szCs w:val="24"/>
        </w:rPr>
        <w:t xml:space="preserve">PERILAKU MENABUNG” </w:t>
      </w:r>
      <w:r w:rsidRPr="00CD0B6E">
        <w:rPr>
          <w:rFonts w:ascii="Times New Roman" w:hAnsi="Times New Roman" w:cs="Times New Roman"/>
          <w:sz w:val="24"/>
          <w:szCs w:val="24"/>
        </w:rPr>
        <w:t xml:space="preserve">(Studi Kasus Pada Mahasiswa di Kota Semarang). Skripsi ini disusun untuk memenuhi satu syarat guna memperoleh gelar Sarjana Strata Satu (S1) Fakultas Ekonomi dan Bisnis Islam UIN Walisongo Semarang. </w:t>
      </w:r>
    </w:p>
    <w:p w14:paraId="5505FF2A" w14:textId="77777777" w:rsidR="00CD0B6E" w:rsidRDefault="00CD0B6E" w:rsidP="00CD0B6E">
      <w:pPr>
        <w:spacing w:line="360" w:lineRule="auto"/>
        <w:ind w:firstLine="720"/>
        <w:jc w:val="both"/>
        <w:rPr>
          <w:rFonts w:ascii="Times New Roman" w:hAnsi="Times New Roman" w:cs="Times New Roman"/>
          <w:sz w:val="24"/>
          <w:szCs w:val="24"/>
        </w:rPr>
      </w:pPr>
      <w:r w:rsidRPr="00CD0B6E">
        <w:rPr>
          <w:rFonts w:ascii="Times New Roman" w:hAnsi="Times New Roman" w:cs="Times New Roman"/>
          <w:sz w:val="24"/>
          <w:szCs w:val="24"/>
        </w:rPr>
        <w:t>Penulis menyadari bahwa skripsi ini tidak mungkin terselesaikan tanpa adanya dukungan, bimbingan, dorongan berbagai pihak. Selanjutnya ucapan terimakasih penulis sampaikan kepada:</w:t>
      </w:r>
    </w:p>
    <w:p w14:paraId="200E0AE9" w14:textId="77777777" w:rsidR="00CD0B6E" w:rsidRDefault="00CD0B6E">
      <w:pPr>
        <w:pStyle w:val="ListParagraph"/>
        <w:numPr>
          <w:ilvl w:val="0"/>
          <w:numId w:val="73"/>
        </w:numPr>
        <w:spacing w:line="360" w:lineRule="auto"/>
        <w:jc w:val="both"/>
        <w:rPr>
          <w:rFonts w:ascii="Times New Roman" w:hAnsi="Times New Roman" w:cs="Times New Roman"/>
          <w:sz w:val="24"/>
          <w:szCs w:val="24"/>
        </w:rPr>
      </w:pPr>
      <w:r w:rsidRPr="00CD0B6E">
        <w:rPr>
          <w:rFonts w:ascii="Times New Roman" w:hAnsi="Times New Roman" w:cs="Times New Roman"/>
          <w:sz w:val="24"/>
          <w:szCs w:val="24"/>
        </w:rPr>
        <w:t xml:space="preserve">Bapak Prof. Dr. Nizar, M.Ag. selaku Rektor UIN Walisongo Semarang </w:t>
      </w:r>
    </w:p>
    <w:p w14:paraId="0A9CE994" w14:textId="77777777" w:rsidR="00CD0B6E" w:rsidRDefault="00CD0B6E">
      <w:pPr>
        <w:pStyle w:val="ListParagraph"/>
        <w:numPr>
          <w:ilvl w:val="0"/>
          <w:numId w:val="73"/>
        </w:numPr>
        <w:spacing w:line="360" w:lineRule="auto"/>
        <w:jc w:val="both"/>
        <w:rPr>
          <w:rFonts w:ascii="Times New Roman" w:hAnsi="Times New Roman" w:cs="Times New Roman"/>
          <w:sz w:val="24"/>
          <w:szCs w:val="24"/>
        </w:rPr>
      </w:pPr>
      <w:r w:rsidRPr="00CD0B6E">
        <w:rPr>
          <w:rFonts w:ascii="Times New Roman" w:hAnsi="Times New Roman" w:cs="Times New Roman"/>
          <w:sz w:val="24"/>
          <w:szCs w:val="24"/>
        </w:rPr>
        <w:t xml:space="preserve">Bapak Dr. H. Nur Fatoni, M.Ag, Selaku Dekan Fakultas Ekonomi dan Bisnis Islam UIN Walisongo Semarang. </w:t>
      </w:r>
    </w:p>
    <w:p w14:paraId="5F21D07E" w14:textId="77777777" w:rsidR="00CD0B6E" w:rsidRDefault="00CD0B6E">
      <w:pPr>
        <w:pStyle w:val="ListParagraph"/>
        <w:numPr>
          <w:ilvl w:val="0"/>
          <w:numId w:val="73"/>
        </w:numPr>
        <w:spacing w:line="360" w:lineRule="auto"/>
        <w:jc w:val="both"/>
        <w:rPr>
          <w:rFonts w:ascii="Times New Roman" w:hAnsi="Times New Roman" w:cs="Times New Roman"/>
          <w:sz w:val="24"/>
          <w:szCs w:val="24"/>
        </w:rPr>
      </w:pPr>
      <w:r w:rsidRPr="00CD0B6E">
        <w:rPr>
          <w:rFonts w:ascii="Times New Roman" w:hAnsi="Times New Roman" w:cs="Times New Roman"/>
          <w:sz w:val="24"/>
          <w:szCs w:val="24"/>
        </w:rPr>
        <w:t>Bapak Fajar Adhitya, S.Pd., M.M. selaku Kajur Manajemen dan Ibu Farah Amalia, M.M selaku Sekjur Manajemen.</w:t>
      </w:r>
    </w:p>
    <w:p w14:paraId="2D22117C" w14:textId="77777777" w:rsidR="00CD0B6E" w:rsidRDefault="00CD0B6E">
      <w:pPr>
        <w:pStyle w:val="ListParagraph"/>
        <w:numPr>
          <w:ilvl w:val="0"/>
          <w:numId w:val="73"/>
        </w:numPr>
        <w:spacing w:line="360" w:lineRule="auto"/>
        <w:jc w:val="both"/>
        <w:rPr>
          <w:rFonts w:ascii="Times New Roman" w:hAnsi="Times New Roman" w:cs="Times New Roman"/>
          <w:sz w:val="24"/>
          <w:szCs w:val="24"/>
        </w:rPr>
      </w:pPr>
      <w:r w:rsidRPr="00CD0B6E">
        <w:rPr>
          <w:rFonts w:ascii="Times New Roman" w:hAnsi="Times New Roman" w:cs="Times New Roman"/>
          <w:sz w:val="24"/>
          <w:szCs w:val="24"/>
        </w:rPr>
        <w:t>Bapak Arif Afendi, S.E., M. Sc. Selaku Dosen Pembimbing I yang telah memberikan arahan yang sangat amat banyak, dan sabar membimbing, memberikan masukan, kritikan, saran, evaluasi, motivasi dalam penyempurnaan skripsi penulis.</w:t>
      </w:r>
    </w:p>
    <w:p w14:paraId="39082382" w14:textId="77777777" w:rsidR="00CD0B6E" w:rsidRDefault="00CD0B6E">
      <w:pPr>
        <w:pStyle w:val="ListParagraph"/>
        <w:numPr>
          <w:ilvl w:val="0"/>
          <w:numId w:val="73"/>
        </w:numPr>
        <w:spacing w:line="360" w:lineRule="auto"/>
        <w:jc w:val="both"/>
        <w:rPr>
          <w:rFonts w:ascii="Times New Roman" w:hAnsi="Times New Roman" w:cs="Times New Roman"/>
          <w:sz w:val="24"/>
          <w:szCs w:val="24"/>
        </w:rPr>
      </w:pPr>
      <w:r w:rsidRPr="00CD0B6E">
        <w:rPr>
          <w:rFonts w:ascii="Times New Roman" w:hAnsi="Times New Roman" w:cs="Times New Roman"/>
          <w:sz w:val="24"/>
          <w:szCs w:val="24"/>
        </w:rPr>
        <w:t>Ibu Firdha Rahmiyati, M.A. selaku Dosen Pembimbing II yang telah sabar memberikan kritikan, masukan, saran, evaluasi, arahan, dan bimbingan dalam penyempurnaan skripsi penulis.</w:t>
      </w:r>
    </w:p>
    <w:p w14:paraId="52BDD4F5" w14:textId="77777777" w:rsidR="00CD0B6E" w:rsidRDefault="00CD0B6E">
      <w:pPr>
        <w:pStyle w:val="ListParagraph"/>
        <w:numPr>
          <w:ilvl w:val="0"/>
          <w:numId w:val="73"/>
        </w:numPr>
        <w:spacing w:line="360" w:lineRule="auto"/>
        <w:jc w:val="both"/>
        <w:rPr>
          <w:rFonts w:ascii="Times New Roman" w:hAnsi="Times New Roman" w:cs="Times New Roman"/>
          <w:sz w:val="24"/>
          <w:szCs w:val="24"/>
        </w:rPr>
      </w:pPr>
      <w:r w:rsidRPr="00CD0B6E">
        <w:rPr>
          <w:rFonts w:ascii="Times New Roman" w:hAnsi="Times New Roman" w:cs="Times New Roman"/>
          <w:sz w:val="24"/>
          <w:szCs w:val="24"/>
        </w:rPr>
        <w:t xml:space="preserve">Seluruh dosen Fakultas Ekonomi dan Bisnis Islam UIN Walisongo Semarang yang telah mendidik saya sehingga dapat menyelesaikan tugas akhir ini dengan baik. </w:t>
      </w:r>
    </w:p>
    <w:p w14:paraId="38FB5723" w14:textId="7BF575E8" w:rsidR="00005A0C" w:rsidRDefault="00005A0C">
      <w:pPr>
        <w:pStyle w:val="ListParagraph"/>
        <w:numPr>
          <w:ilvl w:val="0"/>
          <w:numId w:val="73"/>
        </w:numPr>
        <w:spacing w:line="360" w:lineRule="auto"/>
        <w:jc w:val="both"/>
        <w:rPr>
          <w:rFonts w:ascii="Times New Roman" w:hAnsi="Times New Roman" w:cs="Times New Roman"/>
          <w:sz w:val="24"/>
          <w:szCs w:val="24"/>
        </w:rPr>
      </w:pPr>
      <w:r>
        <w:rPr>
          <w:rFonts w:ascii="Times New Roman" w:hAnsi="Times New Roman" w:cs="Times New Roman"/>
          <w:sz w:val="24"/>
          <w:szCs w:val="24"/>
        </w:rPr>
        <w:t>Pemilik NIT 20.56.2067 yang telah menjadi perjalanan hidup penulis. Berkontribusi banyak dalam penulisan karya tulis ini, baik tenaga, waktu maupun materi kepada penulis.</w:t>
      </w:r>
    </w:p>
    <w:p w14:paraId="6A9701C0" w14:textId="202BBE3A" w:rsidR="00005A0C" w:rsidRDefault="00005A0C">
      <w:pPr>
        <w:pStyle w:val="ListParagraph"/>
        <w:numPr>
          <w:ilvl w:val="0"/>
          <w:numId w:val="7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Teman-teman seperjuangan yang dari semester satu sampai detik ini. Terimakasih telah berperan banyak memberikan pengalaman, semangat, dan motivasi kepada penulis.</w:t>
      </w:r>
    </w:p>
    <w:p w14:paraId="203CD7B0" w14:textId="41449ED4" w:rsidR="00005A0C" w:rsidRDefault="00005A0C">
      <w:pPr>
        <w:pStyle w:val="ListParagraph"/>
        <w:numPr>
          <w:ilvl w:val="0"/>
          <w:numId w:val="73"/>
        </w:numPr>
        <w:spacing w:line="360" w:lineRule="auto"/>
        <w:jc w:val="both"/>
        <w:rPr>
          <w:rFonts w:ascii="Times New Roman" w:hAnsi="Times New Roman" w:cs="Times New Roman"/>
          <w:sz w:val="24"/>
          <w:szCs w:val="24"/>
        </w:rPr>
      </w:pPr>
      <w:r>
        <w:rPr>
          <w:rFonts w:ascii="Times New Roman" w:hAnsi="Times New Roman" w:cs="Times New Roman"/>
          <w:sz w:val="24"/>
          <w:szCs w:val="24"/>
        </w:rPr>
        <w:t>Terakhir, terimakasih untuk diri sendiri. Karena telah mampu berusaha keras, dan berjuang sejauh ini. mampu mengatur waktu, tenaga, pikiran, serta keuangan dan perekonomian sendiri dengan sangat amat baik se</w:t>
      </w:r>
      <w:r w:rsidR="00300A4A">
        <w:rPr>
          <w:rFonts w:ascii="Times New Roman" w:hAnsi="Times New Roman" w:cs="Times New Roman"/>
          <w:sz w:val="24"/>
          <w:szCs w:val="24"/>
        </w:rPr>
        <w:t>rta mampu mengendalikan diri dari berbagai tekanan diluar keadaan, ini merupakan pencapaian yang patut dibanggakan untuk diri sendiri.</w:t>
      </w:r>
    </w:p>
    <w:p w14:paraId="1BEC194C" w14:textId="70935EF6" w:rsidR="000758C7" w:rsidRPr="00CD0B6E" w:rsidRDefault="00CD0B6E" w:rsidP="0061050D">
      <w:pPr>
        <w:spacing w:line="360" w:lineRule="auto"/>
        <w:ind w:firstLine="360"/>
        <w:jc w:val="both"/>
        <w:rPr>
          <w:rFonts w:ascii="Times New Roman" w:hAnsi="Times New Roman" w:cs="Times New Roman"/>
          <w:sz w:val="24"/>
          <w:szCs w:val="24"/>
        </w:rPr>
      </w:pPr>
      <w:r w:rsidRPr="00CD0B6E">
        <w:rPr>
          <w:rFonts w:ascii="Times New Roman" w:hAnsi="Times New Roman" w:cs="Times New Roman"/>
          <w:sz w:val="24"/>
          <w:szCs w:val="24"/>
        </w:rPr>
        <w:t>Akhir kata, dengan segala kerendahan hati penulis menyadari masih banyak kekurangan dan ketidaksempurnaan dalam penelitian ini, sehingga penulis mengharapkan kritik dan saran yang bersifat membangun untuk memperbaiki skripsi ini. Semoga skripsi ini bermanfaat baik bagi penulis pribadi maupun bagi pembaca.</w:t>
      </w:r>
    </w:p>
    <w:p w14:paraId="69C40601" w14:textId="60AEEB84" w:rsidR="000758C7" w:rsidRPr="00300A4A" w:rsidRDefault="00F7624A" w:rsidP="00300A4A">
      <w:pPr>
        <w:spacing w:line="360" w:lineRule="auto"/>
        <w:jc w:val="right"/>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8992" behindDoc="0" locked="0" layoutInCell="1" allowOverlap="1" wp14:anchorId="11240BFA" wp14:editId="6DF8F6D2">
            <wp:simplePos x="0" y="0"/>
            <wp:positionH relativeFrom="column">
              <wp:posOffset>3761105</wp:posOffset>
            </wp:positionH>
            <wp:positionV relativeFrom="paragraph">
              <wp:posOffset>270510</wp:posOffset>
            </wp:positionV>
            <wp:extent cx="1199515" cy="723900"/>
            <wp:effectExtent l="0" t="0" r="0" b="0"/>
            <wp:wrapSquare wrapText="bothSides"/>
            <wp:docPr id="1379748688" name="Picture 12" descr="A black and white photo of a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748688" name="Picture 12" descr="A black and white photo of a nam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99515" cy="723900"/>
                    </a:xfrm>
                    <a:prstGeom prst="rect">
                      <a:avLst/>
                    </a:prstGeom>
                  </pic:spPr>
                </pic:pic>
              </a:graphicData>
            </a:graphic>
            <wp14:sizeRelH relativeFrom="margin">
              <wp14:pctWidth>0</wp14:pctWidth>
            </wp14:sizeRelH>
            <wp14:sizeRelV relativeFrom="margin">
              <wp14:pctHeight>0</wp14:pctHeight>
            </wp14:sizeRelV>
          </wp:anchor>
        </w:drawing>
      </w:r>
      <w:r w:rsidR="00300A4A" w:rsidRPr="00300A4A">
        <w:rPr>
          <w:rFonts w:ascii="Times New Roman" w:hAnsi="Times New Roman" w:cs="Times New Roman"/>
          <w:sz w:val="24"/>
          <w:szCs w:val="24"/>
        </w:rPr>
        <w:t>Semarang, 18 Juli 2024</w:t>
      </w:r>
    </w:p>
    <w:p w14:paraId="312C0665" w14:textId="3270F5E7" w:rsidR="00300A4A" w:rsidRDefault="00300A4A" w:rsidP="00300A4A">
      <w:pPr>
        <w:spacing w:line="360" w:lineRule="auto"/>
        <w:jc w:val="right"/>
        <w:rPr>
          <w:rFonts w:ascii="Times New Roman" w:hAnsi="Times New Roman" w:cs="Times New Roman"/>
          <w:sz w:val="24"/>
          <w:szCs w:val="24"/>
        </w:rPr>
      </w:pPr>
    </w:p>
    <w:p w14:paraId="0CBC5057" w14:textId="77777777" w:rsidR="00BE2D28" w:rsidRPr="00300A4A" w:rsidRDefault="00BE2D28" w:rsidP="00300A4A">
      <w:pPr>
        <w:spacing w:line="360" w:lineRule="auto"/>
        <w:jc w:val="right"/>
        <w:rPr>
          <w:rFonts w:ascii="Times New Roman" w:hAnsi="Times New Roman" w:cs="Times New Roman"/>
          <w:sz w:val="24"/>
          <w:szCs w:val="24"/>
        </w:rPr>
      </w:pPr>
    </w:p>
    <w:p w14:paraId="30176793" w14:textId="3A3AE507" w:rsidR="00300A4A" w:rsidRPr="00300A4A" w:rsidRDefault="00300A4A" w:rsidP="00300A4A">
      <w:pPr>
        <w:spacing w:line="360" w:lineRule="auto"/>
        <w:jc w:val="right"/>
        <w:rPr>
          <w:rFonts w:ascii="Times New Roman" w:hAnsi="Times New Roman" w:cs="Times New Roman"/>
          <w:sz w:val="24"/>
          <w:szCs w:val="24"/>
        </w:rPr>
      </w:pPr>
      <w:r w:rsidRPr="00300A4A">
        <w:rPr>
          <w:rFonts w:ascii="Times New Roman" w:hAnsi="Times New Roman" w:cs="Times New Roman"/>
          <w:sz w:val="24"/>
          <w:szCs w:val="24"/>
        </w:rPr>
        <w:t>Silvina Mardhotilah</w:t>
      </w:r>
    </w:p>
    <w:p w14:paraId="0D69FE7A" w14:textId="585BF891" w:rsidR="00300A4A" w:rsidRDefault="00300A4A" w:rsidP="00300A4A">
      <w:pPr>
        <w:spacing w:line="360" w:lineRule="auto"/>
        <w:jc w:val="right"/>
        <w:rPr>
          <w:rFonts w:ascii="Times New Roman" w:hAnsi="Times New Roman" w:cs="Times New Roman"/>
          <w:b/>
          <w:bCs/>
          <w:sz w:val="24"/>
          <w:szCs w:val="24"/>
        </w:rPr>
      </w:pPr>
    </w:p>
    <w:p w14:paraId="1DEFE6DA" w14:textId="77777777" w:rsidR="000758C7" w:rsidRDefault="000758C7" w:rsidP="00137C5A">
      <w:pPr>
        <w:spacing w:line="360" w:lineRule="auto"/>
        <w:jc w:val="center"/>
        <w:rPr>
          <w:rFonts w:ascii="Times New Roman" w:hAnsi="Times New Roman" w:cs="Times New Roman"/>
          <w:b/>
          <w:bCs/>
          <w:sz w:val="24"/>
          <w:szCs w:val="24"/>
        </w:rPr>
      </w:pPr>
    </w:p>
    <w:p w14:paraId="72A7A726" w14:textId="77777777" w:rsidR="000758C7" w:rsidRDefault="000758C7" w:rsidP="00137C5A">
      <w:pPr>
        <w:spacing w:line="360" w:lineRule="auto"/>
        <w:jc w:val="center"/>
        <w:rPr>
          <w:rFonts w:ascii="Times New Roman" w:hAnsi="Times New Roman" w:cs="Times New Roman"/>
          <w:b/>
          <w:bCs/>
          <w:sz w:val="24"/>
          <w:szCs w:val="24"/>
        </w:rPr>
      </w:pPr>
    </w:p>
    <w:p w14:paraId="19EC419A" w14:textId="77777777" w:rsidR="000758C7" w:rsidRDefault="000758C7" w:rsidP="00137C5A">
      <w:pPr>
        <w:spacing w:line="360" w:lineRule="auto"/>
        <w:jc w:val="center"/>
        <w:rPr>
          <w:rFonts w:ascii="Times New Roman" w:hAnsi="Times New Roman" w:cs="Times New Roman"/>
          <w:b/>
          <w:bCs/>
          <w:sz w:val="24"/>
          <w:szCs w:val="24"/>
        </w:rPr>
      </w:pPr>
    </w:p>
    <w:p w14:paraId="0B61BD93" w14:textId="77777777" w:rsidR="000758C7" w:rsidRDefault="000758C7" w:rsidP="00137C5A">
      <w:pPr>
        <w:spacing w:line="360" w:lineRule="auto"/>
        <w:jc w:val="center"/>
        <w:rPr>
          <w:rFonts w:ascii="Times New Roman" w:hAnsi="Times New Roman" w:cs="Times New Roman"/>
          <w:b/>
          <w:bCs/>
          <w:sz w:val="24"/>
          <w:szCs w:val="24"/>
        </w:rPr>
      </w:pPr>
    </w:p>
    <w:p w14:paraId="3ABF9420" w14:textId="77777777" w:rsidR="000758C7" w:rsidRDefault="000758C7" w:rsidP="00137C5A">
      <w:pPr>
        <w:spacing w:line="360" w:lineRule="auto"/>
        <w:jc w:val="center"/>
        <w:rPr>
          <w:rFonts w:ascii="Times New Roman" w:hAnsi="Times New Roman" w:cs="Times New Roman"/>
          <w:b/>
          <w:bCs/>
          <w:sz w:val="24"/>
          <w:szCs w:val="24"/>
        </w:rPr>
      </w:pPr>
    </w:p>
    <w:p w14:paraId="0A75BA43" w14:textId="77777777" w:rsidR="000758C7" w:rsidRDefault="000758C7" w:rsidP="00137C5A">
      <w:pPr>
        <w:spacing w:line="360" w:lineRule="auto"/>
        <w:jc w:val="center"/>
        <w:rPr>
          <w:rFonts w:ascii="Times New Roman" w:hAnsi="Times New Roman" w:cs="Times New Roman"/>
          <w:b/>
          <w:bCs/>
          <w:sz w:val="24"/>
          <w:szCs w:val="24"/>
        </w:rPr>
      </w:pPr>
    </w:p>
    <w:p w14:paraId="38BC7C6B" w14:textId="77777777" w:rsidR="000758C7" w:rsidRDefault="000758C7" w:rsidP="00137C5A">
      <w:pPr>
        <w:spacing w:line="360" w:lineRule="auto"/>
        <w:jc w:val="center"/>
        <w:rPr>
          <w:rFonts w:ascii="Times New Roman" w:hAnsi="Times New Roman" w:cs="Times New Roman"/>
          <w:b/>
          <w:bCs/>
          <w:sz w:val="24"/>
          <w:szCs w:val="24"/>
        </w:rPr>
      </w:pPr>
    </w:p>
    <w:p w14:paraId="47DE1DDB" w14:textId="77777777" w:rsidR="0061050D" w:rsidRDefault="0061050D" w:rsidP="0061050D">
      <w:pPr>
        <w:spacing w:line="360" w:lineRule="auto"/>
        <w:rPr>
          <w:rFonts w:ascii="Times New Roman" w:hAnsi="Times New Roman" w:cs="Times New Roman"/>
          <w:b/>
          <w:bCs/>
          <w:sz w:val="24"/>
          <w:szCs w:val="24"/>
        </w:rPr>
      </w:pPr>
    </w:p>
    <w:p w14:paraId="036B3C1D" w14:textId="192FBE96" w:rsidR="000758C7" w:rsidRDefault="000758C7" w:rsidP="00C67449">
      <w:pPr>
        <w:pStyle w:val="Heading1"/>
        <w:jc w:val="center"/>
      </w:pPr>
      <w:bookmarkStart w:id="9" w:name="_Toc176848838"/>
      <w:r>
        <w:lastRenderedPageBreak/>
        <w:t>DAFTAR ISI</w:t>
      </w:r>
      <w:bookmarkEnd w:id="9"/>
    </w:p>
    <w:sdt>
      <w:sdtPr>
        <w:rPr>
          <w:rFonts w:eastAsiaTheme="minorHAnsi" w:cs="Times New Roman"/>
          <w:b w:val="0"/>
          <w:szCs w:val="24"/>
          <w:lang w:val="en-ID"/>
        </w:rPr>
        <w:id w:val="-871066221"/>
        <w:docPartObj>
          <w:docPartGallery w:val="Table of Contents"/>
          <w:docPartUnique/>
        </w:docPartObj>
      </w:sdtPr>
      <w:sdtEndPr>
        <w:rPr>
          <w:rFonts w:asciiTheme="minorHAnsi" w:hAnsiTheme="minorHAnsi" w:cstheme="minorBidi"/>
          <w:bCs/>
          <w:noProof/>
          <w:sz w:val="22"/>
          <w:szCs w:val="22"/>
        </w:rPr>
      </w:sdtEndPr>
      <w:sdtContent>
        <w:p w14:paraId="20C0B5CC" w14:textId="50F7EC48" w:rsidR="001E615D" w:rsidRPr="00845234" w:rsidRDefault="001E615D" w:rsidP="00845234">
          <w:pPr>
            <w:pStyle w:val="TOCHeading"/>
            <w:spacing w:before="0" w:line="360" w:lineRule="auto"/>
            <w:rPr>
              <w:rFonts w:cs="Times New Roman"/>
              <w:szCs w:val="24"/>
            </w:rPr>
          </w:pPr>
        </w:p>
        <w:p w14:paraId="13E0B69F" w14:textId="55D48688" w:rsidR="001E615D" w:rsidRPr="00845234" w:rsidRDefault="001E615D" w:rsidP="00845234">
          <w:pPr>
            <w:pStyle w:val="TOC1"/>
            <w:rPr>
              <w:rFonts w:ascii="Times New Roman" w:eastAsiaTheme="minorEastAsia" w:hAnsi="Times New Roman" w:cs="Times New Roman"/>
              <w:noProof/>
              <w:kern w:val="2"/>
              <w:sz w:val="24"/>
              <w:szCs w:val="24"/>
              <w:lang w:eastAsia="en-ID"/>
              <w14:ligatures w14:val="standardContextual"/>
            </w:rPr>
          </w:pPr>
          <w:r w:rsidRPr="00845234">
            <w:rPr>
              <w:rFonts w:ascii="Times New Roman" w:hAnsi="Times New Roman" w:cs="Times New Roman"/>
              <w:sz w:val="24"/>
              <w:szCs w:val="24"/>
            </w:rPr>
            <w:fldChar w:fldCharType="begin"/>
          </w:r>
          <w:r w:rsidRPr="00845234">
            <w:rPr>
              <w:rFonts w:ascii="Times New Roman" w:hAnsi="Times New Roman" w:cs="Times New Roman"/>
              <w:sz w:val="24"/>
              <w:szCs w:val="24"/>
            </w:rPr>
            <w:instrText xml:space="preserve"> TOC \o "1-3" \h \z \u </w:instrText>
          </w:r>
          <w:r w:rsidRPr="00845234">
            <w:rPr>
              <w:rFonts w:ascii="Times New Roman" w:hAnsi="Times New Roman" w:cs="Times New Roman"/>
              <w:sz w:val="24"/>
              <w:szCs w:val="24"/>
            </w:rPr>
            <w:fldChar w:fldCharType="separate"/>
          </w:r>
          <w:hyperlink w:anchor="_Toc176848829" w:history="1">
            <w:r w:rsidRPr="00845234">
              <w:rPr>
                <w:rStyle w:val="Hyperlink"/>
                <w:rFonts w:ascii="Times New Roman" w:hAnsi="Times New Roman" w:cs="Times New Roman"/>
                <w:b/>
                <w:bCs/>
                <w:noProof/>
                <w:sz w:val="24"/>
                <w:szCs w:val="24"/>
              </w:rPr>
              <w:t>PERSETUJUAN PEMBIMBING</w:t>
            </w:r>
            <w:r w:rsidRPr="00845234">
              <w:rPr>
                <w:rFonts w:ascii="Times New Roman" w:hAnsi="Times New Roman" w:cs="Times New Roman"/>
                <w:noProof/>
                <w:webHidden/>
                <w:sz w:val="24"/>
                <w:szCs w:val="24"/>
              </w:rPr>
              <w:tab/>
            </w:r>
            <w:r w:rsidRPr="00845234">
              <w:rPr>
                <w:rFonts w:ascii="Times New Roman" w:hAnsi="Times New Roman" w:cs="Times New Roman"/>
                <w:noProof/>
                <w:webHidden/>
                <w:sz w:val="24"/>
                <w:szCs w:val="24"/>
              </w:rPr>
              <w:fldChar w:fldCharType="begin"/>
            </w:r>
            <w:r w:rsidRPr="00845234">
              <w:rPr>
                <w:rFonts w:ascii="Times New Roman" w:hAnsi="Times New Roman" w:cs="Times New Roman"/>
                <w:noProof/>
                <w:webHidden/>
                <w:sz w:val="24"/>
                <w:szCs w:val="24"/>
              </w:rPr>
              <w:instrText xml:space="preserve"> PAGEREF _Toc176848829 \h </w:instrText>
            </w:r>
            <w:r w:rsidRPr="00845234">
              <w:rPr>
                <w:rFonts w:ascii="Times New Roman" w:hAnsi="Times New Roman" w:cs="Times New Roman"/>
                <w:noProof/>
                <w:webHidden/>
                <w:sz w:val="24"/>
                <w:szCs w:val="24"/>
              </w:rPr>
            </w:r>
            <w:r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i</w:t>
            </w:r>
            <w:r w:rsidRPr="00845234">
              <w:rPr>
                <w:rFonts w:ascii="Times New Roman" w:hAnsi="Times New Roman" w:cs="Times New Roman"/>
                <w:noProof/>
                <w:webHidden/>
                <w:sz w:val="24"/>
                <w:szCs w:val="24"/>
              </w:rPr>
              <w:fldChar w:fldCharType="end"/>
            </w:r>
          </w:hyperlink>
        </w:p>
        <w:p w14:paraId="2ECAA5EA" w14:textId="57B7898A" w:rsidR="001E615D" w:rsidRPr="00845234" w:rsidRDefault="00000000" w:rsidP="00845234">
          <w:pPr>
            <w:pStyle w:val="TOC1"/>
            <w:rPr>
              <w:rFonts w:ascii="Times New Roman" w:eastAsiaTheme="minorEastAsia" w:hAnsi="Times New Roman" w:cs="Times New Roman"/>
              <w:noProof/>
              <w:kern w:val="2"/>
              <w:sz w:val="24"/>
              <w:szCs w:val="24"/>
              <w:lang w:eastAsia="en-ID"/>
              <w14:ligatures w14:val="standardContextual"/>
            </w:rPr>
          </w:pPr>
          <w:hyperlink w:anchor="_Toc176848830" w:history="1">
            <w:r w:rsidR="001E615D" w:rsidRPr="00845234">
              <w:rPr>
                <w:rStyle w:val="Hyperlink"/>
                <w:rFonts w:ascii="Times New Roman" w:hAnsi="Times New Roman" w:cs="Times New Roman"/>
                <w:b/>
                <w:bCs/>
                <w:noProof/>
                <w:sz w:val="24"/>
                <w:szCs w:val="24"/>
              </w:rPr>
              <w:t>PENGESAHAN</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_Toc176848830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ii</w:t>
            </w:r>
            <w:r w:rsidR="001E615D" w:rsidRPr="00845234">
              <w:rPr>
                <w:rFonts w:ascii="Times New Roman" w:hAnsi="Times New Roman" w:cs="Times New Roman"/>
                <w:noProof/>
                <w:webHidden/>
                <w:sz w:val="24"/>
                <w:szCs w:val="24"/>
              </w:rPr>
              <w:fldChar w:fldCharType="end"/>
            </w:r>
          </w:hyperlink>
        </w:p>
        <w:p w14:paraId="2F4BC5AB" w14:textId="0ACE6E69" w:rsidR="001E615D" w:rsidRPr="00845234" w:rsidRDefault="00000000" w:rsidP="00845234">
          <w:pPr>
            <w:pStyle w:val="TOC1"/>
            <w:ind w:left="0" w:firstLine="0"/>
            <w:rPr>
              <w:rFonts w:ascii="Times New Roman" w:eastAsiaTheme="minorEastAsia" w:hAnsi="Times New Roman" w:cs="Times New Roman"/>
              <w:noProof/>
              <w:kern w:val="2"/>
              <w:sz w:val="24"/>
              <w:szCs w:val="24"/>
              <w:lang w:eastAsia="en-ID"/>
              <w14:ligatures w14:val="standardContextual"/>
            </w:rPr>
          </w:pPr>
          <w:hyperlink w:anchor="_Toc176848831" w:history="1">
            <w:r w:rsidR="001E615D" w:rsidRPr="00845234">
              <w:rPr>
                <w:rStyle w:val="Hyperlink"/>
                <w:rFonts w:ascii="Times New Roman" w:hAnsi="Times New Roman" w:cs="Times New Roman"/>
                <w:b/>
                <w:bCs/>
                <w:noProof/>
                <w:sz w:val="24"/>
                <w:szCs w:val="24"/>
              </w:rPr>
              <w:t>MOTTO</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_Toc176848831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iii</w:t>
            </w:r>
            <w:r w:rsidR="001E615D" w:rsidRPr="00845234">
              <w:rPr>
                <w:rFonts w:ascii="Times New Roman" w:hAnsi="Times New Roman" w:cs="Times New Roman"/>
                <w:noProof/>
                <w:webHidden/>
                <w:sz w:val="24"/>
                <w:szCs w:val="24"/>
              </w:rPr>
              <w:fldChar w:fldCharType="end"/>
            </w:r>
          </w:hyperlink>
        </w:p>
        <w:p w14:paraId="08EB0BCA" w14:textId="243FDF49" w:rsidR="001E615D" w:rsidRPr="00845234" w:rsidRDefault="00000000" w:rsidP="00845234">
          <w:pPr>
            <w:pStyle w:val="TOC1"/>
            <w:rPr>
              <w:rFonts w:ascii="Times New Roman" w:eastAsiaTheme="minorEastAsia" w:hAnsi="Times New Roman" w:cs="Times New Roman"/>
              <w:noProof/>
              <w:kern w:val="2"/>
              <w:sz w:val="24"/>
              <w:szCs w:val="24"/>
              <w:lang w:eastAsia="en-ID"/>
              <w14:ligatures w14:val="standardContextual"/>
            </w:rPr>
          </w:pPr>
          <w:hyperlink w:anchor="_Toc176848832" w:history="1">
            <w:r w:rsidR="001E615D" w:rsidRPr="00845234">
              <w:rPr>
                <w:rStyle w:val="Hyperlink"/>
                <w:rFonts w:ascii="Times New Roman" w:hAnsi="Times New Roman" w:cs="Times New Roman"/>
                <w:b/>
                <w:bCs/>
                <w:noProof/>
                <w:sz w:val="24"/>
                <w:szCs w:val="24"/>
              </w:rPr>
              <w:t>PERSEMBAHAN</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_Toc176848832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iv</w:t>
            </w:r>
            <w:r w:rsidR="001E615D" w:rsidRPr="00845234">
              <w:rPr>
                <w:rFonts w:ascii="Times New Roman" w:hAnsi="Times New Roman" w:cs="Times New Roman"/>
                <w:noProof/>
                <w:webHidden/>
                <w:sz w:val="24"/>
                <w:szCs w:val="24"/>
              </w:rPr>
              <w:fldChar w:fldCharType="end"/>
            </w:r>
          </w:hyperlink>
        </w:p>
        <w:p w14:paraId="3C2FEF9E" w14:textId="782283FF" w:rsidR="001E615D" w:rsidRPr="00845234" w:rsidRDefault="00000000" w:rsidP="00845234">
          <w:pPr>
            <w:pStyle w:val="TOC1"/>
            <w:rPr>
              <w:rFonts w:ascii="Times New Roman" w:eastAsiaTheme="minorEastAsia" w:hAnsi="Times New Roman" w:cs="Times New Roman"/>
              <w:noProof/>
              <w:kern w:val="2"/>
              <w:sz w:val="24"/>
              <w:szCs w:val="24"/>
              <w:lang w:eastAsia="en-ID"/>
              <w14:ligatures w14:val="standardContextual"/>
            </w:rPr>
          </w:pPr>
          <w:hyperlink w:anchor="_Toc176848833" w:history="1">
            <w:r w:rsidR="001E615D" w:rsidRPr="00845234">
              <w:rPr>
                <w:rStyle w:val="Hyperlink"/>
                <w:rFonts w:ascii="Times New Roman" w:hAnsi="Times New Roman" w:cs="Times New Roman"/>
                <w:b/>
                <w:bCs/>
                <w:noProof/>
                <w:sz w:val="24"/>
                <w:szCs w:val="24"/>
              </w:rPr>
              <w:t>DEKLARASI</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_Toc176848833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v</w:t>
            </w:r>
            <w:r w:rsidR="001E615D" w:rsidRPr="00845234">
              <w:rPr>
                <w:rFonts w:ascii="Times New Roman" w:hAnsi="Times New Roman" w:cs="Times New Roman"/>
                <w:noProof/>
                <w:webHidden/>
                <w:sz w:val="24"/>
                <w:szCs w:val="24"/>
              </w:rPr>
              <w:fldChar w:fldCharType="end"/>
            </w:r>
          </w:hyperlink>
        </w:p>
        <w:p w14:paraId="160852D3" w14:textId="22C3959C" w:rsidR="001E615D" w:rsidRPr="00845234" w:rsidRDefault="00000000" w:rsidP="00845234">
          <w:pPr>
            <w:pStyle w:val="TOC1"/>
            <w:rPr>
              <w:rFonts w:ascii="Times New Roman" w:eastAsiaTheme="minorEastAsia" w:hAnsi="Times New Roman" w:cs="Times New Roman"/>
              <w:noProof/>
              <w:kern w:val="2"/>
              <w:sz w:val="24"/>
              <w:szCs w:val="24"/>
              <w:lang w:eastAsia="en-ID"/>
              <w14:ligatures w14:val="standardContextual"/>
            </w:rPr>
          </w:pPr>
          <w:hyperlink w:anchor="_Toc176848834" w:history="1">
            <w:r w:rsidR="001E615D" w:rsidRPr="00845234">
              <w:rPr>
                <w:rStyle w:val="Hyperlink"/>
                <w:rFonts w:ascii="Times New Roman" w:hAnsi="Times New Roman" w:cs="Times New Roman"/>
                <w:b/>
                <w:bCs/>
                <w:noProof/>
                <w:sz w:val="24"/>
                <w:szCs w:val="24"/>
              </w:rPr>
              <w:t>PEDOMAN TRANSLITERASI</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_Toc176848834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vi</w:t>
            </w:r>
            <w:r w:rsidR="001E615D" w:rsidRPr="00845234">
              <w:rPr>
                <w:rFonts w:ascii="Times New Roman" w:hAnsi="Times New Roman" w:cs="Times New Roman"/>
                <w:noProof/>
                <w:webHidden/>
                <w:sz w:val="24"/>
                <w:szCs w:val="24"/>
              </w:rPr>
              <w:fldChar w:fldCharType="end"/>
            </w:r>
          </w:hyperlink>
        </w:p>
        <w:p w14:paraId="585E14A2" w14:textId="2F5D5178" w:rsidR="001E615D" w:rsidRPr="00845234" w:rsidRDefault="00000000" w:rsidP="00845234">
          <w:pPr>
            <w:pStyle w:val="TOC1"/>
            <w:rPr>
              <w:rFonts w:ascii="Times New Roman" w:eastAsiaTheme="minorEastAsia" w:hAnsi="Times New Roman" w:cs="Times New Roman"/>
              <w:noProof/>
              <w:kern w:val="2"/>
              <w:sz w:val="24"/>
              <w:szCs w:val="24"/>
              <w:lang w:eastAsia="en-ID"/>
              <w14:ligatures w14:val="standardContextual"/>
            </w:rPr>
          </w:pPr>
          <w:hyperlink w:anchor="_Toc176848835" w:history="1">
            <w:r w:rsidR="001E615D" w:rsidRPr="00845234">
              <w:rPr>
                <w:rStyle w:val="Hyperlink"/>
                <w:rFonts w:ascii="Times New Roman" w:hAnsi="Times New Roman" w:cs="Times New Roman"/>
                <w:b/>
                <w:bCs/>
                <w:noProof/>
                <w:sz w:val="24"/>
                <w:szCs w:val="24"/>
              </w:rPr>
              <w:t>ABSTRAK</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_Toc176848835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ix</w:t>
            </w:r>
            <w:r w:rsidR="001E615D" w:rsidRPr="00845234">
              <w:rPr>
                <w:rFonts w:ascii="Times New Roman" w:hAnsi="Times New Roman" w:cs="Times New Roman"/>
                <w:noProof/>
                <w:webHidden/>
                <w:sz w:val="24"/>
                <w:szCs w:val="24"/>
              </w:rPr>
              <w:fldChar w:fldCharType="end"/>
            </w:r>
          </w:hyperlink>
        </w:p>
        <w:p w14:paraId="2C4A7C98" w14:textId="08630327" w:rsidR="001E615D" w:rsidRPr="00845234" w:rsidRDefault="00000000" w:rsidP="00845234">
          <w:pPr>
            <w:pStyle w:val="TOC1"/>
            <w:rPr>
              <w:rFonts w:ascii="Times New Roman" w:eastAsiaTheme="minorEastAsia" w:hAnsi="Times New Roman" w:cs="Times New Roman"/>
              <w:noProof/>
              <w:kern w:val="2"/>
              <w:sz w:val="24"/>
              <w:szCs w:val="24"/>
              <w:lang w:eastAsia="en-ID"/>
              <w14:ligatures w14:val="standardContextual"/>
            </w:rPr>
          </w:pPr>
          <w:hyperlink w:anchor="_Toc176848836" w:history="1">
            <w:r w:rsidR="001E615D" w:rsidRPr="00845234">
              <w:rPr>
                <w:rStyle w:val="Hyperlink"/>
                <w:rFonts w:ascii="Times New Roman" w:hAnsi="Times New Roman" w:cs="Times New Roman"/>
                <w:b/>
                <w:bCs/>
                <w:i/>
                <w:iCs/>
                <w:noProof/>
                <w:sz w:val="24"/>
                <w:szCs w:val="24"/>
              </w:rPr>
              <w:t>ABSTRACT</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_Toc176848836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x</w:t>
            </w:r>
            <w:r w:rsidR="001E615D" w:rsidRPr="00845234">
              <w:rPr>
                <w:rFonts w:ascii="Times New Roman" w:hAnsi="Times New Roman" w:cs="Times New Roman"/>
                <w:noProof/>
                <w:webHidden/>
                <w:sz w:val="24"/>
                <w:szCs w:val="24"/>
              </w:rPr>
              <w:fldChar w:fldCharType="end"/>
            </w:r>
          </w:hyperlink>
        </w:p>
        <w:p w14:paraId="409AA2B8" w14:textId="1E447C6F" w:rsidR="001E615D" w:rsidRPr="00845234" w:rsidRDefault="00000000" w:rsidP="00845234">
          <w:pPr>
            <w:pStyle w:val="TOC1"/>
            <w:rPr>
              <w:rFonts w:ascii="Times New Roman" w:eastAsiaTheme="minorEastAsia" w:hAnsi="Times New Roman" w:cs="Times New Roman"/>
              <w:noProof/>
              <w:kern w:val="2"/>
              <w:sz w:val="24"/>
              <w:szCs w:val="24"/>
              <w:lang w:eastAsia="en-ID"/>
              <w14:ligatures w14:val="standardContextual"/>
            </w:rPr>
          </w:pPr>
          <w:hyperlink w:anchor="_Toc176848837" w:history="1">
            <w:r w:rsidR="001E615D" w:rsidRPr="00845234">
              <w:rPr>
                <w:rStyle w:val="Hyperlink"/>
                <w:rFonts w:ascii="Times New Roman" w:hAnsi="Times New Roman" w:cs="Times New Roman"/>
                <w:b/>
                <w:bCs/>
                <w:noProof/>
                <w:sz w:val="24"/>
                <w:szCs w:val="24"/>
              </w:rPr>
              <w:t>KATA PENGANTAR</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_Toc176848837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xi</w:t>
            </w:r>
            <w:r w:rsidR="001E615D" w:rsidRPr="00845234">
              <w:rPr>
                <w:rFonts w:ascii="Times New Roman" w:hAnsi="Times New Roman" w:cs="Times New Roman"/>
                <w:noProof/>
                <w:webHidden/>
                <w:sz w:val="24"/>
                <w:szCs w:val="24"/>
              </w:rPr>
              <w:fldChar w:fldCharType="end"/>
            </w:r>
          </w:hyperlink>
        </w:p>
        <w:p w14:paraId="07613BF9" w14:textId="28D68F39" w:rsidR="001E615D" w:rsidRPr="00845234" w:rsidRDefault="00000000" w:rsidP="00845234">
          <w:pPr>
            <w:pStyle w:val="TOC1"/>
            <w:rPr>
              <w:rFonts w:ascii="Times New Roman" w:eastAsiaTheme="minorEastAsia" w:hAnsi="Times New Roman" w:cs="Times New Roman"/>
              <w:noProof/>
              <w:kern w:val="2"/>
              <w:sz w:val="24"/>
              <w:szCs w:val="24"/>
              <w:lang w:eastAsia="en-ID"/>
              <w14:ligatures w14:val="standardContextual"/>
            </w:rPr>
          </w:pPr>
          <w:hyperlink w:anchor="_Toc176848838" w:history="1">
            <w:r w:rsidR="001E615D" w:rsidRPr="00845234">
              <w:rPr>
                <w:rStyle w:val="Hyperlink"/>
                <w:rFonts w:ascii="Times New Roman" w:hAnsi="Times New Roman" w:cs="Times New Roman"/>
                <w:b/>
                <w:bCs/>
                <w:noProof/>
                <w:sz w:val="24"/>
                <w:szCs w:val="24"/>
              </w:rPr>
              <w:t>DAFTAR ISI</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_Toc176848838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xiii</w:t>
            </w:r>
            <w:r w:rsidR="001E615D" w:rsidRPr="00845234">
              <w:rPr>
                <w:rFonts w:ascii="Times New Roman" w:hAnsi="Times New Roman" w:cs="Times New Roman"/>
                <w:noProof/>
                <w:webHidden/>
                <w:sz w:val="24"/>
                <w:szCs w:val="24"/>
              </w:rPr>
              <w:fldChar w:fldCharType="end"/>
            </w:r>
          </w:hyperlink>
        </w:p>
        <w:p w14:paraId="38466BBE" w14:textId="42B2421E" w:rsidR="001E615D" w:rsidRPr="00845234" w:rsidRDefault="00000000" w:rsidP="00845234">
          <w:pPr>
            <w:pStyle w:val="TOC1"/>
            <w:rPr>
              <w:rFonts w:ascii="Times New Roman" w:eastAsiaTheme="minorEastAsia" w:hAnsi="Times New Roman" w:cs="Times New Roman"/>
              <w:noProof/>
              <w:kern w:val="2"/>
              <w:sz w:val="24"/>
              <w:szCs w:val="24"/>
              <w:lang w:eastAsia="en-ID"/>
              <w14:ligatures w14:val="standardContextual"/>
            </w:rPr>
          </w:pPr>
          <w:hyperlink w:anchor="_Toc176848839" w:history="1">
            <w:r w:rsidR="001E615D" w:rsidRPr="00845234">
              <w:rPr>
                <w:rStyle w:val="Hyperlink"/>
                <w:rFonts w:ascii="Times New Roman" w:hAnsi="Times New Roman" w:cs="Times New Roman"/>
                <w:b/>
                <w:bCs/>
                <w:noProof/>
                <w:sz w:val="24"/>
                <w:szCs w:val="24"/>
              </w:rPr>
              <w:t>DAFTAR TABEL</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_Toc176848839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xvi</w:t>
            </w:r>
            <w:r w:rsidR="001E615D" w:rsidRPr="00845234">
              <w:rPr>
                <w:rFonts w:ascii="Times New Roman" w:hAnsi="Times New Roman" w:cs="Times New Roman"/>
                <w:noProof/>
                <w:webHidden/>
                <w:sz w:val="24"/>
                <w:szCs w:val="24"/>
              </w:rPr>
              <w:fldChar w:fldCharType="end"/>
            </w:r>
          </w:hyperlink>
        </w:p>
        <w:p w14:paraId="00A018EA" w14:textId="3833657B" w:rsidR="001E615D" w:rsidRPr="00845234" w:rsidRDefault="00000000" w:rsidP="00845234">
          <w:pPr>
            <w:pStyle w:val="TOC1"/>
            <w:rPr>
              <w:rFonts w:ascii="Times New Roman" w:eastAsiaTheme="minorEastAsia" w:hAnsi="Times New Roman" w:cs="Times New Roman"/>
              <w:noProof/>
              <w:kern w:val="2"/>
              <w:sz w:val="24"/>
              <w:szCs w:val="24"/>
              <w:lang w:eastAsia="en-ID"/>
              <w14:ligatures w14:val="standardContextual"/>
            </w:rPr>
          </w:pPr>
          <w:hyperlink w:anchor="_Toc176848840" w:history="1">
            <w:r w:rsidR="001E615D" w:rsidRPr="00845234">
              <w:rPr>
                <w:rStyle w:val="Hyperlink"/>
                <w:rFonts w:ascii="Times New Roman" w:hAnsi="Times New Roman" w:cs="Times New Roman"/>
                <w:b/>
                <w:bCs/>
                <w:noProof/>
                <w:sz w:val="24"/>
                <w:szCs w:val="24"/>
              </w:rPr>
              <w:t>DAFTAR GAMBAR</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_Toc176848840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xvii</w:t>
            </w:r>
            <w:r w:rsidR="001E615D" w:rsidRPr="00845234">
              <w:rPr>
                <w:rFonts w:ascii="Times New Roman" w:hAnsi="Times New Roman" w:cs="Times New Roman"/>
                <w:noProof/>
                <w:webHidden/>
                <w:sz w:val="24"/>
                <w:szCs w:val="24"/>
              </w:rPr>
              <w:fldChar w:fldCharType="end"/>
            </w:r>
          </w:hyperlink>
        </w:p>
        <w:p w14:paraId="18E88806" w14:textId="08586D00" w:rsidR="001E615D" w:rsidRPr="00845234" w:rsidRDefault="00000000" w:rsidP="00845234">
          <w:pPr>
            <w:pStyle w:val="TOC1"/>
            <w:rPr>
              <w:rFonts w:ascii="Times New Roman" w:eastAsiaTheme="minorEastAsia" w:hAnsi="Times New Roman" w:cs="Times New Roman"/>
              <w:noProof/>
              <w:kern w:val="2"/>
              <w:sz w:val="24"/>
              <w:szCs w:val="24"/>
              <w:lang w:eastAsia="en-ID"/>
              <w14:ligatures w14:val="standardContextual"/>
            </w:rPr>
          </w:pPr>
          <w:hyperlink w:anchor="_Toc176848841" w:history="1">
            <w:r w:rsidR="001E615D" w:rsidRPr="00845234">
              <w:rPr>
                <w:rStyle w:val="Hyperlink"/>
                <w:rFonts w:ascii="Times New Roman" w:hAnsi="Times New Roman" w:cs="Times New Roman"/>
                <w:b/>
                <w:bCs/>
                <w:noProof/>
                <w:sz w:val="24"/>
                <w:szCs w:val="24"/>
              </w:rPr>
              <w:t xml:space="preserve">BAB I </w:t>
            </w:r>
            <w:r w:rsidR="001E615D" w:rsidRPr="00845234">
              <w:rPr>
                <w:rStyle w:val="Hyperlink"/>
                <w:rFonts w:ascii="Times New Roman" w:hAnsi="Times New Roman" w:cs="Times New Roman"/>
                <w:b/>
                <w:bCs/>
                <w:noProof/>
                <w:sz w:val="24"/>
                <w:szCs w:val="24"/>
              </w:rPr>
              <w:tab/>
              <w:t>PENDAHULUAN</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_Toc176848841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1</w:t>
            </w:r>
            <w:r w:rsidR="001E615D" w:rsidRPr="00845234">
              <w:rPr>
                <w:rFonts w:ascii="Times New Roman" w:hAnsi="Times New Roman" w:cs="Times New Roman"/>
                <w:noProof/>
                <w:webHidden/>
                <w:sz w:val="24"/>
                <w:szCs w:val="24"/>
              </w:rPr>
              <w:fldChar w:fldCharType="end"/>
            </w:r>
          </w:hyperlink>
        </w:p>
        <w:p w14:paraId="2BB71ECE" w14:textId="7A9391B9" w:rsidR="001E615D" w:rsidRPr="00845234" w:rsidRDefault="00000000" w:rsidP="00845234">
          <w:pPr>
            <w:pStyle w:val="TOC2"/>
            <w:tabs>
              <w:tab w:val="left" w:pos="880"/>
              <w:tab w:val="right" w:leader="dot" w:pos="7927"/>
            </w:tabs>
            <w:spacing w:after="0" w:line="360" w:lineRule="auto"/>
            <w:ind w:left="1418" w:hanging="425"/>
            <w:jc w:val="both"/>
            <w:rPr>
              <w:rFonts w:ascii="Times New Roman" w:eastAsiaTheme="minorEastAsia" w:hAnsi="Times New Roman" w:cs="Times New Roman"/>
              <w:noProof/>
              <w:kern w:val="2"/>
              <w:sz w:val="24"/>
              <w:szCs w:val="24"/>
              <w:lang w:eastAsia="en-ID"/>
              <w14:ligatures w14:val="standardContextual"/>
            </w:rPr>
          </w:pPr>
          <w:hyperlink w:anchor="_Toc176848842" w:history="1">
            <w:r w:rsidR="001E615D" w:rsidRPr="00845234">
              <w:rPr>
                <w:rStyle w:val="Hyperlink"/>
                <w:rFonts w:ascii="Times New Roman" w:hAnsi="Times New Roman" w:cs="Times New Roman"/>
                <w:noProof/>
                <w:sz w:val="24"/>
                <w:szCs w:val="24"/>
              </w:rPr>
              <w:t>1.1</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Latar Belakang</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_Toc176848842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1</w:t>
            </w:r>
            <w:r w:rsidR="001E615D" w:rsidRPr="00845234">
              <w:rPr>
                <w:rFonts w:ascii="Times New Roman" w:hAnsi="Times New Roman" w:cs="Times New Roman"/>
                <w:noProof/>
                <w:webHidden/>
                <w:sz w:val="24"/>
                <w:szCs w:val="24"/>
              </w:rPr>
              <w:fldChar w:fldCharType="end"/>
            </w:r>
          </w:hyperlink>
        </w:p>
        <w:p w14:paraId="2B2594E6" w14:textId="601460D3" w:rsidR="001E615D" w:rsidRPr="00845234" w:rsidRDefault="00000000" w:rsidP="00845234">
          <w:pPr>
            <w:pStyle w:val="TOC2"/>
            <w:tabs>
              <w:tab w:val="left" w:pos="880"/>
              <w:tab w:val="right" w:leader="dot" w:pos="7927"/>
            </w:tabs>
            <w:spacing w:after="0" w:line="360" w:lineRule="auto"/>
            <w:ind w:left="1418" w:hanging="425"/>
            <w:jc w:val="both"/>
            <w:rPr>
              <w:rFonts w:ascii="Times New Roman" w:eastAsiaTheme="minorEastAsia" w:hAnsi="Times New Roman" w:cs="Times New Roman"/>
              <w:noProof/>
              <w:kern w:val="2"/>
              <w:sz w:val="24"/>
              <w:szCs w:val="24"/>
              <w:lang w:eastAsia="en-ID"/>
              <w14:ligatures w14:val="standardContextual"/>
            </w:rPr>
          </w:pPr>
          <w:hyperlink w:anchor="_Toc176848843" w:history="1">
            <w:r w:rsidR="001E615D" w:rsidRPr="00845234">
              <w:rPr>
                <w:rStyle w:val="Hyperlink"/>
                <w:rFonts w:ascii="Times New Roman" w:hAnsi="Times New Roman" w:cs="Times New Roman"/>
                <w:noProof/>
                <w:sz w:val="24"/>
                <w:szCs w:val="24"/>
              </w:rPr>
              <w:t>1.2</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Rumusan Masalah</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_Toc176848843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11</w:t>
            </w:r>
            <w:r w:rsidR="001E615D" w:rsidRPr="00845234">
              <w:rPr>
                <w:rFonts w:ascii="Times New Roman" w:hAnsi="Times New Roman" w:cs="Times New Roman"/>
                <w:noProof/>
                <w:webHidden/>
                <w:sz w:val="24"/>
                <w:szCs w:val="24"/>
              </w:rPr>
              <w:fldChar w:fldCharType="end"/>
            </w:r>
          </w:hyperlink>
        </w:p>
        <w:p w14:paraId="5BCE0565" w14:textId="2EC5CDA5" w:rsidR="001E615D" w:rsidRPr="00845234" w:rsidRDefault="00000000" w:rsidP="00845234">
          <w:pPr>
            <w:pStyle w:val="TOC2"/>
            <w:tabs>
              <w:tab w:val="left" w:pos="880"/>
              <w:tab w:val="right" w:leader="dot" w:pos="7927"/>
            </w:tabs>
            <w:spacing w:after="0" w:line="360" w:lineRule="auto"/>
            <w:ind w:left="1418" w:hanging="425"/>
            <w:jc w:val="both"/>
            <w:rPr>
              <w:rFonts w:ascii="Times New Roman" w:eastAsiaTheme="minorEastAsia" w:hAnsi="Times New Roman" w:cs="Times New Roman"/>
              <w:noProof/>
              <w:kern w:val="2"/>
              <w:sz w:val="24"/>
              <w:szCs w:val="24"/>
              <w:lang w:eastAsia="en-ID"/>
              <w14:ligatures w14:val="standardContextual"/>
            </w:rPr>
          </w:pPr>
          <w:hyperlink w:anchor="_Toc176848844" w:history="1">
            <w:r w:rsidR="001E615D" w:rsidRPr="00845234">
              <w:rPr>
                <w:rStyle w:val="Hyperlink"/>
                <w:rFonts w:ascii="Times New Roman" w:hAnsi="Times New Roman" w:cs="Times New Roman"/>
                <w:noProof/>
                <w:sz w:val="24"/>
                <w:szCs w:val="24"/>
              </w:rPr>
              <w:t>1.3</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Tujuan Penelitian</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_Toc176848844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11</w:t>
            </w:r>
            <w:r w:rsidR="001E615D" w:rsidRPr="00845234">
              <w:rPr>
                <w:rFonts w:ascii="Times New Roman" w:hAnsi="Times New Roman" w:cs="Times New Roman"/>
                <w:noProof/>
                <w:webHidden/>
                <w:sz w:val="24"/>
                <w:szCs w:val="24"/>
              </w:rPr>
              <w:fldChar w:fldCharType="end"/>
            </w:r>
          </w:hyperlink>
        </w:p>
        <w:p w14:paraId="09B1E0FA" w14:textId="3F39129D" w:rsidR="001E615D" w:rsidRPr="00845234" w:rsidRDefault="00000000" w:rsidP="00845234">
          <w:pPr>
            <w:pStyle w:val="TOC2"/>
            <w:tabs>
              <w:tab w:val="left" w:pos="880"/>
              <w:tab w:val="right" w:leader="dot" w:pos="7927"/>
            </w:tabs>
            <w:spacing w:after="0" w:line="360" w:lineRule="auto"/>
            <w:ind w:left="1418" w:hanging="425"/>
            <w:jc w:val="both"/>
            <w:rPr>
              <w:rFonts w:ascii="Times New Roman" w:eastAsiaTheme="minorEastAsia" w:hAnsi="Times New Roman" w:cs="Times New Roman"/>
              <w:noProof/>
              <w:kern w:val="2"/>
              <w:sz w:val="24"/>
              <w:szCs w:val="24"/>
              <w:lang w:eastAsia="en-ID"/>
              <w14:ligatures w14:val="standardContextual"/>
            </w:rPr>
          </w:pPr>
          <w:hyperlink w:anchor="_Toc176848845" w:history="1">
            <w:r w:rsidR="001E615D" w:rsidRPr="00845234">
              <w:rPr>
                <w:rStyle w:val="Hyperlink"/>
                <w:rFonts w:ascii="Times New Roman" w:hAnsi="Times New Roman" w:cs="Times New Roman"/>
                <w:noProof/>
                <w:sz w:val="24"/>
                <w:szCs w:val="24"/>
              </w:rPr>
              <w:t>1.4</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Manfaat Penelitian</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_Toc176848845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11</w:t>
            </w:r>
            <w:r w:rsidR="001E615D" w:rsidRPr="00845234">
              <w:rPr>
                <w:rFonts w:ascii="Times New Roman" w:hAnsi="Times New Roman" w:cs="Times New Roman"/>
                <w:noProof/>
                <w:webHidden/>
                <w:sz w:val="24"/>
                <w:szCs w:val="24"/>
              </w:rPr>
              <w:fldChar w:fldCharType="end"/>
            </w:r>
          </w:hyperlink>
        </w:p>
        <w:p w14:paraId="08109A8F" w14:textId="12DDD81E" w:rsidR="001E615D" w:rsidRPr="00845234" w:rsidRDefault="00000000" w:rsidP="00845234">
          <w:pPr>
            <w:pStyle w:val="TOC2"/>
            <w:tabs>
              <w:tab w:val="left" w:pos="880"/>
              <w:tab w:val="right" w:leader="dot" w:pos="7927"/>
            </w:tabs>
            <w:spacing w:after="0" w:line="360" w:lineRule="auto"/>
            <w:ind w:left="1418" w:hanging="425"/>
            <w:jc w:val="both"/>
            <w:rPr>
              <w:rFonts w:ascii="Times New Roman" w:eastAsiaTheme="minorEastAsia" w:hAnsi="Times New Roman" w:cs="Times New Roman"/>
              <w:noProof/>
              <w:kern w:val="2"/>
              <w:sz w:val="24"/>
              <w:szCs w:val="24"/>
              <w:lang w:eastAsia="en-ID"/>
              <w14:ligatures w14:val="standardContextual"/>
            </w:rPr>
          </w:pPr>
          <w:hyperlink w:anchor="_Toc176848846" w:history="1">
            <w:r w:rsidR="001E615D" w:rsidRPr="00845234">
              <w:rPr>
                <w:rStyle w:val="Hyperlink"/>
                <w:rFonts w:ascii="Times New Roman" w:hAnsi="Times New Roman" w:cs="Times New Roman"/>
                <w:noProof/>
                <w:sz w:val="24"/>
                <w:szCs w:val="24"/>
              </w:rPr>
              <w:t>1.5</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Sistematika Penulisan</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_Toc176848846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12</w:t>
            </w:r>
            <w:r w:rsidR="001E615D" w:rsidRPr="00845234">
              <w:rPr>
                <w:rFonts w:ascii="Times New Roman" w:hAnsi="Times New Roman" w:cs="Times New Roman"/>
                <w:noProof/>
                <w:webHidden/>
                <w:sz w:val="24"/>
                <w:szCs w:val="24"/>
              </w:rPr>
              <w:fldChar w:fldCharType="end"/>
            </w:r>
          </w:hyperlink>
        </w:p>
        <w:p w14:paraId="00061B39" w14:textId="3FD72641" w:rsidR="001E615D" w:rsidRPr="00845234" w:rsidRDefault="00000000" w:rsidP="00845234">
          <w:pPr>
            <w:pStyle w:val="TOC1"/>
            <w:rPr>
              <w:rFonts w:ascii="Times New Roman" w:eastAsiaTheme="minorEastAsia" w:hAnsi="Times New Roman" w:cs="Times New Roman"/>
              <w:noProof/>
              <w:kern w:val="2"/>
              <w:sz w:val="24"/>
              <w:szCs w:val="24"/>
              <w:lang w:eastAsia="en-ID"/>
              <w14:ligatures w14:val="standardContextual"/>
            </w:rPr>
          </w:pPr>
          <w:hyperlink w:anchor="_Toc176848847" w:history="1">
            <w:r w:rsidR="001E615D" w:rsidRPr="00845234">
              <w:rPr>
                <w:rStyle w:val="Hyperlink"/>
                <w:rFonts w:ascii="Times New Roman" w:hAnsi="Times New Roman" w:cs="Times New Roman"/>
                <w:b/>
                <w:bCs/>
                <w:noProof/>
                <w:sz w:val="24"/>
                <w:szCs w:val="24"/>
              </w:rPr>
              <w:t xml:space="preserve">BAB II </w:t>
            </w:r>
            <w:r w:rsidR="001E615D" w:rsidRPr="00845234">
              <w:rPr>
                <w:rStyle w:val="Hyperlink"/>
                <w:rFonts w:ascii="Times New Roman" w:hAnsi="Times New Roman" w:cs="Times New Roman"/>
                <w:b/>
                <w:bCs/>
                <w:noProof/>
                <w:sz w:val="24"/>
                <w:szCs w:val="24"/>
              </w:rPr>
              <w:tab/>
              <w:t>LANDASAN TEORI</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_Toc176848847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14</w:t>
            </w:r>
            <w:r w:rsidR="001E615D" w:rsidRPr="00845234">
              <w:rPr>
                <w:rFonts w:ascii="Times New Roman" w:hAnsi="Times New Roman" w:cs="Times New Roman"/>
                <w:noProof/>
                <w:webHidden/>
                <w:sz w:val="24"/>
                <w:szCs w:val="24"/>
              </w:rPr>
              <w:fldChar w:fldCharType="end"/>
            </w:r>
          </w:hyperlink>
        </w:p>
        <w:p w14:paraId="054F00D3" w14:textId="1A930907" w:rsidR="001E615D" w:rsidRPr="00845234" w:rsidRDefault="00000000" w:rsidP="00845234">
          <w:pPr>
            <w:pStyle w:val="TOC2"/>
            <w:tabs>
              <w:tab w:val="left" w:pos="880"/>
              <w:tab w:val="right" w:leader="dot" w:pos="7927"/>
            </w:tabs>
            <w:spacing w:after="0" w:line="360" w:lineRule="auto"/>
            <w:ind w:left="1418" w:hanging="425"/>
            <w:jc w:val="both"/>
            <w:rPr>
              <w:rFonts w:ascii="Times New Roman" w:eastAsiaTheme="minorEastAsia" w:hAnsi="Times New Roman" w:cs="Times New Roman"/>
              <w:noProof/>
              <w:kern w:val="2"/>
              <w:sz w:val="24"/>
              <w:szCs w:val="24"/>
              <w:lang w:eastAsia="en-ID"/>
              <w14:ligatures w14:val="standardContextual"/>
            </w:rPr>
          </w:pPr>
          <w:hyperlink w:anchor="_Toc176848848" w:history="1">
            <w:r w:rsidR="001E615D" w:rsidRPr="00845234">
              <w:rPr>
                <w:rStyle w:val="Hyperlink"/>
                <w:rFonts w:ascii="Times New Roman" w:hAnsi="Times New Roman" w:cs="Times New Roman"/>
                <w:noProof/>
                <w:sz w:val="24"/>
                <w:szCs w:val="24"/>
              </w:rPr>
              <w:t>2.1</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i/>
                <w:iCs/>
                <w:noProof/>
                <w:sz w:val="24"/>
                <w:szCs w:val="24"/>
              </w:rPr>
              <w:t>Theory of Planned Behavior</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_Toc176848848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14</w:t>
            </w:r>
            <w:r w:rsidR="001E615D" w:rsidRPr="00845234">
              <w:rPr>
                <w:rFonts w:ascii="Times New Roman" w:hAnsi="Times New Roman" w:cs="Times New Roman"/>
                <w:noProof/>
                <w:webHidden/>
                <w:sz w:val="24"/>
                <w:szCs w:val="24"/>
              </w:rPr>
              <w:fldChar w:fldCharType="end"/>
            </w:r>
          </w:hyperlink>
        </w:p>
        <w:p w14:paraId="42DF4B16" w14:textId="1C051E18" w:rsidR="001E615D" w:rsidRPr="00845234" w:rsidRDefault="00000000" w:rsidP="00845234">
          <w:pPr>
            <w:pStyle w:val="TOC2"/>
            <w:tabs>
              <w:tab w:val="left" w:pos="880"/>
              <w:tab w:val="right" w:leader="dot" w:pos="7927"/>
            </w:tabs>
            <w:spacing w:after="0" w:line="360" w:lineRule="auto"/>
            <w:ind w:left="1418" w:hanging="425"/>
            <w:jc w:val="both"/>
            <w:rPr>
              <w:rFonts w:ascii="Times New Roman" w:eastAsiaTheme="minorEastAsia" w:hAnsi="Times New Roman" w:cs="Times New Roman"/>
              <w:noProof/>
              <w:kern w:val="2"/>
              <w:sz w:val="24"/>
              <w:szCs w:val="24"/>
              <w:lang w:eastAsia="en-ID"/>
              <w14:ligatures w14:val="standardContextual"/>
            </w:rPr>
          </w:pPr>
          <w:hyperlink w:anchor="_Toc176848849" w:history="1">
            <w:r w:rsidR="001E615D" w:rsidRPr="00845234">
              <w:rPr>
                <w:rStyle w:val="Hyperlink"/>
                <w:rFonts w:ascii="Times New Roman" w:hAnsi="Times New Roman" w:cs="Times New Roman"/>
                <w:noProof/>
                <w:sz w:val="24"/>
                <w:szCs w:val="24"/>
              </w:rPr>
              <w:t>2.2</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Perilaku Menabung</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_Toc176848849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15</w:t>
            </w:r>
            <w:r w:rsidR="001E615D" w:rsidRPr="00845234">
              <w:rPr>
                <w:rFonts w:ascii="Times New Roman" w:hAnsi="Times New Roman" w:cs="Times New Roman"/>
                <w:noProof/>
                <w:webHidden/>
                <w:sz w:val="24"/>
                <w:szCs w:val="24"/>
              </w:rPr>
              <w:fldChar w:fldCharType="end"/>
            </w:r>
          </w:hyperlink>
        </w:p>
        <w:p w14:paraId="0B50677A" w14:textId="0660E398" w:rsidR="001E615D" w:rsidRPr="00845234" w:rsidRDefault="00000000" w:rsidP="00845234">
          <w:pPr>
            <w:pStyle w:val="TOC3"/>
            <w:tabs>
              <w:tab w:val="right" w:leader="dot" w:pos="7927"/>
            </w:tabs>
            <w:spacing w:after="0" w:line="360" w:lineRule="auto"/>
            <w:ind w:left="1985" w:hanging="567"/>
            <w:jc w:val="both"/>
            <w:rPr>
              <w:rFonts w:ascii="Times New Roman" w:eastAsiaTheme="minorEastAsia" w:hAnsi="Times New Roman" w:cs="Times New Roman"/>
              <w:noProof/>
              <w:kern w:val="2"/>
              <w:sz w:val="24"/>
              <w:szCs w:val="24"/>
              <w:lang w:eastAsia="en-ID"/>
              <w14:ligatures w14:val="standardContextual"/>
            </w:rPr>
          </w:pPr>
          <w:hyperlink w:anchor="_Toc176848850" w:history="1">
            <w:r w:rsidR="001E615D" w:rsidRPr="00845234">
              <w:rPr>
                <w:rStyle w:val="Hyperlink"/>
                <w:rFonts w:ascii="Times New Roman" w:hAnsi="Times New Roman" w:cs="Times New Roman"/>
                <w:noProof/>
                <w:sz w:val="24"/>
                <w:szCs w:val="24"/>
              </w:rPr>
              <w:t>2.2.1</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Pengertian Perilaku Menabung</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_Toc176848850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15</w:t>
            </w:r>
            <w:r w:rsidR="001E615D" w:rsidRPr="00845234">
              <w:rPr>
                <w:rFonts w:ascii="Times New Roman" w:hAnsi="Times New Roman" w:cs="Times New Roman"/>
                <w:noProof/>
                <w:webHidden/>
                <w:sz w:val="24"/>
                <w:szCs w:val="24"/>
              </w:rPr>
              <w:fldChar w:fldCharType="end"/>
            </w:r>
          </w:hyperlink>
        </w:p>
        <w:p w14:paraId="269E647A" w14:textId="24C12974" w:rsidR="001E615D" w:rsidRPr="00845234" w:rsidRDefault="00000000" w:rsidP="00845234">
          <w:pPr>
            <w:pStyle w:val="TOC3"/>
            <w:tabs>
              <w:tab w:val="right" w:leader="dot" w:pos="7927"/>
            </w:tabs>
            <w:spacing w:after="0" w:line="360" w:lineRule="auto"/>
            <w:ind w:left="1985" w:hanging="567"/>
            <w:jc w:val="both"/>
            <w:rPr>
              <w:rFonts w:ascii="Times New Roman" w:eastAsiaTheme="minorEastAsia" w:hAnsi="Times New Roman" w:cs="Times New Roman"/>
              <w:noProof/>
              <w:kern w:val="2"/>
              <w:sz w:val="24"/>
              <w:szCs w:val="24"/>
              <w:lang w:eastAsia="en-ID"/>
              <w14:ligatures w14:val="standardContextual"/>
            </w:rPr>
          </w:pPr>
          <w:hyperlink w:anchor="_Toc176848851" w:history="1">
            <w:r w:rsidR="001E615D" w:rsidRPr="00845234">
              <w:rPr>
                <w:rStyle w:val="Hyperlink"/>
                <w:rFonts w:ascii="Times New Roman" w:hAnsi="Times New Roman" w:cs="Times New Roman"/>
                <w:noProof/>
                <w:sz w:val="24"/>
                <w:szCs w:val="24"/>
              </w:rPr>
              <w:t>2.2.2</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Faktor-faktor yang Mempengaruhi Perilaku Menabung</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_Toc176848851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16</w:t>
            </w:r>
            <w:r w:rsidR="001E615D" w:rsidRPr="00845234">
              <w:rPr>
                <w:rFonts w:ascii="Times New Roman" w:hAnsi="Times New Roman" w:cs="Times New Roman"/>
                <w:noProof/>
                <w:webHidden/>
                <w:sz w:val="24"/>
                <w:szCs w:val="24"/>
              </w:rPr>
              <w:fldChar w:fldCharType="end"/>
            </w:r>
          </w:hyperlink>
        </w:p>
        <w:p w14:paraId="258155CB" w14:textId="7EF81933" w:rsidR="001E615D" w:rsidRPr="00845234" w:rsidRDefault="00000000" w:rsidP="00845234">
          <w:pPr>
            <w:pStyle w:val="TOC3"/>
            <w:tabs>
              <w:tab w:val="right" w:leader="dot" w:pos="7927"/>
            </w:tabs>
            <w:spacing w:after="0" w:line="360" w:lineRule="auto"/>
            <w:ind w:left="1985" w:hanging="567"/>
            <w:jc w:val="both"/>
            <w:rPr>
              <w:rFonts w:ascii="Times New Roman" w:eastAsiaTheme="minorEastAsia" w:hAnsi="Times New Roman" w:cs="Times New Roman"/>
              <w:noProof/>
              <w:kern w:val="2"/>
              <w:sz w:val="24"/>
              <w:szCs w:val="24"/>
              <w:lang w:eastAsia="en-ID"/>
              <w14:ligatures w14:val="standardContextual"/>
            </w:rPr>
          </w:pPr>
          <w:hyperlink w:anchor="_Toc176848852" w:history="1">
            <w:r w:rsidR="001E615D" w:rsidRPr="00845234">
              <w:rPr>
                <w:rStyle w:val="Hyperlink"/>
                <w:rFonts w:ascii="Times New Roman" w:hAnsi="Times New Roman" w:cs="Times New Roman"/>
                <w:noProof/>
                <w:sz w:val="24"/>
                <w:szCs w:val="24"/>
              </w:rPr>
              <w:t>2.2.3</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Indikator Perilaku Menabung</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_Toc176848852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17</w:t>
            </w:r>
            <w:r w:rsidR="001E615D" w:rsidRPr="00845234">
              <w:rPr>
                <w:rFonts w:ascii="Times New Roman" w:hAnsi="Times New Roman" w:cs="Times New Roman"/>
                <w:noProof/>
                <w:webHidden/>
                <w:sz w:val="24"/>
                <w:szCs w:val="24"/>
              </w:rPr>
              <w:fldChar w:fldCharType="end"/>
            </w:r>
          </w:hyperlink>
        </w:p>
        <w:p w14:paraId="6DC50C6F" w14:textId="01D9E85C" w:rsidR="001E615D" w:rsidRPr="00845234" w:rsidRDefault="00000000" w:rsidP="00845234">
          <w:pPr>
            <w:pStyle w:val="TOC2"/>
            <w:tabs>
              <w:tab w:val="left" w:pos="880"/>
              <w:tab w:val="right" w:leader="dot" w:pos="7927"/>
            </w:tabs>
            <w:spacing w:after="0" w:line="360" w:lineRule="auto"/>
            <w:ind w:left="1418" w:hanging="425"/>
            <w:jc w:val="both"/>
            <w:rPr>
              <w:rFonts w:ascii="Times New Roman" w:eastAsiaTheme="minorEastAsia" w:hAnsi="Times New Roman" w:cs="Times New Roman"/>
              <w:noProof/>
              <w:kern w:val="2"/>
              <w:sz w:val="24"/>
              <w:szCs w:val="24"/>
              <w:lang w:eastAsia="en-ID"/>
              <w14:ligatures w14:val="standardContextual"/>
            </w:rPr>
          </w:pPr>
          <w:hyperlink w:anchor="_Toc176848853" w:history="1">
            <w:r w:rsidR="001E615D" w:rsidRPr="00845234">
              <w:rPr>
                <w:rStyle w:val="Hyperlink"/>
                <w:rFonts w:ascii="Times New Roman" w:hAnsi="Times New Roman" w:cs="Times New Roman"/>
                <w:noProof/>
                <w:sz w:val="24"/>
                <w:szCs w:val="24"/>
              </w:rPr>
              <w:t>2.3</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Literasi Keuangan</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_Toc176848853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18</w:t>
            </w:r>
            <w:r w:rsidR="001E615D" w:rsidRPr="00845234">
              <w:rPr>
                <w:rFonts w:ascii="Times New Roman" w:hAnsi="Times New Roman" w:cs="Times New Roman"/>
                <w:noProof/>
                <w:webHidden/>
                <w:sz w:val="24"/>
                <w:szCs w:val="24"/>
              </w:rPr>
              <w:fldChar w:fldCharType="end"/>
            </w:r>
          </w:hyperlink>
        </w:p>
        <w:p w14:paraId="3B7AE74D" w14:textId="4F7E52C1" w:rsidR="001E615D" w:rsidRPr="00845234" w:rsidRDefault="00000000" w:rsidP="00845234">
          <w:pPr>
            <w:pStyle w:val="TOC3"/>
            <w:tabs>
              <w:tab w:val="right" w:leader="dot" w:pos="7927"/>
            </w:tabs>
            <w:spacing w:after="0" w:line="360" w:lineRule="auto"/>
            <w:ind w:left="1985" w:hanging="567"/>
            <w:jc w:val="both"/>
            <w:rPr>
              <w:rFonts w:ascii="Times New Roman" w:eastAsiaTheme="minorEastAsia" w:hAnsi="Times New Roman" w:cs="Times New Roman"/>
              <w:noProof/>
              <w:kern w:val="2"/>
              <w:sz w:val="24"/>
              <w:szCs w:val="24"/>
              <w:lang w:eastAsia="en-ID"/>
              <w14:ligatures w14:val="standardContextual"/>
            </w:rPr>
          </w:pPr>
          <w:hyperlink w:anchor="_Toc176848854" w:history="1">
            <w:r w:rsidR="001E615D" w:rsidRPr="00845234">
              <w:rPr>
                <w:rStyle w:val="Hyperlink"/>
                <w:rFonts w:ascii="Times New Roman" w:hAnsi="Times New Roman" w:cs="Times New Roman"/>
                <w:noProof/>
                <w:sz w:val="24"/>
                <w:szCs w:val="24"/>
              </w:rPr>
              <w:t>2.3.1</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Pengertian Literasi Keuangan</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_Toc176848854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18</w:t>
            </w:r>
            <w:r w:rsidR="001E615D" w:rsidRPr="00845234">
              <w:rPr>
                <w:rFonts w:ascii="Times New Roman" w:hAnsi="Times New Roman" w:cs="Times New Roman"/>
                <w:noProof/>
                <w:webHidden/>
                <w:sz w:val="24"/>
                <w:szCs w:val="24"/>
              </w:rPr>
              <w:fldChar w:fldCharType="end"/>
            </w:r>
          </w:hyperlink>
        </w:p>
        <w:p w14:paraId="75083AE1" w14:textId="06AD9CD1" w:rsidR="001E615D" w:rsidRPr="00845234" w:rsidRDefault="00000000" w:rsidP="00845234">
          <w:pPr>
            <w:pStyle w:val="TOC3"/>
            <w:tabs>
              <w:tab w:val="right" w:leader="dot" w:pos="7927"/>
            </w:tabs>
            <w:spacing w:after="0" w:line="360" w:lineRule="auto"/>
            <w:ind w:left="1985" w:hanging="567"/>
            <w:jc w:val="both"/>
            <w:rPr>
              <w:rFonts w:ascii="Times New Roman" w:eastAsiaTheme="minorEastAsia" w:hAnsi="Times New Roman" w:cs="Times New Roman"/>
              <w:noProof/>
              <w:kern w:val="2"/>
              <w:sz w:val="24"/>
              <w:szCs w:val="24"/>
              <w:lang w:eastAsia="en-ID"/>
              <w14:ligatures w14:val="standardContextual"/>
            </w:rPr>
          </w:pPr>
          <w:hyperlink w:anchor="_Toc176848855" w:history="1">
            <w:r w:rsidR="001E615D" w:rsidRPr="00845234">
              <w:rPr>
                <w:rStyle w:val="Hyperlink"/>
                <w:rFonts w:ascii="Times New Roman" w:hAnsi="Times New Roman" w:cs="Times New Roman"/>
                <w:noProof/>
                <w:sz w:val="24"/>
                <w:szCs w:val="24"/>
              </w:rPr>
              <w:t>2.3.2</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Tingkat Literasi keuangan</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_Toc176848855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19</w:t>
            </w:r>
            <w:r w:rsidR="001E615D" w:rsidRPr="00845234">
              <w:rPr>
                <w:rFonts w:ascii="Times New Roman" w:hAnsi="Times New Roman" w:cs="Times New Roman"/>
                <w:noProof/>
                <w:webHidden/>
                <w:sz w:val="24"/>
                <w:szCs w:val="24"/>
              </w:rPr>
              <w:fldChar w:fldCharType="end"/>
            </w:r>
          </w:hyperlink>
        </w:p>
        <w:p w14:paraId="57C7B5A2" w14:textId="52957F9B" w:rsidR="001E615D" w:rsidRPr="00845234" w:rsidRDefault="00000000" w:rsidP="00845234">
          <w:pPr>
            <w:pStyle w:val="TOC3"/>
            <w:tabs>
              <w:tab w:val="right" w:leader="dot" w:pos="7927"/>
            </w:tabs>
            <w:spacing w:after="0" w:line="360" w:lineRule="auto"/>
            <w:ind w:left="1985" w:hanging="567"/>
            <w:jc w:val="both"/>
            <w:rPr>
              <w:rFonts w:ascii="Times New Roman" w:eastAsiaTheme="minorEastAsia" w:hAnsi="Times New Roman" w:cs="Times New Roman"/>
              <w:noProof/>
              <w:kern w:val="2"/>
              <w:sz w:val="24"/>
              <w:szCs w:val="24"/>
              <w:lang w:eastAsia="en-ID"/>
              <w14:ligatures w14:val="standardContextual"/>
            </w:rPr>
          </w:pPr>
          <w:hyperlink w:anchor="_Toc176848856" w:history="1">
            <w:r w:rsidR="001E615D" w:rsidRPr="00845234">
              <w:rPr>
                <w:rStyle w:val="Hyperlink"/>
                <w:rFonts w:ascii="Times New Roman" w:hAnsi="Times New Roman" w:cs="Times New Roman"/>
                <w:noProof/>
                <w:sz w:val="24"/>
                <w:szCs w:val="24"/>
              </w:rPr>
              <w:t>2.3.3</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Indikator Literasi Keuangan</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_Toc176848856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21</w:t>
            </w:r>
            <w:r w:rsidR="001E615D" w:rsidRPr="00845234">
              <w:rPr>
                <w:rFonts w:ascii="Times New Roman" w:hAnsi="Times New Roman" w:cs="Times New Roman"/>
                <w:noProof/>
                <w:webHidden/>
                <w:sz w:val="24"/>
                <w:szCs w:val="24"/>
              </w:rPr>
              <w:fldChar w:fldCharType="end"/>
            </w:r>
          </w:hyperlink>
        </w:p>
        <w:p w14:paraId="238FF746" w14:textId="490A4152" w:rsidR="001E615D" w:rsidRPr="00845234" w:rsidRDefault="00000000" w:rsidP="00845234">
          <w:pPr>
            <w:pStyle w:val="TOC3"/>
            <w:tabs>
              <w:tab w:val="right" w:leader="dot" w:pos="7927"/>
            </w:tabs>
            <w:spacing w:after="0" w:line="360" w:lineRule="auto"/>
            <w:ind w:left="1985" w:hanging="567"/>
            <w:jc w:val="both"/>
            <w:rPr>
              <w:rFonts w:ascii="Times New Roman" w:eastAsiaTheme="minorEastAsia" w:hAnsi="Times New Roman" w:cs="Times New Roman"/>
              <w:noProof/>
              <w:kern w:val="2"/>
              <w:sz w:val="24"/>
              <w:szCs w:val="24"/>
              <w:lang w:eastAsia="en-ID"/>
              <w14:ligatures w14:val="standardContextual"/>
            </w:rPr>
          </w:pPr>
          <w:hyperlink w:anchor="_Toc176848857" w:history="1">
            <w:r w:rsidR="001E615D" w:rsidRPr="00845234">
              <w:rPr>
                <w:rStyle w:val="Hyperlink"/>
                <w:rFonts w:ascii="Times New Roman" w:hAnsi="Times New Roman" w:cs="Times New Roman"/>
                <w:noProof/>
                <w:sz w:val="24"/>
                <w:szCs w:val="24"/>
              </w:rPr>
              <w:t>2.3.4</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Pengukuran Literasi Keuangan</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_Toc176848857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21</w:t>
            </w:r>
            <w:r w:rsidR="001E615D" w:rsidRPr="00845234">
              <w:rPr>
                <w:rFonts w:ascii="Times New Roman" w:hAnsi="Times New Roman" w:cs="Times New Roman"/>
                <w:noProof/>
                <w:webHidden/>
                <w:sz w:val="24"/>
                <w:szCs w:val="24"/>
              </w:rPr>
              <w:fldChar w:fldCharType="end"/>
            </w:r>
          </w:hyperlink>
        </w:p>
        <w:p w14:paraId="650DEFBA" w14:textId="1A881AE2" w:rsidR="001E615D" w:rsidRPr="00845234" w:rsidRDefault="00000000" w:rsidP="00845234">
          <w:pPr>
            <w:pStyle w:val="TOC3"/>
            <w:tabs>
              <w:tab w:val="right" w:leader="dot" w:pos="7927"/>
            </w:tabs>
            <w:spacing w:after="0" w:line="360" w:lineRule="auto"/>
            <w:ind w:left="1985" w:hanging="567"/>
            <w:jc w:val="both"/>
            <w:rPr>
              <w:rFonts w:ascii="Times New Roman" w:eastAsiaTheme="minorEastAsia" w:hAnsi="Times New Roman" w:cs="Times New Roman"/>
              <w:noProof/>
              <w:kern w:val="2"/>
              <w:sz w:val="24"/>
              <w:szCs w:val="24"/>
              <w:lang w:eastAsia="en-ID"/>
              <w14:ligatures w14:val="standardContextual"/>
            </w:rPr>
          </w:pPr>
          <w:hyperlink w:anchor="_Toc176848858" w:history="1">
            <w:r w:rsidR="001E615D" w:rsidRPr="00845234">
              <w:rPr>
                <w:rStyle w:val="Hyperlink"/>
                <w:rFonts w:ascii="Times New Roman" w:hAnsi="Times New Roman" w:cs="Times New Roman"/>
                <w:noProof/>
                <w:sz w:val="24"/>
                <w:szCs w:val="24"/>
              </w:rPr>
              <w:t>2.3.5</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Faktor-Faktor Yang Mempengaruhi Literasi Keuangan</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_Toc176848858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21</w:t>
            </w:r>
            <w:r w:rsidR="001E615D" w:rsidRPr="00845234">
              <w:rPr>
                <w:rFonts w:ascii="Times New Roman" w:hAnsi="Times New Roman" w:cs="Times New Roman"/>
                <w:noProof/>
                <w:webHidden/>
                <w:sz w:val="24"/>
                <w:szCs w:val="24"/>
              </w:rPr>
              <w:fldChar w:fldCharType="end"/>
            </w:r>
          </w:hyperlink>
        </w:p>
        <w:p w14:paraId="62B28E5B" w14:textId="1E622B3F" w:rsidR="001E615D" w:rsidRPr="00845234" w:rsidRDefault="00000000" w:rsidP="00845234">
          <w:pPr>
            <w:pStyle w:val="TOC2"/>
            <w:tabs>
              <w:tab w:val="left" w:pos="880"/>
              <w:tab w:val="right" w:leader="dot" w:pos="7927"/>
            </w:tabs>
            <w:spacing w:after="0" w:line="360" w:lineRule="auto"/>
            <w:ind w:left="1418" w:hanging="425"/>
            <w:jc w:val="both"/>
            <w:rPr>
              <w:rFonts w:ascii="Times New Roman" w:eastAsiaTheme="minorEastAsia" w:hAnsi="Times New Roman" w:cs="Times New Roman"/>
              <w:noProof/>
              <w:kern w:val="2"/>
              <w:sz w:val="24"/>
              <w:szCs w:val="24"/>
              <w:lang w:eastAsia="en-ID"/>
              <w14:ligatures w14:val="standardContextual"/>
            </w:rPr>
          </w:pPr>
          <w:hyperlink w:anchor="_Toc176848859" w:history="1">
            <w:r w:rsidR="001E615D" w:rsidRPr="00845234">
              <w:rPr>
                <w:rStyle w:val="Hyperlink"/>
                <w:rFonts w:ascii="Times New Roman" w:hAnsi="Times New Roman" w:cs="Times New Roman"/>
                <w:noProof/>
                <w:sz w:val="24"/>
                <w:szCs w:val="24"/>
              </w:rPr>
              <w:t>2.4</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Uang Saku</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_Toc176848859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22</w:t>
            </w:r>
            <w:r w:rsidR="001E615D" w:rsidRPr="00845234">
              <w:rPr>
                <w:rFonts w:ascii="Times New Roman" w:hAnsi="Times New Roman" w:cs="Times New Roman"/>
                <w:noProof/>
                <w:webHidden/>
                <w:sz w:val="24"/>
                <w:szCs w:val="24"/>
              </w:rPr>
              <w:fldChar w:fldCharType="end"/>
            </w:r>
          </w:hyperlink>
        </w:p>
        <w:p w14:paraId="770C2673" w14:textId="25F19137" w:rsidR="001E615D" w:rsidRPr="00845234" w:rsidRDefault="00000000" w:rsidP="00845234">
          <w:pPr>
            <w:pStyle w:val="TOC3"/>
            <w:tabs>
              <w:tab w:val="right" w:leader="dot" w:pos="7927"/>
            </w:tabs>
            <w:spacing w:after="0" w:line="360" w:lineRule="auto"/>
            <w:ind w:left="1985" w:hanging="567"/>
            <w:jc w:val="both"/>
            <w:rPr>
              <w:rFonts w:ascii="Times New Roman" w:eastAsiaTheme="minorEastAsia" w:hAnsi="Times New Roman" w:cs="Times New Roman"/>
              <w:noProof/>
              <w:kern w:val="2"/>
              <w:sz w:val="24"/>
              <w:szCs w:val="24"/>
              <w:lang w:eastAsia="en-ID"/>
              <w14:ligatures w14:val="standardContextual"/>
            </w:rPr>
          </w:pPr>
          <w:hyperlink w:anchor="_Toc176848860" w:history="1">
            <w:r w:rsidR="001E615D" w:rsidRPr="00845234">
              <w:rPr>
                <w:rStyle w:val="Hyperlink"/>
                <w:rFonts w:ascii="Times New Roman" w:hAnsi="Times New Roman" w:cs="Times New Roman"/>
                <w:noProof/>
                <w:sz w:val="24"/>
                <w:szCs w:val="24"/>
              </w:rPr>
              <w:t>2.4.1</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Pengertian Uang Saku</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_Toc176848860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22</w:t>
            </w:r>
            <w:r w:rsidR="001E615D" w:rsidRPr="00845234">
              <w:rPr>
                <w:rFonts w:ascii="Times New Roman" w:hAnsi="Times New Roman" w:cs="Times New Roman"/>
                <w:noProof/>
                <w:webHidden/>
                <w:sz w:val="24"/>
                <w:szCs w:val="24"/>
              </w:rPr>
              <w:fldChar w:fldCharType="end"/>
            </w:r>
          </w:hyperlink>
        </w:p>
        <w:p w14:paraId="282C1179" w14:textId="64CF3FC5" w:rsidR="001E615D" w:rsidRPr="00845234" w:rsidRDefault="00000000" w:rsidP="00845234">
          <w:pPr>
            <w:pStyle w:val="TOC3"/>
            <w:tabs>
              <w:tab w:val="right" w:leader="dot" w:pos="7927"/>
            </w:tabs>
            <w:spacing w:after="0" w:line="360" w:lineRule="auto"/>
            <w:ind w:left="1985" w:hanging="567"/>
            <w:jc w:val="both"/>
            <w:rPr>
              <w:rFonts w:ascii="Times New Roman" w:eastAsiaTheme="minorEastAsia" w:hAnsi="Times New Roman" w:cs="Times New Roman"/>
              <w:noProof/>
              <w:kern w:val="2"/>
              <w:sz w:val="24"/>
              <w:szCs w:val="24"/>
              <w:lang w:eastAsia="en-ID"/>
              <w14:ligatures w14:val="standardContextual"/>
            </w:rPr>
          </w:pPr>
          <w:hyperlink w:anchor="_Toc176848861" w:history="1">
            <w:r w:rsidR="001E615D" w:rsidRPr="00845234">
              <w:rPr>
                <w:rStyle w:val="Hyperlink"/>
                <w:rFonts w:ascii="Times New Roman" w:hAnsi="Times New Roman" w:cs="Times New Roman"/>
                <w:noProof/>
                <w:sz w:val="24"/>
                <w:szCs w:val="24"/>
              </w:rPr>
              <w:t>2.4.2</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Tujuan Uang Saku</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_Toc176848861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23</w:t>
            </w:r>
            <w:r w:rsidR="001E615D" w:rsidRPr="00845234">
              <w:rPr>
                <w:rFonts w:ascii="Times New Roman" w:hAnsi="Times New Roman" w:cs="Times New Roman"/>
                <w:noProof/>
                <w:webHidden/>
                <w:sz w:val="24"/>
                <w:szCs w:val="24"/>
              </w:rPr>
              <w:fldChar w:fldCharType="end"/>
            </w:r>
          </w:hyperlink>
        </w:p>
        <w:p w14:paraId="3DA72700" w14:textId="6FAAC0DC" w:rsidR="001E615D" w:rsidRPr="00845234" w:rsidRDefault="00000000" w:rsidP="00845234">
          <w:pPr>
            <w:pStyle w:val="TOC3"/>
            <w:tabs>
              <w:tab w:val="right" w:leader="dot" w:pos="7927"/>
            </w:tabs>
            <w:spacing w:after="0" w:line="360" w:lineRule="auto"/>
            <w:ind w:left="1985" w:hanging="567"/>
            <w:jc w:val="both"/>
            <w:rPr>
              <w:rFonts w:ascii="Times New Roman" w:eastAsiaTheme="minorEastAsia" w:hAnsi="Times New Roman" w:cs="Times New Roman"/>
              <w:noProof/>
              <w:kern w:val="2"/>
              <w:sz w:val="24"/>
              <w:szCs w:val="24"/>
              <w:lang w:eastAsia="en-ID"/>
              <w14:ligatures w14:val="standardContextual"/>
            </w:rPr>
          </w:pPr>
          <w:hyperlink w:anchor="_Toc176848862" w:history="1">
            <w:r w:rsidR="001E615D" w:rsidRPr="00845234">
              <w:rPr>
                <w:rStyle w:val="Hyperlink"/>
                <w:rFonts w:ascii="Times New Roman" w:hAnsi="Times New Roman" w:cs="Times New Roman"/>
                <w:noProof/>
                <w:sz w:val="24"/>
                <w:szCs w:val="24"/>
              </w:rPr>
              <w:t>2.4.3</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Indikator Uang Saku</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_Toc176848862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24</w:t>
            </w:r>
            <w:r w:rsidR="001E615D" w:rsidRPr="00845234">
              <w:rPr>
                <w:rFonts w:ascii="Times New Roman" w:hAnsi="Times New Roman" w:cs="Times New Roman"/>
                <w:noProof/>
                <w:webHidden/>
                <w:sz w:val="24"/>
                <w:szCs w:val="24"/>
              </w:rPr>
              <w:fldChar w:fldCharType="end"/>
            </w:r>
          </w:hyperlink>
        </w:p>
        <w:p w14:paraId="508FEEE2" w14:textId="49F27A8B" w:rsidR="001E615D" w:rsidRPr="00845234" w:rsidRDefault="00000000" w:rsidP="00845234">
          <w:pPr>
            <w:pStyle w:val="TOC2"/>
            <w:tabs>
              <w:tab w:val="left" w:pos="880"/>
              <w:tab w:val="right" w:leader="dot" w:pos="7927"/>
            </w:tabs>
            <w:spacing w:after="0" w:line="360" w:lineRule="auto"/>
            <w:ind w:left="1418" w:hanging="425"/>
            <w:jc w:val="both"/>
            <w:rPr>
              <w:rFonts w:ascii="Times New Roman" w:eastAsiaTheme="minorEastAsia" w:hAnsi="Times New Roman" w:cs="Times New Roman"/>
              <w:noProof/>
              <w:kern w:val="2"/>
              <w:sz w:val="24"/>
              <w:szCs w:val="24"/>
              <w:lang w:eastAsia="en-ID"/>
              <w14:ligatures w14:val="standardContextual"/>
            </w:rPr>
          </w:pPr>
          <w:hyperlink w:anchor="_Toc176848863" w:history="1">
            <w:r w:rsidR="001E615D" w:rsidRPr="00845234">
              <w:rPr>
                <w:rStyle w:val="Hyperlink"/>
                <w:rFonts w:ascii="Times New Roman" w:hAnsi="Times New Roman" w:cs="Times New Roman"/>
                <w:noProof/>
                <w:sz w:val="24"/>
                <w:szCs w:val="24"/>
              </w:rPr>
              <w:t>2.5</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Kontrol Diri</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_Toc176848863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24</w:t>
            </w:r>
            <w:r w:rsidR="001E615D" w:rsidRPr="00845234">
              <w:rPr>
                <w:rFonts w:ascii="Times New Roman" w:hAnsi="Times New Roman" w:cs="Times New Roman"/>
                <w:noProof/>
                <w:webHidden/>
                <w:sz w:val="24"/>
                <w:szCs w:val="24"/>
              </w:rPr>
              <w:fldChar w:fldCharType="end"/>
            </w:r>
          </w:hyperlink>
        </w:p>
        <w:p w14:paraId="3CCC43AC" w14:textId="124CB602" w:rsidR="001E615D" w:rsidRPr="00845234" w:rsidRDefault="00000000" w:rsidP="00845234">
          <w:pPr>
            <w:pStyle w:val="TOC3"/>
            <w:tabs>
              <w:tab w:val="right" w:leader="dot" w:pos="7927"/>
            </w:tabs>
            <w:spacing w:after="0" w:line="360" w:lineRule="auto"/>
            <w:ind w:left="1985" w:hanging="567"/>
            <w:jc w:val="both"/>
            <w:rPr>
              <w:rFonts w:ascii="Times New Roman" w:eastAsiaTheme="minorEastAsia" w:hAnsi="Times New Roman" w:cs="Times New Roman"/>
              <w:noProof/>
              <w:kern w:val="2"/>
              <w:sz w:val="24"/>
              <w:szCs w:val="24"/>
              <w:lang w:eastAsia="en-ID"/>
              <w14:ligatures w14:val="standardContextual"/>
            </w:rPr>
          </w:pPr>
          <w:hyperlink w:anchor="_Toc176848864" w:history="1">
            <w:r w:rsidR="001E615D" w:rsidRPr="00845234">
              <w:rPr>
                <w:rStyle w:val="Hyperlink"/>
                <w:rFonts w:ascii="Times New Roman" w:hAnsi="Times New Roman" w:cs="Times New Roman"/>
                <w:noProof/>
                <w:sz w:val="24"/>
                <w:szCs w:val="24"/>
              </w:rPr>
              <w:t>2.5.1</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Pengertian Kontrol Diri</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_Toc176848864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24</w:t>
            </w:r>
            <w:r w:rsidR="001E615D" w:rsidRPr="00845234">
              <w:rPr>
                <w:rFonts w:ascii="Times New Roman" w:hAnsi="Times New Roman" w:cs="Times New Roman"/>
                <w:noProof/>
                <w:webHidden/>
                <w:sz w:val="24"/>
                <w:szCs w:val="24"/>
              </w:rPr>
              <w:fldChar w:fldCharType="end"/>
            </w:r>
          </w:hyperlink>
        </w:p>
        <w:p w14:paraId="034CE2B9" w14:textId="29382D9D" w:rsidR="001E615D" w:rsidRPr="00845234" w:rsidRDefault="00000000" w:rsidP="00845234">
          <w:pPr>
            <w:pStyle w:val="TOC3"/>
            <w:tabs>
              <w:tab w:val="right" w:leader="dot" w:pos="7927"/>
            </w:tabs>
            <w:spacing w:after="0" w:line="360" w:lineRule="auto"/>
            <w:ind w:left="1985" w:hanging="567"/>
            <w:jc w:val="both"/>
            <w:rPr>
              <w:rFonts w:ascii="Times New Roman" w:eastAsiaTheme="minorEastAsia" w:hAnsi="Times New Roman" w:cs="Times New Roman"/>
              <w:noProof/>
              <w:kern w:val="2"/>
              <w:sz w:val="24"/>
              <w:szCs w:val="24"/>
              <w:lang w:eastAsia="en-ID"/>
              <w14:ligatures w14:val="standardContextual"/>
            </w:rPr>
          </w:pPr>
          <w:hyperlink w:anchor="_Toc176848865" w:history="1">
            <w:r w:rsidR="001E615D" w:rsidRPr="00845234">
              <w:rPr>
                <w:rStyle w:val="Hyperlink"/>
                <w:rFonts w:ascii="Times New Roman" w:hAnsi="Times New Roman" w:cs="Times New Roman"/>
                <w:noProof/>
                <w:sz w:val="24"/>
                <w:szCs w:val="24"/>
              </w:rPr>
              <w:t>2.5.2</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Faktor-faktor Yang Mempengaruhi Kontrol Diri</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_Toc176848865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25</w:t>
            </w:r>
            <w:r w:rsidR="001E615D" w:rsidRPr="00845234">
              <w:rPr>
                <w:rFonts w:ascii="Times New Roman" w:hAnsi="Times New Roman" w:cs="Times New Roman"/>
                <w:noProof/>
                <w:webHidden/>
                <w:sz w:val="24"/>
                <w:szCs w:val="24"/>
              </w:rPr>
              <w:fldChar w:fldCharType="end"/>
            </w:r>
          </w:hyperlink>
        </w:p>
        <w:p w14:paraId="37A28064" w14:textId="44983377" w:rsidR="001E615D" w:rsidRPr="00845234" w:rsidRDefault="00000000" w:rsidP="00845234">
          <w:pPr>
            <w:pStyle w:val="TOC3"/>
            <w:tabs>
              <w:tab w:val="right" w:leader="dot" w:pos="7927"/>
            </w:tabs>
            <w:spacing w:after="0" w:line="360" w:lineRule="auto"/>
            <w:ind w:left="1985" w:hanging="567"/>
            <w:jc w:val="both"/>
            <w:rPr>
              <w:rFonts w:ascii="Times New Roman" w:eastAsiaTheme="minorEastAsia" w:hAnsi="Times New Roman" w:cs="Times New Roman"/>
              <w:noProof/>
              <w:kern w:val="2"/>
              <w:sz w:val="24"/>
              <w:szCs w:val="24"/>
              <w:lang w:eastAsia="en-ID"/>
              <w14:ligatures w14:val="standardContextual"/>
            </w:rPr>
          </w:pPr>
          <w:hyperlink w:anchor="_Toc176848866" w:history="1">
            <w:r w:rsidR="001E615D" w:rsidRPr="00845234">
              <w:rPr>
                <w:rStyle w:val="Hyperlink"/>
                <w:rFonts w:ascii="Times New Roman" w:hAnsi="Times New Roman" w:cs="Times New Roman"/>
                <w:noProof/>
                <w:sz w:val="24"/>
                <w:szCs w:val="24"/>
              </w:rPr>
              <w:t>2.5.3</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Indikator Kontrol Diri</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_Toc176848866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27</w:t>
            </w:r>
            <w:r w:rsidR="001E615D" w:rsidRPr="00845234">
              <w:rPr>
                <w:rFonts w:ascii="Times New Roman" w:hAnsi="Times New Roman" w:cs="Times New Roman"/>
                <w:noProof/>
                <w:webHidden/>
                <w:sz w:val="24"/>
                <w:szCs w:val="24"/>
              </w:rPr>
              <w:fldChar w:fldCharType="end"/>
            </w:r>
          </w:hyperlink>
        </w:p>
        <w:p w14:paraId="7024441C" w14:textId="47FD31BB" w:rsidR="001E615D" w:rsidRPr="00845234" w:rsidRDefault="00000000" w:rsidP="00845234">
          <w:pPr>
            <w:pStyle w:val="TOC2"/>
            <w:tabs>
              <w:tab w:val="left" w:pos="880"/>
              <w:tab w:val="right" w:leader="dot" w:pos="7927"/>
            </w:tabs>
            <w:spacing w:after="0" w:line="360" w:lineRule="auto"/>
            <w:ind w:left="1418" w:hanging="425"/>
            <w:jc w:val="both"/>
            <w:rPr>
              <w:rFonts w:ascii="Times New Roman" w:eastAsiaTheme="minorEastAsia" w:hAnsi="Times New Roman" w:cs="Times New Roman"/>
              <w:noProof/>
              <w:kern w:val="2"/>
              <w:sz w:val="24"/>
              <w:szCs w:val="24"/>
              <w:lang w:eastAsia="en-ID"/>
              <w14:ligatures w14:val="standardContextual"/>
            </w:rPr>
          </w:pPr>
          <w:hyperlink w:anchor="_Toc176848867" w:history="1">
            <w:r w:rsidR="001E615D" w:rsidRPr="00845234">
              <w:rPr>
                <w:rStyle w:val="Hyperlink"/>
                <w:rFonts w:ascii="Times New Roman" w:hAnsi="Times New Roman" w:cs="Times New Roman"/>
                <w:noProof/>
                <w:sz w:val="24"/>
                <w:szCs w:val="24"/>
              </w:rPr>
              <w:t>2.6</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Perilaku Menabung Dalam Persepsi Islam</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_Toc176848867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27</w:t>
            </w:r>
            <w:r w:rsidR="001E615D" w:rsidRPr="00845234">
              <w:rPr>
                <w:rFonts w:ascii="Times New Roman" w:hAnsi="Times New Roman" w:cs="Times New Roman"/>
                <w:noProof/>
                <w:webHidden/>
                <w:sz w:val="24"/>
                <w:szCs w:val="24"/>
              </w:rPr>
              <w:fldChar w:fldCharType="end"/>
            </w:r>
          </w:hyperlink>
        </w:p>
        <w:p w14:paraId="3A55D777" w14:textId="0B63C1A0" w:rsidR="001E615D" w:rsidRPr="00845234" w:rsidRDefault="00000000" w:rsidP="00845234">
          <w:pPr>
            <w:pStyle w:val="TOC2"/>
            <w:tabs>
              <w:tab w:val="left" w:pos="880"/>
              <w:tab w:val="right" w:leader="dot" w:pos="7927"/>
            </w:tabs>
            <w:spacing w:after="0" w:line="360" w:lineRule="auto"/>
            <w:ind w:left="1418" w:hanging="425"/>
            <w:jc w:val="both"/>
            <w:rPr>
              <w:rFonts w:ascii="Times New Roman" w:eastAsiaTheme="minorEastAsia" w:hAnsi="Times New Roman" w:cs="Times New Roman"/>
              <w:noProof/>
              <w:kern w:val="2"/>
              <w:sz w:val="24"/>
              <w:szCs w:val="24"/>
              <w:lang w:eastAsia="en-ID"/>
              <w14:ligatures w14:val="standardContextual"/>
            </w:rPr>
          </w:pPr>
          <w:hyperlink w:anchor="_Toc176848868" w:history="1">
            <w:r w:rsidR="001E615D" w:rsidRPr="00845234">
              <w:rPr>
                <w:rStyle w:val="Hyperlink"/>
                <w:rFonts w:ascii="Times New Roman" w:hAnsi="Times New Roman" w:cs="Times New Roman"/>
                <w:noProof/>
                <w:sz w:val="24"/>
                <w:szCs w:val="24"/>
              </w:rPr>
              <w:t>2.7</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Penelitian Terdahulu</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_Toc176848868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28</w:t>
            </w:r>
            <w:r w:rsidR="001E615D" w:rsidRPr="00845234">
              <w:rPr>
                <w:rFonts w:ascii="Times New Roman" w:hAnsi="Times New Roman" w:cs="Times New Roman"/>
                <w:noProof/>
                <w:webHidden/>
                <w:sz w:val="24"/>
                <w:szCs w:val="24"/>
              </w:rPr>
              <w:fldChar w:fldCharType="end"/>
            </w:r>
          </w:hyperlink>
        </w:p>
        <w:p w14:paraId="0A37BC49" w14:textId="7CEEDEE4" w:rsidR="001E615D" w:rsidRPr="00845234" w:rsidRDefault="00000000" w:rsidP="00845234">
          <w:pPr>
            <w:pStyle w:val="TOC2"/>
            <w:tabs>
              <w:tab w:val="left" w:pos="880"/>
              <w:tab w:val="right" w:leader="dot" w:pos="7927"/>
            </w:tabs>
            <w:spacing w:after="0" w:line="360" w:lineRule="auto"/>
            <w:ind w:left="1418" w:hanging="425"/>
            <w:jc w:val="both"/>
            <w:rPr>
              <w:rFonts w:ascii="Times New Roman" w:eastAsiaTheme="minorEastAsia" w:hAnsi="Times New Roman" w:cs="Times New Roman"/>
              <w:noProof/>
              <w:kern w:val="2"/>
              <w:sz w:val="24"/>
              <w:szCs w:val="24"/>
              <w:lang w:eastAsia="en-ID"/>
              <w14:ligatures w14:val="standardContextual"/>
            </w:rPr>
          </w:pPr>
          <w:hyperlink w:anchor="_Toc176848869" w:history="1">
            <w:r w:rsidR="001E615D" w:rsidRPr="00845234">
              <w:rPr>
                <w:rStyle w:val="Hyperlink"/>
                <w:rFonts w:ascii="Times New Roman" w:hAnsi="Times New Roman" w:cs="Times New Roman"/>
                <w:noProof/>
                <w:sz w:val="24"/>
                <w:szCs w:val="24"/>
              </w:rPr>
              <w:t>2.8</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Kerangka Teori</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_Toc176848869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36</w:t>
            </w:r>
            <w:r w:rsidR="001E615D" w:rsidRPr="00845234">
              <w:rPr>
                <w:rFonts w:ascii="Times New Roman" w:hAnsi="Times New Roman" w:cs="Times New Roman"/>
                <w:noProof/>
                <w:webHidden/>
                <w:sz w:val="24"/>
                <w:szCs w:val="24"/>
              </w:rPr>
              <w:fldChar w:fldCharType="end"/>
            </w:r>
          </w:hyperlink>
        </w:p>
        <w:p w14:paraId="173EFE02" w14:textId="10E21C30" w:rsidR="001E615D" w:rsidRPr="00845234" w:rsidRDefault="00000000" w:rsidP="00845234">
          <w:pPr>
            <w:pStyle w:val="TOC2"/>
            <w:tabs>
              <w:tab w:val="left" w:pos="880"/>
              <w:tab w:val="right" w:leader="dot" w:pos="7927"/>
            </w:tabs>
            <w:spacing w:after="0" w:line="360" w:lineRule="auto"/>
            <w:ind w:left="1418" w:hanging="425"/>
            <w:jc w:val="both"/>
            <w:rPr>
              <w:rFonts w:ascii="Times New Roman" w:eastAsiaTheme="minorEastAsia" w:hAnsi="Times New Roman" w:cs="Times New Roman"/>
              <w:noProof/>
              <w:kern w:val="2"/>
              <w:sz w:val="24"/>
              <w:szCs w:val="24"/>
              <w:lang w:eastAsia="en-ID"/>
              <w14:ligatures w14:val="standardContextual"/>
            </w:rPr>
          </w:pPr>
          <w:hyperlink w:anchor="_Toc176848870" w:history="1">
            <w:r w:rsidR="001E615D" w:rsidRPr="00845234">
              <w:rPr>
                <w:rStyle w:val="Hyperlink"/>
                <w:rFonts w:ascii="Times New Roman" w:hAnsi="Times New Roman" w:cs="Times New Roman"/>
                <w:noProof/>
                <w:sz w:val="24"/>
                <w:szCs w:val="24"/>
              </w:rPr>
              <w:t>2.9</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Pengembangan Hipotesis</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_Toc176848870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36</w:t>
            </w:r>
            <w:r w:rsidR="001E615D" w:rsidRPr="00845234">
              <w:rPr>
                <w:rFonts w:ascii="Times New Roman" w:hAnsi="Times New Roman" w:cs="Times New Roman"/>
                <w:noProof/>
                <w:webHidden/>
                <w:sz w:val="24"/>
                <w:szCs w:val="24"/>
              </w:rPr>
              <w:fldChar w:fldCharType="end"/>
            </w:r>
          </w:hyperlink>
        </w:p>
        <w:p w14:paraId="66A3631F" w14:textId="7B69DC2C" w:rsidR="001E615D" w:rsidRPr="00845234" w:rsidRDefault="00000000" w:rsidP="00845234">
          <w:pPr>
            <w:pStyle w:val="TOC3"/>
            <w:tabs>
              <w:tab w:val="right" w:leader="dot" w:pos="7927"/>
            </w:tabs>
            <w:spacing w:after="0" w:line="360" w:lineRule="auto"/>
            <w:ind w:left="1985" w:hanging="567"/>
            <w:jc w:val="both"/>
            <w:rPr>
              <w:rFonts w:ascii="Times New Roman" w:eastAsiaTheme="minorEastAsia" w:hAnsi="Times New Roman" w:cs="Times New Roman"/>
              <w:noProof/>
              <w:kern w:val="2"/>
              <w:sz w:val="24"/>
              <w:szCs w:val="24"/>
              <w:lang w:eastAsia="en-ID"/>
              <w14:ligatures w14:val="standardContextual"/>
            </w:rPr>
          </w:pPr>
          <w:hyperlink w:anchor="_Toc176848871" w:history="1">
            <w:r w:rsidR="001E615D" w:rsidRPr="00845234">
              <w:rPr>
                <w:rStyle w:val="Hyperlink"/>
                <w:rFonts w:ascii="Times New Roman" w:hAnsi="Times New Roman" w:cs="Times New Roman"/>
                <w:noProof/>
                <w:sz w:val="24"/>
                <w:szCs w:val="24"/>
              </w:rPr>
              <w:t>2.9.1</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Pengaruh Literasi Keuangan Terhadap Perilaku Menabung</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_Toc176848871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36</w:t>
            </w:r>
            <w:r w:rsidR="001E615D" w:rsidRPr="00845234">
              <w:rPr>
                <w:rFonts w:ascii="Times New Roman" w:hAnsi="Times New Roman" w:cs="Times New Roman"/>
                <w:noProof/>
                <w:webHidden/>
                <w:sz w:val="24"/>
                <w:szCs w:val="24"/>
              </w:rPr>
              <w:fldChar w:fldCharType="end"/>
            </w:r>
          </w:hyperlink>
        </w:p>
        <w:p w14:paraId="251E98A5" w14:textId="0D00E388" w:rsidR="001E615D" w:rsidRPr="00845234" w:rsidRDefault="00000000" w:rsidP="00845234">
          <w:pPr>
            <w:pStyle w:val="TOC3"/>
            <w:tabs>
              <w:tab w:val="right" w:leader="dot" w:pos="7927"/>
            </w:tabs>
            <w:spacing w:after="0" w:line="360" w:lineRule="auto"/>
            <w:ind w:left="1985" w:hanging="567"/>
            <w:jc w:val="both"/>
            <w:rPr>
              <w:rFonts w:ascii="Times New Roman" w:eastAsiaTheme="minorEastAsia" w:hAnsi="Times New Roman" w:cs="Times New Roman"/>
              <w:noProof/>
              <w:kern w:val="2"/>
              <w:sz w:val="24"/>
              <w:szCs w:val="24"/>
              <w:lang w:eastAsia="en-ID"/>
              <w14:ligatures w14:val="standardContextual"/>
            </w:rPr>
          </w:pPr>
          <w:hyperlink w:anchor="_Toc176848872" w:history="1">
            <w:r w:rsidR="001E615D" w:rsidRPr="00845234">
              <w:rPr>
                <w:rStyle w:val="Hyperlink"/>
                <w:rFonts w:ascii="Times New Roman" w:hAnsi="Times New Roman" w:cs="Times New Roman"/>
                <w:noProof/>
                <w:sz w:val="24"/>
                <w:szCs w:val="24"/>
              </w:rPr>
              <w:t>2.9.2</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Pengaruh Uang Saku Terhadap Perilaku Menabung</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_Toc176848872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38</w:t>
            </w:r>
            <w:r w:rsidR="001E615D" w:rsidRPr="00845234">
              <w:rPr>
                <w:rFonts w:ascii="Times New Roman" w:hAnsi="Times New Roman" w:cs="Times New Roman"/>
                <w:noProof/>
                <w:webHidden/>
                <w:sz w:val="24"/>
                <w:szCs w:val="24"/>
              </w:rPr>
              <w:fldChar w:fldCharType="end"/>
            </w:r>
          </w:hyperlink>
        </w:p>
        <w:p w14:paraId="21D2B980" w14:textId="188B5940" w:rsidR="001E615D" w:rsidRPr="00845234" w:rsidRDefault="00000000" w:rsidP="00845234">
          <w:pPr>
            <w:pStyle w:val="TOC3"/>
            <w:tabs>
              <w:tab w:val="right" w:leader="dot" w:pos="7927"/>
            </w:tabs>
            <w:spacing w:after="0" w:line="360" w:lineRule="auto"/>
            <w:ind w:left="1985" w:hanging="567"/>
            <w:jc w:val="both"/>
            <w:rPr>
              <w:rFonts w:ascii="Times New Roman" w:eastAsiaTheme="minorEastAsia" w:hAnsi="Times New Roman" w:cs="Times New Roman"/>
              <w:noProof/>
              <w:kern w:val="2"/>
              <w:sz w:val="24"/>
              <w:szCs w:val="24"/>
              <w:lang w:eastAsia="en-ID"/>
              <w14:ligatures w14:val="standardContextual"/>
            </w:rPr>
          </w:pPr>
          <w:hyperlink w:anchor="_Toc176848873" w:history="1">
            <w:r w:rsidR="001E615D" w:rsidRPr="00845234">
              <w:rPr>
                <w:rStyle w:val="Hyperlink"/>
                <w:rFonts w:ascii="Times New Roman" w:hAnsi="Times New Roman" w:cs="Times New Roman"/>
                <w:noProof/>
                <w:sz w:val="24"/>
                <w:szCs w:val="24"/>
              </w:rPr>
              <w:t>2.9.3</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Pengaruh Kontrol Diri Terhadap Perilaku Menabung</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_Toc176848873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38</w:t>
            </w:r>
            <w:r w:rsidR="001E615D" w:rsidRPr="00845234">
              <w:rPr>
                <w:rFonts w:ascii="Times New Roman" w:hAnsi="Times New Roman" w:cs="Times New Roman"/>
                <w:noProof/>
                <w:webHidden/>
                <w:sz w:val="24"/>
                <w:szCs w:val="24"/>
              </w:rPr>
              <w:fldChar w:fldCharType="end"/>
            </w:r>
          </w:hyperlink>
        </w:p>
        <w:p w14:paraId="2C2328E3" w14:textId="52550676" w:rsidR="001E615D" w:rsidRPr="00845234" w:rsidRDefault="00000000" w:rsidP="00845234">
          <w:pPr>
            <w:pStyle w:val="TOC1"/>
            <w:rPr>
              <w:rFonts w:ascii="Times New Roman" w:eastAsiaTheme="minorEastAsia" w:hAnsi="Times New Roman" w:cs="Times New Roman"/>
              <w:noProof/>
              <w:kern w:val="2"/>
              <w:sz w:val="24"/>
              <w:szCs w:val="24"/>
              <w:lang w:eastAsia="en-ID"/>
              <w14:ligatures w14:val="standardContextual"/>
            </w:rPr>
          </w:pPr>
          <w:hyperlink w:anchor="_Toc176848874" w:history="1">
            <w:r w:rsidR="001E615D" w:rsidRPr="00845234">
              <w:rPr>
                <w:rStyle w:val="Hyperlink"/>
                <w:rFonts w:ascii="Times New Roman" w:hAnsi="Times New Roman" w:cs="Times New Roman"/>
                <w:b/>
                <w:bCs/>
                <w:noProof/>
                <w:sz w:val="24"/>
                <w:szCs w:val="24"/>
              </w:rPr>
              <w:t xml:space="preserve">BAB III </w:t>
            </w:r>
            <w:r w:rsidR="001E615D" w:rsidRPr="00845234">
              <w:rPr>
                <w:rStyle w:val="Hyperlink"/>
                <w:rFonts w:ascii="Times New Roman" w:hAnsi="Times New Roman" w:cs="Times New Roman"/>
                <w:b/>
                <w:bCs/>
                <w:noProof/>
                <w:sz w:val="24"/>
                <w:szCs w:val="24"/>
              </w:rPr>
              <w:tab/>
              <w:t>METODE PENELITIAN</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_Toc176848874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40</w:t>
            </w:r>
            <w:r w:rsidR="001E615D" w:rsidRPr="00845234">
              <w:rPr>
                <w:rFonts w:ascii="Times New Roman" w:hAnsi="Times New Roman" w:cs="Times New Roman"/>
                <w:noProof/>
                <w:webHidden/>
                <w:sz w:val="24"/>
                <w:szCs w:val="24"/>
              </w:rPr>
              <w:fldChar w:fldCharType="end"/>
            </w:r>
          </w:hyperlink>
        </w:p>
        <w:p w14:paraId="5BE44795" w14:textId="61659203" w:rsidR="001E615D" w:rsidRPr="00845234" w:rsidRDefault="00000000" w:rsidP="00845234">
          <w:pPr>
            <w:pStyle w:val="TOC2"/>
            <w:tabs>
              <w:tab w:val="left" w:pos="880"/>
              <w:tab w:val="right" w:leader="dot" w:pos="7927"/>
            </w:tabs>
            <w:spacing w:after="0" w:line="360" w:lineRule="auto"/>
            <w:ind w:left="1418" w:hanging="425"/>
            <w:jc w:val="both"/>
            <w:rPr>
              <w:rFonts w:ascii="Times New Roman" w:eastAsiaTheme="minorEastAsia" w:hAnsi="Times New Roman" w:cs="Times New Roman"/>
              <w:noProof/>
              <w:kern w:val="2"/>
              <w:sz w:val="24"/>
              <w:szCs w:val="24"/>
              <w:lang w:eastAsia="en-ID"/>
              <w14:ligatures w14:val="standardContextual"/>
            </w:rPr>
          </w:pPr>
          <w:hyperlink w:anchor="_Toc176848875" w:history="1">
            <w:r w:rsidR="001E615D" w:rsidRPr="00845234">
              <w:rPr>
                <w:rStyle w:val="Hyperlink"/>
                <w:rFonts w:ascii="Times New Roman" w:hAnsi="Times New Roman" w:cs="Times New Roman"/>
                <w:noProof/>
                <w:sz w:val="24"/>
                <w:szCs w:val="24"/>
              </w:rPr>
              <w:t>3.1</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Jenis dan Sumber Data</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_Toc176848875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40</w:t>
            </w:r>
            <w:r w:rsidR="001E615D" w:rsidRPr="00845234">
              <w:rPr>
                <w:rFonts w:ascii="Times New Roman" w:hAnsi="Times New Roman" w:cs="Times New Roman"/>
                <w:noProof/>
                <w:webHidden/>
                <w:sz w:val="24"/>
                <w:szCs w:val="24"/>
              </w:rPr>
              <w:fldChar w:fldCharType="end"/>
            </w:r>
          </w:hyperlink>
        </w:p>
        <w:p w14:paraId="5F9B0508" w14:textId="4C9FF114" w:rsidR="001E615D" w:rsidRPr="00845234" w:rsidRDefault="00000000" w:rsidP="00845234">
          <w:pPr>
            <w:pStyle w:val="TOC2"/>
            <w:tabs>
              <w:tab w:val="left" w:pos="880"/>
              <w:tab w:val="right" w:leader="dot" w:pos="7927"/>
            </w:tabs>
            <w:spacing w:after="0" w:line="360" w:lineRule="auto"/>
            <w:ind w:left="1418" w:hanging="425"/>
            <w:jc w:val="both"/>
            <w:rPr>
              <w:rFonts w:ascii="Times New Roman" w:eastAsiaTheme="minorEastAsia" w:hAnsi="Times New Roman" w:cs="Times New Roman"/>
              <w:noProof/>
              <w:kern w:val="2"/>
              <w:sz w:val="24"/>
              <w:szCs w:val="24"/>
              <w:lang w:eastAsia="en-ID"/>
              <w14:ligatures w14:val="standardContextual"/>
            </w:rPr>
          </w:pPr>
          <w:hyperlink w:anchor="_Toc176848876" w:history="1">
            <w:r w:rsidR="001E615D" w:rsidRPr="00845234">
              <w:rPr>
                <w:rStyle w:val="Hyperlink"/>
                <w:rFonts w:ascii="Times New Roman" w:hAnsi="Times New Roman" w:cs="Times New Roman"/>
                <w:noProof/>
                <w:sz w:val="24"/>
                <w:szCs w:val="24"/>
              </w:rPr>
              <w:t>3.2</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Populasi dan Sampel</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_Toc176848876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40</w:t>
            </w:r>
            <w:r w:rsidR="001E615D" w:rsidRPr="00845234">
              <w:rPr>
                <w:rFonts w:ascii="Times New Roman" w:hAnsi="Times New Roman" w:cs="Times New Roman"/>
                <w:noProof/>
                <w:webHidden/>
                <w:sz w:val="24"/>
                <w:szCs w:val="24"/>
              </w:rPr>
              <w:fldChar w:fldCharType="end"/>
            </w:r>
          </w:hyperlink>
        </w:p>
        <w:p w14:paraId="591CDEF1" w14:textId="5A3BCC71" w:rsidR="001E615D" w:rsidRPr="00845234" w:rsidRDefault="00000000" w:rsidP="00845234">
          <w:pPr>
            <w:pStyle w:val="TOC3"/>
            <w:tabs>
              <w:tab w:val="right" w:leader="dot" w:pos="7927"/>
            </w:tabs>
            <w:spacing w:after="0" w:line="360" w:lineRule="auto"/>
            <w:ind w:left="1985" w:hanging="567"/>
            <w:jc w:val="both"/>
            <w:rPr>
              <w:rFonts w:ascii="Times New Roman" w:eastAsiaTheme="minorEastAsia" w:hAnsi="Times New Roman" w:cs="Times New Roman"/>
              <w:noProof/>
              <w:kern w:val="2"/>
              <w:sz w:val="24"/>
              <w:szCs w:val="24"/>
              <w:lang w:eastAsia="en-ID"/>
              <w14:ligatures w14:val="standardContextual"/>
            </w:rPr>
          </w:pPr>
          <w:hyperlink w:anchor="_Toc176848877" w:history="1">
            <w:r w:rsidR="001E615D" w:rsidRPr="00845234">
              <w:rPr>
                <w:rStyle w:val="Hyperlink"/>
                <w:rFonts w:ascii="Times New Roman" w:hAnsi="Times New Roman" w:cs="Times New Roman"/>
                <w:noProof/>
                <w:sz w:val="24"/>
                <w:szCs w:val="24"/>
              </w:rPr>
              <w:t>3.2.1</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Populasi</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_Toc176848877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40</w:t>
            </w:r>
            <w:r w:rsidR="001E615D" w:rsidRPr="00845234">
              <w:rPr>
                <w:rFonts w:ascii="Times New Roman" w:hAnsi="Times New Roman" w:cs="Times New Roman"/>
                <w:noProof/>
                <w:webHidden/>
                <w:sz w:val="24"/>
                <w:szCs w:val="24"/>
              </w:rPr>
              <w:fldChar w:fldCharType="end"/>
            </w:r>
          </w:hyperlink>
        </w:p>
        <w:p w14:paraId="43A1B7FD" w14:textId="147082CB" w:rsidR="001E615D" w:rsidRPr="00845234" w:rsidRDefault="00000000" w:rsidP="00845234">
          <w:pPr>
            <w:pStyle w:val="TOC3"/>
            <w:tabs>
              <w:tab w:val="right" w:leader="dot" w:pos="7927"/>
            </w:tabs>
            <w:spacing w:after="0" w:line="360" w:lineRule="auto"/>
            <w:ind w:left="1985" w:hanging="567"/>
            <w:jc w:val="both"/>
            <w:rPr>
              <w:rFonts w:ascii="Times New Roman" w:eastAsiaTheme="minorEastAsia" w:hAnsi="Times New Roman" w:cs="Times New Roman"/>
              <w:noProof/>
              <w:kern w:val="2"/>
              <w:sz w:val="24"/>
              <w:szCs w:val="24"/>
              <w:lang w:eastAsia="en-ID"/>
              <w14:ligatures w14:val="standardContextual"/>
            </w:rPr>
          </w:pPr>
          <w:hyperlink w:anchor="_Toc176848878" w:history="1">
            <w:r w:rsidR="001E615D" w:rsidRPr="00845234">
              <w:rPr>
                <w:rStyle w:val="Hyperlink"/>
                <w:rFonts w:ascii="Times New Roman" w:hAnsi="Times New Roman" w:cs="Times New Roman"/>
                <w:noProof/>
                <w:sz w:val="24"/>
                <w:szCs w:val="24"/>
              </w:rPr>
              <w:t>3.2.2</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Sampel</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_Toc176848878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41</w:t>
            </w:r>
            <w:r w:rsidR="001E615D" w:rsidRPr="00845234">
              <w:rPr>
                <w:rFonts w:ascii="Times New Roman" w:hAnsi="Times New Roman" w:cs="Times New Roman"/>
                <w:noProof/>
                <w:webHidden/>
                <w:sz w:val="24"/>
                <w:szCs w:val="24"/>
              </w:rPr>
              <w:fldChar w:fldCharType="end"/>
            </w:r>
          </w:hyperlink>
        </w:p>
        <w:p w14:paraId="2E1C4917" w14:textId="7E1F098B" w:rsidR="001E615D" w:rsidRPr="00845234" w:rsidRDefault="00000000" w:rsidP="00845234">
          <w:pPr>
            <w:pStyle w:val="TOC2"/>
            <w:tabs>
              <w:tab w:val="left" w:pos="880"/>
              <w:tab w:val="right" w:leader="dot" w:pos="7927"/>
            </w:tabs>
            <w:spacing w:after="0" w:line="360" w:lineRule="auto"/>
            <w:ind w:left="1418" w:hanging="425"/>
            <w:jc w:val="both"/>
            <w:rPr>
              <w:rFonts w:ascii="Times New Roman" w:eastAsiaTheme="minorEastAsia" w:hAnsi="Times New Roman" w:cs="Times New Roman"/>
              <w:noProof/>
              <w:kern w:val="2"/>
              <w:sz w:val="24"/>
              <w:szCs w:val="24"/>
              <w:lang w:eastAsia="en-ID"/>
              <w14:ligatures w14:val="standardContextual"/>
            </w:rPr>
          </w:pPr>
          <w:hyperlink w:anchor="_Toc176848879" w:history="1">
            <w:r w:rsidR="001E615D" w:rsidRPr="00845234">
              <w:rPr>
                <w:rStyle w:val="Hyperlink"/>
                <w:rFonts w:ascii="Times New Roman" w:hAnsi="Times New Roman" w:cs="Times New Roman"/>
                <w:noProof/>
                <w:sz w:val="24"/>
                <w:szCs w:val="24"/>
              </w:rPr>
              <w:t>3.3</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Metode Pengumpulan Data</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_Toc176848879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42</w:t>
            </w:r>
            <w:r w:rsidR="001E615D" w:rsidRPr="00845234">
              <w:rPr>
                <w:rFonts w:ascii="Times New Roman" w:hAnsi="Times New Roman" w:cs="Times New Roman"/>
                <w:noProof/>
                <w:webHidden/>
                <w:sz w:val="24"/>
                <w:szCs w:val="24"/>
              </w:rPr>
              <w:fldChar w:fldCharType="end"/>
            </w:r>
          </w:hyperlink>
        </w:p>
        <w:p w14:paraId="0E2CCB94" w14:textId="225D003E" w:rsidR="001E615D" w:rsidRPr="00845234" w:rsidRDefault="00000000" w:rsidP="00845234">
          <w:pPr>
            <w:pStyle w:val="TOC2"/>
            <w:tabs>
              <w:tab w:val="left" w:pos="880"/>
              <w:tab w:val="right" w:leader="dot" w:pos="7927"/>
            </w:tabs>
            <w:spacing w:after="0" w:line="360" w:lineRule="auto"/>
            <w:ind w:left="1418" w:hanging="425"/>
            <w:jc w:val="both"/>
            <w:rPr>
              <w:rFonts w:ascii="Times New Roman" w:eastAsiaTheme="minorEastAsia" w:hAnsi="Times New Roman" w:cs="Times New Roman"/>
              <w:noProof/>
              <w:kern w:val="2"/>
              <w:sz w:val="24"/>
              <w:szCs w:val="24"/>
              <w:lang w:eastAsia="en-ID"/>
              <w14:ligatures w14:val="standardContextual"/>
            </w:rPr>
          </w:pPr>
          <w:hyperlink w:anchor="_Toc176848880" w:history="1">
            <w:r w:rsidR="001E615D" w:rsidRPr="00845234">
              <w:rPr>
                <w:rStyle w:val="Hyperlink"/>
                <w:rFonts w:ascii="Times New Roman" w:hAnsi="Times New Roman" w:cs="Times New Roman"/>
                <w:noProof/>
                <w:sz w:val="24"/>
                <w:szCs w:val="24"/>
              </w:rPr>
              <w:t>3.4</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Metode Analisis Data</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_Toc176848880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43</w:t>
            </w:r>
            <w:r w:rsidR="001E615D" w:rsidRPr="00845234">
              <w:rPr>
                <w:rFonts w:ascii="Times New Roman" w:hAnsi="Times New Roman" w:cs="Times New Roman"/>
                <w:noProof/>
                <w:webHidden/>
                <w:sz w:val="24"/>
                <w:szCs w:val="24"/>
              </w:rPr>
              <w:fldChar w:fldCharType="end"/>
            </w:r>
          </w:hyperlink>
        </w:p>
        <w:p w14:paraId="678AA689" w14:textId="5CDF53D9" w:rsidR="001E615D" w:rsidRPr="00845234" w:rsidRDefault="00000000" w:rsidP="00845234">
          <w:pPr>
            <w:pStyle w:val="TOC3"/>
            <w:tabs>
              <w:tab w:val="right" w:leader="dot" w:pos="7927"/>
            </w:tabs>
            <w:spacing w:after="0" w:line="360" w:lineRule="auto"/>
            <w:ind w:left="1985" w:hanging="567"/>
            <w:jc w:val="both"/>
            <w:rPr>
              <w:rFonts w:ascii="Times New Roman" w:eastAsiaTheme="minorEastAsia" w:hAnsi="Times New Roman" w:cs="Times New Roman"/>
              <w:noProof/>
              <w:kern w:val="2"/>
              <w:sz w:val="24"/>
              <w:szCs w:val="24"/>
              <w:lang w:eastAsia="en-ID"/>
              <w14:ligatures w14:val="standardContextual"/>
            </w:rPr>
          </w:pPr>
          <w:hyperlink w:anchor="_Toc176848881" w:history="1">
            <w:r w:rsidR="001E615D" w:rsidRPr="00845234">
              <w:rPr>
                <w:rStyle w:val="Hyperlink"/>
                <w:rFonts w:ascii="Times New Roman" w:hAnsi="Times New Roman" w:cs="Times New Roman"/>
                <w:noProof/>
                <w:sz w:val="24"/>
                <w:szCs w:val="24"/>
              </w:rPr>
              <w:t>3.4.1</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Uji Kualitas Data</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_Toc176848881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44</w:t>
            </w:r>
            <w:r w:rsidR="001E615D" w:rsidRPr="00845234">
              <w:rPr>
                <w:rFonts w:ascii="Times New Roman" w:hAnsi="Times New Roman" w:cs="Times New Roman"/>
                <w:noProof/>
                <w:webHidden/>
                <w:sz w:val="24"/>
                <w:szCs w:val="24"/>
              </w:rPr>
              <w:fldChar w:fldCharType="end"/>
            </w:r>
          </w:hyperlink>
        </w:p>
        <w:p w14:paraId="4D23B155" w14:textId="708AF9C4" w:rsidR="001E615D" w:rsidRPr="00845234" w:rsidRDefault="00000000" w:rsidP="00845234">
          <w:pPr>
            <w:pStyle w:val="TOC3"/>
            <w:tabs>
              <w:tab w:val="right" w:leader="dot" w:pos="7927"/>
            </w:tabs>
            <w:spacing w:after="0" w:line="360" w:lineRule="auto"/>
            <w:ind w:left="1985" w:hanging="567"/>
            <w:jc w:val="both"/>
            <w:rPr>
              <w:rFonts w:ascii="Times New Roman" w:eastAsiaTheme="minorEastAsia" w:hAnsi="Times New Roman" w:cs="Times New Roman"/>
              <w:noProof/>
              <w:kern w:val="2"/>
              <w:sz w:val="24"/>
              <w:szCs w:val="24"/>
              <w:lang w:eastAsia="en-ID"/>
              <w14:ligatures w14:val="standardContextual"/>
            </w:rPr>
          </w:pPr>
          <w:hyperlink w:anchor="_Toc176848882" w:history="1">
            <w:r w:rsidR="001E615D" w:rsidRPr="00845234">
              <w:rPr>
                <w:rStyle w:val="Hyperlink"/>
                <w:rFonts w:ascii="Times New Roman" w:hAnsi="Times New Roman" w:cs="Times New Roman"/>
                <w:noProof/>
                <w:sz w:val="24"/>
                <w:szCs w:val="24"/>
              </w:rPr>
              <w:t>3.4.2</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Uji Asumsi Klasik</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_Toc176848882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45</w:t>
            </w:r>
            <w:r w:rsidR="001E615D" w:rsidRPr="00845234">
              <w:rPr>
                <w:rFonts w:ascii="Times New Roman" w:hAnsi="Times New Roman" w:cs="Times New Roman"/>
                <w:noProof/>
                <w:webHidden/>
                <w:sz w:val="24"/>
                <w:szCs w:val="24"/>
              </w:rPr>
              <w:fldChar w:fldCharType="end"/>
            </w:r>
          </w:hyperlink>
        </w:p>
        <w:p w14:paraId="6D56E25E" w14:textId="7CFE6008" w:rsidR="001E615D" w:rsidRPr="00845234" w:rsidRDefault="00000000" w:rsidP="00845234">
          <w:pPr>
            <w:pStyle w:val="TOC3"/>
            <w:tabs>
              <w:tab w:val="right" w:leader="dot" w:pos="7927"/>
            </w:tabs>
            <w:spacing w:after="0" w:line="360" w:lineRule="auto"/>
            <w:ind w:left="1985" w:hanging="567"/>
            <w:jc w:val="both"/>
            <w:rPr>
              <w:rFonts w:ascii="Times New Roman" w:eastAsiaTheme="minorEastAsia" w:hAnsi="Times New Roman" w:cs="Times New Roman"/>
              <w:noProof/>
              <w:kern w:val="2"/>
              <w:sz w:val="24"/>
              <w:szCs w:val="24"/>
              <w:lang w:eastAsia="en-ID"/>
              <w14:ligatures w14:val="standardContextual"/>
            </w:rPr>
          </w:pPr>
          <w:hyperlink w:anchor="_Toc176848883" w:history="1">
            <w:r w:rsidR="001E615D" w:rsidRPr="00845234">
              <w:rPr>
                <w:rStyle w:val="Hyperlink"/>
                <w:rFonts w:ascii="Times New Roman" w:hAnsi="Times New Roman" w:cs="Times New Roman"/>
                <w:noProof/>
                <w:sz w:val="24"/>
                <w:szCs w:val="24"/>
              </w:rPr>
              <w:t>3.4.3</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Analisis Regresi Linear Berganda</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_Toc176848883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46</w:t>
            </w:r>
            <w:r w:rsidR="001E615D" w:rsidRPr="00845234">
              <w:rPr>
                <w:rFonts w:ascii="Times New Roman" w:hAnsi="Times New Roman" w:cs="Times New Roman"/>
                <w:noProof/>
                <w:webHidden/>
                <w:sz w:val="24"/>
                <w:szCs w:val="24"/>
              </w:rPr>
              <w:fldChar w:fldCharType="end"/>
            </w:r>
          </w:hyperlink>
        </w:p>
        <w:p w14:paraId="39371DD8" w14:textId="1A25D934" w:rsidR="001E615D" w:rsidRPr="00845234" w:rsidRDefault="00000000" w:rsidP="00845234">
          <w:pPr>
            <w:pStyle w:val="TOC3"/>
            <w:tabs>
              <w:tab w:val="right" w:leader="dot" w:pos="7927"/>
            </w:tabs>
            <w:spacing w:after="0" w:line="360" w:lineRule="auto"/>
            <w:ind w:left="1985" w:hanging="567"/>
            <w:jc w:val="both"/>
            <w:rPr>
              <w:rFonts w:ascii="Times New Roman" w:eastAsiaTheme="minorEastAsia" w:hAnsi="Times New Roman" w:cs="Times New Roman"/>
              <w:noProof/>
              <w:kern w:val="2"/>
              <w:sz w:val="24"/>
              <w:szCs w:val="24"/>
              <w:lang w:eastAsia="en-ID"/>
              <w14:ligatures w14:val="standardContextual"/>
            </w:rPr>
          </w:pPr>
          <w:hyperlink w:anchor="_Toc176848884" w:history="1">
            <w:r w:rsidR="001E615D" w:rsidRPr="00845234">
              <w:rPr>
                <w:rStyle w:val="Hyperlink"/>
                <w:rFonts w:ascii="Times New Roman" w:hAnsi="Times New Roman" w:cs="Times New Roman"/>
                <w:noProof/>
                <w:sz w:val="24"/>
                <w:szCs w:val="24"/>
              </w:rPr>
              <w:t>3.4.4</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Uji Hipotesis</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_Toc176848884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47</w:t>
            </w:r>
            <w:r w:rsidR="001E615D" w:rsidRPr="00845234">
              <w:rPr>
                <w:rFonts w:ascii="Times New Roman" w:hAnsi="Times New Roman" w:cs="Times New Roman"/>
                <w:noProof/>
                <w:webHidden/>
                <w:sz w:val="24"/>
                <w:szCs w:val="24"/>
              </w:rPr>
              <w:fldChar w:fldCharType="end"/>
            </w:r>
          </w:hyperlink>
        </w:p>
        <w:p w14:paraId="1280BE50" w14:textId="5BABB4A3" w:rsidR="001E615D" w:rsidRPr="00845234" w:rsidRDefault="00000000" w:rsidP="00845234">
          <w:pPr>
            <w:pStyle w:val="TOC3"/>
            <w:tabs>
              <w:tab w:val="right" w:leader="dot" w:pos="7927"/>
            </w:tabs>
            <w:spacing w:after="0" w:line="360" w:lineRule="auto"/>
            <w:ind w:left="1985" w:hanging="567"/>
            <w:jc w:val="both"/>
            <w:rPr>
              <w:rFonts w:ascii="Times New Roman" w:eastAsiaTheme="minorEastAsia" w:hAnsi="Times New Roman" w:cs="Times New Roman"/>
              <w:noProof/>
              <w:kern w:val="2"/>
              <w:sz w:val="24"/>
              <w:szCs w:val="24"/>
              <w:lang w:eastAsia="en-ID"/>
              <w14:ligatures w14:val="standardContextual"/>
            </w:rPr>
          </w:pPr>
          <w:hyperlink w:anchor="_Toc176848885" w:history="1">
            <w:r w:rsidR="001E615D" w:rsidRPr="00845234">
              <w:rPr>
                <w:rStyle w:val="Hyperlink"/>
                <w:rFonts w:ascii="Times New Roman" w:hAnsi="Times New Roman" w:cs="Times New Roman"/>
                <w:noProof/>
                <w:sz w:val="24"/>
                <w:szCs w:val="24"/>
              </w:rPr>
              <w:t>3.4.5</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Uji Koefisien Determinasi (R</w:t>
            </w:r>
            <w:r w:rsidR="001E615D" w:rsidRPr="00845234">
              <w:rPr>
                <w:rStyle w:val="Hyperlink"/>
                <w:rFonts w:ascii="Times New Roman" w:hAnsi="Times New Roman" w:cs="Times New Roman"/>
                <w:noProof/>
                <w:sz w:val="24"/>
                <w:szCs w:val="24"/>
                <w:vertAlign w:val="superscript"/>
              </w:rPr>
              <w:t>2</w:t>
            </w:r>
            <w:r w:rsidR="001E615D" w:rsidRPr="00845234">
              <w:rPr>
                <w:rStyle w:val="Hyperlink"/>
                <w:rFonts w:ascii="Times New Roman" w:hAnsi="Times New Roman" w:cs="Times New Roman"/>
                <w:noProof/>
                <w:sz w:val="24"/>
                <w:szCs w:val="24"/>
              </w:rPr>
              <w:t>)</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_Toc176848885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48</w:t>
            </w:r>
            <w:r w:rsidR="001E615D" w:rsidRPr="00845234">
              <w:rPr>
                <w:rFonts w:ascii="Times New Roman" w:hAnsi="Times New Roman" w:cs="Times New Roman"/>
                <w:noProof/>
                <w:webHidden/>
                <w:sz w:val="24"/>
                <w:szCs w:val="24"/>
              </w:rPr>
              <w:fldChar w:fldCharType="end"/>
            </w:r>
          </w:hyperlink>
        </w:p>
        <w:p w14:paraId="7011CA8B" w14:textId="0E923351" w:rsidR="001E615D" w:rsidRPr="00845234" w:rsidRDefault="00000000" w:rsidP="00845234">
          <w:pPr>
            <w:pStyle w:val="TOC2"/>
            <w:tabs>
              <w:tab w:val="left" w:pos="880"/>
              <w:tab w:val="right" w:leader="dot" w:pos="7927"/>
            </w:tabs>
            <w:spacing w:after="0" w:line="360" w:lineRule="auto"/>
            <w:ind w:left="1418" w:hanging="425"/>
            <w:jc w:val="both"/>
            <w:rPr>
              <w:rFonts w:ascii="Times New Roman" w:eastAsiaTheme="minorEastAsia" w:hAnsi="Times New Roman" w:cs="Times New Roman"/>
              <w:noProof/>
              <w:kern w:val="2"/>
              <w:sz w:val="24"/>
              <w:szCs w:val="24"/>
              <w:lang w:eastAsia="en-ID"/>
              <w14:ligatures w14:val="standardContextual"/>
            </w:rPr>
          </w:pPr>
          <w:hyperlink w:anchor="_Toc176848886" w:history="1">
            <w:r w:rsidR="001E615D" w:rsidRPr="00845234">
              <w:rPr>
                <w:rStyle w:val="Hyperlink"/>
                <w:rFonts w:ascii="Times New Roman" w:hAnsi="Times New Roman" w:cs="Times New Roman"/>
                <w:noProof/>
                <w:sz w:val="24"/>
                <w:szCs w:val="24"/>
              </w:rPr>
              <w:t>3.5</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Definisi Operasional Variabel</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_Toc176848886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49</w:t>
            </w:r>
            <w:r w:rsidR="001E615D" w:rsidRPr="00845234">
              <w:rPr>
                <w:rFonts w:ascii="Times New Roman" w:hAnsi="Times New Roman" w:cs="Times New Roman"/>
                <w:noProof/>
                <w:webHidden/>
                <w:sz w:val="24"/>
                <w:szCs w:val="24"/>
              </w:rPr>
              <w:fldChar w:fldCharType="end"/>
            </w:r>
          </w:hyperlink>
        </w:p>
        <w:p w14:paraId="75941B46" w14:textId="0F0E683E" w:rsidR="001E615D" w:rsidRPr="00845234" w:rsidRDefault="00000000" w:rsidP="00845234">
          <w:pPr>
            <w:pStyle w:val="TOC3"/>
            <w:tabs>
              <w:tab w:val="right" w:leader="dot" w:pos="7927"/>
            </w:tabs>
            <w:spacing w:after="0" w:line="360" w:lineRule="auto"/>
            <w:ind w:left="1985" w:hanging="567"/>
            <w:jc w:val="both"/>
            <w:rPr>
              <w:rFonts w:ascii="Times New Roman" w:eastAsiaTheme="minorEastAsia" w:hAnsi="Times New Roman" w:cs="Times New Roman"/>
              <w:noProof/>
              <w:kern w:val="2"/>
              <w:sz w:val="24"/>
              <w:szCs w:val="24"/>
              <w:lang w:eastAsia="en-ID"/>
              <w14:ligatures w14:val="standardContextual"/>
            </w:rPr>
          </w:pPr>
          <w:hyperlink w:anchor="_Toc176848887" w:history="1">
            <w:r w:rsidR="001E615D" w:rsidRPr="00845234">
              <w:rPr>
                <w:rStyle w:val="Hyperlink"/>
                <w:rFonts w:ascii="Times New Roman" w:hAnsi="Times New Roman" w:cs="Times New Roman"/>
                <w:noProof/>
                <w:sz w:val="24"/>
                <w:szCs w:val="24"/>
              </w:rPr>
              <w:t>3.5.1</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Variabel Independen (Variabel Bebas)</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_Toc176848887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49</w:t>
            </w:r>
            <w:r w:rsidR="001E615D" w:rsidRPr="00845234">
              <w:rPr>
                <w:rFonts w:ascii="Times New Roman" w:hAnsi="Times New Roman" w:cs="Times New Roman"/>
                <w:noProof/>
                <w:webHidden/>
                <w:sz w:val="24"/>
                <w:szCs w:val="24"/>
              </w:rPr>
              <w:fldChar w:fldCharType="end"/>
            </w:r>
          </w:hyperlink>
        </w:p>
        <w:p w14:paraId="4DE7321B" w14:textId="42C1A094" w:rsidR="001E615D" w:rsidRPr="00845234" w:rsidRDefault="00000000" w:rsidP="00845234">
          <w:pPr>
            <w:pStyle w:val="TOC3"/>
            <w:tabs>
              <w:tab w:val="right" w:leader="dot" w:pos="7927"/>
            </w:tabs>
            <w:spacing w:after="0" w:line="360" w:lineRule="auto"/>
            <w:ind w:left="1985" w:hanging="567"/>
            <w:jc w:val="both"/>
            <w:rPr>
              <w:rFonts w:ascii="Times New Roman" w:eastAsiaTheme="minorEastAsia" w:hAnsi="Times New Roman" w:cs="Times New Roman"/>
              <w:noProof/>
              <w:kern w:val="2"/>
              <w:sz w:val="24"/>
              <w:szCs w:val="24"/>
              <w:lang w:eastAsia="en-ID"/>
              <w14:ligatures w14:val="standardContextual"/>
            </w:rPr>
          </w:pPr>
          <w:hyperlink w:anchor="_Toc176848888" w:history="1">
            <w:r w:rsidR="001E615D" w:rsidRPr="00845234">
              <w:rPr>
                <w:rStyle w:val="Hyperlink"/>
                <w:rFonts w:ascii="Times New Roman" w:hAnsi="Times New Roman" w:cs="Times New Roman"/>
                <w:noProof/>
                <w:sz w:val="24"/>
                <w:szCs w:val="24"/>
              </w:rPr>
              <w:t>3.5.2</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Variabel Dependen (Variabel Terikat)</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_Toc176848888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49</w:t>
            </w:r>
            <w:r w:rsidR="001E615D" w:rsidRPr="00845234">
              <w:rPr>
                <w:rFonts w:ascii="Times New Roman" w:hAnsi="Times New Roman" w:cs="Times New Roman"/>
                <w:noProof/>
                <w:webHidden/>
                <w:sz w:val="24"/>
                <w:szCs w:val="24"/>
              </w:rPr>
              <w:fldChar w:fldCharType="end"/>
            </w:r>
          </w:hyperlink>
        </w:p>
        <w:p w14:paraId="397A2261" w14:textId="658FE82E" w:rsidR="001E615D" w:rsidRPr="00845234" w:rsidRDefault="00000000" w:rsidP="00845234">
          <w:pPr>
            <w:pStyle w:val="TOC1"/>
            <w:rPr>
              <w:rFonts w:ascii="Times New Roman" w:eastAsiaTheme="minorEastAsia" w:hAnsi="Times New Roman" w:cs="Times New Roman"/>
              <w:noProof/>
              <w:kern w:val="2"/>
              <w:sz w:val="24"/>
              <w:szCs w:val="24"/>
              <w:lang w:eastAsia="en-ID"/>
              <w14:ligatures w14:val="standardContextual"/>
            </w:rPr>
          </w:pPr>
          <w:hyperlink w:anchor="_Toc176848889" w:history="1">
            <w:r w:rsidR="001E615D" w:rsidRPr="00845234">
              <w:rPr>
                <w:rStyle w:val="Hyperlink"/>
                <w:rFonts w:ascii="Times New Roman" w:hAnsi="Times New Roman" w:cs="Times New Roman"/>
                <w:b/>
                <w:bCs/>
                <w:noProof/>
                <w:sz w:val="24"/>
                <w:szCs w:val="24"/>
              </w:rPr>
              <w:t xml:space="preserve">BAB IV </w:t>
            </w:r>
            <w:r w:rsidR="001E615D" w:rsidRPr="00845234">
              <w:rPr>
                <w:rStyle w:val="Hyperlink"/>
                <w:rFonts w:ascii="Times New Roman" w:hAnsi="Times New Roman" w:cs="Times New Roman"/>
                <w:b/>
                <w:bCs/>
                <w:noProof/>
                <w:sz w:val="24"/>
                <w:szCs w:val="24"/>
              </w:rPr>
              <w:tab/>
              <w:t>PEMBAHASAN</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_Toc176848889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52</w:t>
            </w:r>
            <w:r w:rsidR="001E615D" w:rsidRPr="00845234">
              <w:rPr>
                <w:rFonts w:ascii="Times New Roman" w:hAnsi="Times New Roman" w:cs="Times New Roman"/>
                <w:noProof/>
                <w:webHidden/>
                <w:sz w:val="24"/>
                <w:szCs w:val="24"/>
              </w:rPr>
              <w:fldChar w:fldCharType="end"/>
            </w:r>
          </w:hyperlink>
        </w:p>
        <w:p w14:paraId="1D85C4A6" w14:textId="755C6EA8" w:rsidR="001E615D" w:rsidRPr="00845234" w:rsidRDefault="00000000" w:rsidP="00845234">
          <w:pPr>
            <w:pStyle w:val="TOC2"/>
            <w:tabs>
              <w:tab w:val="left" w:pos="880"/>
              <w:tab w:val="right" w:leader="dot" w:pos="7927"/>
            </w:tabs>
            <w:spacing w:after="0" w:line="360" w:lineRule="auto"/>
            <w:ind w:left="1418" w:hanging="425"/>
            <w:jc w:val="both"/>
            <w:rPr>
              <w:rFonts w:ascii="Times New Roman" w:eastAsiaTheme="minorEastAsia" w:hAnsi="Times New Roman" w:cs="Times New Roman"/>
              <w:noProof/>
              <w:kern w:val="2"/>
              <w:sz w:val="24"/>
              <w:szCs w:val="24"/>
              <w:lang w:eastAsia="en-ID"/>
              <w14:ligatures w14:val="standardContextual"/>
            </w:rPr>
          </w:pPr>
          <w:hyperlink w:anchor="_Toc176848890" w:history="1">
            <w:r w:rsidR="001E615D" w:rsidRPr="00845234">
              <w:rPr>
                <w:rStyle w:val="Hyperlink"/>
                <w:rFonts w:ascii="Times New Roman" w:hAnsi="Times New Roman" w:cs="Times New Roman"/>
                <w:noProof/>
                <w:sz w:val="24"/>
                <w:szCs w:val="24"/>
              </w:rPr>
              <w:t>4.1</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Deskripsi Responden</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_Toc176848890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52</w:t>
            </w:r>
            <w:r w:rsidR="001E615D" w:rsidRPr="00845234">
              <w:rPr>
                <w:rFonts w:ascii="Times New Roman" w:hAnsi="Times New Roman" w:cs="Times New Roman"/>
                <w:noProof/>
                <w:webHidden/>
                <w:sz w:val="24"/>
                <w:szCs w:val="24"/>
              </w:rPr>
              <w:fldChar w:fldCharType="end"/>
            </w:r>
          </w:hyperlink>
        </w:p>
        <w:p w14:paraId="2FD5CCE0" w14:textId="5BD91F00" w:rsidR="001E615D" w:rsidRPr="00845234" w:rsidRDefault="00000000" w:rsidP="00845234">
          <w:pPr>
            <w:pStyle w:val="TOC3"/>
            <w:tabs>
              <w:tab w:val="right" w:leader="dot" w:pos="7927"/>
            </w:tabs>
            <w:spacing w:after="0" w:line="360" w:lineRule="auto"/>
            <w:ind w:left="1985" w:hanging="567"/>
            <w:jc w:val="both"/>
            <w:rPr>
              <w:rFonts w:ascii="Times New Roman" w:eastAsiaTheme="minorEastAsia" w:hAnsi="Times New Roman" w:cs="Times New Roman"/>
              <w:noProof/>
              <w:kern w:val="2"/>
              <w:sz w:val="24"/>
              <w:szCs w:val="24"/>
              <w:lang w:eastAsia="en-ID"/>
              <w14:ligatures w14:val="standardContextual"/>
            </w:rPr>
          </w:pPr>
          <w:hyperlink w:anchor="_Toc176848891" w:history="1">
            <w:r w:rsidR="001E615D" w:rsidRPr="00845234">
              <w:rPr>
                <w:rStyle w:val="Hyperlink"/>
                <w:rFonts w:ascii="Times New Roman" w:hAnsi="Times New Roman" w:cs="Times New Roman"/>
                <w:noProof/>
                <w:sz w:val="24"/>
                <w:szCs w:val="24"/>
              </w:rPr>
              <w:t>4.1.1</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Prodi dan Angkatan</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_Toc176848891 \h </w:instrText>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b/>
                <w:bCs/>
                <w:noProof/>
                <w:webHidden/>
                <w:sz w:val="24"/>
                <w:szCs w:val="24"/>
                <w:lang w:val="en-US"/>
              </w:rPr>
              <w:t>Error! Bookmark not defined.</w:t>
            </w:r>
            <w:r w:rsidR="001E615D" w:rsidRPr="00845234">
              <w:rPr>
                <w:rFonts w:ascii="Times New Roman" w:hAnsi="Times New Roman" w:cs="Times New Roman"/>
                <w:noProof/>
                <w:webHidden/>
                <w:sz w:val="24"/>
                <w:szCs w:val="24"/>
              </w:rPr>
              <w:fldChar w:fldCharType="end"/>
            </w:r>
          </w:hyperlink>
        </w:p>
        <w:p w14:paraId="38218C89" w14:textId="614D7712" w:rsidR="001E615D" w:rsidRPr="00845234" w:rsidRDefault="00000000" w:rsidP="00845234">
          <w:pPr>
            <w:pStyle w:val="TOC3"/>
            <w:tabs>
              <w:tab w:val="right" w:leader="dot" w:pos="7927"/>
            </w:tabs>
            <w:spacing w:after="0" w:line="360" w:lineRule="auto"/>
            <w:ind w:left="1985" w:hanging="567"/>
            <w:jc w:val="both"/>
            <w:rPr>
              <w:rFonts w:ascii="Times New Roman" w:eastAsiaTheme="minorEastAsia" w:hAnsi="Times New Roman" w:cs="Times New Roman"/>
              <w:noProof/>
              <w:kern w:val="2"/>
              <w:sz w:val="24"/>
              <w:szCs w:val="24"/>
              <w:lang w:eastAsia="en-ID"/>
              <w14:ligatures w14:val="standardContextual"/>
            </w:rPr>
          </w:pPr>
          <w:hyperlink w:anchor="_Toc176848892" w:history="1">
            <w:r w:rsidR="001E615D" w:rsidRPr="00845234">
              <w:rPr>
                <w:rStyle w:val="Hyperlink"/>
                <w:rFonts w:ascii="Times New Roman" w:hAnsi="Times New Roman" w:cs="Times New Roman"/>
                <w:noProof/>
                <w:sz w:val="24"/>
                <w:szCs w:val="24"/>
              </w:rPr>
              <w:t>4.1.2</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Jenis Kelamin</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_Toc176848892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53</w:t>
            </w:r>
            <w:r w:rsidR="001E615D" w:rsidRPr="00845234">
              <w:rPr>
                <w:rFonts w:ascii="Times New Roman" w:hAnsi="Times New Roman" w:cs="Times New Roman"/>
                <w:noProof/>
                <w:webHidden/>
                <w:sz w:val="24"/>
                <w:szCs w:val="24"/>
              </w:rPr>
              <w:fldChar w:fldCharType="end"/>
            </w:r>
          </w:hyperlink>
        </w:p>
        <w:p w14:paraId="7A193178" w14:textId="27C8AEBA" w:rsidR="001E615D" w:rsidRPr="00845234" w:rsidRDefault="00000000" w:rsidP="00845234">
          <w:pPr>
            <w:pStyle w:val="TOC2"/>
            <w:tabs>
              <w:tab w:val="left" w:pos="880"/>
              <w:tab w:val="right" w:leader="dot" w:pos="7927"/>
            </w:tabs>
            <w:spacing w:after="0" w:line="360" w:lineRule="auto"/>
            <w:ind w:left="1418" w:hanging="425"/>
            <w:jc w:val="both"/>
            <w:rPr>
              <w:rFonts w:ascii="Times New Roman" w:eastAsiaTheme="minorEastAsia" w:hAnsi="Times New Roman" w:cs="Times New Roman"/>
              <w:noProof/>
              <w:kern w:val="2"/>
              <w:sz w:val="24"/>
              <w:szCs w:val="24"/>
              <w:lang w:eastAsia="en-ID"/>
              <w14:ligatures w14:val="standardContextual"/>
            </w:rPr>
          </w:pPr>
          <w:hyperlink w:anchor="_Toc176848893" w:history="1">
            <w:r w:rsidR="001E615D" w:rsidRPr="00845234">
              <w:rPr>
                <w:rStyle w:val="Hyperlink"/>
                <w:rFonts w:ascii="Times New Roman" w:hAnsi="Times New Roman" w:cs="Times New Roman"/>
                <w:noProof/>
                <w:sz w:val="24"/>
                <w:szCs w:val="24"/>
              </w:rPr>
              <w:t>4.2</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Analisis Data</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_Toc176848893 \h </w:instrText>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b/>
                <w:bCs/>
                <w:noProof/>
                <w:webHidden/>
                <w:sz w:val="24"/>
                <w:szCs w:val="24"/>
                <w:lang w:val="en-US"/>
              </w:rPr>
              <w:t>Error! Bookmark not defined.</w:t>
            </w:r>
            <w:r w:rsidR="001E615D" w:rsidRPr="00845234">
              <w:rPr>
                <w:rFonts w:ascii="Times New Roman" w:hAnsi="Times New Roman" w:cs="Times New Roman"/>
                <w:noProof/>
                <w:webHidden/>
                <w:sz w:val="24"/>
                <w:szCs w:val="24"/>
              </w:rPr>
              <w:fldChar w:fldCharType="end"/>
            </w:r>
          </w:hyperlink>
        </w:p>
        <w:p w14:paraId="338BB04C" w14:textId="386D82F6" w:rsidR="001E615D" w:rsidRPr="00845234" w:rsidRDefault="00000000" w:rsidP="00845234">
          <w:pPr>
            <w:pStyle w:val="TOC2"/>
            <w:tabs>
              <w:tab w:val="left" w:pos="880"/>
              <w:tab w:val="right" w:leader="dot" w:pos="7927"/>
            </w:tabs>
            <w:spacing w:after="0" w:line="360" w:lineRule="auto"/>
            <w:ind w:left="1418" w:hanging="425"/>
            <w:jc w:val="both"/>
            <w:rPr>
              <w:rFonts w:ascii="Times New Roman" w:eastAsiaTheme="minorEastAsia" w:hAnsi="Times New Roman" w:cs="Times New Roman"/>
              <w:noProof/>
              <w:kern w:val="2"/>
              <w:sz w:val="24"/>
              <w:szCs w:val="24"/>
              <w:lang w:eastAsia="en-ID"/>
              <w14:ligatures w14:val="standardContextual"/>
            </w:rPr>
          </w:pPr>
          <w:hyperlink w:anchor="_Toc176848894" w:history="1">
            <w:r w:rsidR="001E615D" w:rsidRPr="00845234">
              <w:rPr>
                <w:rStyle w:val="Hyperlink"/>
                <w:rFonts w:ascii="Times New Roman" w:hAnsi="Times New Roman" w:cs="Times New Roman"/>
                <w:noProof/>
                <w:sz w:val="24"/>
                <w:szCs w:val="24"/>
              </w:rPr>
              <w:t>4.3</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Uji Reliabilitas</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_Toc176848894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57</w:t>
            </w:r>
            <w:r w:rsidR="001E615D" w:rsidRPr="00845234">
              <w:rPr>
                <w:rFonts w:ascii="Times New Roman" w:hAnsi="Times New Roman" w:cs="Times New Roman"/>
                <w:noProof/>
                <w:webHidden/>
                <w:sz w:val="24"/>
                <w:szCs w:val="24"/>
              </w:rPr>
              <w:fldChar w:fldCharType="end"/>
            </w:r>
          </w:hyperlink>
        </w:p>
        <w:p w14:paraId="10F71613" w14:textId="7E833B1E" w:rsidR="001E615D" w:rsidRPr="00845234" w:rsidRDefault="00000000" w:rsidP="00845234">
          <w:pPr>
            <w:pStyle w:val="TOC2"/>
            <w:tabs>
              <w:tab w:val="left" w:pos="880"/>
              <w:tab w:val="right" w:leader="dot" w:pos="7927"/>
            </w:tabs>
            <w:spacing w:after="0" w:line="360" w:lineRule="auto"/>
            <w:ind w:left="1418" w:hanging="425"/>
            <w:jc w:val="both"/>
            <w:rPr>
              <w:rFonts w:ascii="Times New Roman" w:eastAsiaTheme="minorEastAsia" w:hAnsi="Times New Roman" w:cs="Times New Roman"/>
              <w:noProof/>
              <w:kern w:val="2"/>
              <w:sz w:val="24"/>
              <w:szCs w:val="24"/>
              <w:lang w:eastAsia="en-ID"/>
              <w14:ligatures w14:val="standardContextual"/>
            </w:rPr>
          </w:pPr>
          <w:hyperlink w:anchor="_Toc176848895" w:history="1">
            <w:r w:rsidR="001E615D" w:rsidRPr="00845234">
              <w:rPr>
                <w:rStyle w:val="Hyperlink"/>
                <w:rFonts w:ascii="Times New Roman" w:hAnsi="Times New Roman" w:cs="Times New Roman"/>
                <w:noProof/>
                <w:sz w:val="24"/>
                <w:szCs w:val="24"/>
              </w:rPr>
              <w:t>4.4</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Uji Asumsi Klasik</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_Toc176848895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59</w:t>
            </w:r>
            <w:r w:rsidR="001E615D" w:rsidRPr="00845234">
              <w:rPr>
                <w:rFonts w:ascii="Times New Roman" w:hAnsi="Times New Roman" w:cs="Times New Roman"/>
                <w:noProof/>
                <w:webHidden/>
                <w:sz w:val="24"/>
                <w:szCs w:val="24"/>
              </w:rPr>
              <w:fldChar w:fldCharType="end"/>
            </w:r>
          </w:hyperlink>
        </w:p>
        <w:p w14:paraId="72168ECC" w14:textId="451AB5FC" w:rsidR="001E615D" w:rsidRPr="00845234" w:rsidRDefault="00000000" w:rsidP="00845234">
          <w:pPr>
            <w:pStyle w:val="TOC3"/>
            <w:tabs>
              <w:tab w:val="right" w:leader="dot" w:pos="7927"/>
            </w:tabs>
            <w:spacing w:after="0" w:line="360" w:lineRule="auto"/>
            <w:ind w:left="1985" w:hanging="567"/>
            <w:jc w:val="both"/>
            <w:rPr>
              <w:rFonts w:ascii="Times New Roman" w:eastAsiaTheme="minorEastAsia" w:hAnsi="Times New Roman" w:cs="Times New Roman"/>
              <w:noProof/>
              <w:kern w:val="2"/>
              <w:sz w:val="24"/>
              <w:szCs w:val="24"/>
              <w:lang w:eastAsia="en-ID"/>
              <w14:ligatures w14:val="standardContextual"/>
            </w:rPr>
          </w:pPr>
          <w:hyperlink w:anchor="_Toc176848896" w:history="1">
            <w:r w:rsidR="001E615D" w:rsidRPr="00845234">
              <w:rPr>
                <w:rStyle w:val="Hyperlink"/>
                <w:rFonts w:ascii="Times New Roman" w:hAnsi="Times New Roman" w:cs="Times New Roman"/>
                <w:noProof/>
                <w:sz w:val="24"/>
                <w:szCs w:val="24"/>
              </w:rPr>
              <w:t>4.4.1</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Uji Normalitas</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_Toc176848896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59</w:t>
            </w:r>
            <w:r w:rsidR="001E615D" w:rsidRPr="00845234">
              <w:rPr>
                <w:rFonts w:ascii="Times New Roman" w:hAnsi="Times New Roman" w:cs="Times New Roman"/>
                <w:noProof/>
                <w:webHidden/>
                <w:sz w:val="24"/>
                <w:szCs w:val="24"/>
              </w:rPr>
              <w:fldChar w:fldCharType="end"/>
            </w:r>
          </w:hyperlink>
        </w:p>
        <w:p w14:paraId="66711547" w14:textId="07204E37" w:rsidR="001E615D" w:rsidRPr="00845234" w:rsidRDefault="00000000" w:rsidP="00845234">
          <w:pPr>
            <w:pStyle w:val="TOC3"/>
            <w:tabs>
              <w:tab w:val="right" w:leader="dot" w:pos="7927"/>
            </w:tabs>
            <w:spacing w:after="0" w:line="360" w:lineRule="auto"/>
            <w:ind w:left="1985" w:hanging="567"/>
            <w:jc w:val="both"/>
            <w:rPr>
              <w:rFonts w:ascii="Times New Roman" w:eastAsiaTheme="minorEastAsia" w:hAnsi="Times New Roman" w:cs="Times New Roman"/>
              <w:noProof/>
              <w:kern w:val="2"/>
              <w:sz w:val="24"/>
              <w:szCs w:val="24"/>
              <w:lang w:eastAsia="en-ID"/>
              <w14:ligatures w14:val="standardContextual"/>
            </w:rPr>
          </w:pPr>
          <w:hyperlink w:anchor="_Toc176848897" w:history="1">
            <w:r w:rsidR="001E615D" w:rsidRPr="00845234">
              <w:rPr>
                <w:rStyle w:val="Hyperlink"/>
                <w:rFonts w:ascii="Times New Roman" w:hAnsi="Times New Roman" w:cs="Times New Roman"/>
                <w:noProof/>
                <w:sz w:val="24"/>
                <w:szCs w:val="24"/>
              </w:rPr>
              <w:t>4.4.2</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Uji Multikoloneritas</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_Toc176848897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60</w:t>
            </w:r>
            <w:r w:rsidR="001E615D" w:rsidRPr="00845234">
              <w:rPr>
                <w:rFonts w:ascii="Times New Roman" w:hAnsi="Times New Roman" w:cs="Times New Roman"/>
                <w:noProof/>
                <w:webHidden/>
                <w:sz w:val="24"/>
                <w:szCs w:val="24"/>
              </w:rPr>
              <w:fldChar w:fldCharType="end"/>
            </w:r>
          </w:hyperlink>
        </w:p>
        <w:p w14:paraId="1B4A37A9" w14:textId="30C98CCF" w:rsidR="001E615D" w:rsidRPr="00845234" w:rsidRDefault="00000000" w:rsidP="00845234">
          <w:pPr>
            <w:pStyle w:val="TOC3"/>
            <w:tabs>
              <w:tab w:val="right" w:leader="dot" w:pos="7927"/>
            </w:tabs>
            <w:spacing w:after="0" w:line="360" w:lineRule="auto"/>
            <w:ind w:left="1985" w:hanging="567"/>
            <w:jc w:val="both"/>
            <w:rPr>
              <w:rFonts w:ascii="Times New Roman" w:eastAsiaTheme="minorEastAsia" w:hAnsi="Times New Roman" w:cs="Times New Roman"/>
              <w:noProof/>
              <w:kern w:val="2"/>
              <w:sz w:val="24"/>
              <w:szCs w:val="24"/>
              <w:lang w:eastAsia="en-ID"/>
              <w14:ligatures w14:val="standardContextual"/>
            </w:rPr>
          </w:pPr>
          <w:hyperlink w:anchor="_Toc176848898" w:history="1">
            <w:r w:rsidR="001E615D" w:rsidRPr="00845234">
              <w:rPr>
                <w:rStyle w:val="Hyperlink"/>
                <w:rFonts w:ascii="Times New Roman" w:hAnsi="Times New Roman" w:cs="Times New Roman"/>
                <w:noProof/>
                <w:sz w:val="24"/>
                <w:szCs w:val="24"/>
              </w:rPr>
              <w:t>4.4.3</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Uji Heteroskedastisitas</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_Toc176848898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61</w:t>
            </w:r>
            <w:r w:rsidR="001E615D" w:rsidRPr="00845234">
              <w:rPr>
                <w:rFonts w:ascii="Times New Roman" w:hAnsi="Times New Roman" w:cs="Times New Roman"/>
                <w:noProof/>
                <w:webHidden/>
                <w:sz w:val="24"/>
                <w:szCs w:val="24"/>
              </w:rPr>
              <w:fldChar w:fldCharType="end"/>
            </w:r>
          </w:hyperlink>
        </w:p>
        <w:p w14:paraId="09461355" w14:textId="07D66CCC" w:rsidR="001E615D" w:rsidRPr="00845234" w:rsidRDefault="00000000" w:rsidP="00845234">
          <w:pPr>
            <w:pStyle w:val="TOC2"/>
            <w:tabs>
              <w:tab w:val="left" w:pos="880"/>
              <w:tab w:val="right" w:leader="dot" w:pos="7927"/>
            </w:tabs>
            <w:spacing w:after="0" w:line="360" w:lineRule="auto"/>
            <w:ind w:left="1418" w:hanging="425"/>
            <w:jc w:val="both"/>
            <w:rPr>
              <w:rFonts w:ascii="Times New Roman" w:eastAsiaTheme="minorEastAsia" w:hAnsi="Times New Roman" w:cs="Times New Roman"/>
              <w:noProof/>
              <w:kern w:val="2"/>
              <w:sz w:val="24"/>
              <w:szCs w:val="24"/>
              <w:lang w:eastAsia="en-ID"/>
              <w14:ligatures w14:val="standardContextual"/>
            </w:rPr>
          </w:pPr>
          <w:hyperlink w:anchor="_Toc176848899" w:history="1">
            <w:r w:rsidR="001E615D" w:rsidRPr="00845234">
              <w:rPr>
                <w:rStyle w:val="Hyperlink"/>
                <w:rFonts w:ascii="Times New Roman" w:hAnsi="Times New Roman" w:cs="Times New Roman"/>
                <w:noProof/>
                <w:sz w:val="24"/>
                <w:szCs w:val="24"/>
              </w:rPr>
              <w:t>4.5</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Uji Regresi Linear Berganda</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_Toc176848899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62</w:t>
            </w:r>
            <w:r w:rsidR="001E615D" w:rsidRPr="00845234">
              <w:rPr>
                <w:rFonts w:ascii="Times New Roman" w:hAnsi="Times New Roman" w:cs="Times New Roman"/>
                <w:noProof/>
                <w:webHidden/>
                <w:sz w:val="24"/>
                <w:szCs w:val="24"/>
              </w:rPr>
              <w:fldChar w:fldCharType="end"/>
            </w:r>
          </w:hyperlink>
        </w:p>
        <w:p w14:paraId="60605B8D" w14:textId="6ED9ED0B" w:rsidR="001E615D" w:rsidRPr="00845234" w:rsidRDefault="00000000" w:rsidP="00845234">
          <w:pPr>
            <w:pStyle w:val="TOC2"/>
            <w:tabs>
              <w:tab w:val="left" w:pos="880"/>
              <w:tab w:val="right" w:leader="dot" w:pos="7927"/>
            </w:tabs>
            <w:spacing w:after="0" w:line="360" w:lineRule="auto"/>
            <w:ind w:left="1418" w:hanging="425"/>
            <w:jc w:val="both"/>
            <w:rPr>
              <w:rFonts w:ascii="Times New Roman" w:eastAsiaTheme="minorEastAsia" w:hAnsi="Times New Roman" w:cs="Times New Roman"/>
              <w:noProof/>
              <w:kern w:val="2"/>
              <w:sz w:val="24"/>
              <w:szCs w:val="24"/>
              <w:lang w:eastAsia="en-ID"/>
              <w14:ligatures w14:val="standardContextual"/>
            </w:rPr>
          </w:pPr>
          <w:hyperlink w:anchor="_Toc176848900" w:history="1">
            <w:r w:rsidR="001E615D" w:rsidRPr="00845234">
              <w:rPr>
                <w:rStyle w:val="Hyperlink"/>
                <w:rFonts w:ascii="Times New Roman" w:hAnsi="Times New Roman" w:cs="Times New Roman"/>
                <w:noProof/>
                <w:sz w:val="24"/>
                <w:szCs w:val="24"/>
              </w:rPr>
              <w:t>4.6</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Uji Hipotesis</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_Toc176848900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64</w:t>
            </w:r>
            <w:r w:rsidR="001E615D" w:rsidRPr="00845234">
              <w:rPr>
                <w:rFonts w:ascii="Times New Roman" w:hAnsi="Times New Roman" w:cs="Times New Roman"/>
                <w:noProof/>
                <w:webHidden/>
                <w:sz w:val="24"/>
                <w:szCs w:val="24"/>
              </w:rPr>
              <w:fldChar w:fldCharType="end"/>
            </w:r>
          </w:hyperlink>
        </w:p>
        <w:p w14:paraId="6BA5087C" w14:textId="57958D85" w:rsidR="001E615D" w:rsidRPr="00845234" w:rsidRDefault="00000000" w:rsidP="00845234">
          <w:pPr>
            <w:pStyle w:val="TOC3"/>
            <w:tabs>
              <w:tab w:val="right" w:leader="dot" w:pos="7927"/>
            </w:tabs>
            <w:spacing w:after="0" w:line="360" w:lineRule="auto"/>
            <w:ind w:left="1985" w:hanging="567"/>
            <w:jc w:val="both"/>
            <w:rPr>
              <w:rFonts w:ascii="Times New Roman" w:eastAsiaTheme="minorEastAsia" w:hAnsi="Times New Roman" w:cs="Times New Roman"/>
              <w:noProof/>
              <w:kern w:val="2"/>
              <w:sz w:val="24"/>
              <w:szCs w:val="24"/>
              <w:lang w:eastAsia="en-ID"/>
              <w14:ligatures w14:val="standardContextual"/>
            </w:rPr>
          </w:pPr>
          <w:hyperlink w:anchor="_Toc176848901" w:history="1">
            <w:r w:rsidR="001E615D" w:rsidRPr="00845234">
              <w:rPr>
                <w:rStyle w:val="Hyperlink"/>
                <w:rFonts w:ascii="Times New Roman" w:hAnsi="Times New Roman" w:cs="Times New Roman"/>
                <w:noProof/>
                <w:sz w:val="24"/>
                <w:szCs w:val="24"/>
              </w:rPr>
              <w:t>4.6.1</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Uji T (Parsial)</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_Toc176848901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64</w:t>
            </w:r>
            <w:r w:rsidR="001E615D" w:rsidRPr="00845234">
              <w:rPr>
                <w:rFonts w:ascii="Times New Roman" w:hAnsi="Times New Roman" w:cs="Times New Roman"/>
                <w:noProof/>
                <w:webHidden/>
                <w:sz w:val="24"/>
                <w:szCs w:val="24"/>
              </w:rPr>
              <w:fldChar w:fldCharType="end"/>
            </w:r>
          </w:hyperlink>
        </w:p>
        <w:p w14:paraId="35437C33" w14:textId="3774A792" w:rsidR="001E615D" w:rsidRPr="00845234" w:rsidRDefault="00000000" w:rsidP="00845234">
          <w:pPr>
            <w:pStyle w:val="TOC3"/>
            <w:tabs>
              <w:tab w:val="right" w:leader="dot" w:pos="7927"/>
            </w:tabs>
            <w:spacing w:after="0" w:line="360" w:lineRule="auto"/>
            <w:ind w:left="1985" w:hanging="567"/>
            <w:jc w:val="both"/>
            <w:rPr>
              <w:rFonts w:ascii="Times New Roman" w:eastAsiaTheme="minorEastAsia" w:hAnsi="Times New Roman" w:cs="Times New Roman"/>
              <w:noProof/>
              <w:kern w:val="2"/>
              <w:sz w:val="24"/>
              <w:szCs w:val="24"/>
              <w:lang w:eastAsia="en-ID"/>
              <w14:ligatures w14:val="standardContextual"/>
            </w:rPr>
          </w:pPr>
          <w:hyperlink w:anchor="_Toc176848902" w:history="1">
            <w:r w:rsidR="001E615D" w:rsidRPr="00845234">
              <w:rPr>
                <w:rStyle w:val="Hyperlink"/>
                <w:rFonts w:ascii="Times New Roman" w:hAnsi="Times New Roman" w:cs="Times New Roman"/>
                <w:noProof/>
                <w:sz w:val="24"/>
                <w:szCs w:val="24"/>
              </w:rPr>
              <w:t>4.6.2</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Uji F (Simultan)</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_Toc176848902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65</w:t>
            </w:r>
            <w:r w:rsidR="001E615D" w:rsidRPr="00845234">
              <w:rPr>
                <w:rFonts w:ascii="Times New Roman" w:hAnsi="Times New Roman" w:cs="Times New Roman"/>
                <w:noProof/>
                <w:webHidden/>
                <w:sz w:val="24"/>
                <w:szCs w:val="24"/>
              </w:rPr>
              <w:fldChar w:fldCharType="end"/>
            </w:r>
          </w:hyperlink>
        </w:p>
        <w:p w14:paraId="790093CE" w14:textId="5FBAAC63" w:rsidR="001E615D" w:rsidRPr="00845234" w:rsidRDefault="00000000" w:rsidP="00845234">
          <w:pPr>
            <w:pStyle w:val="TOC2"/>
            <w:tabs>
              <w:tab w:val="left" w:pos="880"/>
              <w:tab w:val="right" w:leader="dot" w:pos="7927"/>
            </w:tabs>
            <w:spacing w:after="0" w:line="360" w:lineRule="auto"/>
            <w:ind w:left="1418" w:hanging="425"/>
            <w:jc w:val="both"/>
            <w:rPr>
              <w:rFonts w:ascii="Times New Roman" w:eastAsiaTheme="minorEastAsia" w:hAnsi="Times New Roman" w:cs="Times New Roman"/>
              <w:noProof/>
              <w:kern w:val="2"/>
              <w:sz w:val="24"/>
              <w:szCs w:val="24"/>
              <w:lang w:eastAsia="en-ID"/>
              <w14:ligatures w14:val="standardContextual"/>
            </w:rPr>
          </w:pPr>
          <w:hyperlink w:anchor="_Toc176848903" w:history="1">
            <w:r w:rsidR="001E615D" w:rsidRPr="00845234">
              <w:rPr>
                <w:rStyle w:val="Hyperlink"/>
                <w:rFonts w:ascii="Times New Roman" w:hAnsi="Times New Roman" w:cs="Times New Roman"/>
                <w:noProof/>
                <w:sz w:val="24"/>
                <w:szCs w:val="24"/>
              </w:rPr>
              <w:t>4.7</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Uji Koefisien Determinasi (R</w:t>
            </w:r>
            <w:r w:rsidR="001E615D" w:rsidRPr="00845234">
              <w:rPr>
                <w:rStyle w:val="Hyperlink"/>
                <w:rFonts w:ascii="Times New Roman" w:hAnsi="Times New Roman" w:cs="Times New Roman"/>
                <w:noProof/>
                <w:sz w:val="24"/>
                <w:szCs w:val="24"/>
                <w:vertAlign w:val="superscript"/>
              </w:rPr>
              <w:t>2</w:t>
            </w:r>
            <w:r w:rsidR="001E615D" w:rsidRPr="00845234">
              <w:rPr>
                <w:rStyle w:val="Hyperlink"/>
                <w:rFonts w:ascii="Times New Roman" w:hAnsi="Times New Roman" w:cs="Times New Roman"/>
                <w:noProof/>
                <w:sz w:val="24"/>
                <w:szCs w:val="24"/>
              </w:rPr>
              <w:t>)</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_Toc176848903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65</w:t>
            </w:r>
            <w:r w:rsidR="001E615D" w:rsidRPr="00845234">
              <w:rPr>
                <w:rFonts w:ascii="Times New Roman" w:hAnsi="Times New Roman" w:cs="Times New Roman"/>
                <w:noProof/>
                <w:webHidden/>
                <w:sz w:val="24"/>
                <w:szCs w:val="24"/>
              </w:rPr>
              <w:fldChar w:fldCharType="end"/>
            </w:r>
          </w:hyperlink>
        </w:p>
        <w:p w14:paraId="26333987" w14:textId="5E4B74CF" w:rsidR="001E615D" w:rsidRPr="00845234" w:rsidRDefault="00000000" w:rsidP="00845234">
          <w:pPr>
            <w:pStyle w:val="TOC2"/>
            <w:tabs>
              <w:tab w:val="left" w:pos="880"/>
              <w:tab w:val="right" w:leader="dot" w:pos="7927"/>
            </w:tabs>
            <w:spacing w:after="0" w:line="360" w:lineRule="auto"/>
            <w:ind w:left="1418" w:hanging="425"/>
            <w:jc w:val="both"/>
            <w:rPr>
              <w:rFonts w:ascii="Times New Roman" w:eastAsiaTheme="minorEastAsia" w:hAnsi="Times New Roman" w:cs="Times New Roman"/>
              <w:noProof/>
              <w:kern w:val="2"/>
              <w:sz w:val="24"/>
              <w:szCs w:val="24"/>
              <w:lang w:eastAsia="en-ID"/>
              <w14:ligatures w14:val="standardContextual"/>
            </w:rPr>
          </w:pPr>
          <w:hyperlink w:anchor="_Toc176848904" w:history="1">
            <w:r w:rsidR="001E615D" w:rsidRPr="00845234">
              <w:rPr>
                <w:rStyle w:val="Hyperlink"/>
                <w:rFonts w:ascii="Times New Roman" w:hAnsi="Times New Roman" w:cs="Times New Roman"/>
                <w:noProof/>
                <w:sz w:val="24"/>
                <w:szCs w:val="24"/>
              </w:rPr>
              <w:t>4.8</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Pembahasan</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_Toc176848904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66</w:t>
            </w:r>
            <w:r w:rsidR="001E615D" w:rsidRPr="00845234">
              <w:rPr>
                <w:rFonts w:ascii="Times New Roman" w:hAnsi="Times New Roman" w:cs="Times New Roman"/>
                <w:noProof/>
                <w:webHidden/>
                <w:sz w:val="24"/>
                <w:szCs w:val="24"/>
              </w:rPr>
              <w:fldChar w:fldCharType="end"/>
            </w:r>
          </w:hyperlink>
        </w:p>
        <w:p w14:paraId="1632B4E8" w14:textId="493C2E4F" w:rsidR="001E615D" w:rsidRPr="00845234" w:rsidRDefault="00000000" w:rsidP="00845234">
          <w:pPr>
            <w:pStyle w:val="TOC3"/>
            <w:tabs>
              <w:tab w:val="right" w:leader="dot" w:pos="7927"/>
            </w:tabs>
            <w:spacing w:after="0" w:line="360" w:lineRule="auto"/>
            <w:ind w:left="1985" w:hanging="567"/>
            <w:jc w:val="both"/>
            <w:rPr>
              <w:rFonts w:ascii="Times New Roman" w:eastAsiaTheme="minorEastAsia" w:hAnsi="Times New Roman" w:cs="Times New Roman"/>
              <w:noProof/>
              <w:kern w:val="2"/>
              <w:sz w:val="24"/>
              <w:szCs w:val="24"/>
              <w:lang w:eastAsia="en-ID"/>
              <w14:ligatures w14:val="standardContextual"/>
            </w:rPr>
          </w:pPr>
          <w:hyperlink w:anchor="_Toc176848905" w:history="1">
            <w:r w:rsidR="001E615D" w:rsidRPr="00845234">
              <w:rPr>
                <w:rStyle w:val="Hyperlink"/>
                <w:rFonts w:ascii="Times New Roman" w:hAnsi="Times New Roman" w:cs="Times New Roman"/>
                <w:noProof/>
                <w:sz w:val="24"/>
                <w:szCs w:val="24"/>
              </w:rPr>
              <w:t>4.8.1</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Pengaruh Literasi Keuangan terhadap Perilaku Menabung</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_Toc176848905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66</w:t>
            </w:r>
            <w:r w:rsidR="001E615D" w:rsidRPr="00845234">
              <w:rPr>
                <w:rFonts w:ascii="Times New Roman" w:hAnsi="Times New Roman" w:cs="Times New Roman"/>
                <w:noProof/>
                <w:webHidden/>
                <w:sz w:val="24"/>
                <w:szCs w:val="24"/>
              </w:rPr>
              <w:fldChar w:fldCharType="end"/>
            </w:r>
          </w:hyperlink>
        </w:p>
        <w:p w14:paraId="3252D8FC" w14:textId="5FB7138D" w:rsidR="001E615D" w:rsidRPr="00845234" w:rsidRDefault="00000000" w:rsidP="00845234">
          <w:pPr>
            <w:pStyle w:val="TOC3"/>
            <w:tabs>
              <w:tab w:val="right" w:leader="dot" w:pos="7927"/>
            </w:tabs>
            <w:spacing w:after="0" w:line="360" w:lineRule="auto"/>
            <w:ind w:left="1985" w:hanging="567"/>
            <w:jc w:val="both"/>
            <w:rPr>
              <w:rFonts w:ascii="Times New Roman" w:eastAsiaTheme="minorEastAsia" w:hAnsi="Times New Roman" w:cs="Times New Roman"/>
              <w:noProof/>
              <w:kern w:val="2"/>
              <w:sz w:val="24"/>
              <w:szCs w:val="24"/>
              <w:lang w:eastAsia="en-ID"/>
              <w14:ligatures w14:val="standardContextual"/>
            </w:rPr>
          </w:pPr>
          <w:hyperlink w:anchor="_Toc176848906" w:history="1">
            <w:r w:rsidR="001E615D" w:rsidRPr="00845234">
              <w:rPr>
                <w:rStyle w:val="Hyperlink"/>
                <w:rFonts w:ascii="Times New Roman" w:hAnsi="Times New Roman" w:cs="Times New Roman"/>
                <w:noProof/>
                <w:sz w:val="24"/>
                <w:szCs w:val="24"/>
              </w:rPr>
              <w:t>4.8.2</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Pengaruh Uang Saku terhadap Perilaku Menabung</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_Toc176848906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67</w:t>
            </w:r>
            <w:r w:rsidR="001E615D" w:rsidRPr="00845234">
              <w:rPr>
                <w:rFonts w:ascii="Times New Roman" w:hAnsi="Times New Roman" w:cs="Times New Roman"/>
                <w:noProof/>
                <w:webHidden/>
                <w:sz w:val="24"/>
                <w:szCs w:val="24"/>
              </w:rPr>
              <w:fldChar w:fldCharType="end"/>
            </w:r>
          </w:hyperlink>
        </w:p>
        <w:p w14:paraId="2F5B17EF" w14:textId="7F79A574" w:rsidR="001E615D" w:rsidRPr="00845234" w:rsidRDefault="00000000" w:rsidP="00845234">
          <w:pPr>
            <w:pStyle w:val="TOC3"/>
            <w:tabs>
              <w:tab w:val="right" w:leader="dot" w:pos="7927"/>
            </w:tabs>
            <w:spacing w:after="0" w:line="360" w:lineRule="auto"/>
            <w:ind w:left="1985" w:hanging="567"/>
            <w:jc w:val="both"/>
            <w:rPr>
              <w:rFonts w:ascii="Times New Roman" w:eastAsiaTheme="minorEastAsia" w:hAnsi="Times New Roman" w:cs="Times New Roman"/>
              <w:noProof/>
              <w:kern w:val="2"/>
              <w:sz w:val="24"/>
              <w:szCs w:val="24"/>
              <w:lang w:eastAsia="en-ID"/>
              <w14:ligatures w14:val="standardContextual"/>
            </w:rPr>
          </w:pPr>
          <w:hyperlink w:anchor="_Toc176848907" w:history="1">
            <w:r w:rsidR="001E615D" w:rsidRPr="00845234">
              <w:rPr>
                <w:rStyle w:val="Hyperlink"/>
                <w:rFonts w:ascii="Times New Roman" w:hAnsi="Times New Roman" w:cs="Times New Roman"/>
                <w:noProof/>
                <w:sz w:val="24"/>
                <w:szCs w:val="24"/>
              </w:rPr>
              <w:t>4.8.3</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Pengaruh Kontrol Diri terhadap Perilaku Menabung</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_Toc176848907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68</w:t>
            </w:r>
            <w:r w:rsidR="001E615D" w:rsidRPr="00845234">
              <w:rPr>
                <w:rFonts w:ascii="Times New Roman" w:hAnsi="Times New Roman" w:cs="Times New Roman"/>
                <w:noProof/>
                <w:webHidden/>
                <w:sz w:val="24"/>
                <w:szCs w:val="24"/>
              </w:rPr>
              <w:fldChar w:fldCharType="end"/>
            </w:r>
          </w:hyperlink>
        </w:p>
        <w:p w14:paraId="54B2043D" w14:textId="780048EB" w:rsidR="001E615D" w:rsidRPr="00845234" w:rsidRDefault="00000000" w:rsidP="00845234">
          <w:pPr>
            <w:pStyle w:val="TOC1"/>
            <w:rPr>
              <w:rFonts w:ascii="Times New Roman" w:eastAsiaTheme="minorEastAsia" w:hAnsi="Times New Roman" w:cs="Times New Roman"/>
              <w:noProof/>
              <w:kern w:val="2"/>
              <w:sz w:val="24"/>
              <w:szCs w:val="24"/>
              <w:lang w:eastAsia="en-ID"/>
              <w14:ligatures w14:val="standardContextual"/>
            </w:rPr>
          </w:pPr>
          <w:hyperlink w:anchor="_Toc176848908" w:history="1">
            <w:r w:rsidR="001E615D" w:rsidRPr="00845234">
              <w:rPr>
                <w:rStyle w:val="Hyperlink"/>
                <w:rFonts w:ascii="Times New Roman" w:hAnsi="Times New Roman" w:cs="Times New Roman"/>
                <w:b/>
                <w:bCs/>
                <w:noProof/>
                <w:sz w:val="24"/>
                <w:szCs w:val="24"/>
              </w:rPr>
              <w:t xml:space="preserve">BAB V </w:t>
            </w:r>
            <w:r w:rsidR="001E615D" w:rsidRPr="00845234">
              <w:rPr>
                <w:rStyle w:val="Hyperlink"/>
                <w:rFonts w:ascii="Times New Roman" w:hAnsi="Times New Roman" w:cs="Times New Roman"/>
                <w:b/>
                <w:bCs/>
                <w:noProof/>
                <w:sz w:val="24"/>
                <w:szCs w:val="24"/>
              </w:rPr>
              <w:tab/>
              <w:t>PENUTUP</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_Toc176848908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70</w:t>
            </w:r>
            <w:r w:rsidR="001E615D" w:rsidRPr="00845234">
              <w:rPr>
                <w:rFonts w:ascii="Times New Roman" w:hAnsi="Times New Roman" w:cs="Times New Roman"/>
                <w:noProof/>
                <w:webHidden/>
                <w:sz w:val="24"/>
                <w:szCs w:val="24"/>
              </w:rPr>
              <w:fldChar w:fldCharType="end"/>
            </w:r>
          </w:hyperlink>
        </w:p>
        <w:p w14:paraId="4C597EE3" w14:textId="4617FFD8" w:rsidR="001E615D" w:rsidRPr="00845234" w:rsidRDefault="00000000" w:rsidP="00845234">
          <w:pPr>
            <w:pStyle w:val="TOC2"/>
            <w:tabs>
              <w:tab w:val="left" w:pos="880"/>
              <w:tab w:val="right" w:leader="dot" w:pos="7927"/>
            </w:tabs>
            <w:spacing w:after="0" w:line="360" w:lineRule="auto"/>
            <w:ind w:left="1418" w:hanging="425"/>
            <w:jc w:val="both"/>
            <w:rPr>
              <w:rFonts w:ascii="Times New Roman" w:eastAsiaTheme="minorEastAsia" w:hAnsi="Times New Roman" w:cs="Times New Roman"/>
              <w:noProof/>
              <w:kern w:val="2"/>
              <w:sz w:val="24"/>
              <w:szCs w:val="24"/>
              <w:lang w:eastAsia="en-ID"/>
              <w14:ligatures w14:val="standardContextual"/>
            </w:rPr>
          </w:pPr>
          <w:hyperlink w:anchor="_Toc176848909" w:history="1">
            <w:r w:rsidR="001E615D" w:rsidRPr="00845234">
              <w:rPr>
                <w:rStyle w:val="Hyperlink"/>
                <w:rFonts w:ascii="Times New Roman" w:hAnsi="Times New Roman" w:cs="Times New Roman"/>
                <w:noProof/>
                <w:sz w:val="24"/>
                <w:szCs w:val="24"/>
              </w:rPr>
              <w:t>5.1</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Kesimpulan</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_Toc176848909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70</w:t>
            </w:r>
            <w:r w:rsidR="001E615D" w:rsidRPr="00845234">
              <w:rPr>
                <w:rFonts w:ascii="Times New Roman" w:hAnsi="Times New Roman" w:cs="Times New Roman"/>
                <w:noProof/>
                <w:webHidden/>
                <w:sz w:val="24"/>
                <w:szCs w:val="24"/>
              </w:rPr>
              <w:fldChar w:fldCharType="end"/>
            </w:r>
          </w:hyperlink>
        </w:p>
        <w:p w14:paraId="2065A56E" w14:textId="30E4E366" w:rsidR="001E615D" w:rsidRPr="00845234" w:rsidRDefault="00000000" w:rsidP="00845234">
          <w:pPr>
            <w:pStyle w:val="TOC2"/>
            <w:tabs>
              <w:tab w:val="left" w:pos="880"/>
              <w:tab w:val="right" w:leader="dot" w:pos="7927"/>
            </w:tabs>
            <w:spacing w:after="0" w:line="360" w:lineRule="auto"/>
            <w:ind w:left="1418" w:hanging="425"/>
            <w:jc w:val="both"/>
            <w:rPr>
              <w:rFonts w:ascii="Times New Roman" w:eastAsiaTheme="minorEastAsia" w:hAnsi="Times New Roman" w:cs="Times New Roman"/>
              <w:noProof/>
              <w:kern w:val="2"/>
              <w:sz w:val="24"/>
              <w:szCs w:val="24"/>
              <w:lang w:eastAsia="en-ID"/>
              <w14:ligatures w14:val="standardContextual"/>
            </w:rPr>
          </w:pPr>
          <w:hyperlink w:anchor="_Toc176848910" w:history="1">
            <w:r w:rsidR="001E615D" w:rsidRPr="00845234">
              <w:rPr>
                <w:rStyle w:val="Hyperlink"/>
                <w:rFonts w:ascii="Times New Roman" w:hAnsi="Times New Roman" w:cs="Times New Roman"/>
                <w:noProof/>
                <w:sz w:val="24"/>
                <w:szCs w:val="24"/>
              </w:rPr>
              <w:t>5.2</w:t>
            </w:r>
            <w:r w:rsidR="001E615D" w:rsidRPr="00845234">
              <w:rPr>
                <w:rFonts w:ascii="Times New Roman" w:eastAsiaTheme="minorEastAsia" w:hAnsi="Times New Roman" w:cs="Times New Roman"/>
                <w:noProof/>
                <w:kern w:val="2"/>
                <w:sz w:val="24"/>
                <w:szCs w:val="24"/>
                <w:lang w:eastAsia="en-ID"/>
                <w14:ligatures w14:val="standardContextual"/>
              </w:rPr>
              <w:tab/>
            </w:r>
            <w:r w:rsidR="001E615D" w:rsidRPr="00845234">
              <w:rPr>
                <w:rStyle w:val="Hyperlink"/>
                <w:rFonts w:ascii="Times New Roman" w:hAnsi="Times New Roman" w:cs="Times New Roman"/>
                <w:noProof/>
                <w:sz w:val="24"/>
                <w:szCs w:val="24"/>
              </w:rPr>
              <w:t>Saran</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_Toc176848910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70</w:t>
            </w:r>
            <w:r w:rsidR="001E615D" w:rsidRPr="00845234">
              <w:rPr>
                <w:rFonts w:ascii="Times New Roman" w:hAnsi="Times New Roman" w:cs="Times New Roman"/>
                <w:noProof/>
                <w:webHidden/>
                <w:sz w:val="24"/>
                <w:szCs w:val="24"/>
              </w:rPr>
              <w:fldChar w:fldCharType="end"/>
            </w:r>
          </w:hyperlink>
        </w:p>
        <w:p w14:paraId="76883411" w14:textId="5DA11949" w:rsidR="001E615D" w:rsidRPr="00845234" w:rsidRDefault="00000000" w:rsidP="00845234">
          <w:pPr>
            <w:pStyle w:val="TOC1"/>
            <w:rPr>
              <w:rFonts w:ascii="Times New Roman" w:eastAsiaTheme="minorEastAsia" w:hAnsi="Times New Roman" w:cs="Times New Roman"/>
              <w:noProof/>
              <w:kern w:val="2"/>
              <w:sz w:val="24"/>
              <w:szCs w:val="24"/>
              <w:lang w:eastAsia="en-ID"/>
              <w14:ligatures w14:val="standardContextual"/>
            </w:rPr>
          </w:pPr>
          <w:hyperlink w:anchor="_Toc176848911" w:history="1">
            <w:r w:rsidR="001E615D" w:rsidRPr="00845234">
              <w:rPr>
                <w:rStyle w:val="Hyperlink"/>
                <w:rFonts w:ascii="Times New Roman" w:hAnsi="Times New Roman" w:cs="Times New Roman"/>
                <w:b/>
                <w:bCs/>
                <w:noProof/>
                <w:sz w:val="24"/>
                <w:szCs w:val="24"/>
              </w:rPr>
              <w:t>DAFTAR PUSTAKA</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_Toc176848911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71</w:t>
            </w:r>
            <w:r w:rsidR="001E615D" w:rsidRPr="00845234">
              <w:rPr>
                <w:rFonts w:ascii="Times New Roman" w:hAnsi="Times New Roman" w:cs="Times New Roman"/>
                <w:noProof/>
                <w:webHidden/>
                <w:sz w:val="24"/>
                <w:szCs w:val="24"/>
              </w:rPr>
              <w:fldChar w:fldCharType="end"/>
            </w:r>
          </w:hyperlink>
        </w:p>
        <w:p w14:paraId="62425879" w14:textId="15A6B2D8" w:rsidR="001E615D" w:rsidRPr="00845234" w:rsidRDefault="00000000" w:rsidP="00845234">
          <w:pPr>
            <w:pStyle w:val="TOC1"/>
            <w:rPr>
              <w:rFonts w:ascii="Times New Roman" w:eastAsiaTheme="minorEastAsia" w:hAnsi="Times New Roman" w:cs="Times New Roman"/>
              <w:noProof/>
              <w:kern w:val="2"/>
              <w:sz w:val="24"/>
              <w:szCs w:val="24"/>
              <w:lang w:eastAsia="en-ID"/>
              <w14:ligatures w14:val="standardContextual"/>
            </w:rPr>
          </w:pPr>
          <w:hyperlink w:anchor="_Toc176848912" w:history="1">
            <w:r w:rsidR="001E615D" w:rsidRPr="00845234">
              <w:rPr>
                <w:rStyle w:val="Hyperlink"/>
                <w:rFonts w:ascii="Times New Roman" w:hAnsi="Times New Roman" w:cs="Times New Roman"/>
                <w:b/>
                <w:bCs/>
                <w:noProof/>
                <w:sz w:val="24"/>
                <w:szCs w:val="24"/>
              </w:rPr>
              <w:t>LAMPIRAN-LAMPIRAN</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_Toc176848912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76</w:t>
            </w:r>
            <w:r w:rsidR="001E615D" w:rsidRPr="00845234">
              <w:rPr>
                <w:rFonts w:ascii="Times New Roman" w:hAnsi="Times New Roman" w:cs="Times New Roman"/>
                <w:noProof/>
                <w:webHidden/>
                <w:sz w:val="24"/>
                <w:szCs w:val="24"/>
              </w:rPr>
              <w:fldChar w:fldCharType="end"/>
            </w:r>
          </w:hyperlink>
        </w:p>
        <w:p w14:paraId="2649142B" w14:textId="0E13BA0B" w:rsidR="001E615D" w:rsidRPr="00845234" w:rsidRDefault="00000000" w:rsidP="00845234">
          <w:pPr>
            <w:pStyle w:val="TOC1"/>
            <w:rPr>
              <w:rFonts w:ascii="Times New Roman" w:eastAsiaTheme="minorEastAsia" w:hAnsi="Times New Roman" w:cs="Times New Roman"/>
              <w:noProof/>
              <w:kern w:val="2"/>
              <w:sz w:val="24"/>
              <w:szCs w:val="24"/>
              <w:lang w:eastAsia="en-ID"/>
              <w14:ligatures w14:val="standardContextual"/>
            </w:rPr>
          </w:pPr>
          <w:hyperlink w:anchor="_Toc176848913" w:history="1">
            <w:r w:rsidR="001E615D" w:rsidRPr="00845234">
              <w:rPr>
                <w:rStyle w:val="Hyperlink"/>
                <w:rFonts w:ascii="Times New Roman" w:hAnsi="Times New Roman" w:cs="Times New Roman"/>
                <w:b/>
                <w:bCs/>
                <w:noProof/>
                <w:sz w:val="24"/>
                <w:szCs w:val="24"/>
              </w:rPr>
              <w:t>DAFTAR RIWAYAT HIDUP</w:t>
            </w:r>
            <w:r w:rsidR="001E615D" w:rsidRPr="00845234">
              <w:rPr>
                <w:rFonts w:ascii="Times New Roman" w:hAnsi="Times New Roman" w:cs="Times New Roman"/>
                <w:noProof/>
                <w:webHidden/>
                <w:sz w:val="24"/>
                <w:szCs w:val="24"/>
              </w:rPr>
              <w:tab/>
            </w:r>
            <w:r w:rsidR="001E615D" w:rsidRPr="00845234">
              <w:rPr>
                <w:rFonts w:ascii="Times New Roman" w:hAnsi="Times New Roman" w:cs="Times New Roman"/>
                <w:noProof/>
                <w:webHidden/>
                <w:sz w:val="24"/>
                <w:szCs w:val="24"/>
              </w:rPr>
              <w:fldChar w:fldCharType="begin"/>
            </w:r>
            <w:r w:rsidR="001E615D" w:rsidRPr="00845234">
              <w:rPr>
                <w:rFonts w:ascii="Times New Roman" w:hAnsi="Times New Roman" w:cs="Times New Roman"/>
                <w:noProof/>
                <w:webHidden/>
                <w:sz w:val="24"/>
                <w:szCs w:val="24"/>
              </w:rPr>
              <w:instrText xml:space="preserve"> PAGEREF _Toc176848913 \h </w:instrText>
            </w:r>
            <w:r w:rsidR="001E615D" w:rsidRPr="00845234">
              <w:rPr>
                <w:rFonts w:ascii="Times New Roman" w:hAnsi="Times New Roman" w:cs="Times New Roman"/>
                <w:noProof/>
                <w:webHidden/>
                <w:sz w:val="24"/>
                <w:szCs w:val="24"/>
              </w:rPr>
            </w:r>
            <w:r w:rsidR="001E615D" w:rsidRPr="00845234">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106</w:t>
            </w:r>
            <w:r w:rsidR="001E615D" w:rsidRPr="00845234">
              <w:rPr>
                <w:rFonts w:ascii="Times New Roman" w:hAnsi="Times New Roman" w:cs="Times New Roman"/>
                <w:noProof/>
                <w:webHidden/>
                <w:sz w:val="24"/>
                <w:szCs w:val="24"/>
              </w:rPr>
              <w:fldChar w:fldCharType="end"/>
            </w:r>
          </w:hyperlink>
        </w:p>
        <w:p w14:paraId="1C0B1400" w14:textId="5C9772E9" w:rsidR="001E615D" w:rsidRDefault="001E615D" w:rsidP="00845234">
          <w:pPr>
            <w:spacing w:after="0" w:line="360" w:lineRule="auto"/>
          </w:pPr>
          <w:r w:rsidRPr="00845234">
            <w:rPr>
              <w:rFonts w:ascii="Times New Roman" w:hAnsi="Times New Roman" w:cs="Times New Roman"/>
              <w:b/>
              <w:bCs/>
              <w:noProof/>
              <w:sz w:val="24"/>
              <w:szCs w:val="24"/>
            </w:rPr>
            <w:fldChar w:fldCharType="end"/>
          </w:r>
        </w:p>
      </w:sdtContent>
    </w:sdt>
    <w:p w14:paraId="787D7659" w14:textId="77777777" w:rsidR="000758C7" w:rsidRDefault="000758C7" w:rsidP="00137C5A">
      <w:pPr>
        <w:spacing w:line="360" w:lineRule="auto"/>
        <w:jc w:val="center"/>
        <w:rPr>
          <w:rFonts w:ascii="Times New Roman" w:hAnsi="Times New Roman" w:cs="Times New Roman"/>
          <w:b/>
          <w:bCs/>
          <w:sz w:val="24"/>
          <w:szCs w:val="24"/>
        </w:rPr>
      </w:pPr>
    </w:p>
    <w:p w14:paraId="0F141029" w14:textId="77777777" w:rsidR="00C67449" w:rsidRDefault="00C67449" w:rsidP="005F19CA">
      <w:pPr>
        <w:spacing w:line="360" w:lineRule="auto"/>
        <w:rPr>
          <w:rFonts w:ascii="Times New Roman" w:hAnsi="Times New Roman" w:cs="Times New Roman"/>
          <w:b/>
          <w:bCs/>
          <w:sz w:val="24"/>
          <w:szCs w:val="24"/>
        </w:rPr>
      </w:pPr>
    </w:p>
    <w:p w14:paraId="537027CD" w14:textId="77777777" w:rsidR="00C67449" w:rsidRDefault="00C67449" w:rsidP="005F19CA">
      <w:pPr>
        <w:spacing w:line="360" w:lineRule="auto"/>
        <w:rPr>
          <w:rFonts w:ascii="Times New Roman" w:hAnsi="Times New Roman" w:cs="Times New Roman"/>
          <w:b/>
          <w:bCs/>
          <w:sz w:val="24"/>
          <w:szCs w:val="24"/>
        </w:rPr>
      </w:pPr>
    </w:p>
    <w:p w14:paraId="2A85BAC9" w14:textId="1FC1BAD2" w:rsidR="000758C7" w:rsidRDefault="000758C7" w:rsidP="00C67449">
      <w:pPr>
        <w:pStyle w:val="Heading1"/>
        <w:spacing w:line="360" w:lineRule="auto"/>
        <w:jc w:val="center"/>
      </w:pPr>
      <w:bookmarkStart w:id="10" w:name="_Toc176848839"/>
      <w:r>
        <w:lastRenderedPageBreak/>
        <w:t>DAFTAR TABEL</w:t>
      </w:r>
      <w:bookmarkEnd w:id="10"/>
    </w:p>
    <w:p w14:paraId="4B79FB54" w14:textId="19217B1C" w:rsidR="00592D4B" w:rsidRPr="001D27B6" w:rsidRDefault="00592D4B" w:rsidP="00C67449">
      <w:pPr>
        <w:pStyle w:val="TableofFigures"/>
        <w:tabs>
          <w:tab w:val="right" w:leader="dot" w:pos="7927"/>
        </w:tabs>
        <w:spacing w:line="360" w:lineRule="auto"/>
        <w:rPr>
          <w:rFonts w:ascii="Times New Roman" w:hAnsi="Times New Roman" w:cs="Times New Roman"/>
          <w:noProof/>
          <w:sz w:val="24"/>
          <w:szCs w:val="24"/>
        </w:rPr>
      </w:pPr>
      <w:r w:rsidRPr="001D27B6">
        <w:rPr>
          <w:rFonts w:ascii="Times New Roman" w:hAnsi="Times New Roman" w:cs="Times New Roman"/>
          <w:sz w:val="24"/>
          <w:szCs w:val="24"/>
        </w:rPr>
        <w:fldChar w:fldCharType="begin"/>
      </w:r>
      <w:r w:rsidRPr="001D27B6">
        <w:rPr>
          <w:rFonts w:ascii="Times New Roman" w:hAnsi="Times New Roman" w:cs="Times New Roman"/>
          <w:sz w:val="24"/>
          <w:szCs w:val="24"/>
        </w:rPr>
        <w:instrText xml:space="preserve"> TOC \h \z \c "Tabel 1." </w:instrText>
      </w:r>
      <w:r w:rsidRPr="001D27B6">
        <w:rPr>
          <w:rFonts w:ascii="Times New Roman" w:hAnsi="Times New Roman" w:cs="Times New Roman"/>
          <w:sz w:val="24"/>
          <w:szCs w:val="24"/>
        </w:rPr>
        <w:fldChar w:fldCharType="separate"/>
      </w:r>
      <w:hyperlink w:anchor="_Toc177198280" w:history="1">
        <w:r w:rsidRPr="001D27B6">
          <w:rPr>
            <w:rStyle w:val="Hyperlink"/>
            <w:rFonts w:ascii="Times New Roman" w:hAnsi="Times New Roman" w:cs="Times New Roman"/>
            <w:noProof/>
            <w:sz w:val="24"/>
            <w:szCs w:val="24"/>
          </w:rPr>
          <w:t>Tabel 1. 1 Kuisioner Perilaku Menabung Pada 5 Universitas di Kota Semarang</w:t>
        </w:r>
        <w:r w:rsidRPr="001D27B6">
          <w:rPr>
            <w:rFonts w:ascii="Times New Roman" w:hAnsi="Times New Roman" w:cs="Times New Roman"/>
            <w:noProof/>
            <w:webHidden/>
            <w:sz w:val="24"/>
            <w:szCs w:val="24"/>
          </w:rPr>
          <w:tab/>
        </w:r>
        <w:r w:rsidRPr="001D27B6">
          <w:rPr>
            <w:rFonts w:ascii="Times New Roman" w:hAnsi="Times New Roman" w:cs="Times New Roman"/>
            <w:noProof/>
            <w:webHidden/>
            <w:sz w:val="24"/>
            <w:szCs w:val="24"/>
          </w:rPr>
          <w:fldChar w:fldCharType="begin"/>
        </w:r>
        <w:r w:rsidRPr="001D27B6">
          <w:rPr>
            <w:rFonts w:ascii="Times New Roman" w:hAnsi="Times New Roman" w:cs="Times New Roman"/>
            <w:noProof/>
            <w:webHidden/>
            <w:sz w:val="24"/>
            <w:szCs w:val="24"/>
          </w:rPr>
          <w:instrText xml:space="preserve"> PAGEREF _Toc177198280 \h </w:instrText>
        </w:r>
        <w:r w:rsidRPr="001D27B6">
          <w:rPr>
            <w:rFonts w:ascii="Times New Roman" w:hAnsi="Times New Roman" w:cs="Times New Roman"/>
            <w:noProof/>
            <w:webHidden/>
            <w:sz w:val="24"/>
            <w:szCs w:val="24"/>
          </w:rPr>
        </w:r>
        <w:r w:rsidRPr="001D27B6">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6</w:t>
        </w:r>
        <w:r w:rsidRPr="001D27B6">
          <w:rPr>
            <w:rFonts w:ascii="Times New Roman" w:hAnsi="Times New Roman" w:cs="Times New Roman"/>
            <w:noProof/>
            <w:webHidden/>
            <w:sz w:val="24"/>
            <w:szCs w:val="24"/>
          </w:rPr>
          <w:fldChar w:fldCharType="end"/>
        </w:r>
      </w:hyperlink>
      <w:r w:rsidRPr="001D27B6">
        <w:rPr>
          <w:rFonts w:ascii="Times New Roman" w:hAnsi="Times New Roman" w:cs="Times New Roman"/>
          <w:sz w:val="24"/>
          <w:szCs w:val="24"/>
        </w:rPr>
        <w:fldChar w:fldCharType="end"/>
      </w:r>
      <w:r w:rsidRPr="001D27B6">
        <w:rPr>
          <w:rFonts w:ascii="Times New Roman" w:hAnsi="Times New Roman" w:cs="Times New Roman"/>
          <w:sz w:val="24"/>
          <w:szCs w:val="24"/>
        </w:rPr>
        <w:fldChar w:fldCharType="begin"/>
      </w:r>
      <w:r w:rsidRPr="001D27B6">
        <w:rPr>
          <w:rFonts w:ascii="Times New Roman" w:hAnsi="Times New Roman" w:cs="Times New Roman"/>
          <w:sz w:val="24"/>
          <w:szCs w:val="24"/>
        </w:rPr>
        <w:instrText xml:space="preserve"> TOC \h \z \c "Tabe 2." </w:instrText>
      </w:r>
      <w:r w:rsidRPr="001D27B6">
        <w:rPr>
          <w:rFonts w:ascii="Times New Roman" w:hAnsi="Times New Roman" w:cs="Times New Roman"/>
          <w:sz w:val="24"/>
          <w:szCs w:val="24"/>
        </w:rPr>
        <w:fldChar w:fldCharType="separate"/>
      </w:r>
    </w:p>
    <w:p w14:paraId="33B9FE19" w14:textId="2D75F26A" w:rsidR="003B078B" w:rsidRPr="001D27B6" w:rsidRDefault="00000000" w:rsidP="00C67449">
      <w:pPr>
        <w:pStyle w:val="TableofFigures"/>
        <w:tabs>
          <w:tab w:val="right" w:leader="dot" w:pos="7927"/>
        </w:tabs>
        <w:spacing w:line="360" w:lineRule="auto"/>
        <w:rPr>
          <w:rFonts w:ascii="Times New Roman" w:hAnsi="Times New Roman" w:cs="Times New Roman"/>
          <w:noProof/>
          <w:sz w:val="24"/>
          <w:szCs w:val="24"/>
        </w:rPr>
      </w:pPr>
      <w:hyperlink w:anchor="_Toc177198430" w:history="1">
        <w:r w:rsidR="00592D4B" w:rsidRPr="001D27B6">
          <w:rPr>
            <w:rStyle w:val="Hyperlink"/>
            <w:rFonts w:ascii="Times New Roman" w:hAnsi="Times New Roman" w:cs="Times New Roman"/>
            <w:noProof/>
            <w:sz w:val="24"/>
            <w:szCs w:val="24"/>
          </w:rPr>
          <w:t>Tabe</w:t>
        </w:r>
        <w:r w:rsidR="00961AA7" w:rsidRPr="001D27B6">
          <w:rPr>
            <w:rStyle w:val="Hyperlink"/>
            <w:rFonts w:ascii="Times New Roman" w:hAnsi="Times New Roman" w:cs="Times New Roman"/>
            <w:noProof/>
            <w:sz w:val="24"/>
            <w:szCs w:val="24"/>
          </w:rPr>
          <w:t>l</w:t>
        </w:r>
        <w:r w:rsidR="00592D4B" w:rsidRPr="001D27B6">
          <w:rPr>
            <w:rStyle w:val="Hyperlink"/>
            <w:rFonts w:ascii="Times New Roman" w:hAnsi="Times New Roman" w:cs="Times New Roman"/>
            <w:noProof/>
            <w:sz w:val="24"/>
            <w:szCs w:val="24"/>
          </w:rPr>
          <w:t xml:space="preserve"> 2. 1 Penelitian Terdahulu</w:t>
        </w:r>
        <w:r w:rsidR="00592D4B" w:rsidRPr="001D27B6">
          <w:rPr>
            <w:rFonts w:ascii="Times New Roman" w:hAnsi="Times New Roman" w:cs="Times New Roman"/>
            <w:noProof/>
            <w:webHidden/>
            <w:sz w:val="24"/>
            <w:szCs w:val="24"/>
          </w:rPr>
          <w:tab/>
        </w:r>
        <w:r w:rsidR="00592D4B" w:rsidRPr="001D27B6">
          <w:rPr>
            <w:rFonts w:ascii="Times New Roman" w:hAnsi="Times New Roman" w:cs="Times New Roman"/>
            <w:noProof/>
            <w:webHidden/>
            <w:sz w:val="24"/>
            <w:szCs w:val="24"/>
          </w:rPr>
          <w:fldChar w:fldCharType="begin"/>
        </w:r>
        <w:r w:rsidR="00592D4B" w:rsidRPr="001D27B6">
          <w:rPr>
            <w:rFonts w:ascii="Times New Roman" w:hAnsi="Times New Roman" w:cs="Times New Roman"/>
            <w:noProof/>
            <w:webHidden/>
            <w:sz w:val="24"/>
            <w:szCs w:val="24"/>
          </w:rPr>
          <w:instrText xml:space="preserve"> PAGEREF _Toc177198430 \h </w:instrText>
        </w:r>
        <w:r w:rsidR="00592D4B" w:rsidRPr="001D27B6">
          <w:rPr>
            <w:rFonts w:ascii="Times New Roman" w:hAnsi="Times New Roman" w:cs="Times New Roman"/>
            <w:noProof/>
            <w:webHidden/>
            <w:sz w:val="24"/>
            <w:szCs w:val="24"/>
          </w:rPr>
        </w:r>
        <w:r w:rsidR="00592D4B" w:rsidRPr="001D27B6">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28</w:t>
        </w:r>
        <w:r w:rsidR="00592D4B" w:rsidRPr="001D27B6">
          <w:rPr>
            <w:rFonts w:ascii="Times New Roman" w:hAnsi="Times New Roman" w:cs="Times New Roman"/>
            <w:noProof/>
            <w:webHidden/>
            <w:sz w:val="24"/>
            <w:szCs w:val="24"/>
          </w:rPr>
          <w:fldChar w:fldCharType="end"/>
        </w:r>
      </w:hyperlink>
      <w:r w:rsidR="00592D4B" w:rsidRPr="001D27B6">
        <w:rPr>
          <w:rFonts w:ascii="Times New Roman" w:hAnsi="Times New Roman" w:cs="Times New Roman"/>
          <w:sz w:val="24"/>
          <w:szCs w:val="24"/>
        </w:rPr>
        <w:fldChar w:fldCharType="end"/>
      </w:r>
      <w:r w:rsidR="003B078B" w:rsidRPr="001D27B6">
        <w:rPr>
          <w:rFonts w:ascii="Times New Roman" w:hAnsi="Times New Roman" w:cs="Times New Roman"/>
          <w:sz w:val="24"/>
          <w:szCs w:val="24"/>
        </w:rPr>
        <w:fldChar w:fldCharType="begin"/>
      </w:r>
      <w:r w:rsidR="003B078B" w:rsidRPr="001D27B6">
        <w:rPr>
          <w:rFonts w:ascii="Times New Roman" w:hAnsi="Times New Roman" w:cs="Times New Roman"/>
          <w:sz w:val="24"/>
          <w:szCs w:val="24"/>
        </w:rPr>
        <w:instrText xml:space="preserve"> TOC \h \z \c "Tabel 3." </w:instrText>
      </w:r>
      <w:r w:rsidR="003B078B" w:rsidRPr="001D27B6">
        <w:rPr>
          <w:rFonts w:ascii="Times New Roman" w:hAnsi="Times New Roman" w:cs="Times New Roman"/>
          <w:sz w:val="24"/>
          <w:szCs w:val="24"/>
        </w:rPr>
        <w:fldChar w:fldCharType="separate"/>
      </w:r>
    </w:p>
    <w:p w14:paraId="0155DF73" w14:textId="0889FA9B" w:rsidR="003B078B" w:rsidRPr="001D27B6" w:rsidRDefault="00000000" w:rsidP="00C67449">
      <w:pPr>
        <w:pStyle w:val="TableofFigures"/>
        <w:tabs>
          <w:tab w:val="right" w:leader="dot" w:pos="7927"/>
        </w:tabs>
        <w:spacing w:line="360" w:lineRule="auto"/>
        <w:rPr>
          <w:rFonts w:ascii="Times New Roman" w:eastAsiaTheme="minorEastAsia" w:hAnsi="Times New Roman" w:cs="Times New Roman"/>
          <w:noProof/>
          <w:kern w:val="2"/>
          <w:sz w:val="24"/>
          <w:szCs w:val="24"/>
          <w:lang w:eastAsia="en-ID"/>
          <w14:ligatures w14:val="standardContextual"/>
        </w:rPr>
      </w:pPr>
      <w:hyperlink w:anchor="_Toc177333273" w:history="1">
        <w:r w:rsidR="003B078B" w:rsidRPr="001D27B6">
          <w:rPr>
            <w:rStyle w:val="Hyperlink"/>
            <w:rFonts w:ascii="Times New Roman" w:hAnsi="Times New Roman" w:cs="Times New Roman"/>
            <w:noProof/>
            <w:sz w:val="24"/>
            <w:szCs w:val="24"/>
          </w:rPr>
          <w:t>Tabel 3. 1 Skala Likert</w:t>
        </w:r>
        <w:r w:rsidR="003B078B" w:rsidRPr="001D27B6">
          <w:rPr>
            <w:rFonts w:ascii="Times New Roman" w:hAnsi="Times New Roman" w:cs="Times New Roman"/>
            <w:noProof/>
            <w:webHidden/>
            <w:sz w:val="24"/>
            <w:szCs w:val="24"/>
          </w:rPr>
          <w:tab/>
        </w:r>
        <w:r w:rsidR="003B078B" w:rsidRPr="001D27B6">
          <w:rPr>
            <w:rFonts w:ascii="Times New Roman" w:hAnsi="Times New Roman" w:cs="Times New Roman"/>
            <w:noProof/>
            <w:webHidden/>
            <w:sz w:val="24"/>
            <w:szCs w:val="24"/>
          </w:rPr>
          <w:fldChar w:fldCharType="begin"/>
        </w:r>
        <w:r w:rsidR="003B078B" w:rsidRPr="001D27B6">
          <w:rPr>
            <w:rFonts w:ascii="Times New Roman" w:hAnsi="Times New Roman" w:cs="Times New Roman"/>
            <w:noProof/>
            <w:webHidden/>
            <w:sz w:val="24"/>
            <w:szCs w:val="24"/>
          </w:rPr>
          <w:instrText xml:space="preserve"> PAGEREF _Toc177333273 \h </w:instrText>
        </w:r>
        <w:r w:rsidR="003B078B" w:rsidRPr="001D27B6">
          <w:rPr>
            <w:rFonts w:ascii="Times New Roman" w:hAnsi="Times New Roman" w:cs="Times New Roman"/>
            <w:noProof/>
            <w:webHidden/>
            <w:sz w:val="24"/>
            <w:szCs w:val="24"/>
          </w:rPr>
        </w:r>
        <w:r w:rsidR="003B078B" w:rsidRPr="001D27B6">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43</w:t>
        </w:r>
        <w:r w:rsidR="003B078B" w:rsidRPr="001D27B6">
          <w:rPr>
            <w:rFonts w:ascii="Times New Roman" w:hAnsi="Times New Roman" w:cs="Times New Roman"/>
            <w:noProof/>
            <w:webHidden/>
            <w:sz w:val="24"/>
            <w:szCs w:val="24"/>
          </w:rPr>
          <w:fldChar w:fldCharType="end"/>
        </w:r>
      </w:hyperlink>
    </w:p>
    <w:p w14:paraId="6C174AEE" w14:textId="668959F4" w:rsidR="0055617A" w:rsidRPr="0055617A" w:rsidRDefault="00000000" w:rsidP="0055617A">
      <w:pPr>
        <w:pStyle w:val="TableofFigures"/>
        <w:tabs>
          <w:tab w:val="right" w:leader="dot" w:pos="7927"/>
        </w:tabs>
        <w:spacing w:line="360" w:lineRule="auto"/>
        <w:jc w:val="both"/>
        <w:rPr>
          <w:rFonts w:ascii="Times New Roman" w:hAnsi="Times New Roman" w:cs="Times New Roman"/>
          <w:noProof/>
          <w:sz w:val="24"/>
          <w:szCs w:val="24"/>
        </w:rPr>
      </w:pPr>
      <w:hyperlink w:anchor="_Toc177333274" w:history="1">
        <w:r w:rsidR="003B078B" w:rsidRPr="001D27B6">
          <w:rPr>
            <w:rStyle w:val="Hyperlink"/>
            <w:rFonts w:ascii="Times New Roman" w:hAnsi="Times New Roman" w:cs="Times New Roman"/>
            <w:noProof/>
            <w:sz w:val="24"/>
            <w:szCs w:val="24"/>
          </w:rPr>
          <w:t>Tabel 3. 2 Operasional Variabel Penelitian</w:t>
        </w:r>
        <w:r w:rsidR="003B078B" w:rsidRPr="001D27B6">
          <w:rPr>
            <w:rFonts w:ascii="Times New Roman" w:hAnsi="Times New Roman" w:cs="Times New Roman"/>
            <w:noProof/>
            <w:webHidden/>
            <w:sz w:val="24"/>
            <w:szCs w:val="24"/>
          </w:rPr>
          <w:tab/>
        </w:r>
        <w:r w:rsidR="003B078B" w:rsidRPr="001D27B6">
          <w:rPr>
            <w:rFonts w:ascii="Times New Roman" w:hAnsi="Times New Roman" w:cs="Times New Roman"/>
            <w:noProof/>
            <w:webHidden/>
            <w:sz w:val="24"/>
            <w:szCs w:val="24"/>
          </w:rPr>
          <w:fldChar w:fldCharType="begin"/>
        </w:r>
        <w:r w:rsidR="003B078B" w:rsidRPr="001D27B6">
          <w:rPr>
            <w:rFonts w:ascii="Times New Roman" w:hAnsi="Times New Roman" w:cs="Times New Roman"/>
            <w:noProof/>
            <w:webHidden/>
            <w:sz w:val="24"/>
            <w:szCs w:val="24"/>
          </w:rPr>
          <w:instrText xml:space="preserve"> PAGEREF _Toc177333274 \h </w:instrText>
        </w:r>
        <w:r w:rsidR="003B078B" w:rsidRPr="001D27B6">
          <w:rPr>
            <w:rFonts w:ascii="Times New Roman" w:hAnsi="Times New Roman" w:cs="Times New Roman"/>
            <w:noProof/>
            <w:webHidden/>
            <w:sz w:val="24"/>
            <w:szCs w:val="24"/>
          </w:rPr>
        </w:r>
        <w:r w:rsidR="003B078B" w:rsidRPr="001D27B6">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49</w:t>
        </w:r>
        <w:r w:rsidR="003B078B" w:rsidRPr="001D27B6">
          <w:rPr>
            <w:rFonts w:ascii="Times New Roman" w:hAnsi="Times New Roman" w:cs="Times New Roman"/>
            <w:noProof/>
            <w:webHidden/>
            <w:sz w:val="24"/>
            <w:szCs w:val="24"/>
          </w:rPr>
          <w:fldChar w:fldCharType="end"/>
        </w:r>
      </w:hyperlink>
      <w:r w:rsidR="003B078B" w:rsidRPr="001D27B6">
        <w:rPr>
          <w:rFonts w:ascii="Times New Roman" w:hAnsi="Times New Roman" w:cs="Times New Roman"/>
          <w:sz w:val="24"/>
          <w:szCs w:val="24"/>
        </w:rPr>
        <w:fldChar w:fldCharType="end"/>
      </w:r>
      <w:r w:rsidR="0055617A" w:rsidRPr="0055617A">
        <w:rPr>
          <w:rFonts w:ascii="Times New Roman" w:hAnsi="Times New Roman" w:cs="Times New Roman"/>
          <w:sz w:val="24"/>
          <w:szCs w:val="24"/>
        </w:rPr>
        <w:fldChar w:fldCharType="begin"/>
      </w:r>
      <w:r w:rsidR="0055617A" w:rsidRPr="0055617A">
        <w:rPr>
          <w:rFonts w:ascii="Times New Roman" w:hAnsi="Times New Roman" w:cs="Times New Roman"/>
          <w:sz w:val="24"/>
          <w:szCs w:val="24"/>
        </w:rPr>
        <w:instrText xml:space="preserve"> TOC \h \z \c "Tabel 4." </w:instrText>
      </w:r>
      <w:r w:rsidR="0055617A" w:rsidRPr="0055617A">
        <w:rPr>
          <w:rFonts w:ascii="Times New Roman" w:hAnsi="Times New Roman" w:cs="Times New Roman"/>
          <w:sz w:val="24"/>
          <w:szCs w:val="24"/>
        </w:rPr>
        <w:fldChar w:fldCharType="separate"/>
      </w:r>
    </w:p>
    <w:p w14:paraId="54A28698" w14:textId="24DE5AE1" w:rsidR="0055617A" w:rsidRPr="0055617A" w:rsidRDefault="0055617A" w:rsidP="0055617A">
      <w:pPr>
        <w:pStyle w:val="TableofFigures"/>
        <w:tabs>
          <w:tab w:val="right" w:leader="dot" w:pos="7927"/>
        </w:tabs>
        <w:spacing w:line="360" w:lineRule="auto"/>
        <w:jc w:val="both"/>
        <w:rPr>
          <w:rFonts w:ascii="Times New Roman" w:eastAsiaTheme="minorEastAsia" w:hAnsi="Times New Roman" w:cs="Times New Roman"/>
          <w:noProof/>
          <w:kern w:val="2"/>
          <w:sz w:val="24"/>
          <w:szCs w:val="24"/>
          <w:lang w:eastAsia="en-ID"/>
          <w14:ligatures w14:val="standardContextual"/>
        </w:rPr>
      </w:pPr>
      <w:hyperlink w:anchor="_Toc178285282" w:history="1">
        <w:r w:rsidRPr="0055617A">
          <w:rPr>
            <w:rStyle w:val="Hyperlink"/>
            <w:rFonts w:ascii="Times New Roman" w:hAnsi="Times New Roman" w:cs="Times New Roman"/>
            <w:noProof/>
            <w:sz w:val="24"/>
            <w:szCs w:val="24"/>
          </w:rPr>
          <w:t>Tabel 4. 1 Karakteristik Responden Berdasarkan Universitas dan Angkatan</w:t>
        </w:r>
        <w:r w:rsidRPr="0055617A">
          <w:rPr>
            <w:rFonts w:ascii="Times New Roman" w:hAnsi="Times New Roman" w:cs="Times New Roman"/>
            <w:noProof/>
            <w:webHidden/>
            <w:sz w:val="24"/>
            <w:szCs w:val="24"/>
          </w:rPr>
          <w:tab/>
        </w:r>
        <w:r w:rsidRPr="0055617A">
          <w:rPr>
            <w:rFonts w:ascii="Times New Roman" w:hAnsi="Times New Roman" w:cs="Times New Roman"/>
            <w:noProof/>
            <w:webHidden/>
            <w:sz w:val="24"/>
            <w:szCs w:val="24"/>
          </w:rPr>
          <w:fldChar w:fldCharType="begin"/>
        </w:r>
        <w:r w:rsidRPr="0055617A">
          <w:rPr>
            <w:rFonts w:ascii="Times New Roman" w:hAnsi="Times New Roman" w:cs="Times New Roman"/>
            <w:noProof/>
            <w:webHidden/>
            <w:sz w:val="24"/>
            <w:szCs w:val="24"/>
          </w:rPr>
          <w:instrText xml:space="preserve"> PAGEREF _Toc178285282 \h </w:instrText>
        </w:r>
        <w:r w:rsidRPr="0055617A">
          <w:rPr>
            <w:rFonts w:ascii="Times New Roman" w:hAnsi="Times New Roman" w:cs="Times New Roman"/>
            <w:noProof/>
            <w:webHidden/>
            <w:sz w:val="24"/>
            <w:szCs w:val="24"/>
          </w:rPr>
        </w:r>
        <w:r w:rsidRPr="0055617A">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52</w:t>
        </w:r>
        <w:r w:rsidRPr="0055617A">
          <w:rPr>
            <w:rFonts w:ascii="Times New Roman" w:hAnsi="Times New Roman" w:cs="Times New Roman"/>
            <w:noProof/>
            <w:webHidden/>
            <w:sz w:val="24"/>
            <w:szCs w:val="24"/>
          </w:rPr>
          <w:fldChar w:fldCharType="end"/>
        </w:r>
      </w:hyperlink>
    </w:p>
    <w:p w14:paraId="7A12520D" w14:textId="21F42078" w:rsidR="0055617A" w:rsidRPr="0055617A" w:rsidRDefault="0055617A" w:rsidP="0055617A">
      <w:pPr>
        <w:pStyle w:val="TableofFigures"/>
        <w:tabs>
          <w:tab w:val="right" w:leader="dot" w:pos="7927"/>
        </w:tabs>
        <w:spacing w:line="360" w:lineRule="auto"/>
        <w:jc w:val="both"/>
        <w:rPr>
          <w:rFonts w:ascii="Times New Roman" w:eastAsiaTheme="minorEastAsia" w:hAnsi="Times New Roman" w:cs="Times New Roman"/>
          <w:noProof/>
          <w:kern w:val="2"/>
          <w:sz w:val="24"/>
          <w:szCs w:val="24"/>
          <w:lang w:eastAsia="en-ID"/>
          <w14:ligatures w14:val="standardContextual"/>
        </w:rPr>
      </w:pPr>
      <w:hyperlink w:anchor="_Toc178285283" w:history="1">
        <w:r w:rsidRPr="0055617A">
          <w:rPr>
            <w:rStyle w:val="Hyperlink"/>
            <w:rFonts w:ascii="Times New Roman" w:hAnsi="Times New Roman" w:cs="Times New Roman"/>
            <w:noProof/>
            <w:sz w:val="24"/>
            <w:szCs w:val="24"/>
          </w:rPr>
          <w:t>Tabel 4. 2 Jenis Kelamin</w:t>
        </w:r>
        <w:r w:rsidRPr="0055617A">
          <w:rPr>
            <w:rFonts w:ascii="Times New Roman" w:hAnsi="Times New Roman" w:cs="Times New Roman"/>
            <w:noProof/>
            <w:webHidden/>
            <w:sz w:val="24"/>
            <w:szCs w:val="24"/>
          </w:rPr>
          <w:tab/>
        </w:r>
        <w:r w:rsidRPr="0055617A">
          <w:rPr>
            <w:rFonts w:ascii="Times New Roman" w:hAnsi="Times New Roman" w:cs="Times New Roman"/>
            <w:noProof/>
            <w:webHidden/>
            <w:sz w:val="24"/>
            <w:szCs w:val="24"/>
          </w:rPr>
          <w:fldChar w:fldCharType="begin"/>
        </w:r>
        <w:r w:rsidRPr="0055617A">
          <w:rPr>
            <w:rFonts w:ascii="Times New Roman" w:hAnsi="Times New Roman" w:cs="Times New Roman"/>
            <w:noProof/>
            <w:webHidden/>
            <w:sz w:val="24"/>
            <w:szCs w:val="24"/>
          </w:rPr>
          <w:instrText xml:space="preserve"> PAGEREF _Toc178285283 \h </w:instrText>
        </w:r>
        <w:r w:rsidRPr="0055617A">
          <w:rPr>
            <w:rFonts w:ascii="Times New Roman" w:hAnsi="Times New Roman" w:cs="Times New Roman"/>
            <w:noProof/>
            <w:webHidden/>
            <w:sz w:val="24"/>
            <w:szCs w:val="24"/>
          </w:rPr>
        </w:r>
        <w:r w:rsidRPr="0055617A">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53</w:t>
        </w:r>
        <w:r w:rsidRPr="0055617A">
          <w:rPr>
            <w:rFonts w:ascii="Times New Roman" w:hAnsi="Times New Roman" w:cs="Times New Roman"/>
            <w:noProof/>
            <w:webHidden/>
            <w:sz w:val="24"/>
            <w:szCs w:val="24"/>
          </w:rPr>
          <w:fldChar w:fldCharType="end"/>
        </w:r>
      </w:hyperlink>
    </w:p>
    <w:p w14:paraId="2BE2BEF3" w14:textId="4CA96718" w:rsidR="0055617A" w:rsidRPr="0055617A" w:rsidRDefault="0055617A" w:rsidP="0055617A">
      <w:pPr>
        <w:pStyle w:val="TableofFigures"/>
        <w:tabs>
          <w:tab w:val="right" w:leader="dot" w:pos="7927"/>
        </w:tabs>
        <w:spacing w:line="360" w:lineRule="auto"/>
        <w:jc w:val="both"/>
        <w:rPr>
          <w:rFonts w:ascii="Times New Roman" w:eastAsiaTheme="minorEastAsia" w:hAnsi="Times New Roman" w:cs="Times New Roman"/>
          <w:noProof/>
          <w:kern w:val="2"/>
          <w:sz w:val="24"/>
          <w:szCs w:val="24"/>
          <w:lang w:eastAsia="en-ID"/>
          <w14:ligatures w14:val="standardContextual"/>
        </w:rPr>
      </w:pPr>
      <w:hyperlink w:anchor="_Toc178285284" w:history="1">
        <w:r w:rsidRPr="0055617A">
          <w:rPr>
            <w:rStyle w:val="Hyperlink"/>
            <w:rFonts w:ascii="Times New Roman" w:hAnsi="Times New Roman" w:cs="Times New Roman"/>
            <w:noProof/>
            <w:sz w:val="24"/>
            <w:szCs w:val="24"/>
          </w:rPr>
          <w:t>Tabel 4. 3 Hasil Uji Validitas Literasi Keuangan (X)</w:t>
        </w:r>
        <w:r w:rsidRPr="0055617A">
          <w:rPr>
            <w:rFonts w:ascii="Times New Roman" w:hAnsi="Times New Roman" w:cs="Times New Roman"/>
            <w:noProof/>
            <w:webHidden/>
            <w:sz w:val="24"/>
            <w:szCs w:val="24"/>
          </w:rPr>
          <w:tab/>
        </w:r>
        <w:r w:rsidRPr="0055617A">
          <w:rPr>
            <w:rFonts w:ascii="Times New Roman" w:hAnsi="Times New Roman" w:cs="Times New Roman"/>
            <w:noProof/>
            <w:webHidden/>
            <w:sz w:val="24"/>
            <w:szCs w:val="24"/>
          </w:rPr>
          <w:fldChar w:fldCharType="begin"/>
        </w:r>
        <w:r w:rsidRPr="0055617A">
          <w:rPr>
            <w:rFonts w:ascii="Times New Roman" w:hAnsi="Times New Roman" w:cs="Times New Roman"/>
            <w:noProof/>
            <w:webHidden/>
            <w:sz w:val="24"/>
            <w:szCs w:val="24"/>
          </w:rPr>
          <w:instrText xml:space="preserve"> PAGEREF _Toc178285284 \h </w:instrText>
        </w:r>
        <w:r w:rsidRPr="0055617A">
          <w:rPr>
            <w:rFonts w:ascii="Times New Roman" w:hAnsi="Times New Roman" w:cs="Times New Roman"/>
            <w:noProof/>
            <w:webHidden/>
            <w:sz w:val="24"/>
            <w:szCs w:val="24"/>
          </w:rPr>
        </w:r>
        <w:r w:rsidRPr="0055617A">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55</w:t>
        </w:r>
        <w:r w:rsidRPr="0055617A">
          <w:rPr>
            <w:rFonts w:ascii="Times New Roman" w:hAnsi="Times New Roman" w:cs="Times New Roman"/>
            <w:noProof/>
            <w:webHidden/>
            <w:sz w:val="24"/>
            <w:szCs w:val="24"/>
          </w:rPr>
          <w:fldChar w:fldCharType="end"/>
        </w:r>
      </w:hyperlink>
    </w:p>
    <w:p w14:paraId="34C43E6E" w14:textId="7B35C29A" w:rsidR="0055617A" w:rsidRPr="0055617A" w:rsidRDefault="0055617A" w:rsidP="0055617A">
      <w:pPr>
        <w:pStyle w:val="TableofFigures"/>
        <w:tabs>
          <w:tab w:val="right" w:leader="dot" w:pos="7927"/>
        </w:tabs>
        <w:spacing w:line="360" w:lineRule="auto"/>
        <w:jc w:val="both"/>
        <w:rPr>
          <w:rFonts w:ascii="Times New Roman" w:eastAsiaTheme="minorEastAsia" w:hAnsi="Times New Roman" w:cs="Times New Roman"/>
          <w:noProof/>
          <w:kern w:val="2"/>
          <w:sz w:val="24"/>
          <w:szCs w:val="24"/>
          <w:lang w:eastAsia="en-ID"/>
          <w14:ligatures w14:val="standardContextual"/>
        </w:rPr>
      </w:pPr>
      <w:hyperlink w:anchor="_Toc178285285" w:history="1">
        <w:r w:rsidRPr="0055617A">
          <w:rPr>
            <w:rStyle w:val="Hyperlink"/>
            <w:rFonts w:ascii="Times New Roman" w:hAnsi="Times New Roman" w:cs="Times New Roman"/>
            <w:noProof/>
            <w:sz w:val="24"/>
            <w:szCs w:val="24"/>
          </w:rPr>
          <w:t>Tabel 4. 4 Hasil Uji Validitas Uang Saku (X2)</w:t>
        </w:r>
        <w:r w:rsidRPr="0055617A">
          <w:rPr>
            <w:rFonts w:ascii="Times New Roman" w:hAnsi="Times New Roman" w:cs="Times New Roman"/>
            <w:noProof/>
            <w:webHidden/>
            <w:sz w:val="24"/>
            <w:szCs w:val="24"/>
          </w:rPr>
          <w:tab/>
        </w:r>
        <w:r w:rsidRPr="0055617A">
          <w:rPr>
            <w:rFonts w:ascii="Times New Roman" w:hAnsi="Times New Roman" w:cs="Times New Roman"/>
            <w:noProof/>
            <w:webHidden/>
            <w:sz w:val="24"/>
            <w:szCs w:val="24"/>
          </w:rPr>
          <w:fldChar w:fldCharType="begin"/>
        </w:r>
        <w:r w:rsidRPr="0055617A">
          <w:rPr>
            <w:rFonts w:ascii="Times New Roman" w:hAnsi="Times New Roman" w:cs="Times New Roman"/>
            <w:noProof/>
            <w:webHidden/>
            <w:sz w:val="24"/>
            <w:szCs w:val="24"/>
          </w:rPr>
          <w:instrText xml:space="preserve"> PAGEREF _Toc178285285 \h </w:instrText>
        </w:r>
        <w:r w:rsidRPr="0055617A">
          <w:rPr>
            <w:rFonts w:ascii="Times New Roman" w:hAnsi="Times New Roman" w:cs="Times New Roman"/>
            <w:noProof/>
            <w:webHidden/>
            <w:sz w:val="24"/>
            <w:szCs w:val="24"/>
          </w:rPr>
        </w:r>
        <w:r w:rsidRPr="0055617A">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55</w:t>
        </w:r>
        <w:r w:rsidRPr="0055617A">
          <w:rPr>
            <w:rFonts w:ascii="Times New Roman" w:hAnsi="Times New Roman" w:cs="Times New Roman"/>
            <w:noProof/>
            <w:webHidden/>
            <w:sz w:val="24"/>
            <w:szCs w:val="24"/>
          </w:rPr>
          <w:fldChar w:fldCharType="end"/>
        </w:r>
      </w:hyperlink>
    </w:p>
    <w:p w14:paraId="679BC6BE" w14:textId="7EDCCACE" w:rsidR="0055617A" w:rsidRPr="0055617A" w:rsidRDefault="0055617A" w:rsidP="0055617A">
      <w:pPr>
        <w:pStyle w:val="TableofFigures"/>
        <w:tabs>
          <w:tab w:val="right" w:leader="dot" w:pos="7927"/>
        </w:tabs>
        <w:spacing w:line="360" w:lineRule="auto"/>
        <w:jc w:val="both"/>
        <w:rPr>
          <w:rFonts w:ascii="Times New Roman" w:eastAsiaTheme="minorEastAsia" w:hAnsi="Times New Roman" w:cs="Times New Roman"/>
          <w:noProof/>
          <w:kern w:val="2"/>
          <w:sz w:val="24"/>
          <w:szCs w:val="24"/>
          <w:lang w:eastAsia="en-ID"/>
          <w14:ligatures w14:val="standardContextual"/>
        </w:rPr>
      </w:pPr>
      <w:hyperlink w:anchor="_Toc178285286" w:history="1">
        <w:r w:rsidRPr="0055617A">
          <w:rPr>
            <w:rStyle w:val="Hyperlink"/>
            <w:rFonts w:ascii="Times New Roman" w:hAnsi="Times New Roman" w:cs="Times New Roman"/>
            <w:noProof/>
            <w:sz w:val="24"/>
            <w:szCs w:val="24"/>
          </w:rPr>
          <w:t xml:space="preserve">Tabel 4. 5 </w:t>
        </w:r>
        <w:r>
          <w:rPr>
            <w:rStyle w:val="Hyperlink"/>
            <w:rFonts w:ascii="Times New Roman" w:hAnsi="Times New Roman" w:cs="Times New Roman"/>
            <w:noProof/>
            <w:sz w:val="24"/>
            <w:szCs w:val="24"/>
          </w:rPr>
          <w:t xml:space="preserve">Hasil </w:t>
        </w:r>
        <w:r w:rsidRPr="0055617A">
          <w:rPr>
            <w:rStyle w:val="Hyperlink"/>
            <w:rFonts w:ascii="Times New Roman" w:hAnsi="Times New Roman" w:cs="Times New Roman"/>
            <w:noProof/>
            <w:sz w:val="24"/>
            <w:szCs w:val="24"/>
          </w:rPr>
          <w:t>Uji Validitas Kontrol Diri (X3)</w:t>
        </w:r>
        <w:r w:rsidRPr="0055617A">
          <w:rPr>
            <w:rFonts w:ascii="Times New Roman" w:hAnsi="Times New Roman" w:cs="Times New Roman"/>
            <w:noProof/>
            <w:webHidden/>
            <w:sz w:val="24"/>
            <w:szCs w:val="24"/>
          </w:rPr>
          <w:tab/>
        </w:r>
        <w:r w:rsidRPr="0055617A">
          <w:rPr>
            <w:rFonts w:ascii="Times New Roman" w:hAnsi="Times New Roman" w:cs="Times New Roman"/>
            <w:noProof/>
            <w:webHidden/>
            <w:sz w:val="24"/>
            <w:szCs w:val="24"/>
          </w:rPr>
          <w:fldChar w:fldCharType="begin"/>
        </w:r>
        <w:r w:rsidRPr="0055617A">
          <w:rPr>
            <w:rFonts w:ascii="Times New Roman" w:hAnsi="Times New Roman" w:cs="Times New Roman"/>
            <w:noProof/>
            <w:webHidden/>
            <w:sz w:val="24"/>
            <w:szCs w:val="24"/>
          </w:rPr>
          <w:instrText xml:space="preserve"> PAGEREF _Toc178285286 \h </w:instrText>
        </w:r>
        <w:r w:rsidRPr="0055617A">
          <w:rPr>
            <w:rFonts w:ascii="Times New Roman" w:hAnsi="Times New Roman" w:cs="Times New Roman"/>
            <w:noProof/>
            <w:webHidden/>
            <w:sz w:val="24"/>
            <w:szCs w:val="24"/>
          </w:rPr>
        </w:r>
        <w:r w:rsidRPr="0055617A">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56</w:t>
        </w:r>
        <w:r w:rsidRPr="0055617A">
          <w:rPr>
            <w:rFonts w:ascii="Times New Roman" w:hAnsi="Times New Roman" w:cs="Times New Roman"/>
            <w:noProof/>
            <w:webHidden/>
            <w:sz w:val="24"/>
            <w:szCs w:val="24"/>
          </w:rPr>
          <w:fldChar w:fldCharType="end"/>
        </w:r>
      </w:hyperlink>
    </w:p>
    <w:p w14:paraId="5E245D7C" w14:textId="4F24D359" w:rsidR="0055617A" w:rsidRPr="0055617A" w:rsidRDefault="0055617A" w:rsidP="0055617A">
      <w:pPr>
        <w:pStyle w:val="TableofFigures"/>
        <w:tabs>
          <w:tab w:val="right" w:leader="dot" w:pos="7927"/>
        </w:tabs>
        <w:spacing w:line="360" w:lineRule="auto"/>
        <w:jc w:val="both"/>
        <w:rPr>
          <w:rFonts w:ascii="Times New Roman" w:eastAsiaTheme="minorEastAsia" w:hAnsi="Times New Roman" w:cs="Times New Roman"/>
          <w:noProof/>
          <w:kern w:val="2"/>
          <w:sz w:val="24"/>
          <w:szCs w:val="24"/>
          <w:lang w:eastAsia="en-ID"/>
          <w14:ligatures w14:val="standardContextual"/>
        </w:rPr>
      </w:pPr>
      <w:hyperlink w:anchor="_Toc178285287" w:history="1">
        <w:r w:rsidRPr="0055617A">
          <w:rPr>
            <w:rStyle w:val="Hyperlink"/>
            <w:rFonts w:ascii="Times New Roman" w:hAnsi="Times New Roman" w:cs="Times New Roman"/>
            <w:noProof/>
            <w:sz w:val="24"/>
            <w:szCs w:val="24"/>
          </w:rPr>
          <w:t xml:space="preserve">Tabel 4. 6 </w:t>
        </w:r>
        <w:r>
          <w:rPr>
            <w:rStyle w:val="Hyperlink"/>
            <w:rFonts w:ascii="Times New Roman" w:hAnsi="Times New Roman" w:cs="Times New Roman"/>
            <w:noProof/>
            <w:sz w:val="24"/>
            <w:szCs w:val="24"/>
          </w:rPr>
          <w:t xml:space="preserve">Hasil </w:t>
        </w:r>
        <w:r w:rsidRPr="0055617A">
          <w:rPr>
            <w:rStyle w:val="Hyperlink"/>
            <w:rFonts w:ascii="Times New Roman" w:hAnsi="Times New Roman" w:cs="Times New Roman"/>
            <w:noProof/>
            <w:sz w:val="24"/>
            <w:szCs w:val="24"/>
          </w:rPr>
          <w:t>Uji Validitas Perilaku Keuangan (Y)</w:t>
        </w:r>
        <w:r w:rsidRPr="0055617A">
          <w:rPr>
            <w:rFonts w:ascii="Times New Roman" w:hAnsi="Times New Roman" w:cs="Times New Roman"/>
            <w:noProof/>
            <w:webHidden/>
            <w:sz w:val="24"/>
            <w:szCs w:val="24"/>
          </w:rPr>
          <w:tab/>
        </w:r>
        <w:r w:rsidRPr="0055617A">
          <w:rPr>
            <w:rFonts w:ascii="Times New Roman" w:hAnsi="Times New Roman" w:cs="Times New Roman"/>
            <w:noProof/>
            <w:webHidden/>
            <w:sz w:val="24"/>
            <w:szCs w:val="24"/>
          </w:rPr>
          <w:fldChar w:fldCharType="begin"/>
        </w:r>
        <w:r w:rsidRPr="0055617A">
          <w:rPr>
            <w:rFonts w:ascii="Times New Roman" w:hAnsi="Times New Roman" w:cs="Times New Roman"/>
            <w:noProof/>
            <w:webHidden/>
            <w:sz w:val="24"/>
            <w:szCs w:val="24"/>
          </w:rPr>
          <w:instrText xml:space="preserve"> PAGEREF _Toc178285287 \h </w:instrText>
        </w:r>
        <w:r w:rsidRPr="0055617A">
          <w:rPr>
            <w:rFonts w:ascii="Times New Roman" w:hAnsi="Times New Roman" w:cs="Times New Roman"/>
            <w:noProof/>
            <w:webHidden/>
            <w:sz w:val="24"/>
            <w:szCs w:val="24"/>
          </w:rPr>
        </w:r>
        <w:r w:rsidRPr="0055617A">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57</w:t>
        </w:r>
        <w:r w:rsidRPr="0055617A">
          <w:rPr>
            <w:rFonts w:ascii="Times New Roman" w:hAnsi="Times New Roman" w:cs="Times New Roman"/>
            <w:noProof/>
            <w:webHidden/>
            <w:sz w:val="24"/>
            <w:szCs w:val="24"/>
          </w:rPr>
          <w:fldChar w:fldCharType="end"/>
        </w:r>
      </w:hyperlink>
    </w:p>
    <w:p w14:paraId="34233E8E" w14:textId="186FF8C3" w:rsidR="0055617A" w:rsidRPr="0055617A" w:rsidRDefault="0055617A" w:rsidP="0055617A">
      <w:pPr>
        <w:pStyle w:val="TableofFigures"/>
        <w:tabs>
          <w:tab w:val="right" w:leader="dot" w:pos="7927"/>
        </w:tabs>
        <w:spacing w:line="360" w:lineRule="auto"/>
        <w:jc w:val="both"/>
        <w:rPr>
          <w:rFonts w:ascii="Times New Roman" w:eastAsiaTheme="minorEastAsia" w:hAnsi="Times New Roman" w:cs="Times New Roman"/>
          <w:noProof/>
          <w:kern w:val="2"/>
          <w:sz w:val="24"/>
          <w:szCs w:val="24"/>
          <w:lang w:eastAsia="en-ID"/>
          <w14:ligatures w14:val="standardContextual"/>
        </w:rPr>
      </w:pPr>
      <w:hyperlink w:anchor="_Toc178285288" w:history="1">
        <w:r w:rsidRPr="0055617A">
          <w:rPr>
            <w:rStyle w:val="Hyperlink"/>
            <w:rFonts w:ascii="Times New Roman" w:hAnsi="Times New Roman" w:cs="Times New Roman"/>
            <w:noProof/>
            <w:sz w:val="24"/>
            <w:szCs w:val="24"/>
          </w:rPr>
          <w:t>Tabel 4. 7 Hasil Uji Reliabilitas Variabel Literasi Keuangan (X1)</w:t>
        </w:r>
        <w:r w:rsidRPr="0055617A">
          <w:rPr>
            <w:rFonts w:ascii="Times New Roman" w:hAnsi="Times New Roman" w:cs="Times New Roman"/>
            <w:noProof/>
            <w:webHidden/>
            <w:sz w:val="24"/>
            <w:szCs w:val="24"/>
          </w:rPr>
          <w:tab/>
        </w:r>
        <w:r w:rsidRPr="0055617A">
          <w:rPr>
            <w:rFonts w:ascii="Times New Roman" w:hAnsi="Times New Roman" w:cs="Times New Roman"/>
            <w:noProof/>
            <w:webHidden/>
            <w:sz w:val="24"/>
            <w:szCs w:val="24"/>
          </w:rPr>
          <w:fldChar w:fldCharType="begin"/>
        </w:r>
        <w:r w:rsidRPr="0055617A">
          <w:rPr>
            <w:rFonts w:ascii="Times New Roman" w:hAnsi="Times New Roman" w:cs="Times New Roman"/>
            <w:noProof/>
            <w:webHidden/>
            <w:sz w:val="24"/>
            <w:szCs w:val="24"/>
          </w:rPr>
          <w:instrText xml:space="preserve"> PAGEREF _Toc178285288 \h </w:instrText>
        </w:r>
        <w:r w:rsidRPr="0055617A">
          <w:rPr>
            <w:rFonts w:ascii="Times New Roman" w:hAnsi="Times New Roman" w:cs="Times New Roman"/>
            <w:noProof/>
            <w:webHidden/>
            <w:sz w:val="24"/>
            <w:szCs w:val="24"/>
          </w:rPr>
        </w:r>
        <w:r w:rsidRPr="0055617A">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57</w:t>
        </w:r>
        <w:r w:rsidRPr="0055617A">
          <w:rPr>
            <w:rFonts w:ascii="Times New Roman" w:hAnsi="Times New Roman" w:cs="Times New Roman"/>
            <w:noProof/>
            <w:webHidden/>
            <w:sz w:val="24"/>
            <w:szCs w:val="24"/>
          </w:rPr>
          <w:fldChar w:fldCharType="end"/>
        </w:r>
      </w:hyperlink>
    </w:p>
    <w:p w14:paraId="4723A5A0" w14:textId="14F8A21E" w:rsidR="0055617A" w:rsidRPr="0055617A" w:rsidRDefault="0055617A" w:rsidP="0055617A">
      <w:pPr>
        <w:pStyle w:val="TableofFigures"/>
        <w:tabs>
          <w:tab w:val="right" w:leader="dot" w:pos="7927"/>
        </w:tabs>
        <w:spacing w:line="360" w:lineRule="auto"/>
        <w:jc w:val="both"/>
        <w:rPr>
          <w:rFonts w:ascii="Times New Roman" w:eastAsiaTheme="minorEastAsia" w:hAnsi="Times New Roman" w:cs="Times New Roman"/>
          <w:noProof/>
          <w:kern w:val="2"/>
          <w:sz w:val="24"/>
          <w:szCs w:val="24"/>
          <w:lang w:eastAsia="en-ID"/>
          <w14:ligatures w14:val="standardContextual"/>
        </w:rPr>
      </w:pPr>
      <w:hyperlink w:anchor="_Toc178285289" w:history="1">
        <w:r w:rsidRPr="0055617A">
          <w:rPr>
            <w:rStyle w:val="Hyperlink"/>
            <w:rFonts w:ascii="Times New Roman" w:hAnsi="Times New Roman" w:cs="Times New Roman"/>
            <w:noProof/>
            <w:sz w:val="24"/>
            <w:szCs w:val="24"/>
          </w:rPr>
          <w:t>Tabel 4. 8 Hasil Uji Reliabilitas Variabel Uang Saku (X2)</w:t>
        </w:r>
        <w:r w:rsidRPr="0055617A">
          <w:rPr>
            <w:rFonts w:ascii="Times New Roman" w:hAnsi="Times New Roman" w:cs="Times New Roman"/>
            <w:noProof/>
            <w:webHidden/>
            <w:sz w:val="24"/>
            <w:szCs w:val="24"/>
          </w:rPr>
          <w:tab/>
        </w:r>
        <w:r w:rsidRPr="0055617A">
          <w:rPr>
            <w:rFonts w:ascii="Times New Roman" w:hAnsi="Times New Roman" w:cs="Times New Roman"/>
            <w:noProof/>
            <w:webHidden/>
            <w:sz w:val="24"/>
            <w:szCs w:val="24"/>
          </w:rPr>
          <w:fldChar w:fldCharType="begin"/>
        </w:r>
        <w:r w:rsidRPr="0055617A">
          <w:rPr>
            <w:rFonts w:ascii="Times New Roman" w:hAnsi="Times New Roman" w:cs="Times New Roman"/>
            <w:noProof/>
            <w:webHidden/>
            <w:sz w:val="24"/>
            <w:szCs w:val="24"/>
          </w:rPr>
          <w:instrText xml:space="preserve"> PAGEREF _Toc178285289 \h </w:instrText>
        </w:r>
        <w:r w:rsidRPr="0055617A">
          <w:rPr>
            <w:rFonts w:ascii="Times New Roman" w:hAnsi="Times New Roman" w:cs="Times New Roman"/>
            <w:noProof/>
            <w:webHidden/>
            <w:sz w:val="24"/>
            <w:szCs w:val="24"/>
          </w:rPr>
        </w:r>
        <w:r w:rsidRPr="0055617A">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58</w:t>
        </w:r>
        <w:r w:rsidRPr="0055617A">
          <w:rPr>
            <w:rFonts w:ascii="Times New Roman" w:hAnsi="Times New Roman" w:cs="Times New Roman"/>
            <w:noProof/>
            <w:webHidden/>
            <w:sz w:val="24"/>
            <w:szCs w:val="24"/>
          </w:rPr>
          <w:fldChar w:fldCharType="end"/>
        </w:r>
      </w:hyperlink>
    </w:p>
    <w:p w14:paraId="3D95D560" w14:textId="63AB8421" w:rsidR="0055617A" w:rsidRPr="0055617A" w:rsidRDefault="0055617A" w:rsidP="0055617A">
      <w:pPr>
        <w:pStyle w:val="TableofFigures"/>
        <w:tabs>
          <w:tab w:val="right" w:leader="dot" w:pos="7927"/>
        </w:tabs>
        <w:spacing w:line="360" w:lineRule="auto"/>
        <w:jc w:val="both"/>
        <w:rPr>
          <w:rFonts w:ascii="Times New Roman" w:eastAsiaTheme="minorEastAsia" w:hAnsi="Times New Roman" w:cs="Times New Roman"/>
          <w:noProof/>
          <w:kern w:val="2"/>
          <w:sz w:val="24"/>
          <w:szCs w:val="24"/>
          <w:lang w:eastAsia="en-ID"/>
          <w14:ligatures w14:val="standardContextual"/>
        </w:rPr>
      </w:pPr>
      <w:hyperlink w:anchor="_Toc178285290" w:history="1">
        <w:r w:rsidRPr="0055617A">
          <w:rPr>
            <w:rStyle w:val="Hyperlink"/>
            <w:rFonts w:ascii="Times New Roman" w:hAnsi="Times New Roman" w:cs="Times New Roman"/>
            <w:noProof/>
            <w:sz w:val="24"/>
            <w:szCs w:val="24"/>
          </w:rPr>
          <w:t>Tabel 4. 9 Hasil Uji Reliabilitas Variabel Kontrol Diri (X3)</w:t>
        </w:r>
        <w:r w:rsidRPr="0055617A">
          <w:rPr>
            <w:rFonts w:ascii="Times New Roman" w:hAnsi="Times New Roman" w:cs="Times New Roman"/>
            <w:noProof/>
            <w:webHidden/>
            <w:sz w:val="24"/>
            <w:szCs w:val="24"/>
          </w:rPr>
          <w:tab/>
        </w:r>
        <w:r w:rsidRPr="0055617A">
          <w:rPr>
            <w:rFonts w:ascii="Times New Roman" w:hAnsi="Times New Roman" w:cs="Times New Roman"/>
            <w:noProof/>
            <w:webHidden/>
            <w:sz w:val="24"/>
            <w:szCs w:val="24"/>
          </w:rPr>
          <w:fldChar w:fldCharType="begin"/>
        </w:r>
        <w:r w:rsidRPr="0055617A">
          <w:rPr>
            <w:rFonts w:ascii="Times New Roman" w:hAnsi="Times New Roman" w:cs="Times New Roman"/>
            <w:noProof/>
            <w:webHidden/>
            <w:sz w:val="24"/>
            <w:szCs w:val="24"/>
          </w:rPr>
          <w:instrText xml:space="preserve"> PAGEREF _Toc178285290 \h </w:instrText>
        </w:r>
        <w:r w:rsidRPr="0055617A">
          <w:rPr>
            <w:rFonts w:ascii="Times New Roman" w:hAnsi="Times New Roman" w:cs="Times New Roman"/>
            <w:noProof/>
            <w:webHidden/>
            <w:sz w:val="24"/>
            <w:szCs w:val="24"/>
          </w:rPr>
        </w:r>
        <w:r w:rsidRPr="0055617A">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58</w:t>
        </w:r>
        <w:r w:rsidRPr="0055617A">
          <w:rPr>
            <w:rFonts w:ascii="Times New Roman" w:hAnsi="Times New Roman" w:cs="Times New Roman"/>
            <w:noProof/>
            <w:webHidden/>
            <w:sz w:val="24"/>
            <w:szCs w:val="24"/>
          </w:rPr>
          <w:fldChar w:fldCharType="end"/>
        </w:r>
      </w:hyperlink>
    </w:p>
    <w:p w14:paraId="38278D15" w14:textId="76C68CF0" w:rsidR="0055617A" w:rsidRPr="0055617A" w:rsidRDefault="0055617A" w:rsidP="0055617A">
      <w:pPr>
        <w:pStyle w:val="TableofFigures"/>
        <w:tabs>
          <w:tab w:val="right" w:leader="dot" w:pos="7927"/>
        </w:tabs>
        <w:spacing w:line="360" w:lineRule="auto"/>
        <w:jc w:val="both"/>
        <w:rPr>
          <w:rFonts w:ascii="Times New Roman" w:eastAsiaTheme="minorEastAsia" w:hAnsi="Times New Roman" w:cs="Times New Roman"/>
          <w:noProof/>
          <w:kern w:val="2"/>
          <w:sz w:val="24"/>
          <w:szCs w:val="24"/>
          <w:lang w:eastAsia="en-ID"/>
          <w14:ligatures w14:val="standardContextual"/>
        </w:rPr>
      </w:pPr>
      <w:hyperlink w:anchor="_Toc178285291" w:history="1">
        <w:r w:rsidRPr="0055617A">
          <w:rPr>
            <w:rStyle w:val="Hyperlink"/>
            <w:rFonts w:ascii="Times New Roman" w:hAnsi="Times New Roman" w:cs="Times New Roman"/>
            <w:noProof/>
            <w:sz w:val="24"/>
            <w:szCs w:val="24"/>
          </w:rPr>
          <w:t>Tabel 4. 10 Hasil Uji Reliabilitas Variabel Perilaku Menabung (Y)</w:t>
        </w:r>
        <w:r w:rsidRPr="0055617A">
          <w:rPr>
            <w:rFonts w:ascii="Times New Roman" w:hAnsi="Times New Roman" w:cs="Times New Roman"/>
            <w:noProof/>
            <w:webHidden/>
            <w:sz w:val="24"/>
            <w:szCs w:val="24"/>
          </w:rPr>
          <w:tab/>
        </w:r>
        <w:r w:rsidRPr="0055617A">
          <w:rPr>
            <w:rFonts w:ascii="Times New Roman" w:hAnsi="Times New Roman" w:cs="Times New Roman"/>
            <w:noProof/>
            <w:webHidden/>
            <w:sz w:val="24"/>
            <w:szCs w:val="24"/>
          </w:rPr>
          <w:fldChar w:fldCharType="begin"/>
        </w:r>
        <w:r w:rsidRPr="0055617A">
          <w:rPr>
            <w:rFonts w:ascii="Times New Roman" w:hAnsi="Times New Roman" w:cs="Times New Roman"/>
            <w:noProof/>
            <w:webHidden/>
            <w:sz w:val="24"/>
            <w:szCs w:val="24"/>
          </w:rPr>
          <w:instrText xml:space="preserve"> PAGEREF _Toc178285291 \h </w:instrText>
        </w:r>
        <w:r w:rsidRPr="0055617A">
          <w:rPr>
            <w:rFonts w:ascii="Times New Roman" w:hAnsi="Times New Roman" w:cs="Times New Roman"/>
            <w:noProof/>
            <w:webHidden/>
            <w:sz w:val="24"/>
            <w:szCs w:val="24"/>
          </w:rPr>
        </w:r>
        <w:r w:rsidRPr="0055617A">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58</w:t>
        </w:r>
        <w:r w:rsidRPr="0055617A">
          <w:rPr>
            <w:rFonts w:ascii="Times New Roman" w:hAnsi="Times New Roman" w:cs="Times New Roman"/>
            <w:noProof/>
            <w:webHidden/>
            <w:sz w:val="24"/>
            <w:szCs w:val="24"/>
          </w:rPr>
          <w:fldChar w:fldCharType="end"/>
        </w:r>
      </w:hyperlink>
    </w:p>
    <w:p w14:paraId="46100256" w14:textId="194E4E1C" w:rsidR="000758C7" w:rsidRPr="0055617A" w:rsidRDefault="0055617A" w:rsidP="0055617A">
      <w:pPr>
        <w:pStyle w:val="TableofFigures"/>
        <w:tabs>
          <w:tab w:val="right" w:leader="dot" w:pos="7927"/>
        </w:tabs>
        <w:spacing w:line="360" w:lineRule="auto"/>
        <w:jc w:val="both"/>
        <w:rPr>
          <w:rFonts w:ascii="Times New Roman" w:hAnsi="Times New Roman" w:cs="Times New Roman"/>
          <w:sz w:val="24"/>
          <w:szCs w:val="24"/>
        </w:rPr>
      </w:pPr>
      <w:r w:rsidRPr="0055617A">
        <w:rPr>
          <w:rFonts w:ascii="Times New Roman" w:hAnsi="Times New Roman" w:cs="Times New Roman"/>
          <w:sz w:val="24"/>
          <w:szCs w:val="24"/>
        </w:rPr>
        <w:fldChar w:fldCharType="end"/>
      </w:r>
    </w:p>
    <w:p w14:paraId="1A071556" w14:textId="77777777" w:rsidR="000758C7" w:rsidRDefault="000758C7" w:rsidP="00137C5A">
      <w:pPr>
        <w:spacing w:line="360" w:lineRule="auto"/>
        <w:jc w:val="center"/>
        <w:rPr>
          <w:rFonts w:ascii="Times New Roman" w:hAnsi="Times New Roman" w:cs="Times New Roman"/>
          <w:b/>
          <w:bCs/>
          <w:sz w:val="24"/>
          <w:szCs w:val="24"/>
        </w:rPr>
      </w:pPr>
    </w:p>
    <w:p w14:paraId="1460E42D" w14:textId="77777777" w:rsidR="000758C7" w:rsidRDefault="000758C7" w:rsidP="00137C5A">
      <w:pPr>
        <w:spacing w:line="360" w:lineRule="auto"/>
        <w:jc w:val="center"/>
        <w:rPr>
          <w:rFonts w:ascii="Times New Roman" w:hAnsi="Times New Roman" w:cs="Times New Roman"/>
          <w:b/>
          <w:bCs/>
          <w:sz w:val="24"/>
          <w:szCs w:val="24"/>
        </w:rPr>
      </w:pPr>
    </w:p>
    <w:p w14:paraId="7794CAE4" w14:textId="77777777" w:rsidR="000758C7" w:rsidRDefault="000758C7" w:rsidP="00137C5A">
      <w:pPr>
        <w:spacing w:line="360" w:lineRule="auto"/>
        <w:jc w:val="center"/>
        <w:rPr>
          <w:rFonts w:ascii="Times New Roman" w:hAnsi="Times New Roman" w:cs="Times New Roman"/>
          <w:b/>
          <w:bCs/>
          <w:sz w:val="24"/>
          <w:szCs w:val="24"/>
        </w:rPr>
      </w:pPr>
    </w:p>
    <w:p w14:paraId="6E2B41CA" w14:textId="77777777" w:rsidR="000758C7" w:rsidRDefault="000758C7" w:rsidP="00137C5A">
      <w:pPr>
        <w:spacing w:line="360" w:lineRule="auto"/>
        <w:jc w:val="center"/>
        <w:rPr>
          <w:rFonts w:ascii="Times New Roman" w:hAnsi="Times New Roman" w:cs="Times New Roman"/>
          <w:b/>
          <w:bCs/>
          <w:sz w:val="24"/>
          <w:szCs w:val="24"/>
        </w:rPr>
      </w:pPr>
    </w:p>
    <w:p w14:paraId="51CAA04F" w14:textId="77777777" w:rsidR="000758C7" w:rsidRDefault="000758C7" w:rsidP="00137C5A">
      <w:pPr>
        <w:spacing w:line="360" w:lineRule="auto"/>
        <w:jc w:val="center"/>
        <w:rPr>
          <w:rFonts w:ascii="Times New Roman" w:hAnsi="Times New Roman" w:cs="Times New Roman"/>
          <w:b/>
          <w:bCs/>
          <w:sz w:val="24"/>
          <w:szCs w:val="24"/>
        </w:rPr>
      </w:pPr>
    </w:p>
    <w:p w14:paraId="4D1DB38E" w14:textId="77777777" w:rsidR="000758C7" w:rsidRDefault="000758C7" w:rsidP="00137C5A">
      <w:pPr>
        <w:spacing w:line="360" w:lineRule="auto"/>
        <w:jc w:val="center"/>
        <w:rPr>
          <w:rFonts w:ascii="Times New Roman" w:hAnsi="Times New Roman" w:cs="Times New Roman"/>
          <w:b/>
          <w:bCs/>
          <w:sz w:val="24"/>
          <w:szCs w:val="24"/>
        </w:rPr>
      </w:pPr>
    </w:p>
    <w:p w14:paraId="0E7A086B" w14:textId="77777777" w:rsidR="000758C7" w:rsidRDefault="000758C7" w:rsidP="00137C5A">
      <w:pPr>
        <w:spacing w:line="360" w:lineRule="auto"/>
        <w:jc w:val="center"/>
        <w:rPr>
          <w:rFonts w:ascii="Times New Roman" w:hAnsi="Times New Roman" w:cs="Times New Roman"/>
          <w:b/>
          <w:bCs/>
          <w:sz w:val="24"/>
          <w:szCs w:val="24"/>
        </w:rPr>
      </w:pPr>
    </w:p>
    <w:p w14:paraId="25884E85" w14:textId="77777777" w:rsidR="000758C7" w:rsidRDefault="000758C7" w:rsidP="001D27B6">
      <w:pPr>
        <w:spacing w:line="360" w:lineRule="auto"/>
        <w:rPr>
          <w:rFonts w:ascii="Times New Roman" w:hAnsi="Times New Roman" w:cs="Times New Roman"/>
          <w:b/>
          <w:bCs/>
          <w:sz w:val="24"/>
          <w:szCs w:val="24"/>
        </w:rPr>
      </w:pPr>
    </w:p>
    <w:p w14:paraId="5B3B4019" w14:textId="77777777" w:rsidR="001D27B6" w:rsidRDefault="001D27B6" w:rsidP="001D27B6">
      <w:pPr>
        <w:spacing w:line="360" w:lineRule="auto"/>
        <w:rPr>
          <w:rFonts w:ascii="Times New Roman" w:hAnsi="Times New Roman" w:cs="Times New Roman"/>
          <w:b/>
          <w:bCs/>
          <w:sz w:val="24"/>
          <w:szCs w:val="24"/>
        </w:rPr>
      </w:pPr>
    </w:p>
    <w:p w14:paraId="02B79CE2" w14:textId="77777777" w:rsidR="00C67449" w:rsidRDefault="00C67449" w:rsidP="001D27B6">
      <w:pPr>
        <w:spacing w:line="360" w:lineRule="auto"/>
        <w:rPr>
          <w:rFonts w:ascii="Times New Roman" w:hAnsi="Times New Roman" w:cs="Times New Roman"/>
          <w:b/>
          <w:bCs/>
          <w:sz w:val="24"/>
          <w:szCs w:val="24"/>
        </w:rPr>
      </w:pPr>
    </w:p>
    <w:p w14:paraId="30205521" w14:textId="1662CCC6" w:rsidR="004450B8" w:rsidRDefault="000758C7" w:rsidP="00C67449">
      <w:pPr>
        <w:pStyle w:val="Heading1"/>
        <w:spacing w:line="360" w:lineRule="auto"/>
        <w:jc w:val="center"/>
        <w:rPr>
          <w:rFonts w:cs="Times New Roman"/>
          <w:bCs/>
          <w:szCs w:val="24"/>
        </w:rPr>
      </w:pPr>
      <w:bookmarkStart w:id="11" w:name="_Toc176848840"/>
      <w:r>
        <w:lastRenderedPageBreak/>
        <w:t>DAFTAR GAMBAR</w:t>
      </w:r>
      <w:bookmarkEnd w:id="11"/>
    </w:p>
    <w:p w14:paraId="0F0E33FE" w14:textId="0AC700FA" w:rsidR="00833B0C" w:rsidRPr="0092062A" w:rsidRDefault="00833B0C" w:rsidP="00592D4B">
      <w:pPr>
        <w:pStyle w:val="TableofFigures"/>
        <w:tabs>
          <w:tab w:val="right" w:leader="dot" w:pos="7927"/>
        </w:tabs>
        <w:spacing w:line="360" w:lineRule="auto"/>
        <w:rPr>
          <w:rFonts w:ascii="Times New Roman" w:hAnsi="Times New Roman" w:cs="Times New Roman"/>
          <w:noProof/>
          <w:sz w:val="24"/>
          <w:szCs w:val="24"/>
        </w:rPr>
      </w:pPr>
      <w:r w:rsidRPr="0092062A">
        <w:rPr>
          <w:rFonts w:ascii="Times New Roman" w:hAnsi="Times New Roman" w:cs="Times New Roman"/>
          <w:sz w:val="24"/>
          <w:szCs w:val="24"/>
        </w:rPr>
        <w:fldChar w:fldCharType="begin"/>
      </w:r>
      <w:r w:rsidRPr="0092062A">
        <w:rPr>
          <w:rFonts w:ascii="Times New Roman" w:hAnsi="Times New Roman" w:cs="Times New Roman"/>
          <w:sz w:val="24"/>
          <w:szCs w:val="24"/>
        </w:rPr>
        <w:instrText xml:space="preserve"> TOC \h \z \c "Gambar 1." </w:instrText>
      </w:r>
      <w:r w:rsidRPr="0092062A">
        <w:rPr>
          <w:rFonts w:ascii="Times New Roman" w:hAnsi="Times New Roman" w:cs="Times New Roman"/>
          <w:sz w:val="24"/>
          <w:szCs w:val="24"/>
        </w:rPr>
        <w:fldChar w:fldCharType="separate"/>
      </w:r>
      <w:hyperlink w:anchor="_Toc177195951" w:history="1">
        <w:r w:rsidRPr="0092062A">
          <w:rPr>
            <w:rStyle w:val="Hyperlink"/>
            <w:rFonts w:ascii="Times New Roman" w:hAnsi="Times New Roman" w:cs="Times New Roman"/>
            <w:noProof/>
            <w:color w:val="auto"/>
            <w:sz w:val="24"/>
            <w:szCs w:val="24"/>
          </w:rPr>
          <w:t>Gambar 1. 1 Indeks Literasi Keuangan Masyarakat di Indonesia</w:t>
        </w:r>
        <w:r w:rsidRPr="0092062A">
          <w:rPr>
            <w:rFonts w:ascii="Times New Roman" w:hAnsi="Times New Roman" w:cs="Times New Roman"/>
            <w:noProof/>
            <w:webHidden/>
            <w:sz w:val="24"/>
            <w:szCs w:val="24"/>
          </w:rPr>
          <w:tab/>
        </w:r>
        <w:r w:rsidRPr="0092062A">
          <w:rPr>
            <w:rFonts w:ascii="Times New Roman" w:hAnsi="Times New Roman" w:cs="Times New Roman"/>
            <w:noProof/>
            <w:webHidden/>
            <w:sz w:val="24"/>
            <w:szCs w:val="24"/>
          </w:rPr>
          <w:fldChar w:fldCharType="begin"/>
        </w:r>
        <w:r w:rsidRPr="0092062A">
          <w:rPr>
            <w:rFonts w:ascii="Times New Roman" w:hAnsi="Times New Roman" w:cs="Times New Roman"/>
            <w:noProof/>
            <w:webHidden/>
            <w:sz w:val="24"/>
            <w:szCs w:val="24"/>
          </w:rPr>
          <w:instrText xml:space="preserve"> PAGEREF _Toc177195951 \h </w:instrText>
        </w:r>
        <w:r w:rsidRPr="0092062A">
          <w:rPr>
            <w:rFonts w:ascii="Times New Roman" w:hAnsi="Times New Roman" w:cs="Times New Roman"/>
            <w:noProof/>
            <w:webHidden/>
            <w:sz w:val="24"/>
            <w:szCs w:val="24"/>
          </w:rPr>
        </w:r>
        <w:r w:rsidRPr="0092062A">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4</w:t>
        </w:r>
        <w:r w:rsidRPr="0092062A">
          <w:rPr>
            <w:rFonts w:ascii="Times New Roman" w:hAnsi="Times New Roman" w:cs="Times New Roman"/>
            <w:noProof/>
            <w:webHidden/>
            <w:sz w:val="24"/>
            <w:szCs w:val="24"/>
          </w:rPr>
          <w:fldChar w:fldCharType="end"/>
        </w:r>
      </w:hyperlink>
    </w:p>
    <w:p w14:paraId="2EED5996" w14:textId="501A13CA" w:rsidR="00833B0C" w:rsidRPr="0092062A" w:rsidRDefault="00000000" w:rsidP="00592D4B">
      <w:pPr>
        <w:pStyle w:val="TableofFigures"/>
        <w:tabs>
          <w:tab w:val="right" w:leader="dot" w:pos="7927"/>
        </w:tabs>
        <w:spacing w:line="360" w:lineRule="auto"/>
        <w:rPr>
          <w:rFonts w:ascii="Times New Roman" w:hAnsi="Times New Roman" w:cs="Times New Roman"/>
          <w:noProof/>
          <w:sz w:val="24"/>
          <w:szCs w:val="24"/>
        </w:rPr>
      </w:pPr>
      <w:hyperlink w:anchor="_Toc177195952" w:history="1">
        <w:r w:rsidR="00833B0C" w:rsidRPr="0092062A">
          <w:rPr>
            <w:rStyle w:val="Hyperlink"/>
            <w:rFonts w:ascii="Times New Roman" w:hAnsi="Times New Roman" w:cs="Times New Roman"/>
            <w:noProof/>
            <w:color w:val="auto"/>
            <w:sz w:val="24"/>
            <w:szCs w:val="24"/>
          </w:rPr>
          <w:t>Gambar 1. 2 Presentase perilaku menabung</w:t>
        </w:r>
        <w:r w:rsidR="00833B0C" w:rsidRPr="0092062A">
          <w:rPr>
            <w:rFonts w:ascii="Times New Roman" w:hAnsi="Times New Roman" w:cs="Times New Roman"/>
            <w:noProof/>
            <w:webHidden/>
            <w:sz w:val="24"/>
            <w:szCs w:val="24"/>
          </w:rPr>
          <w:tab/>
        </w:r>
        <w:r w:rsidR="00833B0C" w:rsidRPr="0092062A">
          <w:rPr>
            <w:rFonts w:ascii="Times New Roman" w:hAnsi="Times New Roman" w:cs="Times New Roman"/>
            <w:noProof/>
            <w:webHidden/>
            <w:sz w:val="24"/>
            <w:szCs w:val="24"/>
          </w:rPr>
          <w:fldChar w:fldCharType="begin"/>
        </w:r>
        <w:r w:rsidR="00833B0C" w:rsidRPr="0092062A">
          <w:rPr>
            <w:rFonts w:ascii="Times New Roman" w:hAnsi="Times New Roman" w:cs="Times New Roman"/>
            <w:noProof/>
            <w:webHidden/>
            <w:sz w:val="24"/>
            <w:szCs w:val="24"/>
          </w:rPr>
          <w:instrText xml:space="preserve"> PAGEREF _Toc177195952 \h </w:instrText>
        </w:r>
        <w:r w:rsidR="00833B0C" w:rsidRPr="0092062A">
          <w:rPr>
            <w:rFonts w:ascii="Times New Roman" w:hAnsi="Times New Roman" w:cs="Times New Roman"/>
            <w:noProof/>
            <w:webHidden/>
            <w:sz w:val="24"/>
            <w:szCs w:val="24"/>
          </w:rPr>
        </w:r>
        <w:r w:rsidR="00833B0C" w:rsidRPr="0092062A">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8</w:t>
        </w:r>
        <w:r w:rsidR="00833B0C" w:rsidRPr="0092062A">
          <w:rPr>
            <w:rFonts w:ascii="Times New Roman" w:hAnsi="Times New Roman" w:cs="Times New Roman"/>
            <w:noProof/>
            <w:webHidden/>
            <w:sz w:val="24"/>
            <w:szCs w:val="24"/>
          </w:rPr>
          <w:fldChar w:fldCharType="end"/>
        </w:r>
      </w:hyperlink>
    </w:p>
    <w:p w14:paraId="62929FD0" w14:textId="325AE48F" w:rsidR="00833B0C" w:rsidRPr="0092062A" w:rsidRDefault="00000000" w:rsidP="00592D4B">
      <w:pPr>
        <w:pStyle w:val="TableofFigures"/>
        <w:tabs>
          <w:tab w:val="right" w:leader="dot" w:pos="7927"/>
        </w:tabs>
        <w:spacing w:line="360" w:lineRule="auto"/>
        <w:rPr>
          <w:rFonts w:ascii="Times New Roman" w:hAnsi="Times New Roman" w:cs="Times New Roman"/>
          <w:noProof/>
          <w:sz w:val="24"/>
          <w:szCs w:val="24"/>
        </w:rPr>
      </w:pPr>
      <w:hyperlink w:anchor="_Toc177195953" w:history="1">
        <w:r w:rsidR="00833B0C" w:rsidRPr="0092062A">
          <w:rPr>
            <w:rStyle w:val="Hyperlink"/>
            <w:rFonts w:ascii="Times New Roman" w:hAnsi="Times New Roman" w:cs="Times New Roman"/>
            <w:noProof/>
            <w:color w:val="auto"/>
            <w:sz w:val="24"/>
            <w:szCs w:val="24"/>
          </w:rPr>
          <w:t>Gambar 1. 3 Presentase Literasi Keuangan</w:t>
        </w:r>
        <w:r w:rsidR="00833B0C" w:rsidRPr="0092062A">
          <w:rPr>
            <w:rFonts w:ascii="Times New Roman" w:hAnsi="Times New Roman" w:cs="Times New Roman"/>
            <w:noProof/>
            <w:webHidden/>
            <w:sz w:val="24"/>
            <w:szCs w:val="24"/>
          </w:rPr>
          <w:tab/>
        </w:r>
        <w:r w:rsidR="00833B0C" w:rsidRPr="0092062A">
          <w:rPr>
            <w:rFonts w:ascii="Times New Roman" w:hAnsi="Times New Roman" w:cs="Times New Roman"/>
            <w:noProof/>
            <w:webHidden/>
            <w:sz w:val="24"/>
            <w:szCs w:val="24"/>
          </w:rPr>
          <w:fldChar w:fldCharType="begin"/>
        </w:r>
        <w:r w:rsidR="00833B0C" w:rsidRPr="0092062A">
          <w:rPr>
            <w:rFonts w:ascii="Times New Roman" w:hAnsi="Times New Roman" w:cs="Times New Roman"/>
            <w:noProof/>
            <w:webHidden/>
            <w:sz w:val="24"/>
            <w:szCs w:val="24"/>
          </w:rPr>
          <w:instrText xml:space="preserve"> PAGEREF _Toc177195953 \h </w:instrText>
        </w:r>
        <w:r w:rsidR="00833B0C" w:rsidRPr="0092062A">
          <w:rPr>
            <w:rFonts w:ascii="Times New Roman" w:hAnsi="Times New Roman" w:cs="Times New Roman"/>
            <w:noProof/>
            <w:webHidden/>
            <w:sz w:val="24"/>
            <w:szCs w:val="24"/>
          </w:rPr>
        </w:r>
        <w:r w:rsidR="00833B0C" w:rsidRPr="0092062A">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8</w:t>
        </w:r>
        <w:r w:rsidR="00833B0C" w:rsidRPr="0092062A">
          <w:rPr>
            <w:rFonts w:ascii="Times New Roman" w:hAnsi="Times New Roman" w:cs="Times New Roman"/>
            <w:noProof/>
            <w:webHidden/>
            <w:sz w:val="24"/>
            <w:szCs w:val="24"/>
          </w:rPr>
          <w:fldChar w:fldCharType="end"/>
        </w:r>
      </w:hyperlink>
    </w:p>
    <w:p w14:paraId="2E09E3FA" w14:textId="4DBCFBD6" w:rsidR="00833B0C" w:rsidRPr="0092062A" w:rsidRDefault="00000000" w:rsidP="00592D4B">
      <w:pPr>
        <w:pStyle w:val="TableofFigures"/>
        <w:tabs>
          <w:tab w:val="right" w:leader="dot" w:pos="7927"/>
        </w:tabs>
        <w:spacing w:line="360" w:lineRule="auto"/>
        <w:rPr>
          <w:rFonts w:ascii="Times New Roman" w:hAnsi="Times New Roman" w:cs="Times New Roman"/>
          <w:noProof/>
          <w:sz w:val="24"/>
          <w:szCs w:val="24"/>
        </w:rPr>
      </w:pPr>
      <w:hyperlink w:anchor="_Toc177195954" w:history="1">
        <w:r w:rsidR="00833B0C" w:rsidRPr="0092062A">
          <w:rPr>
            <w:rStyle w:val="Hyperlink"/>
            <w:rFonts w:ascii="Times New Roman" w:hAnsi="Times New Roman" w:cs="Times New Roman"/>
            <w:noProof/>
            <w:color w:val="auto"/>
            <w:sz w:val="24"/>
            <w:szCs w:val="24"/>
          </w:rPr>
          <w:t>Gambar 1. 4 Presentase Uang Saku</w:t>
        </w:r>
        <w:r w:rsidR="00833B0C" w:rsidRPr="0092062A">
          <w:rPr>
            <w:rFonts w:ascii="Times New Roman" w:hAnsi="Times New Roman" w:cs="Times New Roman"/>
            <w:noProof/>
            <w:webHidden/>
            <w:sz w:val="24"/>
            <w:szCs w:val="24"/>
          </w:rPr>
          <w:tab/>
        </w:r>
        <w:r w:rsidR="00833B0C" w:rsidRPr="0092062A">
          <w:rPr>
            <w:rFonts w:ascii="Times New Roman" w:hAnsi="Times New Roman" w:cs="Times New Roman"/>
            <w:noProof/>
            <w:webHidden/>
            <w:sz w:val="24"/>
            <w:szCs w:val="24"/>
          </w:rPr>
          <w:fldChar w:fldCharType="begin"/>
        </w:r>
        <w:r w:rsidR="00833B0C" w:rsidRPr="0092062A">
          <w:rPr>
            <w:rFonts w:ascii="Times New Roman" w:hAnsi="Times New Roman" w:cs="Times New Roman"/>
            <w:noProof/>
            <w:webHidden/>
            <w:sz w:val="24"/>
            <w:szCs w:val="24"/>
          </w:rPr>
          <w:instrText xml:space="preserve"> PAGEREF _Toc177195954 \h </w:instrText>
        </w:r>
        <w:r w:rsidR="00833B0C" w:rsidRPr="0092062A">
          <w:rPr>
            <w:rFonts w:ascii="Times New Roman" w:hAnsi="Times New Roman" w:cs="Times New Roman"/>
            <w:noProof/>
            <w:webHidden/>
            <w:sz w:val="24"/>
            <w:szCs w:val="24"/>
          </w:rPr>
        </w:r>
        <w:r w:rsidR="00833B0C" w:rsidRPr="0092062A">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9</w:t>
        </w:r>
        <w:r w:rsidR="00833B0C" w:rsidRPr="0092062A">
          <w:rPr>
            <w:rFonts w:ascii="Times New Roman" w:hAnsi="Times New Roman" w:cs="Times New Roman"/>
            <w:noProof/>
            <w:webHidden/>
            <w:sz w:val="24"/>
            <w:szCs w:val="24"/>
          </w:rPr>
          <w:fldChar w:fldCharType="end"/>
        </w:r>
      </w:hyperlink>
    </w:p>
    <w:p w14:paraId="6715FF30" w14:textId="7BE95690" w:rsidR="00833B0C" w:rsidRPr="0092062A" w:rsidRDefault="00000000" w:rsidP="00592D4B">
      <w:pPr>
        <w:pStyle w:val="TableofFigures"/>
        <w:tabs>
          <w:tab w:val="right" w:leader="dot" w:pos="7927"/>
        </w:tabs>
        <w:spacing w:line="360" w:lineRule="auto"/>
        <w:rPr>
          <w:rFonts w:ascii="Times New Roman" w:hAnsi="Times New Roman" w:cs="Times New Roman"/>
          <w:noProof/>
          <w:sz w:val="24"/>
          <w:szCs w:val="24"/>
        </w:rPr>
      </w:pPr>
      <w:hyperlink w:anchor="_Toc177195955" w:history="1">
        <w:r w:rsidR="00833B0C" w:rsidRPr="0092062A">
          <w:rPr>
            <w:rStyle w:val="Hyperlink"/>
            <w:rFonts w:ascii="Times New Roman" w:hAnsi="Times New Roman" w:cs="Times New Roman"/>
            <w:noProof/>
            <w:color w:val="auto"/>
            <w:sz w:val="24"/>
            <w:szCs w:val="24"/>
          </w:rPr>
          <w:t>Gambar 1. 5 Presentase Kontrol Diri</w:t>
        </w:r>
        <w:r w:rsidR="00833B0C" w:rsidRPr="0092062A">
          <w:rPr>
            <w:rFonts w:ascii="Times New Roman" w:hAnsi="Times New Roman" w:cs="Times New Roman"/>
            <w:noProof/>
            <w:webHidden/>
            <w:sz w:val="24"/>
            <w:szCs w:val="24"/>
          </w:rPr>
          <w:tab/>
        </w:r>
        <w:r w:rsidR="00833B0C" w:rsidRPr="0092062A">
          <w:rPr>
            <w:rFonts w:ascii="Times New Roman" w:hAnsi="Times New Roman" w:cs="Times New Roman"/>
            <w:noProof/>
            <w:webHidden/>
            <w:sz w:val="24"/>
            <w:szCs w:val="24"/>
          </w:rPr>
          <w:fldChar w:fldCharType="begin"/>
        </w:r>
        <w:r w:rsidR="00833B0C" w:rsidRPr="0092062A">
          <w:rPr>
            <w:rFonts w:ascii="Times New Roman" w:hAnsi="Times New Roman" w:cs="Times New Roman"/>
            <w:noProof/>
            <w:webHidden/>
            <w:sz w:val="24"/>
            <w:szCs w:val="24"/>
          </w:rPr>
          <w:instrText xml:space="preserve"> PAGEREF _Toc177195955 \h </w:instrText>
        </w:r>
        <w:r w:rsidR="00833B0C" w:rsidRPr="0092062A">
          <w:rPr>
            <w:rFonts w:ascii="Times New Roman" w:hAnsi="Times New Roman" w:cs="Times New Roman"/>
            <w:noProof/>
            <w:webHidden/>
            <w:sz w:val="24"/>
            <w:szCs w:val="24"/>
          </w:rPr>
        </w:r>
        <w:r w:rsidR="00833B0C" w:rsidRPr="0092062A">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9</w:t>
        </w:r>
        <w:r w:rsidR="00833B0C" w:rsidRPr="0092062A">
          <w:rPr>
            <w:rFonts w:ascii="Times New Roman" w:hAnsi="Times New Roman" w:cs="Times New Roman"/>
            <w:noProof/>
            <w:webHidden/>
            <w:sz w:val="24"/>
            <w:szCs w:val="24"/>
          </w:rPr>
          <w:fldChar w:fldCharType="end"/>
        </w:r>
      </w:hyperlink>
      <w:r w:rsidR="00833B0C" w:rsidRPr="0092062A">
        <w:rPr>
          <w:rFonts w:ascii="Times New Roman" w:hAnsi="Times New Roman" w:cs="Times New Roman"/>
          <w:sz w:val="24"/>
          <w:szCs w:val="24"/>
        </w:rPr>
        <w:fldChar w:fldCharType="end"/>
      </w:r>
      <w:r w:rsidR="00833B0C" w:rsidRPr="0092062A">
        <w:rPr>
          <w:rFonts w:ascii="Times New Roman" w:hAnsi="Times New Roman" w:cs="Times New Roman"/>
          <w:sz w:val="24"/>
          <w:szCs w:val="24"/>
        </w:rPr>
        <w:fldChar w:fldCharType="begin"/>
      </w:r>
      <w:r w:rsidR="00833B0C" w:rsidRPr="0092062A">
        <w:rPr>
          <w:rFonts w:ascii="Times New Roman" w:hAnsi="Times New Roman" w:cs="Times New Roman"/>
          <w:sz w:val="24"/>
          <w:szCs w:val="24"/>
        </w:rPr>
        <w:instrText xml:space="preserve"> TOC \h \z \c "Gambar 2." </w:instrText>
      </w:r>
      <w:r w:rsidR="00833B0C" w:rsidRPr="0092062A">
        <w:rPr>
          <w:rFonts w:ascii="Times New Roman" w:hAnsi="Times New Roman" w:cs="Times New Roman"/>
          <w:sz w:val="24"/>
          <w:szCs w:val="24"/>
        </w:rPr>
        <w:fldChar w:fldCharType="separate"/>
      </w:r>
    </w:p>
    <w:p w14:paraId="6A93EDC4" w14:textId="4DCBACC5" w:rsidR="0092062A" w:rsidRPr="0092062A" w:rsidRDefault="00000000" w:rsidP="00592D4B">
      <w:pPr>
        <w:pStyle w:val="TableofFigures"/>
        <w:tabs>
          <w:tab w:val="right" w:leader="dot" w:pos="7927"/>
        </w:tabs>
        <w:spacing w:line="360" w:lineRule="auto"/>
        <w:rPr>
          <w:rFonts w:ascii="Times New Roman" w:hAnsi="Times New Roman" w:cs="Times New Roman"/>
          <w:noProof/>
          <w:sz w:val="24"/>
          <w:szCs w:val="24"/>
        </w:rPr>
      </w:pPr>
      <w:hyperlink w:anchor="_Toc177196184" w:history="1">
        <w:r w:rsidR="00833B0C" w:rsidRPr="0092062A">
          <w:rPr>
            <w:rStyle w:val="Hyperlink"/>
            <w:rFonts w:ascii="Times New Roman" w:hAnsi="Times New Roman" w:cs="Times New Roman"/>
            <w:noProof/>
            <w:color w:val="auto"/>
            <w:sz w:val="24"/>
            <w:szCs w:val="24"/>
          </w:rPr>
          <w:t>Gambar 2. 1 Kerangka Teori</w:t>
        </w:r>
        <w:r w:rsidR="00833B0C" w:rsidRPr="0092062A">
          <w:rPr>
            <w:rFonts w:ascii="Times New Roman" w:hAnsi="Times New Roman" w:cs="Times New Roman"/>
            <w:noProof/>
            <w:webHidden/>
            <w:sz w:val="24"/>
            <w:szCs w:val="24"/>
          </w:rPr>
          <w:tab/>
        </w:r>
        <w:r w:rsidR="00833B0C" w:rsidRPr="0092062A">
          <w:rPr>
            <w:rFonts w:ascii="Times New Roman" w:hAnsi="Times New Roman" w:cs="Times New Roman"/>
            <w:noProof/>
            <w:webHidden/>
            <w:sz w:val="24"/>
            <w:szCs w:val="24"/>
          </w:rPr>
          <w:fldChar w:fldCharType="begin"/>
        </w:r>
        <w:r w:rsidR="00833B0C" w:rsidRPr="0092062A">
          <w:rPr>
            <w:rFonts w:ascii="Times New Roman" w:hAnsi="Times New Roman" w:cs="Times New Roman"/>
            <w:noProof/>
            <w:webHidden/>
            <w:sz w:val="24"/>
            <w:szCs w:val="24"/>
          </w:rPr>
          <w:instrText xml:space="preserve"> PAGEREF _Toc177196184 \h </w:instrText>
        </w:r>
        <w:r w:rsidR="00833B0C" w:rsidRPr="0092062A">
          <w:rPr>
            <w:rFonts w:ascii="Times New Roman" w:hAnsi="Times New Roman" w:cs="Times New Roman"/>
            <w:noProof/>
            <w:webHidden/>
            <w:sz w:val="24"/>
            <w:szCs w:val="24"/>
          </w:rPr>
        </w:r>
        <w:r w:rsidR="00833B0C" w:rsidRPr="0092062A">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36</w:t>
        </w:r>
        <w:r w:rsidR="00833B0C" w:rsidRPr="0092062A">
          <w:rPr>
            <w:rFonts w:ascii="Times New Roman" w:hAnsi="Times New Roman" w:cs="Times New Roman"/>
            <w:noProof/>
            <w:webHidden/>
            <w:sz w:val="24"/>
            <w:szCs w:val="24"/>
          </w:rPr>
          <w:fldChar w:fldCharType="end"/>
        </w:r>
      </w:hyperlink>
      <w:r w:rsidR="00833B0C" w:rsidRPr="0092062A">
        <w:rPr>
          <w:rFonts w:ascii="Times New Roman" w:hAnsi="Times New Roman" w:cs="Times New Roman"/>
          <w:sz w:val="24"/>
          <w:szCs w:val="24"/>
        </w:rPr>
        <w:fldChar w:fldCharType="end"/>
      </w:r>
      <w:r w:rsidR="0092062A" w:rsidRPr="0092062A">
        <w:rPr>
          <w:rFonts w:ascii="Times New Roman" w:hAnsi="Times New Roman" w:cs="Times New Roman"/>
          <w:sz w:val="24"/>
          <w:szCs w:val="24"/>
        </w:rPr>
        <w:fldChar w:fldCharType="begin"/>
      </w:r>
      <w:r w:rsidR="0092062A" w:rsidRPr="0092062A">
        <w:rPr>
          <w:rFonts w:ascii="Times New Roman" w:hAnsi="Times New Roman" w:cs="Times New Roman"/>
          <w:sz w:val="24"/>
          <w:szCs w:val="24"/>
        </w:rPr>
        <w:instrText xml:space="preserve"> TOC \h \z \c "Gambar 4." </w:instrText>
      </w:r>
      <w:r w:rsidR="0092062A" w:rsidRPr="0092062A">
        <w:rPr>
          <w:rFonts w:ascii="Times New Roman" w:hAnsi="Times New Roman" w:cs="Times New Roman"/>
          <w:sz w:val="24"/>
          <w:szCs w:val="24"/>
        </w:rPr>
        <w:fldChar w:fldCharType="separate"/>
      </w:r>
    </w:p>
    <w:p w14:paraId="4815654C" w14:textId="0CD3FBB0" w:rsidR="0092062A" w:rsidRPr="0092062A" w:rsidRDefault="00000000" w:rsidP="00592D4B">
      <w:pPr>
        <w:pStyle w:val="TableofFigures"/>
        <w:tabs>
          <w:tab w:val="right" w:leader="dot" w:pos="7927"/>
        </w:tabs>
        <w:spacing w:line="360" w:lineRule="auto"/>
        <w:rPr>
          <w:rFonts w:ascii="Times New Roman" w:eastAsiaTheme="minorEastAsia" w:hAnsi="Times New Roman" w:cs="Times New Roman"/>
          <w:noProof/>
          <w:kern w:val="2"/>
          <w:sz w:val="24"/>
          <w:szCs w:val="24"/>
          <w:lang w:eastAsia="en-ID"/>
          <w14:ligatures w14:val="standardContextual"/>
        </w:rPr>
      </w:pPr>
      <w:hyperlink w:anchor="_Toc177197035" w:history="1">
        <w:r w:rsidR="0092062A" w:rsidRPr="0092062A">
          <w:rPr>
            <w:rStyle w:val="Hyperlink"/>
            <w:rFonts w:ascii="Times New Roman" w:hAnsi="Times New Roman" w:cs="Times New Roman"/>
            <w:noProof/>
            <w:color w:val="auto"/>
            <w:sz w:val="24"/>
            <w:szCs w:val="24"/>
          </w:rPr>
          <w:t>Gambar 4. 1 Hasil Uji Normalitas</w:t>
        </w:r>
        <w:r w:rsidR="0092062A" w:rsidRPr="0092062A">
          <w:rPr>
            <w:rFonts w:ascii="Times New Roman" w:hAnsi="Times New Roman" w:cs="Times New Roman"/>
            <w:noProof/>
            <w:webHidden/>
            <w:sz w:val="24"/>
            <w:szCs w:val="24"/>
          </w:rPr>
          <w:tab/>
        </w:r>
        <w:r w:rsidR="0092062A" w:rsidRPr="0092062A">
          <w:rPr>
            <w:rFonts w:ascii="Times New Roman" w:hAnsi="Times New Roman" w:cs="Times New Roman"/>
            <w:noProof/>
            <w:webHidden/>
            <w:sz w:val="24"/>
            <w:szCs w:val="24"/>
          </w:rPr>
          <w:fldChar w:fldCharType="begin"/>
        </w:r>
        <w:r w:rsidR="0092062A" w:rsidRPr="0092062A">
          <w:rPr>
            <w:rFonts w:ascii="Times New Roman" w:hAnsi="Times New Roman" w:cs="Times New Roman"/>
            <w:noProof/>
            <w:webHidden/>
            <w:sz w:val="24"/>
            <w:szCs w:val="24"/>
          </w:rPr>
          <w:instrText xml:space="preserve"> PAGEREF _Toc177197035 \h </w:instrText>
        </w:r>
        <w:r w:rsidR="0092062A" w:rsidRPr="0092062A">
          <w:rPr>
            <w:rFonts w:ascii="Times New Roman" w:hAnsi="Times New Roman" w:cs="Times New Roman"/>
            <w:noProof/>
            <w:webHidden/>
            <w:sz w:val="24"/>
            <w:szCs w:val="24"/>
          </w:rPr>
        </w:r>
        <w:r w:rsidR="0092062A" w:rsidRPr="0092062A">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59</w:t>
        </w:r>
        <w:r w:rsidR="0092062A" w:rsidRPr="0092062A">
          <w:rPr>
            <w:rFonts w:ascii="Times New Roman" w:hAnsi="Times New Roman" w:cs="Times New Roman"/>
            <w:noProof/>
            <w:webHidden/>
            <w:sz w:val="24"/>
            <w:szCs w:val="24"/>
          </w:rPr>
          <w:fldChar w:fldCharType="end"/>
        </w:r>
      </w:hyperlink>
    </w:p>
    <w:p w14:paraId="77DC006E" w14:textId="1B729E9B" w:rsidR="0092062A" w:rsidRPr="0092062A" w:rsidRDefault="00000000" w:rsidP="00592D4B">
      <w:pPr>
        <w:pStyle w:val="TableofFigures"/>
        <w:tabs>
          <w:tab w:val="right" w:leader="dot" w:pos="7927"/>
        </w:tabs>
        <w:spacing w:line="360" w:lineRule="auto"/>
        <w:rPr>
          <w:rFonts w:ascii="Times New Roman" w:eastAsiaTheme="minorEastAsia" w:hAnsi="Times New Roman" w:cs="Times New Roman"/>
          <w:noProof/>
          <w:kern w:val="2"/>
          <w:sz w:val="24"/>
          <w:szCs w:val="24"/>
          <w:lang w:eastAsia="en-ID"/>
          <w14:ligatures w14:val="standardContextual"/>
        </w:rPr>
      </w:pPr>
      <w:hyperlink w:anchor="_Toc177197036" w:history="1">
        <w:r w:rsidR="0092062A" w:rsidRPr="0092062A">
          <w:rPr>
            <w:rStyle w:val="Hyperlink"/>
            <w:rFonts w:ascii="Times New Roman" w:hAnsi="Times New Roman" w:cs="Times New Roman"/>
            <w:noProof/>
            <w:color w:val="auto"/>
            <w:sz w:val="24"/>
            <w:szCs w:val="24"/>
          </w:rPr>
          <w:t>Gambar 4. 2 Hasil Uji Multikoloneritas</w:t>
        </w:r>
        <w:r w:rsidR="0092062A" w:rsidRPr="0092062A">
          <w:rPr>
            <w:rFonts w:ascii="Times New Roman" w:hAnsi="Times New Roman" w:cs="Times New Roman"/>
            <w:noProof/>
            <w:webHidden/>
            <w:sz w:val="24"/>
            <w:szCs w:val="24"/>
          </w:rPr>
          <w:tab/>
        </w:r>
        <w:r w:rsidR="0092062A" w:rsidRPr="0092062A">
          <w:rPr>
            <w:rFonts w:ascii="Times New Roman" w:hAnsi="Times New Roman" w:cs="Times New Roman"/>
            <w:noProof/>
            <w:webHidden/>
            <w:sz w:val="24"/>
            <w:szCs w:val="24"/>
          </w:rPr>
          <w:fldChar w:fldCharType="begin"/>
        </w:r>
        <w:r w:rsidR="0092062A" w:rsidRPr="0092062A">
          <w:rPr>
            <w:rFonts w:ascii="Times New Roman" w:hAnsi="Times New Roman" w:cs="Times New Roman"/>
            <w:noProof/>
            <w:webHidden/>
            <w:sz w:val="24"/>
            <w:szCs w:val="24"/>
          </w:rPr>
          <w:instrText xml:space="preserve"> PAGEREF _Toc177197036 \h </w:instrText>
        </w:r>
        <w:r w:rsidR="0092062A" w:rsidRPr="0092062A">
          <w:rPr>
            <w:rFonts w:ascii="Times New Roman" w:hAnsi="Times New Roman" w:cs="Times New Roman"/>
            <w:noProof/>
            <w:webHidden/>
            <w:sz w:val="24"/>
            <w:szCs w:val="24"/>
          </w:rPr>
        </w:r>
        <w:r w:rsidR="0092062A" w:rsidRPr="0092062A">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60</w:t>
        </w:r>
        <w:r w:rsidR="0092062A" w:rsidRPr="0092062A">
          <w:rPr>
            <w:rFonts w:ascii="Times New Roman" w:hAnsi="Times New Roman" w:cs="Times New Roman"/>
            <w:noProof/>
            <w:webHidden/>
            <w:sz w:val="24"/>
            <w:szCs w:val="24"/>
          </w:rPr>
          <w:fldChar w:fldCharType="end"/>
        </w:r>
      </w:hyperlink>
    </w:p>
    <w:p w14:paraId="4E096469" w14:textId="5DAA8DEB" w:rsidR="0092062A" w:rsidRPr="0092062A" w:rsidRDefault="00000000" w:rsidP="00592D4B">
      <w:pPr>
        <w:pStyle w:val="TableofFigures"/>
        <w:tabs>
          <w:tab w:val="right" w:leader="dot" w:pos="7927"/>
        </w:tabs>
        <w:spacing w:line="360" w:lineRule="auto"/>
        <w:rPr>
          <w:rFonts w:ascii="Times New Roman" w:eastAsiaTheme="minorEastAsia" w:hAnsi="Times New Roman" w:cs="Times New Roman"/>
          <w:noProof/>
          <w:kern w:val="2"/>
          <w:sz w:val="24"/>
          <w:szCs w:val="24"/>
          <w:lang w:eastAsia="en-ID"/>
          <w14:ligatures w14:val="standardContextual"/>
        </w:rPr>
      </w:pPr>
      <w:hyperlink w:anchor="_Toc177197037" w:history="1">
        <w:r w:rsidR="0092062A" w:rsidRPr="0092062A">
          <w:rPr>
            <w:rStyle w:val="Hyperlink"/>
            <w:rFonts w:ascii="Times New Roman" w:hAnsi="Times New Roman" w:cs="Times New Roman"/>
            <w:noProof/>
            <w:color w:val="auto"/>
            <w:sz w:val="24"/>
            <w:szCs w:val="24"/>
          </w:rPr>
          <w:t>Gambar 4. 3 Hasil Uji Heteroskedastisitas</w:t>
        </w:r>
        <w:r w:rsidR="0092062A" w:rsidRPr="0092062A">
          <w:rPr>
            <w:rFonts w:ascii="Times New Roman" w:hAnsi="Times New Roman" w:cs="Times New Roman"/>
            <w:noProof/>
            <w:webHidden/>
            <w:sz w:val="24"/>
            <w:szCs w:val="24"/>
          </w:rPr>
          <w:tab/>
        </w:r>
        <w:r w:rsidR="0092062A" w:rsidRPr="0092062A">
          <w:rPr>
            <w:rFonts w:ascii="Times New Roman" w:hAnsi="Times New Roman" w:cs="Times New Roman"/>
            <w:noProof/>
            <w:webHidden/>
            <w:sz w:val="24"/>
            <w:szCs w:val="24"/>
          </w:rPr>
          <w:fldChar w:fldCharType="begin"/>
        </w:r>
        <w:r w:rsidR="0092062A" w:rsidRPr="0092062A">
          <w:rPr>
            <w:rFonts w:ascii="Times New Roman" w:hAnsi="Times New Roman" w:cs="Times New Roman"/>
            <w:noProof/>
            <w:webHidden/>
            <w:sz w:val="24"/>
            <w:szCs w:val="24"/>
          </w:rPr>
          <w:instrText xml:space="preserve"> PAGEREF _Toc177197037 \h </w:instrText>
        </w:r>
        <w:r w:rsidR="0092062A" w:rsidRPr="0092062A">
          <w:rPr>
            <w:rFonts w:ascii="Times New Roman" w:hAnsi="Times New Roman" w:cs="Times New Roman"/>
            <w:noProof/>
            <w:webHidden/>
            <w:sz w:val="24"/>
            <w:szCs w:val="24"/>
          </w:rPr>
        </w:r>
        <w:r w:rsidR="0092062A" w:rsidRPr="0092062A">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62</w:t>
        </w:r>
        <w:r w:rsidR="0092062A" w:rsidRPr="0092062A">
          <w:rPr>
            <w:rFonts w:ascii="Times New Roman" w:hAnsi="Times New Roman" w:cs="Times New Roman"/>
            <w:noProof/>
            <w:webHidden/>
            <w:sz w:val="24"/>
            <w:szCs w:val="24"/>
          </w:rPr>
          <w:fldChar w:fldCharType="end"/>
        </w:r>
      </w:hyperlink>
    </w:p>
    <w:p w14:paraId="595DF213" w14:textId="47BF1805" w:rsidR="0092062A" w:rsidRPr="0092062A" w:rsidRDefault="00000000" w:rsidP="00592D4B">
      <w:pPr>
        <w:pStyle w:val="TableofFigures"/>
        <w:tabs>
          <w:tab w:val="right" w:leader="dot" w:pos="7927"/>
        </w:tabs>
        <w:spacing w:line="360" w:lineRule="auto"/>
        <w:rPr>
          <w:rFonts w:ascii="Times New Roman" w:eastAsiaTheme="minorEastAsia" w:hAnsi="Times New Roman" w:cs="Times New Roman"/>
          <w:noProof/>
          <w:kern w:val="2"/>
          <w:sz w:val="24"/>
          <w:szCs w:val="24"/>
          <w:lang w:eastAsia="en-ID"/>
          <w14:ligatures w14:val="standardContextual"/>
        </w:rPr>
      </w:pPr>
      <w:hyperlink w:anchor="_Toc177197038" w:history="1">
        <w:r w:rsidR="0092062A" w:rsidRPr="0092062A">
          <w:rPr>
            <w:rStyle w:val="Hyperlink"/>
            <w:rFonts w:ascii="Times New Roman" w:hAnsi="Times New Roman" w:cs="Times New Roman"/>
            <w:noProof/>
            <w:color w:val="auto"/>
            <w:sz w:val="24"/>
            <w:szCs w:val="24"/>
          </w:rPr>
          <w:t>Gambar 4. 4 Hasil Uji Regresi Linear Berganda</w:t>
        </w:r>
        <w:r w:rsidR="0092062A" w:rsidRPr="0092062A">
          <w:rPr>
            <w:rFonts w:ascii="Times New Roman" w:hAnsi="Times New Roman" w:cs="Times New Roman"/>
            <w:noProof/>
            <w:webHidden/>
            <w:sz w:val="24"/>
            <w:szCs w:val="24"/>
          </w:rPr>
          <w:tab/>
        </w:r>
        <w:r w:rsidR="0092062A" w:rsidRPr="0092062A">
          <w:rPr>
            <w:rFonts w:ascii="Times New Roman" w:hAnsi="Times New Roman" w:cs="Times New Roman"/>
            <w:noProof/>
            <w:webHidden/>
            <w:sz w:val="24"/>
            <w:szCs w:val="24"/>
          </w:rPr>
          <w:fldChar w:fldCharType="begin"/>
        </w:r>
        <w:r w:rsidR="0092062A" w:rsidRPr="0092062A">
          <w:rPr>
            <w:rFonts w:ascii="Times New Roman" w:hAnsi="Times New Roman" w:cs="Times New Roman"/>
            <w:noProof/>
            <w:webHidden/>
            <w:sz w:val="24"/>
            <w:szCs w:val="24"/>
          </w:rPr>
          <w:instrText xml:space="preserve"> PAGEREF _Toc177197038 \h </w:instrText>
        </w:r>
        <w:r w:rsidR="0092062A" w:rsidRPr="0092062A">
          <w:rPr>
            <w:rFonts w:ascii="Times New Roman" w:hAnsi="Times New Roman" w:cs="Times New Roman"/>
            <w:noProof/>
            <w:webHidden/>
            <w:sz w:val="24"/>
            <w:szCs w:val="24"/>
          </w:rPr>
        </w:r>
        <w:r w:rsidR="0092062A" w:rsidRPr="0092062A">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62</w:t>
        </w:r>
        <w:r w:rsidR="0092062A" w:rsidRPr="0092062A">
          <w:rPr>
            <w:rFonts w:ascii="Times New Roman" w:hAnsi="Times New Roman" w:cs="Times New Roman"/>
            <w:noProof/>
            <w:webHidden/>
            <w:sz w:val="24"/>
            <w:szCs w:val="24"/>
          </w:rPr>
          <w:fldChar w:fldCharType="end"/>
        </w:r>
      </w:hyperlink>
    </w:p>
    <w:p w14:paraId="041CAC41" w14:textId="45776CBD" w:rsidR="0092062A" w:rsidRPr="0092062A" w:rsidRDefault="00000000" w:rsidP="00592D4B">
      <w:pPr>
        <w:pStyle w:val="TableofFigures"/>
        <w:tabs>
          <w:tab w:val="right" w:leader="dot" w:pos="7927"/>
        </w:tabs>
        <w:spacing w:line="360" w:lineRule="auto"/>
        <w:rPr>
          <w:rFonts w:ascii="Times New Roman" w:eastAsiaTheme="minorEastAsia" w:hAnsi="Times New Roman" w:cs="Times New Roman"/>
          <w:noProof/>
          <w:kern w:val="2"/>
          <w:sz w:val="24"/>
          <w:szCs w:val="24"/>
          <w:lang w:eastAsia="en-ID"/>
          <w14:ligatures w14:val="standardContextual"/>
        </w:rPr>
      </w:pPr>
      <w:hyperlink w:anchor="_Toc177197039" w:history="1">
        <w:r w:rsidR="0092062A" w:rsidRPr="0092062A">
          <w:rPr>
            <w:rStyle w:val="Hyperlink"/>
            <w:rFonts w:ascii="Times New Roman" w:hAnsi="Times New Roman" w:cs="Times New Roman"/>
            <w:noProof/>
            <w:color w:val="auto"/>
            <w:sz w:val="24"/>
            <w:szCs w:val="24"/>
          </w:rPr>
          <w:t>Gambar 4. 5 Hasil Uji T (Parsial)</w:t>
        </w:r>
        <w:r w:rsidR="0092062A" w:rsidRPr="0092062A">
          <w:rPr>
            <w:rFonts w:ascii="Times New Roman" w:hAnsi="Times New Roman" w:cs="Times New Roman"/>
            <w:noProof/>
            <w:webHidden/>
            <w:sz w:val="24"/>
            <w:szCs w:val="24"/>
          </w:rPr>
          <w:tab/>
        </w:r>
        <w:r w:rsidR="0092062A" w:rsidRPr="0092062A">
          <w:rPr>
            <w:rFonts w:ascii="Times New Roman" w:hAnsi="Times New Roman" w:cs="Times New Roman"/>
            <w:noProof/>
            <w:webHidden/>
            <w:sz w:val="24"/>
            <w:szCs w:val="24"/>
          </w:rPr>
          <w:fldChar w:fldCharType="begin"/>
        </w:r>
        <w:r w:rsidR="0092062A" w:rsidRPr="0092062A">
          <w:rPr>
            <w:rFonts w:ascii="Times New Roman" w:hAnsi="Times New Roman" w:cs="Times New Roman"/>
            <w:noProof/>
            <w:webHidden/>
            <w:sz w:val="24"/>
            <w:szCs w:val="24"/>
          </w:rPr>
          <w:instrText xml:space="preserve"> PAGEREF _Toc177197039 \h </w:instrText>
        </w:r>
        <w:r w:rsidR="0092062A" w:rsidRPr="0092062A">
          <w:rPr>
            <w:rFonts w:ascii="Times New Roman" w:hAnsi="Times New Roman" w:cs="Times New Roman"/>
            <w:noProof/>
            <w:webHidden/>
            <w:sz w:val="24"/>
            <w:szCs w:val="24"/>
          </w:rPr>
        </w:r>
        <w:r w:rsidR="0092062A" w:rsidRPr="0092062A">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64</w:t>
        </w:r>
        <w:r w:rsidR="0092062A" w:rsidRPr="0092062A">
          <w:rPr>
            <w:rFonts w:ascii="Times New Roman" w:hAnsi="Times New Roman" w:cs="Times New Roman"/>
            <w:noProof/>
            <w:webHidden/>
            <w:sz w:val="24"/>
            <w:szCs w:val="24"/>
          </w:rPr>
          <w:fldChar w:fldCharType="end"/>
        </w:r>
      </w:hyperlink>
    </w:p>
    <w:p w14:paraId="5B08FBEC" w14:textId="5E3C9242" w:rsidR="0092062A" w:rsidRPr="0092062A" w:rsidRDefault="00000000" w:rsidP="00592D4B">
      <w:pPr>
        <w:pStyle w:val="TableofFigures"/>
        <w:tabs>
          <w:tab w:val="right" w:leader="dot" w:pos="7927"/>
        </w:tabs>
        <w:spacing w:line="360" w:lineRule="auto"/>
        <w:rPr>
          <w:rFonts w:ascii="Times New Roman" w:eastAsiaTheme="minorEastAsia" w:hAnsi="Times New Roman" w:cs="Times New Roman"/>
          <w:noProof/>
          <w:kern w:val="2"/>
          <w:sz w:val="24"/>
          <w:szCs w:val="24"/>
          <w:lang w:eastAsia="en-ID"/>
          <w14:ligatures w14:val="standardContextual"/>
        </w:rPr>
      </w:pPr>
      <w:hyperlink w:anchor="_Toc177197040" w:history="1">
        <w:r w:rsidR="0092062A" w:rsidRPr="0092062A">
          <w:rPr>
            <w:rStyle w:val="Hyperlink"/>
            <w:rFonts w:ascii="Times New Roman" w:hAnsi="Times New Roman" w:cs="Times New Roman"/>
            <w:noProof/>
            <w:color w:val="auto"/>
            <w:sz w:val="24"/>
            <w:szCs w:val="24"/>
          </w:rPr>
          <w:t>Gambar 4. 6 Hasil Uji F (Simultan)</w:t>
        </w:r>
        <w:r w:rsidR="0092062A" w:rsidRPr="0092062A">
          <w:rPr>
            <w:rFonts w:ascii="Times New Roman" w:hAnsi="Times New Roman" w:cs="Times New Roman"/>
            <w:noProof/>
            <w:webHidden/>
            <w:sz w:val="24"/>
            <w:szCs w:val="24"/>
          </w:rPr>
          <w:tab/>
        </w:r>
        <w:r w:rsidR="0092062A" w:rsidRPr="0092062A">
          <w:rPr>
            <w:rFonts w:ascii="Times New Roman" w:hAnsi="Times New Roman" w:cs="Times New Roman"/>
            <w:noProof/>
            <w:webHidden/>
            <w:sz w:val="24"/>
            <w:szCs w:val="24"/>
          </w:rPr>
          <w:fldChar w:fldCharType="begin"/>
        </w:r>
        <w:r w:rsidR="0092062A" w:rsidRPr="0092062A">
          <w:rPr>
            <w:rFonts w:ascii="Times New Roman" w:hAnsi="Times New Roman" w:cs="Times New Roman"/>
            <w:noProof/>
            <w:webHidden/>
            <w:sz w:val="24"/>
            <w:szCs w:val="24"/>
          </w:rPr>
          <w:instrText xml:space="preserve"> PAGEREF _Toc177197040 \h </w:instrText>
        </w:r>
        <w:r w:rsidR="0092062A" w:rsidRPr="0092062A">
          <w:rPr>
            <w:rFonts w:ascii="Times New Roman" w:hAnsi="Times New Roman" w:cs="Times New Roman"/>
            <w:noProof/>
            <w:webHidden/>
            <w:sz w:val="24"/>
            <w:szCs w:val="24"/>
          </w:rPr>
        </w:r>
        <w:r w:rsidR="0092062A" w:rsidRPr="0092062A">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65</w:t>
        </w:r>
        <w:r w:rsidR="0092062A" w:rsidRPr="0092062A">
          <w:rPr>
            <w:rFonts w:ascii="Times New Roman" w:hAnsi="Times New Roman" w:cs="Times New Roman"/>
            <w:noProof/>
            <w:webHidden/>
            <w:sz w:val="24"/>
            <w:szCs w:val="24"/>
          </w:rPr>
          <w:fldChar w:fldCharType="end"/>
        </w:r>
      </w:hyperlink>
    </w:p>
    <w:p w14:paraId="02B5836D" w14:textId="77F1D648" w:rsidR="0092062A" w:rsidRPr="0092062A" w:rsidRDefault="00000000" w:rsidP="00592D4B">
      <w:pPr>
        <w:pStyle w:val="TableofFigures"/>
        <w:tabs>
          <w:tab w:val="right" w:leader="dot" w:pos="7927"/>
        </w:tabs>
        <w:spacing w:line="360" w:lineRule="auto"/>
        <w:rPr>
          <w:rFonts w:ascii="Times New Roman" w:eastAsiaTheme="minorEastAsia" w:hAnsi="Times New Roman" w:cs="Times New Roman"/>
          <w:noProof/>
          <w:kern w:val="2"/>
          <w:sz w:val="24"/>
          <w:szCs w:val="24"/>
          <w:lang w:eastAsia="en-ID"/>
          <w14:ligatures w14:val="standardContextual"/>
        </w:rPr>
      </w:pPr>
      <w:hyperlink w:anchor="_Toc177197041" w:history="1">
        <w:r w:rsidR="0092062A" w:rsidRPr="0092062A">
          <w:rPr>
            <w:rStyle w:val="Hyperlink"/>
            <w:rFonts w:ascii="Times New Roman" w:hAnsi="Times New Roman" w:cs="Times New Roman"/>
            <w:noProof/>
            <w:color w:val="auto"/>
            <w:sz w:val="24"/>
            <w:szCs w:val="24"/>
          </w:rPr>
          <w:t>Gambar 4. 7 Hasil Uji Koefisien Determinasi (R2)</w:t>
        </w:r>
        <w:r w:rsidR="0092062A" w:rsidRPr="0092062A">
          <w:rPr>
            <w:rFonts w:ascii="Times New Roman" w:hAnsi="Times New Roman" w:cs="Times New Roman"/>
            <w:noProof/>
            <w:webHidden/>
            <w:sz w:val="24"/>
            <w:szCs w:val="24"/>
          </w:rPr>
          <w:tab/>
        </w:r>
        <w:r w:rsidR="0092062A" w:rsidRPr="0092062A">
          <w:rPr>
            <w:rFonts w:ascii="Times New Roman" w:hAnsi="Times New Roman" w:cs="Times New Roman"/>
            <w:noProof/>
            <w:webHidden/>
            <w:sz w:val="24"/>
            <w:szCs w:val="24"/>
          </w:rPr>
          <w:fldChar w:fldCharType="begin"/>
        </w:r>
        <w:r w:rsidR="0092062A" w:rsidRPr="0092062A">
          <w:rPr>
            <w:rFonts w:ascii="Times New Roman" w:hAnsi="Times New Roman" w:cs="Times New Roman"/>
            <w:noProof/>
            <w:webHidden/>
            <w:sz w:val="24"/>
            <w:szCs w:val="24"/>
          </w:rPr>
          <w:instrText xml:space="preserve"> PAGEREF _Toc177197041 \h </w:instrText>
        </w:r>
        <w:r w:rsidR="0092062A" w:rsidRPr="0092062A">
          <w:rPr>
            <w:rFonts w:ascii="Times New Roman" w:hAnsi="Times New Roman" w:cs="Times New Roman"/>
            <w:noProof/>
            <w:webHidden/>
            <w:sz w:val="24"/>
            <w:szCs w:val="24"/>
          </w:rPr>
        </w:r>
        <w:r w:rsidR="0092062A" w:rsidRPr="0092062A">
          <w:rPr>
            <w:rFonts w:ascii="Times New Roman" w:hAnsi="Times New Roman" w:cs="Times New Roman"/>
            <w:noProof/>
            <w:webHidden/>
            <w:sz w:val="24"/>
            <w:szCs w:val="24"/>
          </w:rPr>
          <w:fldChar w:fldCharType="separate"/>
        </w:r>
        <w:r w:rsidR="005036B3">
          <w:rPr>
            <w:rFonts w:ascii="Times New Roman" w:hAnsi="Times New Roman" w:cs="Times New Roman"/>
            <w:noProof/>
            <w:webHidden/>
            <w:sz w:val="24"/>
            <w:szCs w:val="24"/>
          </w:rPr>
          <w:t>66</w:t>
        </w:r>
        <w:r w:rsidR="0092062A" w:rsidRPr="0092062A">
          <w:rPr>
            <w:rFonts w:ascii="Times New Roman" w:hAnsi="Times New Roman" w:cs="Times New Roman"/>
            <w:noProof/>
            <w:webHidden/>
            <w:sz w:val="24"/>
            <w:szCs w:val="24"/>
          </w:rPr>
          <w:fldChar w:fldCharType="end"/>
        </w:r>
      </w:hyperlink>
    </w:p>
    <w:p w14:paraId="2EE9B476" w14:textId="7BBD1DA9" w:rsidR="004450B8" w:rsidRDefault="0092062A" w:rsidP="00592D4B">
      <w:pPr>
        <w:spacing w:line="360" w:lineRule="auto"/>
        <w:jc w:val="both"/>
        <w:rPr>
          <w:rFonts w:ascii="Times New Roman" w:hAnsi="Times New Roman" w:cs="Times New Roman"/>
          <w:b/>
          <w:bCs/>
          <w:sz w:val="24"/>
          <w:szCs w:val="24"/>
        </w:rPr>
      </w:pPr>
      <w:r w:rsidRPr="0092062A">
        <w:rPr>
          <w:rFonts w:ascii="Times New Roman" w:hAnsi="Times New Roman" w:cs="Times New Roman"/>
          <w:sz w:val="24"/>
          <w:szCs w:val="24"/>
        </w:rPr>
        <w:fldChar w:fldCharType="end"/>
      </w:r>
    </w:p>
    <w:p w14:paraId="7642831C" w14:textId="77777777" w:rsidR="00313818" w:rsidRDefault="00313818" w:rsidP="001716AD">
      <w:pPr>
        <w:spacing w:line="360" w:lineRule="auto"/>
        <w:rPr>
          <w:rFonts w:ascii="Times New Roman" w:hAnsi="Times New Roman" w:cs="Times New Roman"/>
          <w:b/>
          <w:bCs/>
          <w:sz w:val="24"/>
          <w:szCs w:val="24"/>
        </w:rPr>
        <w:sectPr w:rsidR="00313818" w:rsidSect="001E615D">
          <w:headerReference w:type="default" r:id="rId15"/>
          <w:pgSz w:w="11906" w:h="16838" w:code="9"/>
          <w:pgMar w:top="2268" w:right="1701" w:bottom="1701" w:left="2268" w:header="709" w:footer="709" w:gutter="0"/>
          <w:pgNumType w:fmt="lowerRoman" w:start="1"/>
          <w:cols w:space="708"/>
          <w:docGrid w:linePitch="360"/>
        </w:sectPr>
      </w:pPr>
    </w:p>
    <w:p w14:paraId="44CAE282" w14:textId="57E6A170" w:rsidR="00137C5A" w:rsidRDefault="00137C5A" w:rsidP="00313818">
      <w:pPr>
        <w:pStyle w:val="Heading1"/>
        <w:spacing w:before="0" w:after="240" w:line="360" w:lineRule="auto"/>
        <w:jc w:val="center"/>
      </w:pPr>
      <w:bookmarkStart w:id="12" w:name="_Toc176848841"/>
      <w:bookmarkStart w:id="13" w:name="_Hlk176899248"/>
      <w:bookmarkStart w:id="14" w:name="_Hlk178507867"/>
      <w:r w:rsidRPr="00137C5A">
        <w:lastRenderedPageBreak/>
        <w:t>BAB I</w:t>
      </w:r>
      <w:r w:rsidR="00313818">
        <w:br/>
      </w:r>
      <w:r w:rsidRPr="00137C5A">
        <w:t>PENDAHULUAN</w:t>
      </w:r>
      <w:bookmarkEnd w:id="12"/>
    </w:p>
    <w:p w14:paraId="559B698B" w14:textId="48A9D664" w:rsidR="00137C5A" w:rsidRDefault="00137C5A">
      <w:pPr>
        <w:pStyle w:val="Heading2"/>
        <w:numPr>
          <w:ilvl w:val="1"/>
          <w:numId w:val="77"/>
        </w:numPr>
        <w:spacing w:line="360" w:lineRule="auto"/>
        <w:ind w:left="426" w:hanging="426"/>
        <w:jc w:val="both"/>
      </w:pPr>
      <w:bookmarkStart w:id="15" w:name="_Toc176848842"/>
      <w:r>
        <w:t>Latar Belakang</w:t>
      </w:r>
      <w:bookmarkEnd w:id="15"/>
    </w:p>
    <w:p w14:paraId="341861F1" w14:textId="3EF73366" w:rsidR="0012015B" w:rsidRDefault="001A5B73" w:rsidP="0012015B">
      <w:pPr>
        <w:pStyle w:val="ListParagraph"/>
        <w:spacing w:line="360" w:lineRule="auto"/>
        <w:ind w:left="426" w:firstLine="708"/>
        <w:jc w:val="both"/>
        <w:rPr>
          <w:rFonts w:ascii="Times New Roman" w:hAnsi="Times New Roman" w:cs="Times New Roman"/>
          <w:sz w:val="24"/>
          <w:szCs w:val="24"/>
        </w:rPr>
      </w:pPr>
      <w:r w:rsidRPr="001A5B73">
        <w:rPr>
          <w:rFonts w:ascii="Times New Roman" w:hAnsi="Times New Roman" w:cs="Times New Roman"/>
          <w:sz w:val="24"/>
          <w:szCs w:val="24"/>
        </w:rPr>
        <w:t>Perkembangan zaman di era globalisasi menghasilkan perubahan pesat dalam bidang keuangan, termasuk investasi, kegiatan perbankan, dan perilaku keuangan individu. Pengelolaan keuangan seseorang sering dipengaruhi oleh pendapatan yang diterima. Meskipun kebutuhan masyarakat meningkat, pengelolaan keuangan masih kurang optimal. Masyarakat cenderung mengikuti tren, menggunakan hutang atau kredit untuk memenuhi keinginan jangka pendek. Oleh karena itu, perlu ditanamkan perilaku keuangan yang bijak untuk menciptakan kebiasaan pengelolaan keuangan yang mendukung kehidupan.</w:t>
      </w:r>
      <w:r w:rsidR="00EB33A8">
        <w:rPr>
          <w:rStyle w:val="FootnoteReference"/>
          <w:rFonts w:ascii="Times New Roman" w:hAnsi="Times New Roman" w:cs="Times New Roman"/>
          <w:sz w:val="24"/>
          <w:szCs w:val="24"/>
        </w:rPr>
        <w:footnoteReference w:id="1"/>
      </w:r>
    </w:p>
    <w:p w14:paraId="4FBE3684" w14:textId="0CBE0D0F" w:rsidR="00C7627B" w:rsidRDefault="00C7627B" w:rsidP="0012015B">
      <w:pPr>
        <w:pStyle w:val="ListParagraph"/>
        <w:spacing w:line="360" w:lineRule="auto"/>
        <w:ind w:left="426" w:firstLine="708"/>
        <w:jc w:val="both"/>
        <w:rPr>
          <w:rFonts w:ascii="Times New Roman" w:hAnsi="Times New Roman" w:cs="Times New Roman"/>
          <w:sz w:val="24"/>
          <w:szCs w:val="24"/>
        </w:rPr>
      </w:pPr>
      <w:r w:rsidRPr="00C7627B">
        <w:rPr>
          <w:rFonts w:ascii="Times New Roman" w:hAnsi="Times New Roman" w:cs="Times New Roman"/>
          <w:sz w:val="24"/>
          <w:szCs w:val="24"/>
        </w:rPr>
        <w:t>Mahasiswa memiliki potensi untuk mengatasi kesulitan ekonomi dengan me</w:t>
      </w:r>
      <w:r w:rsidR="00E957A2">
        <w:rPr>
          <w:rFonts w:ascii="Times New Roman" w:hAnsi="Times New Roman" w:cs="Times New Roman"/>
          <w:sz w:val="24"/>
          <w:szCs w:val="24"/>
        </w:rPr>
        <w:t>lakukan peningkatan</w:t>
      </w:r>
      <w:r w:rsidRPr="00C7627B">
        <w:rPr>
          <w:rFonts w:ascii="Times New Roman" w:hAnsi="Times New Roman" w:cs="Times New Roman"/>
          <w:sz w:val="24"/>
          <w:szCs w:val="24"/>
        </w:rPr>
        <w:t xml:space="preserve"> kebiasaan menabung. Sebagai agen perubahan, mahasiswa diharapkan </w:t>
      </w:r>
      <w:r w:rsidR="00E957A2">
        <w:rPr>
          <w:rFonts w:ascii="Times New Roman" w:hAnsi="Times New Roman" w:cs="Times New Roman"/>
          <w:sz w:val="24"/>
          <w:szCs w:val="24"/>
        </w:rPr>
        <w:t>mampu</w:t>
      </w:r>
      <w:r w:rsidRPr="00C7627B">
        <w:rPr>
          <w:rFonts w:ascii="Times New Roman" w:hAnsi="Times New Roman" w:cs="Times New Roman"/>
          <w:sz w:val="24"/>
          <w:szCs w:val="24"/>
        </w:rPr>
        <w:t xml:space="preserve"> membawa perubahan positif dalam kebiasaan menabung masyarakat. Pendidikan selama perkuliahan telah membekali mahasiswa dengan keterampilan hidup mandiri, terutama dalam hal ekonomi pribadi. Meskipun dituntut untuk mengelola keuangan dengan baik, banyak mahasiswa menghadapi kendala, seperti keterbatasan pendapatan dan keterlambatan kiriman dari orang tua. Masalah keuangan yang kompleks ini, menurut Nababan &amp; Sadalia, dapat mempengaruhi kebiasaan menabung mahasiswa. Oleh karena itu, penting</w:t>
      </w:r>
      <w:r w:rsidR="00E957A2">
        <w:rPr>
          <w:rFonts w:ascii="Times New Roman" w:hAnsi="Times New Roman" w:cs="Times New Roman"/>
          <w:sz w:val="24"/>
          <w:szCs w:val="24"/>
        </w:rPr>
        <w:t>nya</w:t>
      </w:r>
      <w:r w:rsidRPr="00C7627B">
        <w:rPr>
          <w:rFonts w:ascii="Times New Roman" w:hAnsi="Times New Roman" w:cs="Times New Roman"/>
          <w:sz w:val="24"/>
          <w:szCs w:val="24"/>
        </w:rPr>
        <w:t xml:space="preserve"> mahasiswa untuk diberi pengetahuan tentang keuangan guna meningkatkan kebiasaan menabung.</w:t>
      </w:r>
      <w:r w:rsidR="005429F9">
        <w:rPr>
          <w:rStyle w:val="FootnoteReference"/>
          <w:rFonts w:ascii="Times New Roman" w:hAnsi="Times New Roman" w:cs="Times New Roman"/>
          <w:sz w:val="24"/>
          <w:szCs w:val="24"/>
        </w:rPr>
        <w:footnoteReference w:id="2"/>
      </w:r>
    </w:p>
    <w:p w14:paraId="063C57B4" w14:textId="77777777" w:rsidR="00EF210F" w:rsidRDefault="0004404B" w:rsidP="0012015B">
      <w:pPr>
        <w:pStyle w:val="ListParagraph"/>
        <w:spacing w:line="360" w:lineRule="auto"/>
        <w:ind w:left="426" w:firstLine="708"/>
        <w:jc w:val="both"/>
        <w:rPr>
          <w:rFonts w:ascii="Times New Roman" w:hAnsi="Times New Roman" w:cs="Times New Roman"/>
          <w:sz w:val="24"/>
          <w:szCs w:val="24"/>
        </w:rPr>
      </w:pPr>
      <w:r w:rsidRPr="0012015B">
        <w:rPr>
          <w:rFonts w:ascii="Times New Roman" w:hAnsi="Times New Roman" w:cs="Times New Roman"/>
          <w:sz w:val="24"/>
          <w:szCs w:val="24"/>
        </w:rPr>
        <w:t xml:space="preserve">Salah satu bentuk konkret dari perilaku keuangan yang baik yang dapat diterapkan </w:t>
      </w:r>
      <w:r w:rsidR="00E957A2">
        <w:rPr>
          <w:rFonts w:ascii="Times New Roman" w:hAnsi="Times New Roman" w:cs="Times New Roman"/>
          <w:sz w:val="24"/>
          <w:szCs w:val="24"/>
        </w:rPr>
        <w:t>pada</w:t>
      </w:r>
      <w:r w:rsidRPr="0012015B">
        <w:rPr>
          <w:rFonts w:ascii="Times New Roman" w:hAnsi="Times New Roman" w:cs="Times New Roman"/>
          <w:sz w:val="24"/>
          <w:szCs w:val="24"/>
        </w:rPr>
        <w:t xml:space="preserve"> diri individu adalah kebiasaan menabung sejak dini. Menurut </w:t>
      </w:r>
      <w:r w:rsidRPr="0012015B">
        <w:rPr>
          <w:rFonts w:ascii="Times New Roman" w:hAnsi="Times New Roman" w:cs="Times New Roman"/>
          <w:sz w:val="24"/>
          <w:szCs w:val="24"/>
        </w:rPr>
        <w:lastRenderedPageBreak/>
        <w:t>Oktafiani dan Haryono, perilaku menabung adalah tindakan yang, jika di</w:t>
      </w:r>
      <w:r w:rsidR="005A2D21">
        <w:rPr>
          <w:rFonts w:ascii="Times New Roman" w:hAnsi="Times New Roman" w:cs="Times New Roman"/>
          <w:sz w:val="24"/>
          <w:szCs w:val="24"/>
        </w:rPr>
        <w:t>jalankan</w:t>
      </w:r>
      <w:r w:rsidRPr="0012015B">
        <w:rPr>
          <w:rFonts w:ascii="Times New Roman" w:hAnsi="Times New Roman" w:cs="Times New Roman"/>
          <w:sz w:val="24"/>
          <w:szCs w:val="24"/>
        </w:rPr>
        <w:t xml:space="preserve"> secara rutin </w:t>
      </w:r>
      <w:r w:rsidR="005A2D21">
        <w:rPr>
          <w:rFonts w:ascii="Times New Roman" w:hAnsi="Times New Roman" w:cs="Times New Roman"/>
          <w:sz w:val="24"/>
          <w:szCs w:val="24"/>
        </w:rPr>
        <w:t>pada aktivitas keseharian</w:t>
      </w:r>
      <w:r w:rsidRPr="0012015B">
        <w:rPr>
          <w:rFonts w:ascii="Times New Roman" w:hAnsi="Times New Roman" w:cs="Times New Roman"/>
          <w:sz w:val="24"/>
          <w:szCs w:val="24"/>
        </w:rPr>
        <w:t xml:space="preserve">, akan memberikan dampak positif pada diri seseorang. Kebiasaan ini memungkinkan individu untuk secara konsisten menyimpan uang guna memenuhi kebutuhan di masa mendatang. Meskipun demikian, </w:t>
      </w:r>
      <w:r w:rsidR="005A2D21">
        <w:rPr>
          <w:rFonts w:ascii="Times New Roman" w:hAnsi="Times New Roman" w:cs="Times New Roman"/>
          <w:sz w:val="24"/>
          <w:szCs w:val="24"/>
        </w:rPr>
        <w:t>dalam</w:t>
      </w:r>
      <w:r w:rsidRPr="0012015B">
        <w:rPr>
          <w:rFonts w:ascii="Times New Roman" w:hAnsi="Times New Roman" w:cs="Times New Roman"/>
          <w:sz w:val="24"/>
          <w:szCs w:val="24"/>
        </w:rPr>
        <w:t xml:space="preserve"> kenyataannya, perilaku menabung pada anak muda di Indonesia masih dihadapkan dengan berbagai kesulitan. </w:t>
      </w:r>
    </w:p>
    <w:p w14:paraId="76A4D6E6" w14:textId="27FF3FB9" w:rsidR="0012015B" w:rsidRDefault="00E835F7" w:rsidP="0012015B">
      <w:pPr>
        <w:pStyle w:val="ListParagraph"/>
        <w:spacing w:line="360" w:lineRule="auto"/>
        <w:ind w:left="426" w:firstLine="708"/>
        <w:jc w:val="both"/>
        <w:rPr>
          <w:rFonts w:ascii="Times New Roman" w:hAnsi="Times New Roman" w:cs="Times New Roman"/>
          <w:sz w:val="24"/>
          <w:szCs w:val="24"/>
        </w:rPr>
      </w:pPr>
      <w:r w:rsidRPr="0012015B">
        <w:rPr>
          <w:rFonts w:ascii="Times New Roman" w:hAnsi="Times New Roman" w:cs="Times New Roman"/>
          <w:sz w:val="24"/>
          <w:szCs w:val="24"/>
        </w:rPr>
        <w:t>Perilaku menabung adalah suatu kegiatan yang penting dalam kehidupan sehari-hari, terutama dalam konteks keuangan. Namun, tidak semua orang memiliki kebiasaan menabung yang baik. Banyak orang cenderung konsumtif dan mengabaikan pentingnya menabung untuk mempersiapkan masa depan yang lebih baik.</w:t>
      </w:r>
      <w:r w:rsidR="007269CD" w:rsidRPr="0012015B">
        <w:rPr>
          <w:rFonts w:ascii="Times New Roman" w:hAnsi="Times New Roman" w:cs="Times New Roman"/>
          <w:sz w:val="24"/>
          <w:szCs w:val="24"/>
        </w:rPr>
        <w:t xml:space="preserve"> </w:t>
      </w:r>
      <w:r w:rsidRPr="0012015B">
        <w:rPr>
          <w:rFonts w:ascii="Times New Roman" w:hAnsi="Times New Roman" w:cs="Times New Roman"/>
          <w:sz w:val="24"/>
          <w:szCs w:val="24"/>
        </w:rPr>
        <w:t>Menabung adalah cara untuk mengatur keuangan seseorang dalam kehidupannya. Namun menabung belum</w:t>
      </w:r>
      <w:r w:rsidR="005A2D21">
        <w:rPr>
          <w:rFonts w:ascii="Times New Roman" w:hAnsi="Times New Roman" w:cs="Times New Roman"/>
          <w:sz w:val="24"/>
          <w:szCs w:val="24"/>
        </w:rPr>
        <w:t xml:space="preserve"> </w:t>
      </w:r>
      <w:r w:rsidRPr="0012015B">
        <w:rPr>
          <w:rFonts w:ascii="Times New Roman" w:hAnsi="Times New Roman" w:cs="Times New Roman"/>
          <w:sz w:val="24"/>
          <w:szCs w:val="24"/>
        </w:rPr>
        <w:t>jadi kebiasaan sebagian besar masyarakat di Indonesia. Banyak orang men</w:t>
      </w:r>
      <w:r w:rsidR="005A2D21">
        <w:rPr>
          <w:rFonts w:ascii="Times New Roman" w:hAnsi="Times New Roman" w:cs="Times New Roman"/>
          <w:sz w:val="24"/>
          <w:szCs w:val="24"/>
        </w:rPr>
        <w:t>ganggap</w:t>
      </w:r>
      <w:r w:rsidRPr="0012015B">
        <w:rPr>
          <w:rFonts w:ascii="Times New Roman" w:hAnsi="Times New Roman" w:cs="Times New Roman"/>
          <w:sz w:val="24"/>
          <w:szCs w:val="24"/>
        </w:rPr>
        <w:t xml:space="preserve"> bahwa menabung adalah kegiatan keuangan yang sulit dilakukan, </w:t>
      </w:r>
      <w:r w:rsidR="005A2D21">
        <w:rPr>
          <w:rFonts w:ascii="Times New Roman" w:hAnsi="Times New Roman" w:cs="Times New Roman"/>
          <w:sz w:val="24"/>
          <w:szCs w:val="24"/>
        </w:rPr>
        <w:t>meskipun</w:t>
      </w:r>
      <w:r w:rsidRPr="0012015B">
        <w:rPr>
          <w:rFonts w:ascii="Times New Roman" w:hAnsi="Times New Roman" w:cs="Times New Roman"/>
          <w:sz w:val="24"/>
          <w:szCs w:val="24"/>
        </w:rPr>
        <w:t xml:space="preserve"> mereka </w:t>
      </w:r>
      <w:r w:rsidR="005A2D21">
        <w:rPr>
          <w:rFonts w:ascii="Times New Roman" w:hAnsi="Times New Roman" w:cs="Times New Roman"/>
          <w:sz w:val="24"/>
          <w:szCs w:val="24"/>
        </w:rPr>
        <w:t>meny</w:t>
      </w:r>
      <w:r w:rsidRPr="0012015B">
        <w:rPr>
          <w:rFonts w:ascii="Times New Roman" w:hAnsi="Times New Roman" w:cs="Times New Roman"/>
          <w:sz w:val="24"/>
          <w:szCs w:val="24"/>
        </w:rPr>
        <w:t>adar</w:t>
      </w:r>
      <w:r w:rsidR="005A2D21">
        <w:rPr>
          <w:rFonts w:ascii="Times New Roman" w:hAnsi="Times New Roman" w:cs="Times New Roman"/>
          <w:sz w:val="24"/>
          <w:szCs w:val="24"/>
        </w:rPr>
        <w:t>i</w:t>
      </w:r>
      <w:r w:rsidRPr="0012015B">
        <w:rPr>
          <w:rFonts w:ascii="Times New Roman" w:hAnsi="Times New Roman" w:cs="Times New Roman"/>
          <w:sz w:val="24"/>
          <w:szCs w:val="24"/>
        </w:rPr>
        <w:t xml:space="preserve"> akan manfaat menabung. </w:t>
      </w:r>
      <w:r w:rsidR="005A2D21">
        <w:rPr>
          <w:rFonts w:ascii="Times New Roman" w:hAnsi="Times New Roman" w:cs="Times New Roman"/>
          <w:sz w:val="24"/>
          <w:szCs w:val="24"/>
        </w:rPr>
        <w:t>Pada dasar</w:t>
      </w:r>
      <w:r w:rsidRPr="0012015B">
        <w:rPr>
          <w:rFonts w:ascii="Times New Roman" w:hAnsi="Times New Roman" w:cs="Times New Roman"/>
          <w:sz w:val="24"/>
          <w:szCs w:val="24"/>
        </w:rPr>
        <w:t>nya</w:t>
      </w:r>
      <w:r w:rsidR="005A2D21">
        <w:rPr>
          <w:rFonts w:ascii="Times New Roman" w:hAnsi="Times New Roman" w:cs="Times New Roman"/>
          <w:sz w:val="24"/>
          <w:szCs w:val="24"/>
        </w:rPr>
        <w:t xml:space="preserve">, </w:t>
      </w:r>
      <w:r w:rsidRPr="0012015B">
        <w:rPr>
          <w:rFonts w:ascii="Times New Roman" w:hAnsi="Times New Roman" w:cs="Times New Roman"/>
          <w:sz w:val="24"/>
          <w:szCs w:val="24"/>
        </w:rPr>
        <w:t>tiap individu harus memiliki tabungan. Banyak orang berpikir bahwa metode menabung hanya berlaku untuk seseorang ketika mereka memiliki sisa uang atau menabung dalam jumlah besar. Ini adalah cara berpikir yang salah tentang menabung.</w:t>
      </w:r>
      <w:r w:rsidR="00822D58">
        <w:rPr>
          <w:rStyle w:val="FootnoteReference"/>
          <w:rFonts w:ascii="Times New Roman" w:hAnsi="Times New Roman" w:cs="Times New Roman"/>
          <w:sz w:val="24"/>
          <w:szCs w:val="24"/>
        </w:rPr>
        <w:footnoteReference w:id="3"/>
      </w:r>
    </w:p>
    <w:p w14:paraId="38029294" w14:textId="77777777" w:rsidR="00EF210F" w:rsidRDefault="00D42C99" w:rsidP="0012015B">
      <w:pPr>
        <w:pStyle w:val="ListParagraph"/>
        <w:spacing w:line="360" w:lineRule="auto"/>
        <w:ind w:left="426" w:firstLine="708"/>
        <w:jc w:val="both"/>
        <w:rPr>
          <w:rFonts w:ascii="Times New Roman" w:hAnsi="Times New Roman" w:cs="Times New Roman"/>
          <w:sz w:val="24"/>
          <w:szCs w:val="24"/>
        </w:rPr>
      </w:pPr>
      <w:r w:rsidRPr="0012015B">
        <w:rPr>
          <w:rFonts w:ascii="Times New Roman" w:hAnsi="Times New Roman" w:cs="Times New Roman"/>
          <w:sz w:val="24"/>
          <w:szCs w:val="24"/>
        </w:rPr>
        <w:t>Salah satu faktor yang memengaruhi perilaku menabung adalah literasi keuangan. Literasi keuangan mengacu pada kemampuan seseorang untuk memahami dan mengelola keuangan mereka dengan baik. Literasi keuangan juga dapat meminimalisir risiko produk dan jasa keuangan serta mengedukasi masyarakat tentang hak dan tanggung jawabnya sebagai pengguna jasa keuangan. Widayati mengatakan bahwa pembelajaran</w:t>
      </w:r>
      <w:r w:rsidR="0004404B" w:rsidRPr="0012015B">
        <w:rPr>
          <w:rFonts w:ascii="Times New Roman" w:hAnsi="Times New Roman" w:cs="Times New Roman"/>
          <w:sz w:val="24"/>
          <w:szCs w:val="24"/>
        </w:rPr>
        <w:t xml:space="preserve"> manajemen keuangan</w:t>
      </w:r>
      <w:r w:rsidRPr="0012015B">
        <w:rPr>
          <w:rFonts w:ascii="Times New Roman" w:hAnsi="Times New Roman" w:cs="Times New Roman"/>
          <w:sz w:val="24"/>
          <w:szCs w:val="24"/>
        </w:rPr>
        <w:t xml:space="preserve"> melalui perkuliahan berperan penting dalam membentuk dan meningkatkan literasi keuangan mahasiswa. Pelajaran diberikan kepada </w:t>
      </w:r>
      <w:r w:rsidR="005B4BF4" w:rsidRPr="0012015B">
        <w:rPr>
          <w:rFonts w:ascii="Times New Roman" w:hAnsi="Times New Roman" w:cs="Times New Roman"/>
          <w:sz w:val="24"/>
          <w:szCs w:val="24"/>
        </w:rPr>
        <w:t>maha</w:t>
      </w:r>
      <w:r w:rsidRPr="0012015B">
        <w:rPr>
          <w:rFonts w:ascii="Times New Roman" w:hAnsi="Times New Roman" w:cs="Times New Roman"/>
          <w:sz w:val="24"/>
          <w:szCs w:val="24"/>
        </w:rPr>
        <w:t xml:space="preserve">siswa di bangku perkuliahan yang baik memberikan kesempatan kepada mahasiswa untuk mengatur, membandingkan dan mengelola keuangannya. Pemahaman keuangan yang baik diharapkan sejak </w:t>
      </w:r>
      <w:r w:rsidR="005B4BF4" w:rsidRPr="0012015B">
        <w:rPr>
          <w:rFonts w:ascii="Times New Roman" w:hAnsi="Times New Roman" w:cs="Times New Roman"/>
          <w:sz w:val="24"/>
          <w:szCs w:val="24"/>
        </w:rPr>
        <w:t>dini</w:t>
      </w:r>
      <w:r w:rsidRPr="0012015B">
        <w:rPr>
          <w:rFonts w:ascii="Times New Roman" w:hAnsi="Times New Roman" w:cs="Times New Roman"/>
          <w:sz w:val="24"/>
          <w:szCs w:val="24"/>
        </w:rPr>
        <w:t xml:space="preserve"> untuk membantu </w:t>
      </w:r>
      <w:r w:rsidR="005B4BF4" w:rsidRPr="0012015B">
        <w:rPr>
          <w:rFonts w:ascii="Times New Roman" w:hAnsi="Times New Roman" w:cs="Times New Roman"/>
          <w:sz w:val="24"/>
          <w:szCs w:val="24"/>
        </w:rPr>
        <w:t>maha</w:t>
      </w:r>
      <w:r w:rsidRPr="0012015B">
        <w:rPr>
          <w:rFonts w:ascii="Times New Roman" w:hAnsi="Times New Roman" w:cs="Times New Roman"/>
          <w:sz w:val="24"/>
          <w:szCs w:val="24"/>
        </w:rPr>
        <w:t xml:space="preserve">siswa </w:t>
      </w:r>
      <w:r w:rsidRPr="0012015B">
        <w:rPr>
          <w:rFonts w:ascii="Times New Roman" w:hAnsi="Times New Roman" w:cs="Times New Roman"/>
          <w:sz w:val="24"/>
          <w:szCs w:val="24"/>
        </w:rPr>
        <w:lastRenderedPageBreak/>
        <w:t>menjalani kehidupan yang aman secara finansial di masa depan.</w:t>
      </w:r>
      <w:r w:rsidR="00E03F78">
        <w:rPr>
          <w:rFonts w:ascii="Times New Roman" w:hAnsi="Times New Roman" w:cs="Times New Roman"/>
          <w:sz w:val="24"/>
          <w:szCs w:val="24"/>
        </w:rPr>
        <w:t xml:space="preserve"> </w:t>
      </w:r>
      <w:r w:rsidR="00E85B9D" w:rsidRPr="00E85B9D">
        <w:rPr>
          <w:rFonts w:ascii="Times New Roman" w:hAnsi="Times New Roman" w:cs="Times New Roman"/>
          <w:sz w:val="24"/>
          <w:szCs w:val="24"/>
        </w:rPr>
        <w:t>Pemahaman tentang keuangan dan literasi keuangan dapat membantu seseorang dalam merencanakan keuangan mereka dengan lebih baik. Dengan demikian, individu tersebut dapat mengelola keuntungan yang diperoleh secara lebih efektif, yang pada akhirnya dapat meningkatkan kesejahteraan hidupnya secara bertahap</w:t>
      </w:r>
      <w:r w:rsidR="00E03F78" w:rsidRPr="00E03F78">
        <w:rPr>
          <w:rFonts w:ascii="Times New Roman" w:hAnsi="Times New Roman" w:cs="Times New Roman"/>
          <w:sz w:val="24"/>
          <w:szCs w:val="24"/>
        </w:rPr>
        <w:t>.</w:t>
      </w:r>
      <w:r w:rsidR="00057BFD">
        <w:rPr>
          <w:rStyle w:val="FootnoteReference"/>
          <w:rFonts w:ascii="Times New Roman" w:hAnsi="Times New Roman" w:cs="Times New Roman"/>
          <w:sz w:val="24"/>
          <w:szCs w:val="24"/>
        </w:rPr>
        <w:footnoteReference w:id="4"/>
      </w:r>
      <w:r w:rsidR="00057BFD">
        <w:rPr>
          <w:rFonts w:ascii="Times New Roman" w:hAnsi="Times New Roman" w:cs="Times New Roman"/>
          <w:sz w:val="24"/>
          <w:szCs w:val="24"/>
        </w:rPr>
        <w:t xml:space="preserve"> </w:t>
      </w:r>
    </w:p>
    <w:p w14:paraId="28618532" w14:textId="53FD5068" w:rsidR="0012015B" w:rsidRDefault="00BC47D4" w:rsidP="0012015B">
      <w:pPr>
        <w:pStyle w:val="ListParagraph"/>
        <w:spacing w:line="360" w:lineRule="auto"/>
        <w:ind w:left="426" w:firstLine="708"/>
        <w:jc w:val="both"/>
        <w:rPr>
          <w:rFonts w:ascii="Times New Roman" w:hAnsi="Times New Roman" w:cs="Times New Roman"/>
          <w:sz w:val="24"/>
          <w:szCs w:val="24"/>
        </w:rPr>
      </w:pPr>
      <w:r w:rsidRPr="0012015B">
        <w:rPr>
          <w:rFonts w:ascii="Times New Roman" w:hAnsi="Times New Roman" w:cs="Times New Roman"/>
          <w:sz w:val="24"/>
          <w:szCs w:val="24"/>
        </w:rPr>
        <w:t>Sese</w:t>
      </w:r>
      <w:r w:rsidR="00D42C99" w:rsidRPr="0012015B">
        <w:rPr>
          <w:rFonts w:ascii="Times New Roman" w:hAnsi="Times New Roman" w:cs="Times New Roman"/>
          <w:sz w:val="24"/>
          <w:szCs w:val="24"/>
        </w:rPr>
        <w:t xml:space="preserve">orang yang memiliki literasi keuangan yang baik cenderung lebih mampu mengambil keputusan keuangan yang cerdas dan melakukan perencanaan keuangan jangka panjang yang lebih baik. </w:t>
      </w:r>
      <w:r w:rsidRPr="0012015B">
        <w:rPr>
          <w:rFonts w:ascii="Times New Roman" w:hAnsi="Times New Roman" w:cs="Times New Roman"/>
          <w:sz w:val="24"/>
          <w:szCs w:val="24"/>
        </w:rPr>
        <w:t>Semakin tinggi pengetahuan seseorang mengenai literasi keuangan, maka semakin baik pengelolaan keuangan individu tersebut, yang pada akhirnya dapat meningkatkan perilaku menabung</w:t>
      </w:r>
      <w:r w:rsidR="00D42C99" w:rsidRPr="0012015B">
        <w:rPr>
          <w:rFonts w:ascii="Times New Roman" w:hAnsi="Times New Roman" w:cs="Times New Roman"/>
          <w:sz w:val="24"/>
          <w:szCs w:val="24"/>
        </w:rPr>
        <w:t>.</w:t>
      </w:r>
      <w:r w:rsidR="00876DF4">
        <w:rPr>
          <w:rStyle w:val="FootnoteReference"/>
          <w:rFonts w:ascii="Times New Roman" w:hAnsi="Times New Roman" w:cs="Times New Roman"/>
          <w:sz w:val="24"/>
          <w:szCs w:val="24"/>
        </w:rPr>
        <w:footnoteReference w:id="5"/>
      </w:r>
      <w:r w:rsidR="001106D5" w:rsidRPr="0012015B">
        <w:rPr>
          <w:rFonts w:ascii="Times New Roman" w:hAnsi="Times New Roman" w:cs="Times New Roman"/>
          <w:sz w:val="24"/>
          <w:szCs w:val="24"/>
        </w:rPr>
        <w:t xml:space="preserve"> Penelitian dari Fatimah, menunjukkan hasil bahwa variabel literasi keuangan mempengaruhi secara signifikan terhadap perilaku menabung seseorang.</w:t>
      </w:r>
      <w:r w:rsidR="00371B51" w:rsidRPr="0012015B">
        <w:rPr>
          <w:rFonts w:ascii="Times New Roman" w:hAnsi="Times New Roman" w:cs="Times New Roman"/>
          <w:sz w:val="24"/>
          <w:szCs w:val="24"/>
        </w:rPr>
        <w:t xml:space="preserve"> Semakin tinggi literasi keuangan seseorang, semakin besar kemungkinan perilaku menabungnya meningkat.</w:t>
      </w:r>
      <w:r w:rsidR="00624156">
        <w:rPr>
          <w:rFonts w:ascii="Times New Roman" w:hAnsi="Times New Roman" w:cs="Times New Roman"/>
          <w:sz w:val="24"/>
          <w:szCs w:val="24"/>
        </w:rPr>
        <w:t xml:space="preserve"> </w:t>
      </w:r>
      <w:r w:rsidR="001106D5" w:rsidRPr="0012015B">
        <w:rPr>
          <w:rFonts w:ascii="Times New Roman" w:hAnsi="Times New Roman" w:cs="Times New Roman"/>
          <w:sz w:val="24"/>
          <w:szCs w:val="24"/>
        </w:rPr>
        <w:t>Hasil penelitian ini berbeda dengan penelitian yang dilakukan oleh Triani menjelaskan jika literasi keuangan tidak memiliki pengaruh terhadap perilaku</w:t>
      </w:r>
      <w:r w:rsidR="005B4BF4" w:rsidRPr="0012015B">
        <w:rPr>
          <w:rFonts w:ascii="Times New Roman" w:hAnsi="Times New Roman" w:cs="Times New Roman"/>
          <w:sz w:val="24"/>
          <w:szCs w:val="24"/>
        </w:rPr>
        <w:t xml:space="preserve"> menabung</w:t>
      </w:r>
      <w:r w:rsidR="001106D5" w:rsidRPr="0012015B">
        <w:rPr>
          <w:rFonts w:ascii="Times New Roman" w:hAnsi="Times New Roman" w:cs="Times New Roman"/>
          <w:sz w:val="24"/>
          <w:szCs w:val="24"/>
        </w:rPr>
        <w:t xml:space="preserve"> mahasiswa.</w:t>
      </w:r>
    </w:p>
    <w:p w14:paraId="207939EC" w14:textId="4865097C" w:rsidR="00313818" w:rsidRDefault="00E85B9D" w:rsidP="00E85B9D">
      <w:pPr>
        <w:pStyle w:val="ListParagraph"/>
        <w:spacing w:line="360" w:lineRule="auto"/>
        <w:ind w:left="426" w:firstLine="708"/>
        <w:jc w:val="both"/>
        <w:rPr>
          <w:rFonts w:ascii="Times New Roman" w:hAnsi="Times New Roman" w:cs="Times New Roman"/>
          <w:sz w:val="24"/>
          <w:szCs w:val="24"/>
        </w:rPr>
      </w:pPr>
      <w:r w:rsidRPr="00E85B9D">
        <w:rPr>
          <w:rFonts w:ascii="Times New Roman" w:hAnsi="Times New Roman" w:cs="Times New Roman"/>
          <w:sz w:val="24"/>
          <w:szCs w:val="24"/>
        </w:rPr>
        <w:t>Berdasarkan Survei Nasional Literasi dan Inklusi Keuangan (SNLIK) yang dilakukan oleh OJK, tingkat literasi keuangan masyarakat Indonesia menunjukkan tren peningkatan. Pada tahun 2016, tingkat literasi keuangan tercatat sebesar 29,70%, meningkat menjadi 38,03% pada tahun 2019, dan kembali meningkat pada tahun 2022 menjadi 49,68%.</w:t>
      </w:r>
    </w:p>
    <w:p w14:paraId="4839E25E" w14:textId="77777777" w:rsidR="00E85B9D" w:rsidRDefault="00E85B9D" w:rsidP="00E85B9D">
      <w:pPr>
        <w:pStyle w:val="ListParagraph"/>
        <w:spacing w:line="360" w:lineRule="auto"/>
        <w:ind w:left="426" w:firstLine="708"/>
        <w:jc w:val="both"/>
        <w:rPr>
          <w:rFonts w:ascii="Times New Roman" w:hAnsi="Times New Roman" w:cs="Times New Roman"/>
          <w:sz w:val="24"/>
          <w:szCs w:val="24"/>
        </w:rPr>
      </w:pPr>
    </w:p>
    <w:p w14:paraId="6E0ADEC7" w14:textId="77777777" w:rsidR="00E85B9D" w:rsidRDefault="00E85B9D" w:rsidP="00E85B9D">
      <w:pPr>
        <w:pStyle w:val="ListParagraph"/>
        <w:spacing w:line="360" w:lineRule="auto"/>
        <w:ind w:left="426" w:firstLine="708"/>
        <w:jc w:val="both"/>
        <w:rPr>
          <w:rFonts w:ascii="Times New Roman" w:hAnsi="Times New Roman" w:cs="Times New Roman"/>
          <w:sz w:val="24"/>
          <w:szCs w:val="24"/>
        </w:rPr>
      </w:pPr>
    </w:p>
    <w:p w14:paraId="443A5B27" w14:textId="77777777" w:rsidR="00E85B9D" w:rsidRDefault="00E85B9D" w:rsidP="00E85B9D">
      <w:pPr>
        <w:pStyle w:val="ListParagraph"/>
        <w:spacing w:line="360" w:lineRule="auto"/>
        <w:ind w:left="426" w:firstLine="708"/>
        <w:jc w:val="both"/>
        <w:rPr>
          <w:rFonts w:ascii="Times New Roman" w:hAnsi="Times New Roman" w:cs="Times New Roman"/>
          <w:sz w:val="24"/>
          <w:szCs w:val="24"/>
        </w:rPr>
      </w:pPr>
    </w:p>
    <w:p w14:paraId="5AD928FA" w14:textId="77777777" w:rsidR="00E85B9D" w:rsidRDefault="00E85B9D" w:rsidP="00E85B9D">
      <w:pPr>
        <w:pStyle w:val="ListParagraph"/>
        <w:spacing w:line="360" w:lineRule="auto"/>
        <w:ind w:left="426" w:firstLine="708"/>
        <w:jc w:val="both"/>
        <w:rPr>
          <w:rFonts w:ascii="Times New Roman" w:hAnsi="Times New Roman" w:cs="Times New Roman"/>
          <w:sz w:val="24"/>
          <w:szCs w:val="24"/>
        </w:rPr>
      </w:pPr>
    </w:p>
    <w:p w14:paraId="49CFC284" w14:textId="77777777" w:rsidR="00E85B9D" w:rsidRPr="00E2548E" w:rsidRDefault="00E85B9D" w:rsidP="00E85B9D">
      <w:pPr>
        <w:pStyle w:val="ListParagraph"/>
        <w:spacing w:line="360" w:lineRule="auto"/>
        <w:ind w:left="426" w:firstLine="708"/>
        <w:jc w:val="both"/>
        <w:rPr>
          <w:rFonts w:ascii="Times New Roman" w:hAnsi="Times New Roman" w:cs="Times New Roman"/>
          <w:sz w:val="24"/>
          <w:szCs w:val="24"/>
        </w:rPr>
      </w:pPr>
    </w:p>
    <w:p w14:paraId="5AE6DA77" w14:textId="17C6F9CC" w:rsidR="00833B0C" w:rsidRPr="00833B0C" w:rsidRDefault="00833B0C" w:rsidP="00833B0C">
      <w:pPr>
        <w:pStyle w:val="Caption"/>
        <w:keepNext/>
        <w:jc w:val="center"/>
        <w:rPr>
          <w:rFonts w:ascii="Times New Roman" w:hAnsi="Times New Roman" w:cs="Times New Roman"/>
          <w:b/>
          <w:bCs/>
          <w:i w:val="0"/>
          <w:iCs w:val="0"/>
          <w:color w:val="auto"/>
          <w:sz w:val="24"/>
          <w:szCs w:val="24"/>
        </w:rPr>
      </w:pPr>
      <w:bookmarkStart w:id="16" w:name="_Toc177195951"/>
      <w:bookmarkStart w:id="17" w:name="_Toc176820829"/>
      <w:r w:rsidRPr="00833B0C">
        <w:rPr>
          <w:rFonts w:ascii="Times New Roman" w:hAnsi="Times New Roman" w:cs="Times New Roman"/>
          <w:b/>
          <w:bCs/>
          <w:i w:val="0"/>
          <w:iCs w:val="0"/>
          <w:color w:val="auto"/>
          <w:sz w:val="24"/>
          <w:szCs w:val="24"/>
        </w:rPr>
        <w:t xml:space="preserve">Gambar 1. </w:t>
      </w:r>
      <w:r w:rsidRPr="00833B0C">
        <w:rPr>
          <w:rFonts w:ascii="Times New Roman" w:hAnsi="Times New Roman" w:cs="Times New Roman"/>
          <w:b/>
          <w:bCs/>
          <w:i w:val="0"/>
          <w:iCs w:val="0"/>
          <w:color w:val="auto"/>
          <w:sz w:val="24"/>
          <w:szCs w:val="24"/>
        </w:rPr>
        <w:fldChar w:fldCharType="begin"/>
      </w:r>
      <w:r w:rsidRPr="00833B0C">
        <w:rPr>
          <w:rFonts w:ascii="Times New Roman" w:hAnsi="Times New Roman" w:cs="Times New Roman"/>
          <w:b/>
          <w:bCs/>
          <w:i w:val="0"/>
          <w:iCs w:val="0"/>
          <w:color w:val="auto"/>
          <w:sz w:val="24"/>
          <w:szCs w:val="24"/>
        </w:rPr>
        <w:instrText xml:space="preserve"> SEQ Gambar_1. \* ARABIC </w:instrText>
      </w:r>
      <w:r w:rsidRPr="00833B0C">
        <w:rPr>
          <w:rFonts w:ascii="Times New Roman" w:hAnsi="Times New Roman" w:cs="Times New Roman"/>
          <w:b/>
          <w:bCs/>
          <w:i w:val="0"/>
          <w:iCs w:val="0"/>
          <w:color w:val="auto"/>
          <w:sz w:val="24"/>
          <w:szCs w:val="24"/>
        </w:rPr>
        <w:fldChar w:fldCharType="separate"/>
      </w:r>
      <w:r w:rsidR="005036B3">
        <w:rPr>
          <w:rFonts w:ascii="Times New Roman" w:hAnsi="Times New Roman" w:cs="Times New Roman"/>
          <w:b/>
          <w:bCs/>
          <w:i w:val="0"/>
          <w:iCs w:val="0"/>
          <w:noProof/>
          <w:color w:val="auto"/>
          <w:sz w:val="24"/>
          <w:szCs w:val="24"/>
        </w:rPr>
        <w:t>1</w:t>
      </w:r>
      <w:r w:rsidRPr="00833B0C">
        <w:rPr>
          <w:rFonts w:ascii="Times New Roman" w:hAnsi="Times New Roman" w:cs="Times New Roman"/>
          <w:b/>
          <w:bCs/>
          <w:i w:val="0"/>
          <w:iCs w:val="0"/>
          <w:color w:val="auto"/>
          <w:sz w:val="24"/>
          <w:szCs w:val="24"/>
        </w:rPr>
        <w:fldChar w:fldCharType="end"/>
      </w:r>
      <w:r w:rsidRPr="00833B0C">
        <w:rPr>
          <w:rFonts w:ascii="Times New Roman" w:hAnsi="Times New Roman" w:cs="Times New Roman"/>
          <w:b/>
          <w:bCs/>
          <w:i w:val="0"/>
          <w:iCs w:val="0"/>
          <w:color w:val="auto"/>
          <w:sz w:val="24"/>
          <w:szCs w:val="24"/>
        </w:rPr>
        <w:t xml:space="preserve"> Indeks Literasi Keuangan Masyarakat di Indonesia</w:t>
      </w:r>
      <w:bookmarkEnd w:id="16"/>
    </w:p>
    <w:bookmarkEnd w:id="17"/>
    <w:p w14:paraId="26F6B4A7" w14:textId="0368984B" w:rsidR="0077561C" w:rsidRPr="0077561C" w:rsidRDefault="00587517" w:rsidP="0077561C">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55680" behindDoc="0" locked="0" layoutInCell="1" allowOverlap="1" wp14:anchorId="61DA0CC4" wp14:editId="693A9890">
            <wp:simplePos x="0" y="0"/>
            <wp:positionH relativeFrom="column">
              <wp:posOffset>779145</wp:posOffset>
            </wp:positionH>
            <wp:positionV relativeFrom="paragraph">
              <wp:posOffset>74930</wp:posOffset>
            </wp:positionV>
            <wp:extent cx="3457575" cy="1952625"/>
            <wp:effectExtent l="0" t="0" r="0" b="0"/>
            <wp:wrapSquare wrapText="bothSides"/>
            <wp:docPr id="112477646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05232140" w14:textId="3244B484" w:rsidR="00587517" w:rsidRDefault="00587517" w:rsidP="00532AEC">
      <w:pPr>
        <w:pStyle w:val="ListParagraph"/>
        <w:spacing w:line="360" w:lineRule="auto"/>
        <w:ind w:left="426" w:firstLine="708"/>
        <w:jc w:val="both"/>
        <w:rPr>
          <w:rFonts w:ascii="Times New Roman" w:hAnsi="Times New Roman" w:cs="Times New Roman"/>
          <w:sz w:val="24"/>
          <w:szCs w:val="24"/>
        </w:rPr>
      </w:pPr>
    </w:p>
    <w:p w14:paraId="589F9733" w14:textId="6ED96F5D" w:rsidR="00587517" w:rsidRDefault="00587517" w:rsidP="00532AEC">
      <w:pPr>
        <w:pStyle w:val="ListParagraph"/>
        <w:spacing w:line="360" w:lineRule="auto"/>
        <w:ind w:left="426" w:firstLine="708"/>
        <w:jc w:val="both"/>
        <w:rPr>
          <w:rFonts w:ascii="Times New Roman" w:hAnsi="Times New Roman" w:cs="Times New Roman"/>
          <w:sz w:val="24"/>
          <w:szCs w:val="24"/>
        </w:rPr>
      </w:pPr>
    </w:p>
    <w:p w14:paraId="18B7DFD2" w14:textId="77777777" w:rsidR="00587517" w:rsidRDefault="00587517" w:rsidP="00532AEC">
      <w:pPr>
        <w:pStyle w:val="ListParagraph"/>
        <w:spacing w:line="360" w:lineRule="auto"/>
        <w:ind w:left="426" w:firstLine="708"/>
        <w:jc w:val="both"/>
        <w:rPr>
          <w:rFonts w:ascii="Times New Roman" w:hAnsi="Times New Roman" w:cs="Times New Roman"/>
          <w:sz w:val="24"/>
          <w:szCs w:val="24"/>
        </w:rPr>
      </w:pPr>
    </w:p>
    <w:p w14:paraId="15E7FD40" w14:textId="77777777" w:rsidR="00587517" w:rsidRDefault="00587517" w:rsidP="00532AEC">
      <w:pPr>
        <w:pStyle w:val="ListParagraph"/>
        <w:spacing w:line="360" w:lineRule="auto"/>
        <w:ind w:left="426" w:firstLine="708"/>
        <w:jc w:val="both"/>
        <w:rPr>
          <w:rFonts w:ascii="Times New Roman" w:hAnsi="Times New Roman" w:cs="Times New Roman"/>
          <w:sz w:val="24"/>
          <w:szCs w:val="24"/>
        </w:rPr>
      </w:pPr>
    </w:p>
    <w:p w14:paraId="7D433734" w14:textId="77777777" w:rsidR="00587517" w:rsidRDefault="00587517" w:rsidP="00532AEC">
      <w:pPr>
        <w:pStyle w:val="ListParagraph"/>
        <w:spacing w:line="360" w:lineRule="auto"/>
        <w:ind w:left="426" w:firstLine="708"/>
        <w:jc w:val="both"/>
        <w:rPr>
          <w:rFonts w:ascii="Times New Roman" w:hAnsi="Times New Roman" w:cs="Times New Roman"/>
          <w:sz w:val="24"/>
          <w:szCs w:val="24"/>
        </w:rPr>
      </w:pPr>
    </w:p>
    <w:p w14:paraId="0AE4CFAD" w14:textId="77777777" w:rsidR="00587517" w:rsidRDefault="00587517" w:rsidP="00532AEC">
      <w:pPr>
        <w:pStyle w:val="ListParagraph"/>
        <w:spacing w:line="360" w:lineRule="auto"/>
        <w:ind w:left="426" w:firstLine="708"/>
        <w:jc w:val="both"/>
        <w:rPr>
          <w:rFonts w:ascii="Times New Roman" w:hAnsi="Times New Roman" w:cs="Times New Roman"/>
          <w:sz w:val="24"/>
          <w:szCs w:val="24"/>
        </w:rPr>
      </w:pPr>
    </w:p>
    <w:p w14:paraId="15FAEC25" w14:textId="77777777" w:rsidR="00833B0C" w:rsidRDefault="00833B0C" w:rsidP="00532AEC">
      <w:pPr>
        <w:pStyle w:val="ListParagraph"/>
        <w:spacing w:line="360" w:lineRule="auto"/>
        <w:ind w:left="426" w:firstLine="708"/>
        <w:jc w:val="both"/>
        <w:rPr>
          <w:rFonts w:ascii="Times New Roman" w:hAnsi="Times New Roman" w:cs="Times New Roman"/>
          <w:sz w:val="24"/>
          <w:szCs w:val="24"/>
        </w:rPr>
      </w:pPr>
    </w:p>
    <w:p w14:paraId="019EF927" w14:textId="29F913B8" w:rsidR="00A2601F" w:rsidRDefault="00E85B9D" w:rsidP="00A2601F">
      <w:pPr>
        <w:pStyle w:val="ListParagraph"/>
        <w:spacing w:line="360" w:lineRule="auto"/>
        <w:ind w:left="426" w:firstLine="708"/>
        <w:jc w:val="both"/>
        <w:rPr>
          <w:rFonts w:ascii="Times New Roman" w:hAnsi="Times New Roman" w:cs="Times New Roman"/>
          <w:sz w:val="24"/>
          <w:szCs w:val="24"/>
        </w:rPr>
      </w:pPr>
      <w:r w:rsidRPr="00E85B9D">
        <w:rPr>
          <w:rFonts w:ascii="Times New Roman" w:hAnsi="Times New Roman" w:cs="Times New Roman"/>
          <w:sz w:val="24"/>
          <w:szCs w:val="24"/>
        </w:rPr>
        <w:t xml:space="preserve">Data yang ditunjukkan dalam gambar tersebut mengindikasikan bahwa tingkat literasi keuangan di Indonesia masih tergolong rendah, </w:t>
      </w:r>
      <w:r w:rsidR="000F3433">
        <w:rPr>
          <w:rFonts w:ascii="Times New Roman" w:hAnsi="Times New Roman" w:cs="Times New Roman"/>
          <w:sz w:val="24"/>
          <w:szCs w:val="24"/>
        </w:rPr>
        <w:t>sebab</w:t>
      </w:r>
      <w:r w:rsidR="000F3433" w:rsidRPr="001C2F15">
        <w:rPr>
          <w:rFonts w:ascii="Times New Roman" w:hAnsi="Times New Roman" w:cs="Times New Roman"/>
          <w:sz w:val="24"/>
          <w:szCs w:val="24"/>
        </w:rPr>
        <w:t xml:space="preserve"> belum </w:t>
      </w:r>
      <w:r w:rsidR="000F3433">
        <w:rPr>
          <w:rFonts w:ascii="Times New Roman" w:hAnsi="Times New Roman" w:cs="Times New Roman"/>
          <w:sz w:val="24"/>
          <w:szCs w:val="24"/>
        </w:rPr>
        <w:t>meraih</w:t>
      </w:r>
      <w:r w:rsidR="000F3433" w:rsidRPr="001C2F15">
        <w:rPr>
          <w:rFonts w:ascii="Times New Roman" w:hAnsi="Times New Roman" w:cs="Times New Roman"/>
          <w:sz w:val="24"/>
          <w:szCs w:val="24"/>
        </w:rPr>
        <w:t xml:space="preserve"> 50%.</w:t>
      </w:r>
      <w:r w:rsidRPr="00E85B9D">
        <w:rPr>
          <w:rFonts w:ascii="Times New Roman" w:hAnsi="Times New Roman" w:cs="Times New Roman"/>
          <w:sz w:val="24"/>
          <w:szCs w:val="24"/>
        </w:rPr>
        <w:t xml:space="preserve"> </w:t>
      </w:r>
      <w:r w:rsidR="000F3433" w:rsidRPr="001C2F15">
        <w:rPr>
          <w:rFonts w:ascii="Times New Roman" w:hAnsi="Times New Roman" w:cs="Times New Roman"/>
          <w:sz w:val="24"/>
          <w:szCs w:val="24"/>
        </w:rPr>
        <w:t xml:space="preserve">Meskipun demikian, perlu dicatat adanya </w:t>
      </w:r>
      <w:r w:rsidR="000F3433">
        <w:rPr>
          <w:rFonts w:ascii="Times New Roman" w:hAnsi="Times New Roman" w:cs="Times New Roman"/>
          <w:sz w:val="24"/>
          <w:szCs w:val="24"/>
        </w:rPr>
        <w:t>hal yang meningkat</w:t>
      </w:r>
      <w:r w:rsidR="000F3433" w:rsidRPr="001C2F15">
        <w:rPr>
          <w:rFonts w:ascii="Times New Roman" w:hAnsi="Times New Roman" w:cs="Times New Roman"/>
          <w:sz w:val="24"/>
          <w:szCs w:val="24"/>
        </w:rPr>
        <w:t xml:space="preserve"> </w:t>
      </w:r>
      <w:r w:rsidR="000F3433">
        <w:rPr>
          <w:rFonts w:ascii="Times New Roman" w:hAnsi="Times New Roman" w:cs="Times New Roman"/>
          <w:sz w:val="24"/>
          <w:szCs w:val="24"/>
        </w:rPr>
        <w:t>dengan</w:t>
      </w:r>
      <w:r w:rsidR="000F3433" w:rsidRPr="001C2F15">
        <w:rPr>
          <w:rFonts w:ascii="Times New Roman" w:hAnsi="Times New Roman" w:cs="Times New Roman"/>
          <w:sz w:val="24"/>
          <w:szCs w:val="24"/>
        </w:rPr>
        <w:t xml:space="preserve"> konsisten </w:t>
      </w:r>
      <w:r w:rsidR="000F3433">
        <w:rPr>
          <w:rFonts w:ascii="Times New Roman" w:hAnsi="Times New Roman" w:cs="Times New Roman"/>
          <w:sz w:val="24"/>
          <w:szCs w:val="24"/>
        </w:rPr>
        <w:t>pada</w:t>
      </w:r>
      <w:r w:rsidR="000F3433" w:rsidRPr="001C2F15">
        <w:rPr>
          <w:rFonts w:ascii="Times New Roman" w:hAnsi="Times New Roman" w:cs="Times New Roman"/>
          <w:sz w:val="24"/>
          <w:szCs w:val="24"/>
        </w:rPr>
        <w:t xml:space="preserve"> literasi keuangan dari tahun 2016 </w:t>
      </w:r>
      <w:r w:rsidR="000F3433">
        <w:rPr>
          <w:rFonts w:ascii="Times New Roman" w:hAnsi="Times New Roman" w:cs="Times New Roman"/>
          <w:sz w:val="24"/>
          <w:szCs w:val="24"/>
        </w:rPr>
        <w:t>sampai</w:t>
      </w:r>
      <w:r w:rsidR="000F3433" w:rsidRPr="001C2F15">
        <w:rPr>
          <w:rFonts w:ascii="Times New Roman" w:hAnsi="Times New Roman" w:cs="Times New Roman"/>
          <w:sz w:val="24"/>
          <w:szCs w:val="24"/>
        </w:rPr>
        <w:t xml:space="preserve"> 2022, sebagaimana </w:t>
      </w:r>
      <w:r w:rsidR="000F3433">
        <w:rPr>
          <w:rFonts w:ascii="Times New Roman" w:hAnsi="Times New Roman" w:cs="Times New Roman"/>
          <w:sz w:val="24"/>
          <w:szCs w:val="24"/>
        </w:rPr>
        <w:t>diberi laporan</w:t>
      </w:r>
      <w:r w:rsidR="000F3433" w:rsidRPr="001C2F15">
        <w:rPr>
          <w:rFonts w:ascii="Times New Roman" w:hAnsi="Times New Roman" w:cs="Times New Roman"/>
          <w:sz w:val="24"/>
          <w:szCs w:val="24"/>
        </w:rPr>
        <w:t xml:space="preserve"> oleh Otoritas Jasa Keuangan (OJK) </w:t>
      </w:r>
      <w:r w:rsidR="000F3433">
        <w:rPr>
          <w:rFonts w:ascii="Times New Roman" w:hAnsi="Times New Roman" w:cs="Times New Roman"/>
          <w:sz w:val="24"/>
          <w:szCs w:val="24"/>
        </w:rPr>
        <w:t>dalam</w:t>
      </w:r>
      <w:r w:rsidR="000F3433" w:rsidRPr="001C2F15">
        <w:rPr>
          <w:rFonts w:ascii="Times New Roman" w:hAnsi="Times New Roman" w:cs="Times New Roman"/>
          <w:sz w:val="24"/>
          <w:szCs w:val="24"/>
        </w:rPr>
        <w:t xml:space="preserve"> tahun 2022</w:t>
      </w:r>
      <w:r w:rsidR="000F3433" w:rsidRPr="00587517">
        <w:rPr>
          <w:rFonts w:ascii="Times New Roman" w:hAnsi="Times New Roman" w:cs="Times New Roman"/>
          <w:sz w:val="24"/>
          <w:szCs w:val="24"/>
        </w:rPr>
        <w:t xml:space="preserve">. </w:t>
      </w:r>
      <w:r w:rsidR="000F3433" w:rsidRPr="001C2F15">
        <w:rPr>
          <w:rFonts w:ascii="Times New Roman" w:hAnsi="Times New Roman" w:cs="Times New Roman"/>
          <w:sz w:val="24"/>
          <w:szCs w:val="24"/>
        </w:rPr>
        <w:t xml:space="preserve">Bank Indonesia menyampaikan bahwa masih banyak individu yang memerlukan edukasi keuangan </w:t>
      </w:r>
      <w:r w:rsidR="000F3433">
        <w:rPr>
          <w:rFonts w:ascii="Times New Roman" w:hAnsi="Times New Roman" w:cs="Times New Roman"/>
          <w:sz w:val="24"/>
          <w:szCs w:val="24"/>
        </w:rPr>
        <w:t xml:space="preserve">supaya </w:t>
      </w:r>
      <w:r w:rsidR="00A2601F" w:rsidRPr="00A2601F">
        <w:rPr>
          <w:rFonts w:ascii="Times New Roman" w:hAnsi="Times New Roman" w:cs="Times New Roman"/>
          <w:sz w:val="24"/>
          <w:szCs w:val="24"/>
        </w:rPr>
        <w:t>individu mampu</w:t>
      </w:r>
      <w:r w:rsidR="00A2601F">
        <w:rPr>
          <w:rFonts w:ascii="Times New Roman" w:hAnsi="Times New Roman" w:cs="Times New Roman"/>
          <w:sz w:val="24"/>
          <w:szCs w:val="24"/>
        </w:rPr>
        <w:t xml:space="preserve"> </w:t>
      </w:r>
      <w:r w:rsidR="00A2601F" w:rsidRPr="00A2601F">
        <w:rPr>
          <w:rFonts w:ascii="Times New Roman" w:hAnsi="Times New Roman" w:cs="Times New Roman"/>
          <w:sz w:val="24"/>
          <w:szCs w:val="24"/>
        </w:rPr>
        <w:t xml:space="preserve">meminimalisir resiko terkait dengan permasalahan keuangan. </w:t>
      </w:r>
      <w:r w:rsidR="000F3433">
        <w:rPr>
          <w:rFonts w:ascii="Times New Roman" w:hAnsi="Times New Roman" w:cs="Times New Roman"/>
          <w:sz w:val="24"/>
          <w:szCs w:val="24"/>
        </w:rPr>
        <w:t>Golongan</w:t>
      </w:r>
      <w:r w:rsidR="00A2601F" w:rsidRPr="00A2601F">
        <w:rPr>
          <w:rFonts w:ascii="Times New Roman" w:hAnsi="Times New Roman" w:cs="Times New Roman"/>
          <w:sz w:val="24"/>
          <w:szCs w:val="24"/>
        </w:rPr>
        <w:t xml:space="preserve"> masyarakat yang </w:t>
      </w:r>
      <w:r w:rsidR="000F3433">
        <w:rPr>
          <w:rFonts w:ascii="Times New Roman" w:hAnsi="Times New Roman" w:cs="Times New Roman"/>
          <w:sz w:val="24"/>
          <w:szCs w:val="24"/>
        </w:rPr>
        <w:t>diberi anggapan</w:t>
      </w:r>
      <w:r w:rsidR="000F3433" w:rsidRPr="001C2F15">
        <w:rPr>
          <w:rFonts w:ascii="Times New Roman" w:hAnsi="Times New Roman" w:cs="Times New Roman"/>
          <w:sz w:val="24"/>
          <w:szCs w:val="24"/>
        </w:rPr>
        <w:t xml:space="preserve"> paling boros </w:t>
      </w:r>
      <w:r w:rsidR="000F3433">
        <w:rPr>
          <w:rFonts w:ascii="Times New Roman" w:hAnsi="Times New Roman" w:cs="Times New Roman"/>
          <w:sz w:val="24"/>
          <w:szCs w:val="24"/>
        </w:rPr>
        <w:t>serta</w:t>
      </w:r>
      <w:r w:rsidR="000F3433" w:rsidRPr="001C2F15">
        <w:rPr>
          <w:rFonts w:ascii="Times New Roman" w:hAnsi="Times New Roman" w:cs="Times New Roman"/>
          <w:sz w:val="24"/>
          <w:szCs w:val="24"/>
        </w:rPr>
        <w:t xml:space="preserve"> konsumtif </w:t>
      </w:r>
      <w:r w:rsidR="000F3433">
        <w:rPr>
          <w:rFonts w:ascii="Times New Roman" w:hAnsi="Times New Roman" w:cs="Times New Roman"/>
          <w:sz w:val="24"/>
          <w:szCs w:val="24"/>
        </w:rPr>
        <w:t>ialah</w:t>
      </w:r>
      <w:r w:rsidR="000F3433" w:rsidRPr="001C2F15">
        <w:rPr>
          <w:rFonts w:ascii="Times New Roman" w:hAnsi="Times New Roman" w:cs="Times New Roman"/>
          <w:sz w:val="24"/>
          <w:szCs w:val="24"/>
        </w:rPr>
        <w:t xml:space="preserve"> generasi milenial </w:t>
      </w:r>
      <w:r w:rsidR="000F3433">
        <w:rPr>
          <w:rFonts w:ascii="Times New Roman" w:hAnsi="Times New Roman" w:cs="Times New Roman"/>
          <w:sz w:val="24"/>
          <w:szCs w:val="24"/>
        </w:rPr>
        <w:t>serta</w:t>
      </w:r>
      <w:r w:rsidR="000F3433" w:rsidRPr="001C2F15">
        <w:rPr>
          <w:rFonts w:ascii="Times New Roman" w:hAnsi="Times New Roman" w:cs="Times New Roman"/>
          <w:sz w:val="24"/>
          <w:szCs w:val="24"/>
        </w:rPr>
        <w:t xml:space="preserve"> generasi Z, yang cenderung lebih fokus menikmati kehidupan </w:t>
      </w:r>
      <w:r w:rsidR="000F3433">
        <w:rPr>
          <w:rFonts w:ascii="Times New Roman" w:hAnsi="Times New Roman" w:cs="Times New Roman"/>
          <w:sz w:val="24"/>
          <w:szCs w:val="24"/>
        </w:rPr>
        <w:t>kini</w:t>
      </w:r>
      <w:r w:rsidR="000F3433" w:rsidRPr="001C2F15">
        <w:rPr>
          <w:rFonts w:ascii="Times New Roman" w:hAnsi="Times New Roman" w:cs="Times New Roman"/>
          <w:sz w:val="24"/>
          <w:szCs w:val="24"/>
        </w:rPr>
        <w:t xml:space="preserve">, seiring dengan gaya hidup </w:t>
      </w:r>
      <w:r w:rsidR="000F3433">
        <w:rPr>
          <w:rFonts w:ascii="Times New Roman" w:hAnsi="Times New Roman" w:cs="Times New Roman"/>
          <w:sz w:val="24"/>
          <w:szCs w:val="24"/>
        </w:rPr>
        <w:t>serta</w:t>
      </w:r>
      <w:r w:rsidR="000F3433" w:rsidRPr="001C2F15">
        <w:rPr>
          <w:rFonts w:ascii="Times New Roman" w:hAnsi="Times New Roman" w:cs="Times New Roman"/>
          <w:sz w:val="24"/>
          <w:szCs w:val="24"/>
        </w:rPr>
        <w:t xml:space="preserve"> pergaulan yang </w:t>
      </w:r>
      <w:r w:rsidR="000F3433">
        <w:rPr>
          <w:rFonts w:ascii="Times New Roman" w:hAnsi="Times New Roman" w:cs="Times New Roman"/>
          <w:sz w:val="24"/>
          <w:szCs w:val="24"/>
        </w:rPr>
        <w:t>makin</w:t>
      </w:r>
      <w:r w:rsidR="000F3433" w:rsidRPr="001C2F15">
        <w:rPr>
          <w:rFonts w:ascii="Times New Roman" w:hAnsi="Times New Roman" w:cs="Times New Roman"/>
          <w:sz w:val="24"/>
          <w:szCs w:val="24"/>
        </w:rPr>
        <w:t xml:space="preserve"> berkembang</w:t>
      </w:r>
      <w:r w:rsidR="00A2601F">
        <w:rPr>
          <w:rFonts w:ascii="Times New Roman" w:hAnsi="Times New Roman" w:cs="Times New Roman"/>
          <w:sz w:val="24"/>
          <w:szCs w:val="24"/>
        </w:rPr>
        <w:t>.</w:t>
      </w:r>
      <w:r w:rsidR="003B698C">
        <w:rPr>
          <w:rStyle w:val="FootnoteReference"/>
          <w:rFonts w:ascii="Times New Roman" w:hAnsi="Times New Roman" w:cs="Times New Roman"/>
          <w:sz w:val="24"/>
          <w:szCs w:val="24"/>
        </w:rPr>
        <w:footnoteReference w:id="6"/>
      </w:r>
    </w:p>
    <w:p w14:paraId="7F859AB8" w14:textId="6CF1F585" w:rsidR="00587517" w:rsidRPr="00A2601F" w:rsidRDefault="000F3433" w:rsidP="00A2601F">
      <w:pPr>
        <w:pStyle w:val="ListParagraph"/>
        <w:spacing w:line="360" w:lineRule="auto"/>
        <w:ind w:left="426" w:firstLine="708"/>
        <w:jc w:val="both"/>
        <w:rPr>
          <w:rFonts w:ascii="Times New Roman" w:hAnsi="Times New Roman" w:cs="Times New Roman"/>
          <w:sz w:val="24"/>
          <w:szCs w:val="24"/>
        </w:rPr>
      </w:pPr>
      <w:r w:rsidRPr="00386387">
        <w:rPr>
          <w:rFonts w:ascii="Times New Roman" w:hAnsi="Times New Roman" w:cs="Times New Roman"/>
          <w:sz w:val="24"/>
          <w:szCs w:val="24"/>
        </w:rPr>
        <w:t>Peran</w:t>
      </w:r>
      <w:r>
        <w:rPr>
          <w:rFonts w:ascii="Times New Roman" w:hAnsi="Times New Roman" w:cs="Times New Roman"/>
          <w:sz w:val="24"/>
          <w:szCs w:val="24"/>
        </w:rPr>
        <w:t>an</w:t>
      </w:r>
      <w:r w:rsidRPr="00386387">
        <w:rPr>
          <w:rFonts w:ascii="Times New Roman" w:hAnsi="Times New Roman" w:cs="Times New Roman"/>
          <w:sz w:val="24"/>
          <w:szCs w:val="24"/>
        </w:rPr>
        <w:t xml:space="preserve"> mahasiswa sebagai generasi </w:t>
      </w:r>
      <w:r>
        <w:rPr>
          <w:rFonts w:ascii="Times New Roman" w:hAnsi="Times New Roman" w:cs="Times New Roman"/>
          <w:sz w:val="24"/>
          <w:szCs w:val="24"/>
        </w:rPr>
        <w:t>yang meneruskan</w:t>
      </w:r>
      <w:r w:rsidRPr="00386387">
        <w:rPr>
          <w:rFonts w:ascii="Times New Roman" w:hAnsi="Times New Roman" w:cs="Times New Roman"/>
          <w:sz w:val="24"/>
          <w:szCs w:val="24"/>
        </w:rPr>
        <w:t xml:space="preserve"> bangsa dipandang sangat</w:t>
      </w:r>
      <w:r>
        <w:rPr>
          <w:rFonts w:ascii="Times New Roman" w:hAnsi="Times New Roman" w:cs="Times New Roman"/>
          <w:sz w:val="24"/>
          <w:szCs w:val="24"/>
        </w:rPr>
        <w:t>lah</w:t>
      </w:r>
      <w:r w:rsidRPr="00386387">
        <w:rPr>
          <w:rFonts w:ascii="Times New Roman" w:hAnsi="Times New Roman" w:cs="Times New Roman"/>
          <w:sz w:val="24"/>
          <w:szCs w:val="24"/>
        </w:rPr>
        <w:t xml:space="preserve"> penting </w:t>
      </w:r>
      <w:r>
        <w:rPr>
          <w:rFonts w:ascii="Times New Roman" w:hAnsi="Times New Roman" w:cs="Times New Roman"/>
          <w:sz w:val="24"/>
          <w:szCs w:val="24"/>
        </w:rPr>
        <w:t>untuk</w:t>
      </w:r>
      <w:r w:rsidRPr="00386387">
        <w:rPr>
          <w:rFonts w:ascii="Times New Roman" w:hAnsi="Times New Roman" w:cs="Times New Roman"/>
          <w:sz w:val="24"/>
          <w:szCs w:val="24"/>
        </w:rPr>
        <w:t xml:space="preserve"> </w:t>
      </w:r>
      <w:r>
        <w:rPr>
          <w:rFonts w:ascii="Times New Roman" w:hAnsi="Times New Roman" w:cs="Times New Roman"/>
          <w:sz w:val="24"/>
          <w:szCs w:val="24"/>
        </w:rPr>
        <w:t>melakukan peningkatan</w:t>
      </w:r>
      <w:r w:rsidRPr="00386387">
        <w:rPr>
          <w:rFonts w:ascii="Times New Roman" w:hAnsi="Times New Roman" w:cs="Times New Roman"/>
          <w:sz w:val="24"/>
          <w:szCs w:val="24"/>
        </w:rPr>
        <w:t xml:space="preserve"> literasi keuangan, </w:t>
      </w:r>
      <w:r>
        <w:rPr>
          <w:rFonts w:ascii="Times New Roman" w:hAnsi="Times New Roman" w:cs="Times New Roman"/>
          <w:sz w:val="24"/>
          <w:szCs w:val="24"/>
        </w:rPr>
        <w:t>khususnya</w:t>
      </w:r>
      <w:r w:rsidRPr="00386387">
        <w:rPr>
          <w:rFonts w:ascii="Times New Roman" w:hAnsi="Times New Roman" w:cs="Times New Roman"/>
          <w:sz w:val="24"/>
          <w:szCs w:val="24"/>
        </w:rPr>
        <w:t xml:space="preserve"> </w:t>
      </w:r>
      <w:r>
        <w:rPr>
          <w:rFonts w:ascii="Times New Roman" w:hAnsi="Times New Roman" w:cs="Times New Roman"/>
          <w:sz w:val="24"/>
          <w:szCs w:val="24"/>
        </w:rPr>
        <w:t>pada</w:t>
      </w:r>
      <w:r w:rsidRPr="00386387">
        <w:rPr>
          <w:rFonts w:ascii="Times New Roman" w:hAnsi="Times New Roman" w:cs="Times New Roman"/>
          <w:sz w:val="24"/>
          <w:szCs w:val="24"/>
        </w:rPr>
        <w:t xml:space="preserve"> hal </w:t>
      </w:r>
      <w:r>
        <w:rPr>
          <w:rFonts w:ascii="Times New Roman" w:hAnsi="Times New Roman" w:cs="Times New Roman"/>
          <w:sz w:val="24"/>
          <w:szCs w:val="24"/>
        </w:rPr>
        <w:t>untuk mengambil suatu</w:t>
      </w:r>
      <w:r w:rsidRPr="00386387">
        <w:rPr>
          <w:rFonts w:ascii="Times New Roman" w:hAnsi="Times New Roman" w:cs="Times New Roman"/>
          <w:sz w:val="24"/>
          <w:szCs w:val="24"/>
        </w:rPr>
        <w:t xml:space="preserve"> keputusan finansial. Mahasiswa dinilai mampu berpikir kritis </w:t>
      </w:r>
      <w:r>
        <w:rPr>
          <w:rFonts w:ascii="Times New Roman" w:hAnsi="Times New Roman" w:cs="Times New Roman"/>
          <w:sz w:val="24"/>
          <w:szCs w:val="24"/>
        </w:rPr>
        <w:t>serta</w:t>
      </w:r>
      <w:r w:rsidRPr="00386387">
        <w:rPr>
          <w:rFonts w:ascii="Times New Roman" w:hAnsi="Times New Roman" w:cs="Times New Roman"/>
          <w:sz w:val="24"/>
          <w:szCs w:val="24"/>
        </w:rPr>
        <w:t xml:space="preserve"> </w:t>
      </w:r>
      <w:r>
        <w:rPr>
          <w:rFonts w:ascii="Times New Roman" w:hAnsi="Times New Roman" w:cs="Times New Roman"/>
          <w:sz w:val="24"/>
          <w:szCs w:val="24"/>
        </w:rPr>
        <w:t>memaksimalkan</w:t>
      </w:r>
      <w:r w:rsidRPr="00386387">
        <w:rPr>
          <w:rFonts w:ascii="Times New Roman" w:hAnsi="Times New Roman" w:cs="Times New Roman"/>
          <w:sz w:val="24"/>
          <w:szCs w:val="24"/>
        </w:rPr>
        <w:t xml:space="preserve"> peran</w:t>
      </w:r>
      <w:r>
        <w:rPr>
          <w:rFonts w:ascii="Times New Roman" w:hAnsi="Times New Roman" w:cs="Times New Roman"/>
          <w:sz w:val="24"/>
          <w:szCs w:val="24"/>
        </w:rPr>
        <w:t>an</w:t>
      </w:r>
      <w:r w:rsidRPr="00386387">
        <w:rPr>
          <w:rFonts w:ascii="Times New Roman" w:hAnsi="Times New Roman" w:cs="Times New Roman"/>
          <w:sz w:val="24"/>
          <w:szCs w:val="24"/>
        </w:rPr>
        <w:t xml:space="preserve"> mereka sebagai agen perubahan </w:t>
      </w:r>
      <w:r>
        <w:rPr>
          <w:rFonts w:ascii="Times New Roman" w:hAnsi="Times New Roman" w:cs="Times New Roman"/>
          <w:sz w:val="24"/>
          <w:szCs w:val="24"/>
        </w:rPr>
        <w:t>serta</w:t>
      </w:r>
      <w:r w:rsidRPr="00386387">
        <w:rPr>
          <w:rFonts w:ascii="Times New Roman" w:hAnsi="Times New Roman" w:cs="Times New Roman"/>
          <w:sz w:val="24"/>
          <w:szCs w:val="24"/>
        </w:rPr>
        <w:t xml:space="preserve"> pengontrol sosial</w:t>
      </w:r>
      <w:r w:rsidR="00E85B9D" w:rsidRPr="00E85B9D">
        <w:rPr>
          <w:rFonts w:ascii="Times New Roman" w:hAnsi="Times New Roman" w:cs="Times New Roman"/>
          <w:sz w:val="24"/>
          <w:szCs w:val="24"/>
        </w:rPr>
        <w:t xml:space="preserve">. </w:t>
      </w:r>
      <w:r w:rsidRPr="00386387">
        <w:rPr>
          <w:rFonts w:ascii="Times New Roman" w:hAnsi="Times New Roman" w:cs="Times New Roman"/>
          <w:sz w:val="24"/>
          <w:szCs w:val="24"/>
        </w:rPr>
        <w:t xml:space="preserve">Selain itu, mahasiswa </w:t>
      </w:r>
      <w:r>
        <w:rPr>
          <w:rFonts w:ascii="Times New Roman" w:hAnsi="Times New Roman" w:cs="Times New Roman"/>
          <w:sz w:val="24"/>
          <w:szCs w:val="24"/>
        </w:rPr>
        <w:t>dipandang</w:t>
      </w:r>
      <w:r w:rsidRPr="00386387">
        <w:rPr>
          <w:rFonts w:ascii="Times New Roman" w:hAnsi="Times New Roman" w:cs="Times New Roman"/>
          <w:sz w:val="24"/>
          <w:szCs w:val="24"/>
        </w:rPr>
        <w:t xml:space="preserve"> </w:t>
      </w:r>
      <w:r>
        <w:rPr>
          <w:rFonts w:ascii="Times New Roman" w:hAnsi="Times New Roman" w:cs="Times New Roman"/>
          <w:sz w:val="24"/>
          <w:szCs w:val="24"/>
        </w:rPr>
        <w:lastRenderedPageBreak/>
        <w:t>mempunyai wawasan</w:t>
      </w:r>
      <w:r w:rsidRPr="00386387">
        <w:rPr>
          <w:rFonts w:ascii="Times New Roman" w:hAnsi="Times New Roman" w:cs="Times New Roman"/>
          <w:sz w:val="24"/>
          <w:szCs w:val="24"/>
        </w:rPr>
        <w:t xml:space="preserve"> </w:t>
      </w:r>
      <w:r>
        <w:rPr>
          <w:rFonts w:ascii="Times New Roman" w:hAnsi="Times New Roman" w:cs="Times New Roman"/>
          <w:sz w:val="24"/>
          <w:szCs w:val="24"/>
        </w:rPr>
        <w:t>serta</w:t>
      </w:r>
      <w:r w:rsidRPr="00386387">
        <w:rPr>
          <w:rFonts w:ascii="Times New Roman" w:hAnsi="Times New Roman" w:cs="Times New Roman"/>
          <w:sz w:val="24"/>
          <w:szCs w:val="24"/>
        </w:rPr>
        <w:t xml:space="preserve"> </w:t>
      </w:r>
      <w:r>
        <w:rPr>
          <w:rFonts w:ascii="Times New Roman" w:hAnsi="Times New Roman" w:cs="Times New Roman"/>
          <w:sz w:val="24"/>
          <w:szCs w:val="24"/>
        </w:rPr>
        <w:t>tindakan</w:t>
      </w:r>
      <w:r w:rsidRPr="00386387">
        <w:rPr>
          <w:rFonts w:ascii="Times New Roman" w:hAnsi="Times New Roman" w:cs="Times New Roman"/>
          <w:sz w:val="24"/>
          <w:szCs w:val="24"/>
        </w:rPr>
        <w:t xml:space="preserve"> keuangan yang lebih baik dibandingkan </w:t>
      </w:r>
      <w:r w:rsidR="00C1388E" w:rsidRPr="00386387">
        <w:rPr>
          <w:rFonts w:ascii="Times New Roman" w:hAnsi="Times New Roman" w:cs="Times New Roman"/>
          <w:sz w:val="24"/>
          <w:szCs w:val="24"/>
        </w:rPr>
        <w:t xml:space="preserve">dengan individu di luar </w:t>
      </w:r>
      <w:r w:rsidR="00C1388E">
        <w:rPr>
          <w:rFonts w:ascii="Times New Roman" w:hAnsi="Times New Roman" w:cs="Times New Roman"/>
          <w:sz w:val="24"/>
          <w:szCs w:val="24"/>
        </w:rPr>
        <w:t>area pendidikan</w:t>
      </w:r>
      <w:r w:rsidR="00C1388E" w:rsidRPr="00386387">
        <w:rPr>
          <w:rFonts w:ascii="Times New Roman" w:hAnsi="Times New Roman" w:cs="Times New Roman"/>
          <w:sz w:val="24"/>
          <w:szCs w:val="24"/>
        </w:rPr>
        <w:t xml:space="preserve"> formal, </w:t>
      </w:r>
      <w:r w:rsidR="00C1388E">
        <w:rPr>
          <w:rFonts w:ascii="Times New Roman" w:hAnsi="Times New Roman" w:cs="Times New Roman"/>
          <w:sz w:val="24"/>
          <w:szCs w:val="24"/>
        </w:rPr>
        <w:t>meski</w:t>
      </w:r>
      <w:r w:rsidR="00C1388E" w:rsidRPr="00386387">
        <w:rPr>
          <w:rFonts w:ascii="Times New Roman" w:hAnsi="Times New Roman" w:cs="Times New Roman"/>
          <w:sz w:val="24"/>
          <w:szCs w:val="24"/>
        </w:rPr>
        <w:t xml:space="preserve"> beberapa di antaranya </w:t>
      </w:r>
      <w:r w:rsidR="00C1388E">
        <w:rPr>
          <w:rFonts w:ascii="Times New Roman" w:hAnsi="Times New Roman" w:cs="Times New Roman"/>
          <w:sz w:val="24"/>
          <w:szCs w:val="24"/>
        </w:rPr>
        <w:t>mendapat</w:t>
      </w:r>
      <w:r w:rsidR="00C1388E" w:rsidRPr="00386387">
        <w:rPr>
          <w:rFonts w:ascii="Times New Roman" w:hAnsi="Times New Roman" w:cs="Times New Roman"/>
          <w:sz w:val="24"/>
          <w:szCs w:val="24"/>
        </w:rPr>
        <w:t xml:space="preserve"> </w:t>
      </w:r>
      <w:r w:rsidR="00C1388E">
        <w:rPr>
          <w:rFonts w:ascii="Times New Roman" w:hAnsi="Times New Roman" w:cs="Times New Roman"/>
          <w:sz w:val="24"/>
          <w:szCs w:val="24"/>
        </w:rPr>
        <w:t>wawasan</w:t>
      </w:r>
      <w:r w:rsidR="00C1388E" w:rsidRPr="00386387">
        <w:rPr>
          <w:rFonts w:ascii="Times New Roman" w:hAnsi="Times New Roman" w:cs="Times New Roman"/>
          <w:sz w:val="24"/>
          <w:szCs w:val="24"/>
        </w:rPr>
        <w:t xml:space="preserve"> tanpa </w:t>
      </w:r>
      <w:r w:rsidR="00C1388E">
        <w:rPr>
          <w:rFonts w:ascii="Times New Roman" w:hAnsi="Times New Roman" w:cs="Times New Roman"/>
          <w:sz w:val="24"/>
          <w:szCs w:val="24"/>
        </w:rPr>
        <w:t>dengan</w:t>
      </w:r>
      <w:r w:rsidR="00C1388E" w:rsidRPr="00386387">
        <w:rPr>
          <w:rFonts w:ascii="Times New Roman" w:hAnsi="Times New Roman" w:cs="Times New Roman"/>
          <w:sz w:val="24"/>
          <w:szCs w:val="24"/>
        </w:rPr>
        <w:t xml:space="preserve"> pendidikan formal</w:t>
      </w:r>
      <w:r w:rsidR="00587517" w:rsidRPr="00A2601F">
        <w:rPr>
          <w:rFonts w:ascii="Times New Roman" w:hAnsi="Times New Roman" w:cs="Times New Roman"/>
          <w:sz w:val="24"/>
          <w:szCs w:val="24"/>
        </w:rPr>
        <w:t>.</w:t>
      </w:r>
    </w:p>
    <w:p w14:paraId="68EBD04E" w14:textId="77777777" w:rsidR="00EF210F" w:rsidRDefault="00C1388E" w:rsidP="00EF210F">
      <w:pPr>
        <w:pStyle w:val="ListParagraph"/>
        <w:spacing w:line="360" w:lineRule="auto"/>
        <w:ind w:left="426" w:firstLine="708"/>
        <w:jc w:val="both"/>
        <w:rPr>
          <w:rFonts w:ascii="Times New Roman" w:hAnsi="Times New Roman" w:cs="Times New Roman"/>
          <w:sz w:val="24"/>
          <w:szCs w:val="24"/>
        </w:rPr>
      </w:pPr>
      <w:r w:rsidRPr="0012015B">
        <w:rPr>
          <w:rFonts w:ascii="Times New Roman" w:hAnsi="Times New Roman" w:cs="Times New Roman"/>
          <w:sz w:val="24"/>
          <w:szCs w:val="24"/>
        </w:rPr>
        <w:t xml:space="preserve">Selain literasi keuangan, uang saku juga dianggap sebagai faktor yang meningkatkan </w:t>
      </w:r>
      <w:r>
        <w:rPr>
          <w:rFonts w:ascii="Times New Roman" w:hAnsi="Times New Roman" w:cs="Times New Roman"/>
          <w:sz w:val="24"/>
          <w:szCs w:val="24"/>
        </w:rPr>
        <w:t>perilaku</w:t>
      </w:r>
      <w:r w:rsidRPr="0012015B">
        <w:rPr>
          <w:rFonts w:ascii="Times New Roman" w:hAnsi="Times New Roman" w:cs="Times New Roman"/>
          <w:sz w:val="24"/>
          <w:szCs w:val="24"/>
        </w:rPr>
        <w:t xml:space="preserve"> untuk menabung. Menurut Wahyudi, uang saku adalah penghasilan yang diberikan orang tua kepada setiap anaknya, semakin tinggi uang tambahan maka tingkat konsumsi juga semakin tinggi, begitu pula sebaliknya</w:t>
      </w:r>
      <w:r w:rsidR="00BB2EDB" w:rsidRPr="0012015B">
        <w:rPr>
          <w:rFonts w:ascii="Times New Roman" w:hAnsi="Times New Roman" w:cs="Times New Roman"/>
          <w:sz w:val="24"/>
          <w:szCs w:val="24"/>
        </w:rPr>
        <w:t xml:space="preserve">. </w:t>
      </w:r>
      <w:r w:rsidRPr="0012015B">
        <w:rPr>
          <w:rFonts w:ascii="Times New Roman" w:hAnsi="Times New Roman" w:cs="Times New Roman"/>
          <w:sz w:val="24"/>
          <w:szCs w:val="24"/>
        </w:rPr>
        <w:t xml:space="preserve">Mahasiswa yang menerima uang saku tinggi memiliki manajemen keuangan yang lebih buruk karena tidak dapat mengontrol pengeluaran mereka, membuat mereka tidak perlu dan tidak menabung secara teratur. </w:t>
      </w:r>
      <w:r w:rsidRPr="00EF210F">
        <w:rPr>
          <w:rFonts w:ascii="Times New Roman" w:hAnsi="Times New Roman" w:cs="Times New Roman"/>
          <w:sz w:val="24"/>
          <w:szCs w:val="24"/>
        </w:rPr>
        <w:t xml:space="preserve">Di sisi lain, bagi mahasiswa yang tidak mendapat uang saku terlalu banyak, keuangan mereka akan membaik karena mereka harus bisa mengatur keuangannya dengan baik, sehingga mereka ingin hidup hemat dengan menabung untuk memiliki dana cadangan yang bisa digunakan saat ada kebutuhan yang mendesak. </w:t>
      </w:r>
    </w:p>
    <w:p w14:paraId="749FC2D5" w14:textId="7234A6B1" w:rsidR="0012015B" w:rsidRPr="00EF210F" w:rsidRDefault="00C1388E" w:rsidP="00EF210F">
      <w:pPr>
        <w:pStyle w:val="ListParagraph"/>
        <w:spacing w:line="360" w:lineRule="auto"/>
        <w:ind w:left="426" w:firstLine="708"/>
        <w:jc w:val="both"/>
        <w:rPr>
          <w:rFonts w:ascii="Times New Roman" w:hAnsi="Times New Roman" w:cs="Times New Roman"/>
          <w:sz w:val="24"/>
          <w:szCs w:val="24"/>
        </w:rPr>
      </w:pPr>
      <w:r w:rsidRPr="00EF210F">
        <w:rPr>
          <w:rFonts w:ascii="Times New Roman" w:hAnsi="Times New Roman" w:cs="Times New Roman"/>
          <w:sz w:val="24"/>
          <w:szCs w:val="24"/>
        </w:rPr>
        <w:t>Penelitian yang dilakukan oleh Wahyudi memperlihatkan bahwa uang saku memiliki pengaruh signifikan terhadap tindakan menabung mahasiswa. Semakin besar uang saku yang diterima mahasiswa, makin aktif mereka untuk menabung tiap bulannya</w:t>
      </w:r>
      <w:r w:rsidR="00532AEC" w:rsidRPr="00EF210F">
        <w:rPr>
          <w:rFonts w:ascii="Times New Roman" w:hAnsi="Times New Roman" w:cs="Times New Roman"/>
          <w:sz w:val="24"/>
          <w:szCs w:val="24"/>
        </w:rPr>
        <w:t xml:space="preserve">. </w:t>
      </w:r>
      <w:r w:rsidRPr="00EF210F">
        <w:rPr>
          <w:rFonts w:ascii="Times New Roman" w:hAnsi="Times New Roman" w:cs="Times New Roman"/>
          <w:sz w:val="24"/>
          <w:szCs w:val="24"/>
        </w:rPr>
        <w:t>Mahzan &amp; Tabiani pada (Fatimah, 2018) mengatakan “Semakin tinggi individu menerima uang maka usaha yang dilakukan untuk mendapatkan pemahaman tentang pemanfaatan uang melalui pengetahuan keuangan juga semakin tinggi”. Pada penelitian ini, uang saku merujuk pada sejumlah uang yang diterima mahasiswa dari orang tuanya. Hasil ini berbeda dengan penelitian Adityandani &amp; Haryono, yang mengatakan bahwa uang saku tak mempunyai pengaruh signifikan terhadap tindakan menabung</w:t>
      </w:r>
      <w:r w:rsidR="00953740" w:rsidRPr="00EF210F">
        <w:rPr>
          <w:rFonts w:ascii="Times New Roman" w:hAnsi="Times New Roman" w:cs="Times New Roman"/>
          <w:sz w:val="24"/>
          <w:szCs w:val="24"/>
        </w:rPr>
        <w:t>.</w:t>
      </w:r>
      <w:r w:rsidR="00876DF4">
        <w:rPr>
          <w:rStyle w:val="FootnoteReference"/>
          <w:rFonts w:ascii="Times New Roman" w:hAnsi="Times New Roman" w:cs="Times New Roman"/>
          <w:sz w:val="24"/>
          <w:szCs w:val="24"/>
        </w:rPr>
        <w:footnoteReference w:id="7"/>
      </w:r>
    </w:p>
    <w:p w14:paraId="44BC5927" w14:textId="77777777" w:rsidR="00EF210F" w:rsidRDefault="00BD3B7B" w:rsidP="0012015B">
      <w:pPr>
        <w:pStyle w:val="ListParagraph"/>
        <w:spacing w:line="360" w:lineRule="auto"/>
        <w:ind w:left="426" w:firstLine="708"/>
        <w:jc w:val="both"/>
        <w:rPr>
          <w:rFonts w:ascii="Times New Roman" w:hAnsi="Times New Roman" w:cs="Times New Roman"/>
          <w:sz w:val="24"/>
          <w:szCs w:val="24"/>
        </w:rPr>
      </w:pPr>
      <w:r w:rsidRPr="0012015B">
        <w:rPr>
          <w:rFonts w:ascii="Times New Roman" w:hAnsi="Times New Roman" w:cs="Times New Roman"/>
          <w:sz w:val="24"/>
          <w:szCs w:val="24"/>
        </w:rPr>
        <w:t xml:space="preserve">Faktor ketiga yang memengaruhi perilaku menabung adalah kontrol diri. </w:t>
      </w:r>
      <w:r w:rsidR="00B22146" w:rsidRPr="0012015B">
        <w:rPr>
          <w:rFonts w:ascii="Times New Roman" w:hAnsi="Times New Roman" w:cs="Times New Roman"/>
          <w:sz w:val="24"/>
          <w:szCs w:val="24"/>
        </w:rPr>
        <w:t>Menurut Gufron dan Risnaw</w:t>
      </w:r>
      <w:r w:rsidR="00FD68C3">
        <w:rPr>
          <w:rFonts w:ascii="Times New Roman" w:hAnsi="Times New Roman" w:cs="Times New Roman"/>
          <w:sz w:val="24"/>
          <w:szCs w:val="24"/>
        </w:rPr>
        <w:t>at</w:t>
      </w:r>
      <w:r w:rsidR="001E1C56">
        <w:rPr>
          <w:rFonts w:ascii="Times New Roman" w:hAnsi="Times New Roman" w:cs="Times New Roman"/>
          <w:sz w:val="24"/>
          <w:szCs w:val="24"/>
        </w:rPr>
        <w:t>i</w:t>
      </w:r>
      <w:r w:rsidR="00B22146" w:rsidRPr="0012015B">
        <w:rPr>
          <w:rFonts w:ascii="Times New Roman" w:hAnsi="Times New Roman" w:cs="Times New Roman"/>
          <w:sz w:val="24"/>
          <w:szCs w:val="24"/>
        </w:rPr>
        <w:t xml:space="preserve"> seperti yang dikutip oleh Marwati, kontrol diri dapat diartikan sebagai kemampuan seseorang untuk memahami situasi diri dan lingkungan sekitar. Kontrol diri juga mencakup keterampilan dalam </w:t>
      </w:r>
      <w:r w:rsidR="00B22146" w:rsidRPr="0012015B">
        <w:rPr>
          <w:rFonts w:ascii="Times New Roman" w:hAnsi="Times New Roman" w:cs="Times New Roman"/>
          <w:sz w:val="24"/>
          <w:szCs w:val="24"/>
        </w:rPr>
        <w:lastRenderedPageBreak/>
        <w:t xml:space="preserve">mengatur perilaku sesuai dengan situasi dan kondisi, termasuk kemampuan untuk berinteraksi secara sosial, kecenderungan untuk menarik perhatian, keinginan untuk beradaptasi dengan orang lain, memberikan kebahagiaan kepada orang lain, dan menyembunyikan perasaan. </w:t>
      </w:r>
    </w:p>
    <w:p w14:paraId="7C76005A" w14:textId="39A331DA" w:rsidR="003C057A" w:rsidRDefault="00B22146" w:rsidP="0012015B">
      <w:pPr>
        <w:pStyle w:val="ListParagraph"/>
        <w:spacing w:line="360" w:lineRule="auto"/>
        <w:ind w:left="426" w:firstLine="708"/>
        <w:jc w:val="both"/>
        <w:rPr>
          <w:rFonts w:ascii="Times New Roman" w:hAnsi="Times New Roman" w:cs="Times New Roman"/>
          <w:sz w:val="24"/>
          <w:szCs w:val="24"/>
        </w:rPr>
      </w:pPr>
      <w:r w:rsidRPr="0012015B">
        <w:rPr>
          <w:rFonts w:ascii="Times New Roman" w:hAnsi="Times New Roman" w:cs="Times New Roman"/>
          <w:sz w:val="24"/>
          <w:szCs w:val="24"/>
        </w:rPr>
        <w:t xml:space="preserve">Kontrol diri merupakan faktor psikologis yang mampu mengendalikan pengeluaran berlebih seseorang. </w:t>
      </w:r>
      <w:r w:rsidR="00C1388E">
        <w:rPr>
          <w:rFonts w:ascii="Times New Roman" w:hAnsi="Times New Roman" w:cs="Times New Roman"/>
          <w:sz w:val="24"/>
          <w:szCs w:val="24"/>
        </w:rPr>
        <w:t>Pada</w:t>
      </w:r>
      <w:r w:rsidRPr="0012015B">
        <w:rPr>
          <w:rFonts w:ascii="Times New Roman" w:hAnsi="Times New Roman" w:cs="Times New Roman"/>
          <w:sz w:val="24"/>
          <w:szCs w:val="24"/>
        </w:rPr>
        <w:t xml:space="preserve"> setiap tindakan, seseorang harus melalui proses kontrol diri, di mana individu tersebut memiliki kehendak internal untuk membuat keputusan terkait jalur hidupnya. </w:t>
      </w:r>
      <w:r w:rsidR="00C1388E" w:rsidRPr="0012015B">
        <w:rPr>
          <w:rFonts w:ascii="Times New Roman" w:hAnsi="Times New Roman" w:cs="Times New Roman"/>
          <w:sz w:val="24"/>
          <w:szCs w:val="24"/>
        </w:rPr>
        <w:t xml:space="preserve">Tingkat kontrol diri yang baik akan membawa dampak positif pada perilaku seseorang karena </w:t>
      </w:r>
      <w:r w:rsidR="00C1388E">
        <w:rPr>
          <w:rFonts w:ascii="Times New Roman" w:hAnsi="Times New Roman" w:cs="Times New Roman"/>
          <w:sz w:val="24"/>
          <w:szCs w:val="24"/>
        </w:rPr>
        <w:t>mempunyai suatu</w:t>
      </w:r>
      <w:r w:rsidR="00C1388E" w:rsidRPr="0012015B">
        <w:rPr>
          <w:rFonts w:ascii="Times New Roman" w:hAnsi="Times New Roman" w:cs="Times New Roman"/>
          <w:sz w:val="24"/>
          <w:szCs w:val="24"/>
        </w:rPr>
        <w:t xml:space="preserve"> pertimbangan yang baik terhadap keinginan yang </w:t>
      </w:r>
      <w:r w:rsidR="00C1388E">
        <w:rPr>
          <w:rFonts w:ascii="Times New Roman" w:hAnsi="Times New Roman" w:cs="Times New Roman"/>
          <w:sz w:val="24"/>
          <w:szCs w:val="24"/>
        </w:rPr>
        <w:t>nantinya</w:t>
      </w:r>
      <w:r w:rsidR="00C1388E" w:rsidRPr="0012015B">
        <w:rPr>
          <w:rFonts w:ascii="Times New Roman" w:hAnsi="Times New Roman" w:cs="Times New Roman"/>
          <w:sz w:val="24"/>
          <w:szCs w:val="24"/>
        </w:rPr>
        <w:t xml:space="preserve"> diwujudkan. Oleh karena itu, kemampuan seseorang dalam mengontrol dirinya sendiri menjadi</w:t>
      </w:r>
      <w:r w:rsidR="00C1388E">
        <w:rPr>
          <w:rFonts w:ascii="Times New Roman" w:hAnsi="Times New Roman" w:cs="Times New Roman"/>
          <w:sz w:val="24"/>
          <w:szCs w:val="24"/>
        </w:rPr>
        <w:t xml:space="preserve"> </w:t>
      </w:r>
      <w:r w:rsidR="00C1388E" w:rsidRPr="0012015B">
        <w:rPr>
          <w:rFonts w:ascii="Times New Roman" w:hAnsi="Times New Roman" w:cs="Times New Roman"/>
          <w:sz w:val="24"/>
          <w:szCs w:val="24"/>
        </w:rPr>
        <w:t>krusial dalam mengelola keuangan, mencegah pemborosan, dan menjamin pengeluaran yang lebih bijak</w:t>
      </w:r>
      <w:r w:rsidRPr="0012015B">
        <w:rPr>
          <w:rFonts w:ascii="Times New Roman" w:hAnsi="Times New Roman" w:cs="Times New Roman"/>
          <w:sz w:val="24"/>
          <w:szCs w:val="24"/>
        </w:rPr>
        <w:t>.</w:t>
      </w:r>
    </w:p>
    <w:p w14:paraId="6F0776FF" w14:textId="1F00F8C5" w:rsidR="00313818" w:rsidRPr="00C1388E" w:rsidRDefault="00C1388E" w:rsidP="00C1388E">
      <w:pPr>
        <w:pStyle w:val="ListParagraph"/>
        <w:spacing w:line="360" w:lineRule="auto"/>
        <w:ind w:left="426" w:firstLine="708"/>
        <w:jc w:val="both"/>
        <w:rPr>
          <w:rFonts w:ascii="Times New Roman" w:hAnsi="Times New Roman" w:cs="Times New Roman"/>
          <w:sz w:val="24"/>
          <w:szCs w:val="24"/>
        </w:rPr>
      </w:pPr>
      <w:r>
        <w:rPr>
          <w:rFonts w:ascii="Times New Roman" w:hAnsi="Times New Roman" w:cs="Times New Roman"/>
          <w:sz w:val="24"/>
          <w:szCs w:val="24"/>
        </w:rPr>
        <w:t>Satu diantara</w:t>
      </w:r>
      <w:r w:rsidRPr="00C376CC">
        <w:rPr>
          <w:rFonts w:ascii="Times New Roman" w:hAnsi="Times New Roman" w:cs="Times New Roman"/>
          <w:sz w:val="24"/>
          <w:szCs w:val="24"/>
        </w:rPr>
        <w:t xml:space="preserve"> bentuk pengendalian diri </w:t>
      </w:r>
      <w:r>
        <w:rPr>
          <w:rFonts w:ascii="Times New Roman" w:hAnsi="Times New Roman" w:cs="Times New Roman"/>
          <w:sz w:val="24"/>
          <w:szCs w:val="24"/>
        </w:rPr>
        <w:t>ialah</w:t>
      </w:r>
      <w:r w:rsidRPr="00C376CC">
        <w:rPr>
          <w:rFonts w:ascii="Times New Roman" w:hAnsi="Times New Roman" w:cs="Times New Roman"/>
          <w:sz w:val="24"/>
          <w:szCs w:val="24"/>
        </w:rPr>
        <w:t xml:space="preserve"> dengan </w:t>
      </w:r>
      <w:r>
        <w:rPr>
          <w:rFonts w:ascii="Times New Roman" w:hAnsi="Times New Roman" w:cs="Times New Roman"/>
          <w:sz w:val="24"/>
          <w:szCs w:val="24"/>
        </w:rPr>
        <w:t>melakukan penerapan</w:t>
      </w:r>
      <w:r w:rsidRPr="00C376CC">
        <w:rPr>
          <w:rFonts w:ascii="Times New Roman" w:hAnsi="Times New Roman" w:cs="Times New Roman"/>
          <w:sz w:val="24"/>
          <w:szCs w:val="24"/>
        </w:rPr>
        <w:t xml:space="preserve"> </w:t>
      </w:r>
      <w:r>
        <w:rPr>
          <w:rFonts w:ascii="Times New Roman" w:hAnsi="Times New Roman" w:cs="Times New Roman"/>
          <w:sz w:val="24"/>
          <w:szCs w:val="24"/>
        </w:rPr>
        <w:t>berbagai aturan</w:t>
      </w:r>
      <w:r w:rsidRPr="00C376CC">
        <w:rPr>
          <w:rFonts w:ascii="Times New Roman" w:hAnsi="Times New Roman" w:cs="Times New Roman"/>
          <w:sz w:val="24"/>
          <w:szCs w:val="24"/>
        </w:rPr>
        <w:t xml:space="preserve"> dalam menabung, </w:t>
      </w:r>
      <w:r>
        <w:rPr>
          <w:rFonts w:ascii="Times New Roman" w:hAnsi="Times New Roman" w:cs="Times New Roman"/>
          <w:sz w:val="24"/>
          <w:szCs w:val="24"/>
        </w:rPr>
        <w:t>contohnya</w:t>
      </w:r>
      <w:r w:rsidRPr="00C376CC">
        <w:rPr>
          <w:rFonts w:ascii="Times New Roman" w:hAnsi="Times New Roman" w:cs="Times New Roman"/>
          <w:sz w:val="24"/>
          <w:szCs w:val="24"/>
        </w:rPr>
        <w:t xml:space="preserve"> membatasi pengeluaran pribadi </w:t>
      </w:r>
      <w:r>
        <w:rPr>
          <w:rFonts w:ascii="Times New Roman" w:hAnsi="Times New Roman" w:cs="Times New Roman"/>
          <w:sz w:val="24"/>
          <w:szCs w:val="24"/>
        </w:rPr>
        <w:t>serta</w:t>
      </w:r>
      <w:r w:rsidRPr="00C376CC">
        <w:rPr>
          <w:rFonts w:ascii="Times New Roman" w:hAnsi="Times New Roman" w:cs="Times New Roman"/>
          <w:sz w:val="24"/>
          <w:szCs w:val="24"/>
        </w:rPr>
        <w:t xml:space="preserve"> menetapkan ketentuan lain terkait kegiatan menabung</w:t>
      </w:r>
      <w:r w:rsidRPr="0012015B">
        <w:rPr>
          <w:rFonts w:ascii="Times New Roman" w:hAnsi="Times New Roman" w:cs="Times New Roman"/>
          <w:sz w:val="24"/>
          <w:szCs w:val="24"/>
        </w:rPr>
        <w:t>. Namun, penelitian oleh Putri &amp; Susanti, yang menunjukkan bahwa kontrol diri memiliki pengaruh signifikan terhadap perilaku menabung. Seseorang yang memiliki kemampuan mengontrol diri cenderung patuh terhadap aturan keuangan yang telah ditetapkan karena dia selalu melakukan pertimbangan yang matang sebelum membuat keputusan. Oleh karena itu, individu tersebut juga akan dengan cermat memikirkan alokasi uangnya dengan pasti. Hasil ini berbeda dengan penelitian yang dilakukan oleh Tharanika dan Andrew menyatakan bahwa kontrol diri tidak memiliki pengaruh signifikan terhadap perilaku menabung</w:t>
      </w:r>
      <w:r>
        <w:rPr>
          <w:rFonts w:ascii="Times New Roman" w:hAnsi="Times New Roman" w:cs="Times New Roman"/>
          <w:sz w:val="24"/>
          <w:szCs w:val="24"/>
        </w:rPr>
        <w:t>.</w:t>
      </w:r>
      <w:r w:rsidR="00352C9F">
        <w:rPr>
          <w:rStyle w:val="FootnoteReference"/>
          <w:rFonts w:ascii="Times New Roman" w:hAnsi="Times New Roman" w:cs="Times New Roman"/>
          <w:sz w:val="24"/>
          <w:szCs w:val="24"/>
        </w:rPr>
        <w:footnoteReference w:id="8"/>
      </w:r>
    </w:p>
    <w:p w14:paraId="15E3FD7A" w14:textId="1FE13777" w:rsidR="00240E8E" w:rsidRPr="00240E8E" w:rsidRDefault="00592D4B" w:rsidP="00240E8E">
      <w:pPr>
        <w:pStyle w:val="Caption"/>
        <w:keepNext/>
        <w:spacing w:line="276" w:lineRule="auto"/>
        <w:jc w:val="center"/>
        <w:rPr>
          <w:rFonts w:ascii="Times New Roman" w:hAnsi="Times New Roman" w:cs="Times New Roman"/>
          <w:b/>
          <w:bCs/>
          <w:i w:val="0"/>
          <w:iCs w:val="0"/>
          <w:color w:val="auto"/>
          <w:sz w:val="24"/>
          <w:szCs w:val="24"/>
        </w:rPr>
      </w:pPr>
      <w:bookmarkStart w:id="18" w:name="_Toc177198280"/>
      <w:r w:rsidRPr="00592D4B">
        <w:rPr>
          <w:rFonts w:ascii="Times New Roman" w:hAnsi="Times New Roman" w:cs="Times New Roman"/>
          <w:b/>
          <w:bCs/>
          <w:i w:val="0"/>
          <w:iCs w:val="0"/>
          <w:color w:val="auto"/>
          <w:sz w:val="24"/>
          <w:szCs w:val="24"/>
        </w:rPr>
        <w:t xml:space="preserve">Tabel 1. </w:t>
      </w:r>
      <w:r w:rsidRPr="00592D4B">
        <w:rPr>
          <w:rFonts w:ascii="Times New Roman" w:hAnsi="Times New Roman" w:cs="Times New Roman"/>
          <w:b/>
          <w:bCs/>
          <w:i w:val="0"/>
          <w:iCs w:val="0"/>
          <w:color w:val="auto"/>
          <w:sz w:val="24"/>
          <w:szCs w:val="24"/>
        </w:rPr>
        <w:fldChar w:fldCharType="begin"/>
      </w:r>
      <w:r w:rsidRPr="00592D4B">
        <w:rPr>
          <w:rFonts w:ascii="Times New Roman" w:hAnsi="Times New Roman" w:cs="Times New Roman"/>
          <w:b/>
          <w:bCs/>
          <w:i w:val="0"/>
          <w:iCs w:val="0"/>
          <w:color w:val="auto"/>
          <w:sz w:val="24"/>
          <w:szCs w:val="24"/>
        </w:rPr>
        <w:instrText xml:space="preserve"> SEQ Tabel_1. \* ARABIC </w:instrText>
      </w:r>
      <w:r w:rsidRPr="00592D4B">
        <w:rPr>
          <w:rFonts w:ascii="Times New Roman" w:hAnsi="Times New Roman" w:cs="Times New Roman"/>
          <w:b/>
          <w:bCs/>
          <w:i w:val="0"/>
          <w:iCs w:val="0"/>
          <w:color w:val="auto"/>
          <w:sz w:val="24"/>
          <w:szCs w:val="24"/>
        </w:rPr>
        <w:fldChar w:fldCharType="separate"/>
      </w:r>
      <w:r w:rsidR="005036B3">
        <w:rPr>
          <w:rFonts w:ascii="Times New Roman" w:hAnsi="Times New Roman" w:cs="Times New Roman"/>
          <w:b/>
          <w:bCs/>
          <w:i w:val="0"/>
          <w:iCs w:val="0"/>
          <w:noProof/>
          <w:color w:val="auto"/>
          <w:sz w:val="24"/>
          <w:szCs w:val="24"/>
        </w:rPr>
        <w:t>1</w:t>
      </w:r>
      <w:r w:rsidRPr="00592D4B">
        <w:rPr>
          <w:rFonts w:ascii="Times New Roman" w:hAnsi="Times New Roman" w:cs="Times New Roman"/>
          <w:b/>
          <w:bCs/>
          <w:i w:val="0"/>
          <w:iCs w:val="0"/>
          <w:color w:val="auto"/>
          <w:sz w:val="24"/>
          <w:szCs w:val="24"/>
        </w:rPr>
        <w:fldChar w:fldCharType="end"/>
      </w:r>
      <w:r w:rsidRPr="00592D4B">
        <w:rPr>
          <w:rFonts w:ascii="Times New Roman" w:hAnsi="Times New Roman" w:cs="Times New Roman"/>
          <w:b/>
          <w:bCs/>
          <w:i w:val="0"/>
          <w:iCs w:val="0"/>
          <w:color w:val="auto"/>
          <w:sz w:val="24"/>
          <w:szCs w:val="24"/>
        </w:rPr>
        <w:t xml:space="preserve"> Kuisioner Perilaku Menabung Pada 5 Universitas di Kota Semarang</w:t>
      </w:r>
      <w:bookmarkEnd w:id="18"/>
    </w:p>
    <w:tbl>
      <w:tblPr>
        <w:tblStyle w:val="TableGrid"/>
        <w:tblW w:w="0" w:type="auto"/>
        <w:tblInd w:w="534" w:type="dxa"/>
        <w:tblLook w:val="04A0" w:firstRow="1" w:lastRow="0" w:firstColumn="1" w:lastColumn="0" w:noHBand="0" w:noVBand="1"/>
      </w:tblPr>
      <w:tblGrid>
        <w:gridCol w:w="553"/>
        <w:gridCol w:w="4607"/>
        <w:gridCol w:w="1082"/>
        <w:gridCol w:w="1151"/>
      </w:tblGrid>
      <w:tr w:rsidR="00825B2A" w14:paraId="1F3CB52A" w14:textId="77777777" w:rsidTr="00825B2A">
        <w:tc>
          <w:tcPr>
            <w:tcW w:w="567" w:type="dxa"/>
            <w:vMerge w:val="restart"/>
          </w:tcPr>
          <w:p w14:paraId="4725C5B9" w14:textId="3EFE4C35" w:rsidR="00825B2A" w:rsidRDefault="00825B2A" w:rsidP="00825B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No </w:t>
            </w:r>
          </w:p>
        </w:tc>
        <w:tc>
          <w:tcPr>
            <w:tcW w:w="5528" w:type="dxa"/>
            <w:vMerge w:val="restart"/>
          </w:tcPr>
          <w:p w14:paraId="0F1F37C1" w14:textId="23814DE4" w:rsidR="00825B2A" w:rsidRDefault="00825B2A" w:rsidP="00825B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Pertanyaan </w:t>
            </w:r>
          </w:p>
        </w:tc>
        <w:tc>
          <w:tcPr>
            <w:tcW w:w="2551" w:type="dxa"/>
            <w:gridSpan w:val="2"/>
          </w:tcPr>
          <w:p w14:paraId="1E2F7F8B" w14:textId="09029937" w:rsidR="00825B2A" w:rsidRDefault="00825B2A" w:rsidP="00825B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Jawaban</w:t>
            </w:r>
          </w:p>
        </w:tc>
      </w:tr>
      <w:tr w:rsidR="00825B2A" w14:paraId="28ED0EB1" w14:textId="77777777" w:rsidTr="00825B2A">
        <w:tc>
          <w:tcPr>
            <w:tcW w:w="567" w:type="dxa"/>
            <w:vMerge/>
          </w:tcPr>
          <w:p w14:paraId="76FED28A" w14:textId="77777777" w:rsidR="00825B2A" w:rsidRDefault="00825B2A" w:rsidP="00825B2A">
            <w:pPr>
              <w:pStyle w:val="ListParagraph"/>
              <w:spacing w:line="360" w:lineRule="auto"/>
              <w:ind w:left="0"/>
              <w:jc w:val="center"/>
              <w:rPr>
                <w:rFonts w:ascii="Times New Roman" w:hAnsi="Times New Roman" w:cs="Times New Roman"/>
                <w:sz w:val="24"/>
                <w:szCs w:val="24"/>
              </w:rPr>
            </w:pPr>
          </w:p>
        </w:tc>
        <w:tc>
          <w:tcPr>
            <w:tcW w:w="5528" w:type="dxa"/>
            <w:vMerge/>
          </w:tcPr>
          <w:p w14:paraId="28DFE082" w14:textId="77777777" w:rsidR="00825B2A" w:rsidRDefault="00825B2A" w:rsidP="00825B2A">
            <w:pPr>
              <w:pStyle w:val="ListParagraph"/>
              <w:spacing w:line="360" w:lineRule="auto"/>
              <w:ind w:left="0"/>
              <w:jc w:val="center"/>
              <w:rPr>
                <w:rFonts w:ascii="Times New Roman" w:hAnsi="Times New Roman" w:cs="Times New Roman"/>
                <w:sz w:val="24"/>
                <w:szCs w:val="24"/>
              </w:rPr>
            </w:pPr>
          </w:p>
        </w:tc>
        <w:tc>
          <w:tcPr>
            <w:tcW w:w="1276" w:type="dxa"/>
          </w:tcPr>
          <w:p w14:paraId="2FB4B61E" w14:textId="43BC8F73" w:rsidR="00825B2A" w:rsidRDefault="00825B2A" w:rsidP="00825B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Ya</w:t>
            </w:r>
          </w:p>
        </w:tc>
        <w:tc>
          <w:tcPr>
            <w:tcW w:w="1275" w:type="dxa"/>
          </w:tcPr>
          <w:p w14:paraId="42BB5D0A" w14:textId="33D7F8A8" w:rsidR="00825B2A" w:rsidRDefault="00825B2A" w:rsidP="00825B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Tidak</w:t>
            </w:r>
          </w:p>
        </w:tc>
      </w:tr>
      <w:tr w:rsidR="00825B2A" w14:paraId="63FEBBB9" w14:textId="77777777" w:rsidTr="00825B2A">
        <w:tc>
          <w:tcPr>
            <w:tcW w:w="567" w:type="dxa"/>
          </w:tcPr>
          <w:p w14:paraId="29596FC6" w14:textId="11B82142" w:rsidR="00825B2A" w:rsidRPr="00825B2A" w:rsidRDefault="00825B2A" w:rsidP="00825B2A">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5528" w:type="dxa"/>
          </w:tcPr>
          <w:p w14:paraId="6721BFBE" w14:textId="02A2C1B6" w:rsidR="00825B2A" w:rsidRDefault="00825B2A" w:rsidP="0012015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Saya menabung secara teratur </w:t>
            </w:r>
          </w:p>
        </w:tc>
        <w:tc>
          <w:tcPr>
            <w:tcW w:w="1276" w:type="dxa"/>
          </w:tcPr>
          <w:p w14:paraId="14C5BA70" w14:textId="3D6EAE88" w:rsidR="00825B2A" w:rsidRDefault="00825B2A" w:rsidP="00825B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275" w:type="dxa"/>
          </w:tcPr>
          <w:p w14:paraId="008E0913" w14:textId="54B9C550" w:rsidR="00825B2A" w:rsidRDefault="00825B2A" w:rsidP="00825B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22</w:t>
            </w:r>
          </w:p>
        </w:tc>
      </w:tr>
      <w:tr w:rsidR="00825B2A" w14:paraId="52264029" w14:textId="77777777" w:rsidTr="00825B2A">
        <w:tc>
          <w:tcPr>
            <w:tcW w:w="567" w:type="dxa"/>
          </w:tcPr>
          <w:p w14:paraId="304CC7D9" w14:textId="60E8A833" w:rsidR="00825B2A" w:rsidRDefault="00825B2A" w:rsidP="00825B2A">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528" w:type="dxa"/>
          </w:tcPr>
          <w:p w14:paraId="0C9B997D" w14:textId="21D9A0CA" w:rsidR="00825B2A" w:rsidRDefault="00825B2A" w:rsidP="0012015B">
            <w:pPr>
              <w:pStyle w:val="ListParagraph"/>
              <w:spacing w:line="360" w:lineRule="auto"/>
              <w:ind w:left="0"/>
              <w:jc w:val="both"/>
              <w:rPr>
                <w:rFonts w:ascii="Times New Roman" w:hAnsi="Times New Roman" w:cs="Times New Roman"/>
                <w:sz w:val="24"/>
                <w:szCs w:val="24"/>
              </w:rPr>
            </w:pPr>
            <w:r w:rsidRPr="00825B2A">
              <w:rPr>
                <w:rFonts w:ascii="Times New Roman" w:hAnsi="Times New Roman" w:cs="Times New Roman"/>
                <w:sz w:val="24"/>
                <w:szCs w:val="24"/>
              </w:rPr>
              <w:t>Saya memiliki tabungan darurat untuk keperluan mendadak</w:t>
            </w:r>
          </w:p>
        </w:tc>
        <w:tc>
          <w:tcPr>
            <w:tcW w:w="1276" w:type="dxa"/>
          </w:tcPr>
          <w:p w14:paraId="485C1917" w14:textId="2AE25D11" w:rsidR="00825B2A" w:rsidRDefault="00825B2A" w:rsidP="00825B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1275" w:type="dxa"/>
          </w:tcPr>
          <w:p w14:paraId="103B688A" w14:textId="7AC09445" w:rsidR="00825B2A" w:rsidRDefault="00825B2A" w:rsidP="00825B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13</w:t>
            </w:r>
          </w:p>
        </w:tc>
      </w:tr>
      <w:tr w:rsidR="00825B2A" w14:paraId="28E3A783" w14:textId="77777777" w:rsidTr="00825B2A">
        <w:tc>
          <w:tcPr>
            <w:tcW w:w="567" w:type="dxa"/>
          </w:tcPr>
          <w:p w14:paraId="4D4197B6" w14:textId="409E1040" w:rsidR="00825B2A" w:rsidRDefault="00825B2A" w:rsidP="00825B2A">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528" w:type="dxa"/>
          </w:tcPr>
          <w:p w14:paraId="6865EE11" w14:textId="233DFBBE" w:rsidR="00825B2A" w:rsidRPr="00825B2A" w:rsidRDefault="00825B2A" w:rsidP="0012015B">
            <w:pPr>
              <w:pStyle w:val="ListParagraph"/>
              <w:spacing w:line="360" w:lineRule="auto"/>
              <w:ind w:left="0"/>
              <w:jc w:val="both"/>
              <w:rPr>
                <w:rFonts w:ascii="Times New Roman" w:hAnsi="Times New Roman" w:cs="Times New Roman"/>
                <w:sz w:val="24"/>
                <w:szCs w:val="24"/>
              </w:rPr>
            </w:pPr>
            <w:r w:rsidRPr="00825B2A">
              <w:rPr>
                <w:rFonts w:ascii="Times New Roman" w:hAnsi="Times New Roman" w:cs="Times New Roman"/>
                <w:sz w:val="24"/>
                <w:szCs w:val="24"/>
              </w:rPr>
              <w:t>Saya selalu membuat anggaran pengeluaran dan pemasukan setiap hari</w:t>
            </w:r>
          </w:p>
        </w:tc>
        <w:tc>
          <w:tcPr>
            <w:tcW w:w="1276" w:type="dxa"/>
          </w:tcPr>
          <w:p w14:paraId="296AF0EC" w14:textId="1BEF6E02" w:rsidR="00825B2A" w:rsidRDefault="00825B2A" w:rsidP="00825B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275" w:type="dxa"/>
          </w:tcPr>
          <w:p w14:paraId="06A9530C" w14:textId="25C10F5F" w:rsidR="00825B2A" w:rsidRDefault="00825B2A" w:rsidP="00825B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22</w:t>
            </w:r>
          </w:p>
        </w:tc>
      </w:tr>
      <w:tr w:rsidR="00825B2A" w14:paraId="06164287" w14:textId="77777777" w:rsidTr="00825B2A">
        <w:tc>
          <w:tcPr>
            <w:tcW w:w="567" w:type="dxa"/>
          </w:tcPr>
          <w:p w14:paraId="0A7BDAB3" w14:textId="1F02F6AF" w:rsidR="00825B2A" w:rsidRDefault="00825B2A" w:rsidP="00825B2A">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528" w:type="dxa"/>
          </w:tcPr>
          <w:p w14:paraId="4C81A865" w14:textId="7D4348BB" w:rsidR="00825B2A" w:rsidRPr="00825B2A" w:rsidRDefault="00825B2A" w:rsidP="0012015B">
            <w:pPr>
              <w:pStyle w:val="ListParagraph"/>
              <w:spacing w:line="360" w:lineRule="auto"/>
              <w:ind w:left="0"/>
              <w:jc w:val="both"/>
              <w:rPr>
                <w:rFonts w:ascii="Times New Roman" w:hAnsi="Times New Roman" w:cs="Times New Roman"/>
                <w:sz w:val="24"/>
                <w:szCs w:val="24"/>
              </w:rPr>
            </w:pPr>
            <w:r w:rsidRPr="00825B2A">
              <w:rPr>
                <w:rFonts w:ascii="Times New Roman" w:hAnsi="Times New Roman" w:cs="Times New Roman"/>
                <w:sz w:val="24"/>
                <w:szCs w:val="24"/>
              </w:rPr>
              <w:t xml:space="preserve">Uang saku yang </w:t>
            </w:r>
            <w:r>
              <w:rPr>
                <w:rFonts w:ascii="Times New Roman" w:hAnsi="Times New Roman" w:cs="Times New Roman"/>
                <w:sz w:val="24"/>
                <w:szCs w:val="24"/>
              </w:rPr>
              <w:t>di</w:t>
            </w:r>
            <w:r w:rsidRPr="00825B2A">
              <w:rPr>
                <w:rFonts w:ascii="Times New Roman" w:hAnsi="Times New Roman" w:cs="Times New Roman"/>
                <w:sz w:val="24"/>
                <w:szCs w:val="24"/>
              </w:rPr>
              <w:t>terima memengaruhi kebiasaan menabung saya</w:t>
            </w:r>
          </w:p>
        </w:tc>
        <w:tc>
          <w:tcPr>
            <w:tcW w:w="1276" w:type="dxa"/>
          </w:tcPr>
          <w:p w14:paraId="2525FA58" w14:textId="4F1AB7FA" w:rsidR="00825B2A" w:rsidRDefault="00825B2A" w:rsidP="00825B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1275" w:type="dxa"/>
          </w:tcPr>
          <w:p w14:paraId="3D01B8AB" w14:textId="532DFAE2" w:rsidR="00825B2A" w:rsidRDefault="00825B2A" w:rsidP="00825B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r>
      <w:tr w:rsidR="00825B2A" w14:paraId="566DED97" w14:textId="77777777" w:rsidTr="00825B2A">
        <w:tc>
          <w:tcPr>
            <w:tcW w:w="567" w:type="dxa"/>
          </w:tcPr>
          <w:p w14:paraId="277E86B8" w14:textId="65FFE21E" w:rsidR="00825B2A" w:rsidRDefault="00841182" w:rsidP="00825B2A">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528" w:type="dxa"/>
          </w:tcPr>
          <w:p w14:paraId="3C02FECF" w14:textId="1C8A0E92" w:rsidR="00825B2A" w:rsidRPr="00825B2A" w:rsidRDefault="00841182" w:rsidP="0012015B">
            <w:pPr>
              <w:pStyle w:val="ListParagraph"/>
              <w:spacing w:line="360" w:lineRule="auto"/>
              <w:ind w:left="0"/>
              <w:jc w:val="both"/>
              <w:rPr>
                <w:rFonts w:ascii="Times New Roman" w:hAnsi="Times New Roman" w:cs="Times New Roman"/>
                <w:sz w:val="24"/>
                <w:szCs w:val="24"/>
              </w:rPr>
            </w:pPr>
            <w:r w:rsidRPr="00841182">
              <w:rPr>
                <w:rFonts w:ascii="Times New Roman" w:hAnsi="Times New Roman" w:cs="Times New Roman"/>
                <w:sz w:val="24"/>
                <w:szCs w:val="24"/>
              </w:rPr>
              <w:t>Saya biasanya membandingkan harga barang sebelum membeli untuk menghemat uang</w:t>
            </w:r>
          </w:p>
        </w:tc>
        <w:tc>
          <w:tcPr>
            <w:tcW w:w="1276" w:type="dxa"/>
          </w:tcPr>
          <w:p w14:paraId="59F62D5B" w14:textId="5EEAA10E" w:rsidR="00825B2A" w:rsidRDefault="00841182" w:rsidP="00825B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1275" w:type="dxa"/>
          </w:tcPr>
          <w:p w14:paraId="5436D3F3" w14:textId="087F87AA" w:rsidR="00825B2A" w:rsidRDefault="00841182" w:rsidP="00825B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r>
      <w:tr w:rsidR="00841182" w14:paraId="6B392B9D" w14:textId="77777777" w:rsidTr="00825B2A">
        <w:tc>
          <w:tcPr>
            <w:tcW w:w="567" w:type="dxa"/>
          </w:tcPr>
          <w:p w14:paraId="4C78ADEE" w14:textId="0B4B18D4" w:rsidR="00841182" w:rsidRDefault="00841182" w:rsidP="00825B2A">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528" w:type="dxa"/>
          </w:tcPr>
          <w:p w14:paraId="4CB56B29" w14:textId="25333F5D" w:rsidR="00841182" w:rsidRPr="00841182" w:rsidRDefault="00841182" w:rsidP="0012015B">
            <w:pPr>
              <w:pStyle w:val="ListParagraph"/>
              <w:spacing w:line="360" w:lineRule="auto"/>
              <w:ind w:left="0"/>
              <w:jc w:val="both"/>
              <w:rPr>
                <w:rFonts w:ascii="Times New Roman" w:hAnsi="Times New Roman" w:cs="Times New Roman"/>
                <w:sz w:val="24"/>
                <w:szCs w:val="24"/>
              </w:rPr>
            </w:pPr>
            <w:r w:rsidRPr="00841182">
              <w:rPr>
                <w:rFonts w:ascii="Times New Roman" w:hAnsi="Times New Roman" w:cs="Times New Roman"/>
                <w:sz w:val="24"/>
                <w:szCs w:val="24"/>
              </w:rPr>
              <w:t>Saya mampu mengontrol diri sendiri untuk tidak membeli barang yang sebenarnya tidak saya perlukan</w:t>
            </w:r>
          </w:p>
        </w:tc>
        <w:tc>
          <w:tcPr>
            <w:tcW w:w="1276" w:type="dxa"/>
          </w:tcPr>
          <w:p w14:paraId="66DCECB8" w14:textId="7847755F" w:rsidR="00841182" w:rsidRDefault="00841182" w:rsidP="00825B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275" w:type="dxa"/>
          </w:tcPr>
          <w:p w14:paraId="44722D1B" w14:textId="7CFAB56E" w:rsidR="00841182" w:rsidRDefault="00841182" w:rsidP="00825B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r>
    </w:tbl>
    <w:p w14:paraId="26A2F603" w14:textId="504D1F84" w:rsidR="0084231F" w:rsidRPr="0061050D" w:rsidRDefault="00841182" w:rsidP="0012015B">
      <w:pPr>
        <w:pStyle w:val="ListParagraph"/>
        <w:spacing w:line="360" w:lineRule="auto"/>
        <w:ind w:left="426" w:firstLine="708"/>
        <w:jc w:val="both"/>
        <w:rPr>
          <w:rFonts w:ascii="Times New Roman" w:hAnsi="Times New Roman" w:cs="Times New Roman"/>
          <w:i/>
          <w:iCs/>
          <w:sz w:val="20"/>
          <w:szCs w:val="20"/>
        </w:rPr>
      </w:pPr>
      <w:r w:rsidRPr="0061050D">
        <w:rPr>
          <w:rFonts w:ascii="Times New Roman" w:hAnsi="Times New Roman" w:cs="Times New Roman"/>
          <w:i/>
          <w:iCs/>
          <w:sz w:val="20"/>
          <w:szCs w:val="20"/>
        </w:rPr>
        <w:t>Sumber : Pra Riset Peneliti, 2024</w:t>
      </w:r>
    </w:p>
    <w:p w14:paraId="32AEE4D5" w14:textId="16A97F11" w:rsidR="00841182" w:rsidRDefault="00C1388E" w:rsidP="0012015B">
      <w:pPr>
        <w:pStyle w:val="ListParagraph"/>
        <w:spacing w:line="36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Dari tabel 1.1 di atas, </w:t>
      </w:r>
      <w:r w:rsidRPr="00841182">
        <w:rPr>
          <w:rFonts w:ascii="Times New Roman" w:hAnsi="Times New Roman" w:cs="Times New Roman"/>
          <w:sz w:val="24"/>
          <w:szCs w:val="24"/>
        </w:rPr>
        <w:t xml:space="preserve">bahwa literasi keuangan </w:t>
      </w:r>
      <w:r>
        <w:rPr>
          <w:rFonts w:ascii="Times New Roman" w:hAnsi="Times New Roman" w:cs="Times New Roman"/>
          <w:sz w:val="24"/>
          <w:szCs w:val="24"/>
        </w:rPr>
        <w:t>serta</w:t>
      </w:r>
      <w:r w:rsidRPr="00841182">
        <w:rPr>
          <w:rFonts w:ascii="Times New Roman" w:hAnsi="Times New Roman" w:cs="Times New Roman"/>
          <w:sz w:val="24"/>
          <w:szCs w:val="24"/>
        </w:rPr>
        <w:t xml:space="preserve"> kontrol diri memainkan peran</w:t>
      </w:r>
      <w:r>
        <w:rPr>
          <w:rFonts w:ascii="Times New Roman" w:hAnsi="Times New Roman" w:cs="Times New Roman"/>
          <w:sz w:val="24"/>
          <w:szCs w:val="24"/>
        </w:rPr>
        <w:t>an</w:t>
      </w:r>
      <w:r w:rsidRPr="00841182">
        <w:rPr>
          <w:rFonts w:ascii="Times New Roman" w:hAnsi="Times New Roman" w:cs="Times New Roman"/>
          <w:sz w:val="24"/>
          <w:szCs w:val="24"/>
        </w:rPr>
        <w:t xml:space="preserve"> penting </w:t>
      </w:r>
      <w:r>
        <w:rPr>
          <w:rFonts w:ascii="Times New Roman" w:hAnsi="Times New Roman" w:cs="Times New Roman"/>
          <w:sz w:val="24"/>
          <w:szCs w:val="24"/>
        </w:rPr>
        <w:t>untuk melakukan pembentukan</w:t>
      </w:r>
      <w:r w:rsidRPr="00841182">
        <w:rPr>
          <w:rFonts w:ascii="Times New Roman" w:hAnsi="Times New Roman" w:cs="Times New Roman"/>
          <w:sz w:val="24"/>
          <w:szCs w:val="24"/>
        </w:rPr>
        <w:t xml:space="preserve"> </w:t>
      </w:r>
      <w:r>
        <w:rPr>
          <w:rFonts w:ascii="Times New Roman" w:hAnsi="Times New Roman" w:cs="Times New Roman"/>
          <w:sz w:val="24"/>
          <w:szCs w:val="24"/>
        </w:rPr>
        <w:t>tindakan</w:t>
      </w:r>
      <w:r w:rsidRPr="00841182">
        <w:rPr>
          <w:rFonts w:ascii="Times New Roman" w:hAnsi="Times New Roman" w:cs="Times New Roman"/>
          <w:sz w:val="24"/>
          <w:szCs w:val="24"/>
        </w:rPr>
        <w:t xml:space="preserve"> keuangan, termasuk perilaku menabung. </w:t>
      </w:r>
      <w:r>
        <w:rPr>
          <w:rFonts w:ascii="Times New Roman" w:hAnsi="Times New Roman" w:cs="Times New Roman"/>
          <w:sz w:val="24"/>
          <w:szCs w:val="24"/>
        </w:rPr>
        <w:t>Mahasiswa</w:t>
      </w:r>
      <w:r w:rsidRPr="00841182">
        <w:rPr>
          <w:rFonts w:ascii="Times New Roman" w:hAnsi="Times New Roman" w:cs="Times New Roman"/>
          <w:sz w:val="24"/>
          <w:szCs w:val="24"/>
        </w:rPr>
        <w:t xml:space="preserve"> yang memiliki kesadaran akan pentingnya menabung, memiliki tabungan darurat, membuat anggaran harian, dan membandingkan harga barang cenderung </w:t>
      </w:r>
      <w:r>
        <w:rPr>
          <w:rFonts w:ascii="Times New Roman" w:hAnsi="Times New Roman" w:cs="Times New Roman"/>
          <w:sz w:val="24"/>
          <w:szCs w:val="24"/>
        </w:rPr>
        <w:t>mempunyai</w:t>
      </w:r>
      <w:r w:rsidRPr="00841182">
        <w:rPr>
          <w:rFonts w:ascii="Times New Roman" w:hAnsi="Times New Roman" w:cs="Times New Roman"/>
          <w:sz w:val="24"/>
          <w:szCs w:val="24"/>
        </w:rPr>
        <w:t xml:space="preserve"> </w:t>
      </w:r>
      <w:r>
        <w:rPr>
          <w:rFonts w:ascii="Times New Roman" w:hAnsi="Times New Roman" w:cs="Times New Roman"/>
          <w:sz w:val="24"/>
          <w:szCs w:val="24"/>
        </w:rPr>
        <w:t>tindakan</w:t>
      </w:r>
      <w:r w:rsidRPr="00841182">
        <w:rPr>
          <w:rFonts w:ascii="Times New Roman" w:hAnsi="Times New Roman" w:cs="Times New Roman"/>
          <w:sz w:val="24"/>
          <w:szCs w:val="24"/>
        </w:rPr>
        <w:t xml:space="preserve"> keuangan yang lebih baik daripada mereka yang tidak melakukannya. Namun, pengaruh uang saku terhadap kebiasaan menabung juga penting untuk dipertimbangkan, karena sumber pendapatan tersebut dapat mempengaruhi perilaku keuangan seseorang</w:t>
      </w:r>
      <w:r w:rsidR="00841182">
        <w:rPr>
          <w:rFonts w:ascii="Times New Roman" w:hAnsi="Times New Roman" w:cs="Times New Roman"/>
          <w:sz w:val="24"/>
          <w:szCs w:val="24"/>
        </w:rPr>
        <w:t>.</w:t>
      </w:r>
    </w:p>
    <w:p w14:paraId="0DFFA3D2" w14:textId="72F276F2" w:rsidR="00CC09D0" w:rsidRPr="00833B0C" w:rsidRDefault="00833B0C" w:rsidP="00833B0C">
      <w:pPr>
        <w:pStyle w:val="Caption"/>
        <w:keepNext/>
        <w:jc w:val="center"/>
        <w:rPr>
          <w:rFonts w:ascii="Times New Roman" w:hAnsi="Times New Roman" w:cs="Times New Roman"/>
          <w:b/>
          <w:bCs/>
          <w:i w:val="0"/>
          <w:iCs w:val="0"/>
          <w:sz w:val="24"/>
          <w:szCs w:val="24"/>
        </w:rPr>
      </w:pPr>
      <w:bookmarkStart w:id="19" w:name="_Toc176820830"/>
      <w:bookmarkStart w:id="20" w:name="_Toc177195952"/>
      <w:r w:rsidRPr="00833B0C">
        <w:rPr>
          <w:rFonts w:ascii="Times New Roman" w:hAnsi="Times New Roman" w:cs="Times New Roman"/>
          <w:b/>
          <w:bCs/>
          <w:i w:val="0"/>
          <w:iCs w:val="0"/>
          <w:color w:val="auto"/>
          <w:sz w:val="24"/>
          <w:szCs w:val="24"/>
        </w:rPr>
        <w:lastRenderedPageBreak/>
        <w:t xml:space="preserve">Gambar 1. </w:t>
      </w:r>
      <w:r w:rsidRPr="00833B0C">
        <w:rPr>
          <w:rFonts w:ascii="Times New Roman" w:hAnsi="Times New Roman" w:cs="Times New Roman"/>
          <w:b/>
          <w:bCs/>
          <w:i w:val="0"/>
          <w:iCs w:val="0"/>
          <w:color w:val="auto"/>
          <w:sz w:val="24"/>
          <w:szCs w:val="24"/>
        </w:rPr>
        <w:fldChar w:fldCharType="begin"/>
      </w:r>
      <w:r w:rsidRPr="00833B0C">
        <w:rPr>
          <w:rFonts w:ascii="Times New Roman" w:hAnsi="Times New Roman" w:cs="Times New Roman"/>
          <w:b/>
          <w:bCs/>
          <w:i w:val="0"/>
          <w:iCs w:val="0"/>
          <w:color w:val="auto"/>
          <w:sz w:val="24"/>
          <w:szCs w:val="24"/>
        </w:rPr>
        <w:instrText xml:space="preserve"> SEQ Gambar_1. \* ARABIC </w:instrText>
      </w:r>
      <w:r w:rsidRPr="00833B0C">
        <w:rPr>
          <w:rFonts w:ascii="Times New Roman" w:hAnsi="Times New Roman" w:cs="Times New Roman"/>
          <w:b/>
          <w:bCs/>
          <w:i w:val="0"/>
          <w:iCs w:val="0"/>
          <w:color w:val="auto"/>
          <w:sz w:val="24"/>
          <w:szCs w:val="24"/>
        </w:rPr>
        <w:fldChar w:fldCharType="separate"/>
      </w:r>
      <w:r w:rsidR="005036B3">
        <w:rPr>
          <w:rFonts w:ascii="Times New Roman" w:hAnsi="Times New Roman" w:cs="Times New Roman"/>
          <w:b/>
          <w:bCs/>
          <w:i w:val="0"/>
          <w:iCs w:val="0"/>
          <w:noProof/>
          <w:color w:val="auto"/>
          <w:sz w:val="24"/>
          <w:szCs w:val="24"/>
        </w:rPr>
        <w:t>2</w:t>
      </w:r>
      <w:r w:rsidRPr="00833B0C">
        <w:rPr>
          <w:rFonts w:ascii="Times New Roman" w:hAnsi="Times New Roman" w:cs="Times New Roman"/>
          <w:b/>
          <w:bCs/>
          <w:i w:val="0"/>
          <w:iCs w:val="0"/>
          <w:color w:val="auto"/>
          <w:sz w:val="24"/>
          <w:szCs w:val="24"/>
        </w:rPr>
        <w:fldChar w:fldCharType="end"/>
      </w:r>
      <w:r w:rsidRPr="00833B0C">
        <w:rPr>
          <w:rFonts w:ascii="Times New Roman" w:hAnsi="Times New Roman" w:cs="Times New Roman"/>
          <w:b/>
          <w:bCs/>
          <w:i w:val="0"/>
          <w:iCs w:val="0"/>
          <w:color w:val="auto"/>
          <w:sz w:val="24"/>
          <w:szCs w:val="24"/>
        </w:rPr>
        <w:t xml:space="preserve"> Presentase perilaku menabung</w:t>
      </w:r>
      <w:r w:rsidR="00DE0E23" w:rsidRPr="00833B0C">
        <w:rPr>
          <w:rFonts w:ascii="Times New Roman" w:hAnsi="Times New Roman" w:cs="Times New Roman"/>
          <w:b/>
          <w:bCs/>
          <w:i w:val="0"/>
          <w:iCs w:val="0"/>
          <w:noProof/>
          <w:sz w:val="24"/>
          <w:szCs w:val="24"/>
        </w:rPr>
        <w:drawing>
          <wp:anchor distT="0" distB="0" distL="114300" distR="114300" simplePos="0" relativeHeight="251652608" behindDoc="0" locked="0" layoutInCell="1" allowOverlap="1" wp14:anchorId="3776B09D" wp14:editId="2D91ADC1">
            <wp:simplePos x="0" y="0"/>
            <wp:positionH relativeFrom="column">
              <wp:posOffset>334010</wp:posOffset>
            </wp:positionH>
            <wp:positionV relativeFrom="paragraph">
              <wp:posOffset>388620</wp:posOffset>
            </wp:positionV>
            <wp:extent cx="4762500" cy="2073275"/>
            <wp:effectExtent l="0" t="0" r="0" b="0"/>
            <wp:wrapSquare wrapText="bothSides"/>
            <wp:docPr id="83227654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bookmarkEnd w:id="19"/>
      <w:bookmarkEnd w:id="20"/>
    </w:p>
    <w:p w14:paraId="2B0A6C1F" w14:textId="76E5F53B" w:rsidR="00CC09D0" w:rsidRDefault="00CC09D0" w:rsidP="00CC09D0">
      <w:pPr>
        <w:pStyle w:val="ListParagraph"/>
        <w:spacing w:line="360" w:lineRule="auto"/>
        <w:ind w:left="426"/>
        <w:jc w:val="center"/>
        <w:rPr>
          <w:rFonts w:ascii="Times New Roman" w:hAnsi="Times New Roman" w:cs="Times New Roman"/>
          <w:sz w:val="24"/>
          <w:szCs w:val="24"/>
        </w:rPr>
      </w:pPr>
    </w:p>
    <w:p w14:paraId="033FE6EC" w14:textId="7A0E55B3" w:rsidR="00DE0E23" w:rsidRDefault="00DE0E23" w:rsidP="00C174E1">
      <w:pPr>
        <w:pStyle w:val="ListParagraph"/>
        <w:spacing w:line="360" w:lineRule="auto"/>
        <w:ind w:left="426" w:firstLine="708"/>
        <w:jc w:val="both"/>
        <w:rPr>
          <w:rFonts w:ascii="Times New Roman" w:hAnsi="Times New Roman" w:cs="Times New Roman"/>
          <w:sz w:val="24"/>
          <w:szCs w:val="24"/>
        </w:rPr>
      </w:pPr>
      <w:r>
        <w:rPr>
          <w:rFonts w:ascii="Times New Roman" w:hAnsi="Times New Roman" w:cs="Times New Roman"/>
          <w:sz w:val="24"/>
          <w:szCs w:val="24"/>
        </w:rPr>
        <w:t>Berdasarkan</w:t>
      </w:r>
      <w:r w:rsidRPr="00DE0E23">
        <w:rPr>
          <w:rFonts w:ascii="Times New Roman" w:hAnsi="Times New Roman" w:cs="Times New Roman"/>
          <w:sz w:val="24"/>
          <w:szCs w:val="24"/>
        </w:rPr>
        <w:t xml:space="preserve"> diagram perilaku menabung yang menunjukkan 73% responden yang menjawab "tidak" dan 27% yang menjawab "ya", dapat disimpulkan bahwa mayoritas </w:t>
      </w:r>
      <w:r>
        <w:rPr>
          <w:rFonts w:ascii="Times New Roman" w:hAnsi="Times New Roman" w:cs="Times New Roman"/>
          <w:sz w:val="24"/>
          <w:szCs w:val="24"/>
        </w:rPr>
        <w:t>mahasiswa</w:t>
      </w:r>
      <w:r w:rsidRPr="00DE0E23">
        <w:rPr>
          <w:rFonts w:ascii="Times New Roman" w:hAnsi="Times New Roman" w:cs="Times New Roman"/>
          <w:sz w:val="24"/>
          <w:szCs w:val="24"/>
        </w:rPr>
        <w:t xml:space="preserve"> cenderung tidak memiliki kebiasaan menabung secara teratur. Hal ini mengindikasikan adanya potensi untuk meningkatkan kesadaran dan kebiasaan menabung di kalangan </w:t>
      </w:r>
      <w:r>
        <w:rPr>
          <w:rFonts w:ascii="Times New Roman" w:hAnsi="Times New Roman" w:cs="Times New Roman"/>
          <w:sz w:val="24"/>
          <w:szCs w:val="24"/>
        </w:rPr>
        <w:t>mahasiswa</w:t>
      </w:r>
      <w:r w:rsidRPr="00DE0E23">
        <w:rPr>
          <w:rFonts w:ascii="Times New Roman" w:hAnsi="Times New Roman" w:cs="Times New Roman"/>
          <w:sz w:val="24"/>
          <w:szCs w:val="24"/>
        </w:rPr>
        <w:t>.</w:t>
      </w:r>
    </w:p>
    <w:p w14:paraId="78BB55A4" w14:textId="23B1F3D7" w:rsidR="00832041" w:rsidRPr="00833B0C" w:rsidRDefault="00833B0C" w:rsidP="00833B0C">
      <w:pPr>
        <w:pStyle w:val="Caption"/>
        <w:keepNext/>
        <w:jc w:val="center"/>
        <w:rPr>
          <w:rFonts w:ascii="Times New Roman" w:hAnsi="Times New Roman" w:cs="Times New Roman"/>
          <w:b/>
          <w:bCs/>
          <w:i w:val="0"/>
          <w:iCs w:val="0"/>
          <w:sz w:val="24"/>
          <w:szCs w:val="24"/>
        </w:rPr>
      </w:pPr>
      <w:bookmarkStart w:id="21" w:name="_Toc176820831"/>
      <w:bookmarkStart w:id="22" w:name="_Toc177195953"/>
      <w:r w:rsidRPr="00833B0C">
        <w:rPr>
          <w:rFonts w:ascii="Times New Roman" w:hAnsi="Times New Roman" w:cs="Times New Roman"/>
          <w:b/>
          <w:bCs/>
          <w:i w:val="0"/>
          <w:iCs w:val="0"/>
          <w:color w:val="auto"/>
          <w:sz w:val="24"/>
          <w:szCs w:val="24"/>
        </w:rPr>
        <w:t xml:space="preserve">Gambar 1. </w:t>
      </w:r>
      <w:r w:rsidRPr="00833B0C">
        <w:rPr>
          <w:rFonts w:ascii="Times New Roman" w:hAnsi="Times New Roman" w:cs="Times New Roman"/>
          <w:b/>
          <w:bCs/>
          <w:i w:val="0"/>
          <w:iCs w:val="0"/>
          <w:color w:val="auto"/>
          <w:sz w:val="24"/>
          <w:szCs w:val="24"/>
        </w:rPr>
        <w:fldChar w:fldCharType="begin"/>
      </w:r>
      <w:r w:rsidRPr="00833B0C">
        <w:rPr>
          <w:rFonts w:ascii="Times New Roman" w:hAnsi="Times New Roman" w:cs="Times New Roman"/>
          <w:b/>
          <w:bCs/>
          <w:i w:val="0"/>
          <w:iCs w:val="0"/>
          <w:color w:val="auto"/>
          <w:sz w:val="24"/>
          <w:szCs w:val="24"/>
        </w:rPr>
        <w:instrText xml:space="preserve"> SEQ Gambar_1. \* ARABIC </w:instrText>
      </w:r>
      <w:r w:rsidRPr="00833B0C">
        <w:rPr>
          <w:rFonts w:ascii="Times New Roman" w:hAnsi="Times New Roman" w:cs="Times New Roman"/>
          <w:b/>
          <w:bCs/>
          <w:i w:val="0"/>
          <w:iCs w:val="0"/>
          <w:color w:val="auto"/>
          <w:sz w:val="24"/>
          <w:szCs w:val="24"/>
        </w:rPr>
        <w:fldChar w:fldCharType="separate"/>
      </w:r>
      <w:r w:rsidR="005036B3">
        <w:rPr>
          <w:rFonts w:ascii="Times New Roman" w:hAnsi="Times New Roman" w:cs="Times New Roman"/>
          <w:b/>
          <w:bCs/>
          <w:i w:val="0"/>
          <w:iCs w:val="0"/>
          <w:noProof/>
          <w:color w:val="auto"/>
          <w:sz w:val="24"/>
          <w:szCs w:val="24"/>
        </w:rPr>
        <w:t>3</w:t>
      </w:r>
      <w:r w:rsidRPr="00833B0C">
        <w:rPr>
          <w:rFonts w:ascii="Times New Roman" w:hAnsi="Times New Roman" w:cs="Times New Roman"/>
          <w:b/>
          <w:bCs/>
          <w:i w:val="0"/>
          <w:iCs w:val="0"/>
          <w:color w:val="auto"/>
          <w:sz w:val="24"/>
          <w:szCs w:val="24"/>
        </w:rPr>
        <w:fldChar w:fldCharType="end"/>
      </w:r>
      <w:r w:rsidRPr="00833B0C">
        <w:rPr>
          <w:rFonts w:ascii="Times New Roman" w:hAnsi="Times New Roman" w:cs="Times New Roman"/>
          <w:b/>
          <w:bCs/>
          <w:i w:val="0"/>
          <w:iCs w:val="0"/>
          <w:color w:val="auto"/>
          <w:sz w:val="24"/>
          <w:szCs w:val="24"/>
        </w:rPr>
        <w:t xml:space="preserve"> Presentase Literasi Keuangan</w:t>
      </w:r>
      <w:r w:rsidR="00E2548E" w:rsidRPr="00833B0C">
        <w:rPr>
          <w:rFonts w:ascii="Times New Roman" w:hAnsi="Times New Roman" w:cs="Times New Roman"/>
          <w:b/>
          <w:bCs/>
          <w:i w:val="0"/>
          <w:iCs w:val="0"/>
          <w:noProof/>
          <w:sz w:val="24"/>
          <w:szCs w:val="24"/>
        </w:rPr>
        <w:drawing>
          <wp:anchor distT="0" distB="0" distL="114300" distR="114300" simplePos="0" relativeHeight="251653632" behindDoc="0" locked="0" layoutInCell="1" allowOverlap="1" wp14:anchorId="715E0890" wp14:editId="48C38926">
            <wp:simplePos x="0" y="0"/>
            <wp:positionH relativeFrom="column">
              <wp:posOffset>252095</wp:posOffset>
            </wp:positionH>
            <wp:positionV relativeFrom="paragraph">
              <wp:posOffset>365409</wp:posOffset>
            </wp:positionV>
            <wp:extent cx="4843780" cy="2137410"/>
            <wp:effectExtent l="0" t="0" r="0" b="0"/>
            <wp:wrapSquare wrapText="bothSides"/>
            <wp:docPr id="153358843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bookmarkEnd w:id="21"/>
      <w:bookmarkEnd w:id="22"/>
    </w:p>
    <w:p w14:paraId="170614C5" w14:textId="77777777" w:rsidR="00963B01" w:rsidRDefault="00963B01" w:rsidP="00C174E1">
      <w:pPr>
        <w:pStyle w:val="ListParagraph"/>
        <w:spacing w:line="360" w:lineRule="auto"/>
        <w:ind w:left="426" w:firstLine="708"/>
        <w:jc w:val="both"/>
        <w:rPr>
          <w:rFonts w:ascii="Times New Roman" w:hAnsi="Times New Roman" w:cs="Times New Roman"/>
          <w:sz w:val="24"/>
          <w:szCs w:val="24"/>
        </w:rPr>
      </w:pPr>
    </w:p>
    <w:p w14:paraId="3A819F60" w14:textId="7E65DC76" w:rsidR="00963B01" w:rsidRDefault="00963B01" w:rsidP="00C174E1">
      <w:pPr>
        <w:pStyle w:val="ListParagraph"/>
        <w:spacing w:line="360" w:lineRule="auto"/>
        <w:ind w:left="426" w:firstLine="708"/>
        <w:jc w:val="both"/>
        <w:rPr>
          <w:rFonts w:ascii="Times New Roman" w:hAnsi="Times New Roman" w:cs="Times New Roman"/>
          <w:sz w:val="24"/>
          <w:szCs w:val="24"/>
        </w:rPr>
      </w:pPr>
      <w:r w:rsidRPr="00963B01">
        <w:rPr>
          <w:rFonts w:ascii="Times New Roman" w:hAnsi="Times New Roman" w:cs="Times New Roman"/>
          <w:sz w:val="24"/>
          <w:szCs w:val="24"/>
        </w:rPr>
        <w:t>Berdasarkan diagram literasi keuangan yang menunjukkan bahwa 27% responden menjawab "ya" dan 73% menjawab "tidak", dapat disimpulkan bahwa mayoritas responden dalam studi ini memiliki tingkat literasi keuangan yang rendah. Hal ini menandakan bahwa literasi keuangan yang rendah dapat mempengaruhi perilaku menabung</w:t>
      </w:r>
      <w:r>
        <w:rPr>
          <w:rFonts w:ascii="Times New Roman" w:hAnsi="Times New Roman" w:cs="Times New Roman"/>
          <w:sz w:val="24"/>
          <w:szCs w:val="24"/>
        </w:rPr>
        <w:t>.</w:t>
      </w:r>
    </w:p>
    <w:p w14:paraId="1708AD32" w14:textId="49675123" w:rsidR="00963B01" w:rsidRPr="00833B0C" w:rsidRDefault="00833B0C" w:rsidP="00833B0C">
      <w:pPr>
        <w:pStyle w:val="Caption"/>
        <w:keepNext/>
        <w:jc w:val="center"/>
        <w:rPr>
          <w:rFonts w:ascii="Times New Roman" w:hAnsi="Times New Roman" w:cs="Times New Roman"/>
          <w:b/>
          <w:bCs/>
          <w:i w:val="0"/>
          <w:iCs w:val="0"/>
          <w:sz w:val="24"/>
          <w:szCs w:val="24"/>
        </w:rPr>
      </w:pPr>
      <w:bookmarkStart w:id="23" w:name="_Toc176820832"/>
      <w:bookmarkStart w:id="24" w:name="_Toc177195954"/>
      <w:r w:rsidRPr="00833B0C">
        <w:rPr>
          <w:rFonts w:ascii="Times New Roman" w:hAnsi="Times New Roman" w:cs="Times New Roman"/>
          <w:b/>
          <w:bCs/>
          <w:i w:val="0"/>
          <w:iCs w:val="0"/>
          <w:sz w:val="24"/>
          <w:szCs w:val="24"/>
        </w:rPr>
        <w:lastRenderedPageBreak/>
        <w:t xml:space="preserve">Gambar 1. </w:t>
      </w:r>
      <w:r w:rsidRPr="00833B0C">
        <w:rPr>
          <w:rFonts w:ascii="Times New Roman" w:hAnsi="Times New Roman" w:cs="Times New Roman"/>
          <w:b/>
          <w:bCs/>
          <w:i w:val="0"/>
          <w:iCs w:val="0"/>
          <w:sz w:val="24"/>
          <w:szCs w:val="24"/>
        </w:rPr>
        <w:fldChar w:fldCharType="begin"/>
      </w:r>
      <w:r w:rsidRPr="00833B0C">
        <w:rPr>
          <w:rFonts w:ascii="Times New Roman" w:hAnsi="Times New Roman" w:cs="Times New Roman"/>
          <w:b/>
          <w:bCs/>
          <w:i w:val="0"/>
          <w:iCs w:val="0"/>
          <w:sz w:val="24"/>
          <w:szCs w:val="24"/>
        </w:rPr>
        <w:instrText xml:space="preserve"> SEQ Gambar_1. \* ARABIC </w:instrText>
      </w:r>
      <w:r w:rsidRPr="00833B0C">
        <w:rPr>
          <w:rFonts w:ascii="Times New Roman" w:hAnsi="Times New Roman" w:cs="Times New Roman"/>
          <w:b/>
          <w:bCs/>
          <w:i w:val="0"/>
          <w:iCs w:val="0"/>
          <w:sz w:val="24"/>
          <w:szCs w:val="24"/>
        </w:rPr>
        <w:fldChar w:fldCharType="separate"/>
      </w:r>
      <w:r w:rsidR="005036B3">
        <w:rPr>
          <w:rFonts w:ascii="Times New Roman" w:hAnsi="Times New Roman" w:cs="Times New Roman"/>
          <w:b/>
          <w:bCs/>
          <w:i w:val="0"/>
          <w:iCs w:val="0"/>
          <w:noProof/>
          <w:sz w:val="24"/>
          <w:szCs w:val="24"/>
        </w:rPr>
        <w:t>4</w:t>
      </w:r>
      <w:r w:rsidRPr="00833B0C">
        <w:rPr>
          <w:rFonts w:ascii="Times New Roman" w:hAnsi="Times New Roman" w:cs="Times New Roman"/>
          <w:b/>
          <w:bCs/>
          <w:i w:val="0"/>
          <w:iCs w:val="0"/>
          <w:sz w:val="24"/>
          <w:szCs w:val="24"/>
        </w:rPr>
        <w:fldChar w:fldCharType="end"/>
      </w:r>
      <w:r w:rsidRPr="00833B0C">
        <w:rPr>
          <w:rFonts w:ascii="Times New Roman" w:hAnsi="Times New Roman" w:cs="Times New Roman"/>
          <w:b/>
          <w:bCs/>
          <w:i w:val="0"/>
          <w:iCs w:val="0"/>
          <w:sz w:val="24"/>
          <w:szCs w:val="24"/>
        </w:rPr>
        <w:t xml:space="preserve">  Presentase Uang Saku</w:t>
      </w:r>
      <w:r w:rsidR="00E2548E" w:rsidRPr="00833B0C">
        <w:rPr>
          <w:rFonts w:ascii="Times New Roman" w:hAnsi="Times New Roman" w:cs="Times New Roman"/>
          <w:b/>
          <w:bCs/>
          <w:i w:val="0"/>
          <w:iCs w:val="0"/>
          <w:noProof/>
          <w:sz w:val="24"/>
          <w:szCs w:val="24"/>
        </w:rPr>
        <w:drawing>
          <wp:anchor distT="0" distB="0" distL="114300" distR="114300" simplePos="0" relativeHeight="251654656" behindDoc="0" locked="0" layoutInCell="1" allowOverlap="1" wp14:anchorId="0A313258" wp14:editId="107164F4">
            <wp:simplePos x="0" y="0"/>
            <wp:positionH relativeFrom="column">
              <wp:posOffset>197485</wp:posOffset>
            </wp:positionH>
            <wp:positionV relativeFrom="paragraph">
              <wp:posOffset>375285</wp:posOffset>
            </wp:positionV>
            <wp:extent cx="4817110" cy="2291715"/>
            <wp:effectExtent l="0" t="0" r="0" b="0"/>
            <wp:wrapSquare wrapText="bothSides"/>
            <wp:docPr id="65352906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bookmarkEnd w:id="23"/>
      <w:bookmarkEnd w:id="24"/>
    </w:p>
    <w:p w14:paraId="00671A47" w14:textId="77777777" w:rsidR="0009356E" w:rsidRDefault="0009356E" w:rsidP="00C174E1">
      <w:pPr>
        <w:pStyle w:val="ListParagraph"/>
        <w:spacing w:line="360" w:lineRule="auto"/>
        <w:ind w:left="426" w:firstLine="708"/>
        <w:jc w:val="both"/>
        <w:rPr>
          <w:rFonts w:ascii="Times New Roman" w:hAnsi="Times New Roman" w:cs="Times New Roman"/>
          <w:sz w:val="24"/>
          <w:szCs w:val="24"/>
        </w:rPr>
      </w:pPr>
    </w:p>
    <w:p w14:paraId="3451C5A7" w14:textId="7657E888" w:rsidR="00E25CF5" w:rsidRDefault="0009356E" w:rsidP="00C174E1">
      <w:pPr>
        <w:pStyle w:val="ListParagraph"/>
        <w:spacing w:line="360" w:lineRule="auto"/>
        <w:ind w:left="426" w:firstLine="708"/>
        <w:jc w:val="both"/>
        <w:rPr>
          <w:rFonts w:ascii="Times New Roman" w:hAnsi="Times New Roman" w:cs="Times New Roman"/>
          <w:sz w:val="24"/>
          <w:szCs w:val="24"/>
        </w:rPr>
      </w:pPr>
      <w:r w:rsidRPr="0009356E">
        <w:rPr>
          <w:rFonts w:ascii="Times New Roman" w:hAnsi="Times New Roman" w:cs="Times New Roman"/>
          <w:sz w:val="24"/>
          <w:szCs w:val="24"/>
        </w:rPr>
        <w:t xml:space="preserve">Berdasarkan diagram uang saku yang menunjukkan bahwa </w:t>
      </w:r>
      <w:r w:rsidR="007056C5">
        <w:rPr>
          <w:rFonts w:ascii="Times New Roman" w:hAnsi="Times New Roman" w:cs="Times New Roman"/>
          <w:sz w:val="24"/>
          <w:szCs w:val="24"/>
        </w:rPr>
        <w:t>58</w:t>
      </w:r>
      <w:r w:rsidRPr="0009356E">
        <w:rPr>
          <w:rFonts w:ascii="Times New Roman" w:hAnsi="Times New Roman" w:cs="Times New Roman"/>
          <w:sz w:val="24"/>
          <w:szCs w:val="24"/>
        </w:rPr>
        <w:t xml:space="preserve">% mahasiswa menjawab bahwa mereka memiliki uang saku, sementara </w:t>
      </w:r>
      <w:r w:rsidR="007056C5">
        <w:rPr>
          <w:rFonts w:ascii="Times New Roman" w:hAnsi="Times New Roman" w:cs="Times New Roman"/>
          <w:sz w:val="24"/>
          <w:szCs w:val="24"/>
        </w:rPr>
        <w:t>42</w:t>
      </w:r>
      <w:r w:rsidRPr="0009356E">
        <w:rPr>
          <w:rFonts w:ascii="Times New Roman" w:hAnsi="Times New Roman" w:cs="Times New Roman"/>
          <w:sz w:val="24"/>
          <w:szCs w:val="24"/>
        </w:rPr>
        <w:t>% menjawab bahwa mereka tidak memiliki uang saku, dapat disimpulkan bahwa sebagian besar mahasiswa dalam studi ini memiliki uang saku</w:t>
      </w:r>
      <w:r w:rsidR="007056C5">
        <w:rPr>
          <w:rFonts w:ascii="Times New Roman" w:hAnsi="Times New Roman" w:cs="Times New Roman"/>
          <w:sz w:val="24"/>
          <w:szCs w:val="24"/>
        </w:rPr>
        <w:t xml:space="preserve"> yang diterima dari orang tua</w:t>
      </w:r>
      <w:r w:rsidRPr="0009356E">
        <w:rPr>
          <w:rFonts w:ascii="Times New Roman" w:hAnsi="Times New Roman" w:cs="Times New Roman"/>
          <w:sz w:val="24"/>
          <w:szCs w:val="24"/>
        </w:rPr>
        <w:t>.</w:t>
      </w:r>
    </w:p>
    <w:p w14:paraId="4A7AEDD9" w14:textId="36C9B266" w:rsidR="0009356E" w:rsidRPr="00833B0C" w:rsidRDefault="00833B0C" w:rsidP="00833B0C">
      <w:pPr>
        <w:pStyle w:val="Caption"/>
        <w:keepNext/>
        <w:jc w:val="center"/>
        <w:rPr>
          <w:rFonts w:ascii="Times New Roman" w:hAnsi="Times New Roman" w:cs="Times New Roman"/>
          <w:b/>
          <w:bCs/>
          <w:i w:val="0"/>
          <w:iCs w:val="0"/>
          <w:sz w:val="24"/>
          <w:szCs w:val="24"/>
        </w:rPr>
      </w:pPr>
      <w:bookmarkStart w:id="25" w:name="_Toc176820833"/>
      <w:bookmarkStart w:id="26" w:name="_Toc177195955"/>
      <w:r w:rsidRPr="00833B0C">
        <w:rPr>
          <w:rFonts w:ascii="Times New Roman" w:hAnsi="Times New Roman" w:cs="Times New Roman"/>
          <w:b/>
          <w:bCs/>
          <w:i w:val="0"/>
          <w:iCs w:val="0"/>
          <w:color w:val="auto"/>
          <w:sz w:val="24"/>
          <w:szCs w:val="24"/>
        </w:rPr>
        <w:t xml:space="preserve">Gambar 1. </w:t>
      </w:r>
      <w:r w:rsidRPr="00833B0C">
        <w:rPr>
          <w:rFonts w:ascii="Times New Roman" w:hAnsi="Times New Roman" w:cs="Times New Roman"/>
          <w:b/>
          <w:bCs/>
          <w:i w:val="0"/>
          <w:iCs w:val="0"/>
          <w:color w:val="auto"/>
          <w:sz w:val="24"/>
          <w:szCs w:val="24"/>
        </w:rPr>
        <w:fldChar w:fldCharType="begin"/>
      </w:r>
      <w:r w:rsidRPr="00833B0C">
        <w:rPr>
          <w:rFonts w:ascii="Times New Roman" w:hAnsi="Times New Roman" w:cs="Times New Roman"/>
          <w:b/>
          <w:bCs/>
          <w:i w:val="0"/>
          <w:iCs w:val="0"/>
          <w:color w:val="auto"/>
          <w:sz w:val="24"/>
          <w:szCs w:val="24"/>
        </w:rPr>
        <w:instrText xml:space="preserve"> SEQ Gambar_1. \* ARABIC </w:instrText>
      </w:r>
      <w:r w:rsidRPr="00833B0C">
        <w:rPr>
          <w:rFonts w:ascii="Times New Roman" w:hAnsi="Times New Roman" w:cs="Times New Roman"/>
          <w:b/>
          <w:bCs/>
          <w:i w:val="0"/>
          <w:iCs w:val="0"/>
          <w:color w:val="auto"/>
          <w:sz w:val="24"/>
          <w:szCs w:val="24"/>
        </w:rPr>
        <w:fldChar w:fldCharType="separate"/>
      </w:r>
      <w:r w:rsidR="005036B3">
        <w:rPr>
          <w:rFonts w:ascii="Times New Roman" w:hAnsi="Times New Roman" w:cs="Times New Roman"/>
          <w:b/>
          <w:bCs/>
          <w:i w:val="0"/>
          <w:iCs w:val="0"/>
          <w:noProof/>
          <w:color w:val="auto"/>
          <w:sz w:val="24"/>
          <w:szCs w:val="24"/>
        </w:rPr>
        <w:t>5</w:t>
      </w:r>
      <w:r w:rsidRPr="00833B0C">
        <w:rPr>
          <w:rFonts w:ascii="Times New Roman" w:hAnsi="Times New Roman" w:cs="Times New Roman"/>
          <w:b/>
          <w:bCs/>
          <w:i w:val="0"/>
          <w:iCs w:val="0"/>
          <w:color w:val="auto"/>
          <w:sz w:val="24"/>
          <w:szCs w:val="24"/>
        </w:rPr>
        <w:fldChar w:fldCharType="end"/>
      </w:r>
      <w:r w:rsidRPr="00833B0C">
        <w:rPr>
          <w:rFonts w:ascii="Times New Roman" w:hAnsi="Times New Roman" w:cs="Times New Roman"/>
          <w:b/>
          <w:bCs/>
          <w:i w:val="0"/>
          <w:iCs w:val="0"/>
          <w:color w:val="auto"/>
          <w:sz w:val="24"/>
          <w:szCs w:val="24"/>
        </w:rPr>
        <w:t xml:space="preserve"> Presentase Kontrol Diri</w:t>
      </w:r>
      <w:r w:rsidRPr="00833B0C">
        <w:rPr>
          <w:rFonts w:ascii="Times New Roman" w:hAnsi="Times New Roman" w:cs="Times New Roman"/>
          <w:b/>
          <w:bCs/>
          <w:i w:val="0"/>
          <w:iCs w:val="0"/>
          <w:noProof/>
          <w:sz w:val="24"/>
          <w:szCs w:val="24"/>
        </w:rPr>
        <w:drawing>
          <wp:anchor distT="0" distB="0" distL="114300" distR="114300" simplePos="0" relativeHeight="251651584" behindDoc="0" locked="0" layoutInCell="1" allowOverlap="1" wp14:anchorId="02B50544" wp14:editId="0FDA0410">
            <wp:simplePos x="0" y="0"/>
            <wp:positionH relativeFrom="column">
              <wp:posOffset>335280</wp:posOffset>
            </wp:positionH>
            <wp:positionV relativeFrom="paragraph">
              <wp:posOffset>348615</wp:posOffset>
            </wp:positionV>
            <wp:extent cx="4678680" cy="2255520"/>
            <wp:effectExtent l="0" t="0" r="7620" b="11430"/>
            <wp:wrapSquare wrapText="bothSides"/>
            <wp:docPr id="189163536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bookmarkEnd w:id="25"/>
      <w:bookmarkEnd w:id="26"/>
    </w:p>
    <w:p w14:paraId="311E5BFB" w14:textId="77777777" w:rsidR="00057BFD" w:rsidRDefault="00057BFD" w:rsidP="00C174E1">
      <w:pPr>
        <w:pStyle w:val="ListParagraph"/>
        <w:spacing w:line="360" w:lineRule="auto"/>
        <w:ind w:left="426" w:firstLine="708"/>
        <w:jc w:val="both"/>
        <w:rPr>
          <w:rFonts w:ascii="Times New Roman" w:hAnsi="Times New Roman" w:cs="Times New Roman"/>
          <w:sz w:val="24"/>
          <w:szCs w:val="24"/>
        </w:rPr>
      </w:pPr>
    </w:p>
    <w:p w14:paraId="446EFA87" w14:textId="526CC069" w:rsidR="0009356E" w:rsidRDefault="0009356E" w:rsidP="00C174E1">
      <w:pPr>
        <w:pStyle w:val="ListParagraph"/>
        <w:spacing w:line="360" w:lineRule="auto"/>
        <w:ind w:left="426" w:firstLine="708"/>
        <w:jc w:val="both"/>
        <w:rPr>
          <w:rFonts w:ascii="Times New Roman" w:hAnsi="Times New Roman" w:cs="Times New Roman"/>
          <w:sz w:val="24"/>
          <w:szCs w:val="24"/>
        </w:rPr>
      </w:pPr>
      <w:r w:rsidRPr="0009356E">
        <w:rPr>
          <w:rFonts w:ascii="Times New Roman" w:hAnsi="Times New Roman" w:cs="Times New Roman"/>
          <w:sz w:val="24"/>
          <w:szCs w:val="24"/>
        </w:rPr>
        <w:t xml:space="preserve">Berdasarkan hasil diagram kontrol diri, terlihat bahwa 40% dari responden menjawab "ya", sementara 60% menjawab "tidak" terhadap pertanyaan tersebut. Hal ini menunjukkan bahwa masih ada keraguan atau </w:t>
      </w:r>
      <w:r w:rsidRPr="0009356E">
        <w:rPr>
          <w:rFonts w:ascii="Times New Roman" w:hAnsi="Times New Roman" w:cs="Times New Roman"/>
          <w:sz w:val="24"/>
          <w:szCs w:val="24"/>
        </w:rPr>
        <w:lastRenderedPageBreak/>
        <w:t xml:space="preserve">ketidakpastian dalam hubungan antara literasi keuangan, kontrol diri, dan perilaku menabung di kalangan mahasiswa. Penemuan ini memberikan wawasan penting tentang bagaimana literasi keuangan dan pengendalian diri memiliki peran yang signifikan dalam membentuk perilaku keuangan individu. </w:t>
      </w:r>
    </w:p>
    <w:p w14:paraId="119C5D22" w14:textId="77777777" w:rsidR="00162A6A" w:rsidRDefault="00C1388E" w:rsidP="00C174E1">
      <w:pPr>
        <w:pStyle w:val="ListParagraph"/>
        <w:spacing w:line="360" w:lineRule="auto"/>
        <w:ind w:left="426" w:firstLine="708"/>
        <w:jc w:val="both"/>
        <w:rPr>
          <w:rFonts w:ascii="Times New Roman" w:hAnsi="Times New Roman" w:cs="Times New Roman"/>
          <w:sz w:val="24"/>
          <w:szCs w:val="24"/>
        </w:rPr>
      </w:pPr>
      <w:r w:rsidRPr="00B05E3F">
        <w:rPr>
          <w:rFonts w:ascii="Times New Roman" w:hAnsi="Times New Roman" w:cs="Times New Roman"/>
          <w:sz w:val="24"/>
          <w:szCs w:val="24"/>
        </w:rPr>
        <w:t xml:space="preserve">Fenomena yang terjadi </w:t>
      </w:r>
      <w:r>
        <w:rPr>
          <w:rFonts w:ascii="Times New Roman" w:hAnsi="Times New Roman" w:cs="Times New Roman"/>
          <w:sz w:val="24"/>
          <w:szCs w:val="24"/>
        </w:rPr>
        <w:t>ialah</w:t>
      </w:r>
      <w:r w:rsidRPr="00B05E3F">
        <w:rPr>
          <w:rFonts w:ascii="Times New Roman" w:hAnsi="Times New Roman" w:cs="Times New Roman"/>
          <w:sz w:val="24"/>
          <w:szCs w:val="24"/>
        </w:rPr>
        <w:t xml:space="preserve"> </w:t>
      </w:r>
      <w:r>
        <w:rPr>
          <w:rFonts w:ascii="Times New Roman" w:hAnsi="Times New Roman" w:cs="Times New Roman"/>
          <w:sz w:val="24"/>
          <w:szCs w:val="24"/>
        </w:rPr>
        <w:t>sedikitnya</w:t>
      </w:r>
      <w:r w:rsidRPr="00B05E3F">
        <w:rPr>
          <w:rFonts w:ascii="Times New Roman" w:hAnsi="Times New Roman" w:cs="Times New Roman"/>
          <w:sz w:val="24"/>
          <w:szCs w:val="24"/>
        </w:rPr>
        <w:t xml:space="preserve"> tingkat</w:t>
      </w:r>
      <w:r>
        <w:rPr>
          <w:rFonts w:ascii="Times New Roman" w:hAnsi="Times New Roman" w:cs="Times New Roman"/>
          <w:sz w:val="24"/>
          <w:szCs w:val="24"/>
        </w:rPr>
        <w:t>an</w:t>
      </w:r>
      <w:r w:rsidRPr="00B05E3F">
        <w:rPr>
          <w:rFonts w:ascii="Times New Roman" w:hAnsi="Times New Roman" w:cs="Times New Roman"/>
          <w:sz w:val="24"/>
          <w:szCs w:val="24"/>
        </w:rPr>
        <w:t xml:space="preserve"> literasi keuangan </w:t>
      </w:r>
      <w:r>
        <w:rPr>
          <w:rFonts w:ascii="Times New Roman" w:hAnsi="Times New Roman" w:cs="Times New Roman"/>
          <w:sz w:val="24"/>
          <w:szCs w:val="24"/>
        </w:rPr>
        <w:t>serta</w:t>
      </w:r>
      <w:r w:rsidRPr="00B05E3F">
        <w:rPr>
          <w:rFonts w:ascii="Times New Roman" w:hAnsi="Times New Roman" w:cs="Times New Roman"/>
          <w:sz w:val="24"/>
          <w:szCs w:val="24"/>
        </w:rPr>
        <w:t xml:space="preserve"> kontrol diri </w:t>
      </w:r>
      <w:r>
        <w:rPr>
          <w:rFonts w:ascii="Times New Roman" w:hAnsi="Times New Roman" w:cs="Times New Roman"/>
          <w:sz w:val="24"/>
          <w:szCs w:val="24"/>
        </w:rPr>
        <w:t>pada</w:t>
      </w:r>
      <w:r w:rsidRPr="00B05E3F">
        <w:rPr>
          <w:rFonts w:ascii="Times New Roman" w:hAnsi="Times New Roman" w:cs="Times New Roman"/>
          <w:sz w:val="24"/>
          <w:szCs w:val="24"/>
        </w:rPr>
        <w:t xml:space="preserve"> mahasiswa. Berdasarkan hasil pra-riset </w:t>
      </w:r>
      <w:r>
        <w:rPr>
          <w:rFonts w:ascii="Times New Roman" w:hAnsi="Times New Roman" w:cs="Times New Roman"/>
          <w:sz w:val="24"/>
          <w:szCs w:val="24"/>
        </w:rPr>
        <w:t>dengan</w:t>
      </w:r>
      <w:r w:rsidRPr="00B05E3F">
        <w:rPr>
          <w:rFonts w:ascii="Times New Roman" w:hAnsi="Times New Roman" w:cs="Times New Roman"/>
          <w:sz w:val="24"/>
          <w:szCs w:val="24"/>
        </w:rPr>
        <w:t xml:space="preserve"> </w:t>
      </w:r>
      <w:r w:rsidRPr="00B05E3F">
        <w:rPr>
          <w:rFonts w:ascii="Times New Roman" w:hAnsi="Times New Roman" w:cs="Times New Roman"/>
          <w:i/>
          <w:iCs/>
          <w:sz w:val="24"/>
          <w:szCs w:val="24"/>
        </w:rPr>
        <w:t>Google Form</w:t>
      </w:r>
      <w:r w:rsidRPr="00841DF7">
        <w:rPr>
          <w:rFonts w:ascii="Times New Roman" w:hAnsi="Times New Roman" w:cs="Times New Roman"/>
          <w:sz w:val="24"/>
          <w:szCs w:val="24"/>
        </w:rPr>
        <w:t xml:space="preserve"> </w:t>
      </w:r>
      <w:r w:rsidR="00841DF7" w:rsidRPr="00841DF7">
        <w:rPr>
          <w:rFonts w:ascii="Times New Roman" w:hAnsi="Times New Roman" w:cs="Times New Roman"/>
          <w:sz w:val="24"/>
          <w:szCs w:val="24"/>
        </w:rPr>
        <w:t>pada mahasiswa dari 5 universitas di Kota Semarang</w:t>
      </w:r>
      <w:r w:rsidR="003A2110">
        <w:rPr>
          <w:rFonts w:ascii="Times New Roman" w:hAnsi="Times New Roman" w:cs="Times New Roman"/>
          <w:sz w:val="24"/>
          <w:szCs w:val="24"/>
        </w:rPr>
        <w:t>,</w:t>
      </w:r>
      <w:r w:rsidR="00841DF7">
        <w:rPr>
          <w:rFonts w:ascii="Times New Roman" w:hAnsi="Times New Roman" w:cs="Times New Roman"/>
          <w:sz w:val="24"/>
          <w:szCs w:val="24"/>
        </w:rPr>
        <w:t xml:space="preserve"> </w:t>
      </w:r>
      <w:r w:rsidR="003A2110" w:rsidRPr="00B05E3F">
        <w:rPr>
          <w:rFonts w:ascii="Times New Roman" w:hAnsi="Times New Roman" w:cs="Times New Roman"/>
          <w:sz w:val="24"/>
          <w:szCs w:val="24"/>
        </w:rPr>
        <w:t xml:space="preserve">mahasiswa yang tidak aktif menabung cenderung kesulitan </w:t>
      </w:r>
      <w:r w:rsidR="003A2110">
        <w:rPr>
          <w:rFonts w:ascii="Times New Roman" w:hAnsi="Times New Roman" w:cs="Times New Roman"/>
          <w:sz w:val="24"/>
          <w:szCs w:val="24"/>
        </w:rPr>
        <w:t>melakukan penyisihan</w:t>
      </w:r>
      <w:r w:rsidR="003A2110" w:rsidRPr="00B05E3F">
        <w:rPr>
          <w:rFonts w:ascii="Times New Roman" w:hAnsi="Times New Roman" w:cs="Times New Roman"/>
          <w:sz w:val="24"/>
          <w:szCs w:val="24"/>
        </w:rPr>
        <w:t xml:space="preserve"> uang untuk ditabung, </w:t>
      </w:r>
      <w:r w:rsidR="003A2110">
        <w:rPr>
          <w:rFonts w:ascii="Times New Roman" w:hAnsi="Times New Roman" w:cs="Times New Roman"/>
          <w:sz w:val="24"/>
          <w:szCs w:val="24"/>
        </w:rPr>
        <w:t>yang mana</w:t>
      </w:r>
      <w:r w:rsidR="003A2110" w:rsidRPr="00B05E3F">
        <w:rPr>
          <w:rFonts w:ascii="Times New Roman" w:hAnsi="Times New Roman" w:cs="Times New Roman"/>
          <w:sz w:val="24"/>
          <w:szCs w:val="24"/>
        </w:rPr>
        <w:t xml:space="preserve"> mereka tidak </w:t>
      </w:r>
      <w:r w:rsidR="003A2110">
        <w:rPr>
          <w:rFonts w:ascii="Times New Roman" w:hAnsi="Times New Roman" w:cs="Times New Roman"/>
          <w:sz w:val="24"/>
          <w:szCs w:val="24"/>
        </w:rPr>
        <w:t>mempunyai</w:t>
      </w:r>
      <w:r w:rsidR="003A2110" w:rsidRPr="00B05E3F">
        <w:rPr>
          <w:rFonts w:ascii="Times New Roman" w:hAnsi="Times New Roman" w:cs="Times New Roman"/>
          <w:sz w:val="24"/>
          <w:szCs w:val="24"/>
        </w:rPr>
        <w:t xml:space="preserve"> dana darurat untuk </w:t>
      </w:r>
      <w:r w:rsidR="003A2110">
        <w:rPr>
          <w:rFonts w:ascii="Times New Roman" w:hAnsi="Times New Roman" w:cs="Times New Roman"/>
          <w:sz w:val="24"/>
          <w:szCs w:val="24"/>
        </w:rPr>
        <w:t>keperluan</w:t>
      </w:r>
      <w:r w:rsidR="003A2110" w:rsidRPr="00B05E3F">
        <w:rPr>
          <w:rFonts w:ascii="Times New Roman" w:hAnsi="Times New Roman" w:cs="Times New Roman"/>
          <w:sz w:val="24"/>
          <w:szCs w:val="24"/>
        </w:rPr>
        <w:t xml:space="preserve"> mendesak. Selain itu, dengan menabung, mereka juga </w:t>
      </w:r>
      <w:r w:rsidR="003A2110">
        <w:rPr>
          <w:rFonts w:ascii="Times New Roman" w:hAnsi="Times New Roman" w:cs="Times New Roman"/>
          <w:sz w:val="24"/>
          <w:szCs w:val="24"/>
        </w:rPr>
        <w:t>bisa melakukan peningkatan</w:t>
      </w:r>
      <w:r w:rsidR="003A2110" w:rsidRPr="00B05E3F">
        <w:rPr>
          <w:rFonts w:ascii="Times New Roman" w:hAnsi="Times New Roman" w:cs="Times New Roman"/>
          <w:sz w:val="24"/>
          <w:szCs w:val="24"/>
        </w:rPr>
        <w:t xml:space="preserve"> kesejahteraan hidup mereka</w:t>
      </w:r>
      <w:r w:rsidR="003A2110" w:rsidRPr="0087582C">
        <w:rPr>
          <w:rFonts w:ascii="Times New Roman" w:hAnsi="Times New Roman" w:cs="Times New Roman"/>
          <w:sz w:val="24"/>
          <w:szCs w:val="24"/>
        </w:rPr>
        <w:t xml:space="preserve">. </w:t>
      </w:r>
      <w:r w:rsidR="003A2110">
        <w:rPr>
          <w:rFonts w:ascii="Times New Roman" w:hAnsi="Times New Roman" w:cs="Times New Roman"/>
          <w:sz w:val="24"/>
          <w:szCs w:val="24"/>
        </w:rPr>
        <w:t>Tetapi</w:t>
      </w:r>
      <w:r w:rsidR="003A2110" w:rsidRPr="00B05E3F">
        <w:rPr>
          <w:rFonts w:ascii="Times New Roman" w:hAnsi="Times New Roman" w:cs="Times New Roman"/>
          <w:sz w:val="24"/>
          <w:szCs w:val="24"/>
        </w:rPr>
        <w:t xml:space="preserve">, </w:t>
      </w:r>
      <w:r w:rsidR="003A2110">
        <w:rPr>
          <w:rFonts w:ascii="Times New Roman" w:hAnsi="Times New Roman" w:cs="Times New Roman"/>
          <w:sz w:val="24"/>
          <w:szCs w:val="24"/>
        </w:rPr>
        <w:t>tak</w:t>
      </w:r>
      <w:r w:rsidR="003A2110" w:rsidRPr="00B05E3F">
        <w:rPr>
          <w:rFonts w:ascii="Times New Roman" w:hAnsi="Times New Roman" w:cs="Times New Roman"/>
          <w:sz w:val="24"/>
          <w:szCs w:val="24"/>
        </w:rPr>
        <w:t xml:space="preserve"> semua mahasiswa </w:t>
      </w:r>
      <w:r w:rsidR="003A2110">
        <w:rPr>
          <w:rFonts w:ascii="Times New Roman" w:hAnsi="Times New Roman" w:cs="Times New Roman"/>
          <w:sz w:val="24"/>
          <w:szCs w:val="24"/>
        </w:rPr>
        <w:t>punya suatu</w:t>
      </w:r>
      <w:r w:rsidR="003A2110" w:rsidRPr="00B05E3F">
        <w:rPr>
          <w:rFonts w:ascii="Times New Roman" w:hAnsi="Times New Roman" w:cs="Times New Roman"/>
          <w:sz w:val="24"/>
          <w:szCs w:val="24"/>
        </w:rPr>
        <w:t xml:space="preserve"> kebiasaan menabung yang baik. </w:t>
      </w:r>
    </w:p>
    <w:p w14:paraId="67B6823D" w14:textId="4FE4A50A" w:rsidR="00EB40B5" w:rsidRDefault="003A2110" w:rsidP="00C174E1">
      <w:pPr>
        <w:pStyle w:val="ListParagraph"/>
        <w:spacing w:line="360" w:lineRule="auto"/>
        <w:ind w:left="426" w:firstLine="708"/>
        <w:jc w:val="both"/>
        <w:rPr>
          <w:rFonts w:ascii="Times New Roman" w:hAnsi="Times New Roman" w:cs="Times New Roman"/>
          <w:sz w:val="24"/>
          <w:szCs w:val="24"/>
        </w:rPr>
      </w:pPr>
      <w:r w:rsidRPr="00B05E3F">
        <w:rPr>
          <w:rFonts w:ascii="Times New Roman" w:hAnsi="Times New Roman" w:cs="Times New Roman"/>
          <w:sz w:val="24"/>
          <w:szCs w:val="24"/>
        </w:rPr>
        <w:t xml:space="preserve">Sebagian dari mereka </w:t>
      </w:r>
      <w:r>
        <w:rPr>
          <w:rFonts w:ascii="Times New Roman" w:hAnsi="Times New Roman" w:cs="Times New Roman"/>
          <w:sz w:val="24"/>
          <w:szCs w:val="24"/>
        </w:rPr>
        <w:t>sukar untuk</w:t>
      </w:r>
      <w:r w:rsidRPr="00B05E3F">
        <w:rPr>
          <w:rFonts w:ascii="Times New Roman" w:hAnsi="Times New Roman" w:cs="Times New Roman"/>
          <w:sz w:val="24"/>
          <w:szCs w:val="24"/>
        </w:rPr>
        <w:t xml:space="preserve"> </w:t>
      </w:r>
      <w:r>
        <w:rPr>
          <w:rFonts w:ascii="Times New Roman" w:hAnsi="Times New Roman" w:cs="Times New Roman"/>
          <w:sz w:val="24"/>
          <w:szCs w:val="24"/>
        </w:rPr>
        <w:t>melakukan pengelolaan</w:t>
      </w:r>
      <w:r w:rsidRPr="00B05E3F">
        <w:rPr>
          <w:rFonts w:ascii="Times New Roman" w:hAnsi="Times New Roman" w:cs="Times New Roman"/>
          <w:sz w:val="24"/>
          <w:szCs w:val="24"/>
        </w:rPr>
        <w:t xml:space="preserve"> pengeluaran dengan bijak </w:t>
      </w:r>
      <w:r>
        <w:rPr>
          <w:rFonts w:ascii="Times New Roman" w:hAnsi="Times New Roman" w:cs="Times New Roman"/>
          <w:sz w:val="24"/>
          <w:szCs w:val="24"/>
        </w:rPr>
        <w:t>serta</w:t>
      </w:r>
      <w:r w:rsidRPr="00B05E3F">
        <w:rPr>
          <w:rFonts w:ascii="Times New Roman" w:hAnsi="Times New Roman" w:cs="Times New Roman"/>
          <w:sz w:val="24"/>
          <w:szCs w:val="24"/>
        </w:rPr>
        <w:t xml:space="preserve"> </w:t>
      </w:r>
      <w:r>
        <w:rPr>
          <w:rFonts w:ascii="Times New Roman" w:hAnsi="Times New Roman" w:cs="Times New Roman"/>
          <w:sz w:val="24"/>
          <w:szCs w:val="24"/>
        </w:rPr>
        <w:t>sukar</w:t>
      </w:r>
      <w:r w:rsidRPr="00B05E3F">
        <w:rPr>
          <w:rFonts w:ascii="Times New Roman" w:hAnsi="Times New Roman" w:cs="Times New Roman"/>
          <w:sz w:val="24"/>
          <w:szCs w:val="24"/>
        </w:rPr>
        <w:t xml:space="preserve"> menahan diri dari </w:t>
      </w:r>
      <w:r>
        <w:rPr>
          <w:rFonts w:ascii="Times New Roman" w:hAnsi="Times New Roman" w:cs="Times New Roman"/>
          <w:sz w:val="24"/>
          <w:szCs w:val="24"/>
        </w:rPr>
        <w:t>tindakan</w:t>
      </w:r>
      <w:r w:rsidRPr="00B05E3F">
        <w:rPr>
          <w:rFonts w:ascii="Times New Roman" w:hAnsi="Times New Roman" w:cs="Times New Roman"/>
          <w:sz w:val="24"/>
          <w:szCs w:val="24"/>
        </w:rPr>
        <w:t xml:space="preserve"> boros, </w:t>
      </w:r>
      <w:r>
        <w:rPr>
          <w:rFonts w:ascii="Times New Roman" w:hAnsi="Times New Roman" w:cs="Times New Roman"/>
          <w:sz w:val="24"/>
          <w:szCs w:val="24"/>
        </w:rPr>
        <w:t>yang mana</w:t>
      </w:r>
      <w:r w:rsidRPr="00B05E3F">
        <w:rPr>
          <w:rFonts w:ascii="Times New Roman" w:hAnsi="Times New Roman" w:cs="Times New Roman"/>
          <w:sz w:val="24"/>
          <w:szCs w:val="24"/>
        </w:rPr>
        <w:t xml:space="preserve"> </w:t>
      </w:r>
      <w:r>
        <w:rPr>
          <w:rFonts w:ascii="Times New Roman" w:hAnsi="Times New Roman" w:cs="Times New Roman"/>
          <w:sz w:val="24"/>
          <w:szCs w:val="24"/>
        </w:rPr>
        <w:t>dorongan</w:t>
      </w:r>
      <w:r w:rsidRPr="00B05E3F">
        <w:rPr>
          <w:rFonts w:ascii="Times New Roman" w:hAnsi="Times New Roman" w:cs="Times New Roman"/>
          <w:sz w:val="24"/>
          <w:szCs w:val="24"/>
        </w:rPr>
        <w:t xml:space="preserve"> untuk menabung </w:t>
      </w:r>
      <w:r>
        <w:rPr>
          <w:rFonts w:ascii="Times New Roman" w:hAnsi="Times New Roman" w:cs="Times New Roman"/>
          <w:sz w:val="24"/>
          <w:szCs w:val="24"/>
        </w:rPr>
        <w:t>jadi</w:t>
      </w:r>
      <w:r w:rsidRPr="00B05E3F">
        <w:rPr>
          <w:rFonts w:ascii="Times New Roman" w:hAnsi="Times New Roman" w:cs="Times New Roman"/>
          <w:sz w:val="24"/>
          <w:szCs w:val="24"/>
        </w:rPr>
        <w:t xml:space="preserve"> rendah. Sumber keuangan </w:t>
      </w:r>
      <w:r>
        <w:rPr>
          <w:rFonts w:ascii="Times New Roman" w:hAnsi="Times New Roman" w:cs="Times New Roman"/>
          <w:sz w:val="24"/>
          <w:szCs w:val="24"/>
        </w:rPr>
        <w:t>pokok</w:t>
      </w:r>
      <w:r w:rsidRPr="00B05E3F">
        <w:rPr>
          <w:rFonts w:ascii="Times New Roman" w:hAnsi="Times New Roman" w:cs="Times New Roman"/>
          <w:sz w:val="24"/>
          <w:szCs w:val="24"/>
        </w:rPr>
        <w:t xml:space="preserve"> mahasiswa ini </w:t>
      </w:r>
      <w:r>
        <w:rPr>
          <w:rFonts w:ascii="Times New Roman" w:hAnsi="Times New Roman" w:cs="Times New Roman"/>
          <w:sz w:val="24"/>
          <w:szCs w:val="24"/>
        </w:rPr>
        <w:t>asalnya</w:t>
      </w:r>
      <w:r w:rsidRPr="00B05E3F">
        <w:rPr>
          <w:rFonts w:ascii="Times New Roman" w:hAnsi="Times New Roman" w:cs="Times New Roman"/>
          <w:sz w:val="24"/>
          <w:szCs w:val="24"/>
        </w:rPr>
        <w:t xml:space="preserve"> dari uang saku bulanan yang diberikan oleh orang tua mereka</w:t>
      </w:r>
      <w:r w:rsidR="0087582C" w:rsidRPr="0087582C">
        <w:rPr>
          <w:rFonts w:ascii="Times New Roman" w:hAnsi="Times New Roman" w:cs="Times New Roman"/>
          <w:sz w:val="24"/>
          <w:szCs w:val="24"/>
        </w:rPr>
        <w:t>.</w:t>
      </w:r>
      <w:r w:rsidR="0087582C">
        <w:rPr>
          <w:rStyle w:val="FootnoteReference"/>
          <w:rFonts w:ascii="Times New Roman" w:hAnsi="Times New Roman" w:cs="Times New Roman"/>
          <w:sz w:val="24"/>
          <w:szCs w:val="24"/>
        </w:rPr>
        <w:footnoteReference w:id="9"/>
      </w:r>
      <w:r w:rsidR="0087582C">
        <w:rPr>
          <w:rFonts w:ascii="Times New Roman" w:hAnsi="Times New Roman" w:cs="Times New Roman"/>
          <w:sz w:val="24"/>
          <w:szCs w:val="24"/>
        </w:rPr>
        <w:t xml:space="preserve"> </w:t>
      </w:r>
      <w:r w:rsidR="00841DF7" w:rsidRPr="00841DF7">
        <w:rPr>
          <w:rFonts w:ascii="Times New Roman" w:hAnsi="Times New Roman" w:cs="Times New Roman"/>
          <w:sz w:val="24"/>
          <w:szCs w:val="24"/>
        </w:rPr>
        <w:t xml:space="preserve">Banyak mahasiswa tidak memiliki kebiasaan menabung secara teratur dan kesulitan dalam mengelola uang yang mereka terima dari orang tua. </w:t>
      </w:r>
      <w:r>
        <w:rPr>
          <w:rFonts w:ascii="Times New Roman" w:hAnsi="Times New Roman" w:cs="Times New Roman"/>
          <w:sz w:val="24"/>
          <w:szCs w:val="24"/>
        </w:rPr>
        <w:t xml:space="preserve">Mereka menemui dengan bermacam pilihan keuangan yang cukup sulit khususnya membentuk anggaran, dan juga menabung. </w:t>
      </w:r>
      <w:r w:rsidRPr="00EB40B5">
        <w:rPr>
          <w:rFonts w:ascii="Times New Roman" w:hAnsi="Times New Roman" w:cs="Times New Roman"/>
          <w:sz w:val="24"/>
          <w:szCs w:val="24"/>
        </w:rPr>
        <w:t xml:space="preserve">Hal ini menunjukkan bahwa masih ada keraguan atau ketidakpastian dalam hubungan antara literasi keuangan, kontrol diri, </w:t>
      </w:r>
      <w:r>
        <w:rPr>
          <w:rFonts w:ascii="Times New Roman" w:hAnsi="Times New Roman" w:cs="Times New Roman"/>
          <w:sz w:val="24"/>
          <w:szCs w:val="24"/>
        </w:rPr>
        <w:t>serta</w:t>
      </w:r>
      <w:r w:rsidRPr="00EB40B5">
        <w:rPr>
          <w:rFonts w:ascii="Times New Roman" w:hAnsi="Times New Roman" w:cs="Times New Roman"/>
          <w:sz w:val="24"/>
          <w:szCs w:val="24"/>
        </w:rPr>
        <w:t xml:space="preserve"> perilaku menabung di kalangan mahasiswa</w:t>
      </w:r>
      <w:r w:rsidR="00EB40B5" w:rsidRPr="00EB40B5">
        <w:rPr>
          <w:rFonts w:ascii="Times New Roman" w:hAnsi="Times New Roman" w:cs="Times New Roman"/>
          <w:sz w:val="24"/>
          <w:szCs w:val="24"/>
        </w:rPr>
        <w:t>.</w:t>
      </w:r>
    </w:p>
    <w:p w14:paraId="420FAEB9" w14:textId="13772C97" w:rsidR="00F50600" w:rsidRPr="00C174E1" w:rsidRDefault="007269CD" w:rsidP="00C174E1">
      <w:pPr>
        <w:pStyle w:val="ListParagraph"/>
        <w:spacing w:line="360" w:lineRule="auto"/>
        <w:ind w:left="426" w:firstLine="708"/>
        <w:jc w:val="both"/>
        <w:rPr>
          <w:rFonts w:ascii="Times New Roman" w:hAnsi="Times New Roman" w:cs="Times New Roman"/>
          <w:sz w:val="24"/>
          <w:szCs w:val="24"/>
        </w:rPr>
      </w:pPr>
      <w:r w:rsidRPr="0012015B">
        <w:rPr>
          <w:rFonts w:ascii="Times New Roman" w:hAnsi="Times New Roman" w:cs="Times New Roman"/>
          <w:sz w:val="24"/>
          <w:szCs w:val="24"/>
        </w:rPr>
        <w:t xml:space="preserve">Berdasarkan </w:t>
      </w:r>
      <w:r w:rsidR="00E3644B">
        <w:rPr>
          <w:rFonts w:ascii="Times New Roman" w:hAnsi="Times New Roman" w:cs="Times New Roman"/>
          <w:sz w:val="24"/>
          <w:szCs w:val="24"/>
        </w:rPr>
        <w:t>latar belakang</w:t>
      </w:r>
      <w:r w:rsidRPr="0012015B">
        <w:rPr>
          <w:rFonts w:ascii="Times New Roman" w:hAnsi="Times New Roman" w:cs="Times New Roman"/>
          <w:sz w:val="24"/>
          <w:szCs w:val="24"/>
        </w:rPr>
        <w:t xml:space="preserve"> diatas </w:t>
      </w:r>
      <w:r w:rsidR="003F5654">
        <w:rPr>
          <w:rFonts w:ascii="Times New Roman" w:hAnsi="Times New Roman" w:cs="Times New Roman"/>
          <w:sz w:val="24"/>
          <w:szCs w:val="24"/>
        </w:rPr>
        <w:t xml:space="preserve">masih terjadi inkonsistensi penelitian, maka peneliti tertarik </w:t>
      </w:r>
      <w:r w:rsidRPr="0012015B">
        <w:rPr>
          <w:rFonts w:ascii="Times New Roman" w:hAnsi="Times New Roman" w:cs="Times New Roman"/>
          <w:sz w:val="24"/>
          <w:szCs w:val="24"/>
        </w:rPr>
        <w:t>ingin mengkaji faktor-faktor apakah yang menyebabkan perilaku menabung pada mahasiswa. Peneliti</w:t>
      </w:r>
      <w:r w:rsidR="0049761A">
        <w:rPr>
          <w:rFonts w:ascii="Times New Roman" w:hAnsi="Times New Roman" w:cs="Times New Roman"/>
          <w:sz w:val="24"/>
          <w:szCs w:val="24"/>
        </w:rPr>
        <w:t xml:space="preserve"> memilih subjek mahasiswa di Kota Semarang </w:t>
      </w:r>
      <w:r w:rsidRPr="0012015B">
        <w:rPr>
          <w:rFonts w:ascii="Times New Roman" w:hAnsi="Times New Roman" w:cs="Times New Roman"/>
          <w:sz w:val="24"/>
          <w:szCs w:val="24"/>
        </w:rPr>
        <w:t xml:space="preserve"> dalam</w:t>
      </w:r>
      <w:r w:rsidR="0049761A">
        <w:rPr>
          <w:rFonts w:ascii="Times New Roman" w:hAnsi="Times New Roman" w:cs="Times New Roman"/>
          <w:sz w:val="24"/>
          <w:szCs w:val="24"/>
        </w:rPr>
        <w:t xml:space="preserve"> </w:t>
      </w:r>
      <w:r w:rsidRPr="0012015B">
        <w:rPr>
          <w:rFonts w:ascii="Times New Roman" w:hAnsi="Times New Roman" w:cs="Times New Roman"/>
          <w:sz w:val="24"/>
          <w:szCs w:val="24"/>
        </w:rPr>
        <w:t xml:space="preserve"> penelitian </w:t>
      </w:r>
      <w:r w:rsidR="0049761A">
        <w:rPr>
          <w:rFonts w:ascii="Times New Roman" w:hAnsi="Times New Roman" w:cs="Times New Roman"/>
          <w:sz w:val="24"/>
          <w:szCs w:val="24"/>
        </w:rPr>
        <w:t xml:space="preserve"> ini. Dari latar belakang</w:t>
      </w:r>
      <w:r w:rsidRPr="0012015B">
        <w:rPr>
          <w:rFonts w:ascii="Times New Roman" w:hAnsi="Times New Roman" w:cs="Times New Roman"/>
          <w:sz w:val="24"/>
          <w:szCs w:val="24"/>
        </w:rPr>
        <w:t xml:space="preserve"> diatas maka peneliti melakukan penelitian yang berjudul </w:t>
      </w:r>
      <w:r w:rsidRPr="0012015B">
        <w:rPr>
          <w:rFonts w:ascii="Times New Roman" w:hAnsi="Times New Roman" w:cs="Times New Roman"/>
          <w:b/>
          <w:bCs/>
          <w:sz w:val="24"/>
          <w:szCs w:val="24"/>
        </w:rPr>
        <w:t>“Pengaruh Literasi Keuangan, Uang Saku</w:t>
      </w:r>
      <w:r w:rsidR="00E2419A" w:rsidRPr="0012015B">
        <w:rPr>
          <w:rFonts w:ascii="Times New Roman" w:hAnsi="Times New Roman" w:cs="Times New Roman"/>
          <w:b/>
          <w:bCs/>
          <w:sz w:val="24"/>
          <w:szCs w:val="24"/>
        </w:rPr>
        <w:t xml:space="preserve">, dan Kontrol Diri </w:t>
      </w:r>
      <w:r w:rsidRPr="0012015B">
        <w:rPr>
          <w:rFonts w:ascii="Times New Roman" w:hAnsi="Times New Roman" w:cs="Times New Roman"/>
          <w:b/>
          <w:bCs/>
          <w:sz w:val="24"/>
          <w:szCs w:val="24"/>
        </w:rPr>
        <w:t xml:space="preserve"> Terhadap</w:t>
      </w:r>
      <w:r w:rsidR="00E2419A" w:rsidRPr="0012015B">
        <w:rPr>
          <w:rFonts w:ascii="Times New Roman" w:hAnsi="Times New Roman" w:cs="Times New Roman"/>
          <w:b/>
          <w:bCs/>
          <w:sz w:val="24"/>
          <w:szCs w:val="24"/>
        </w:rPr>
        <w:t xml:space="preserve"> </w:t>
      </w:r>
      <w:r w:rsidRPr="0012015B">
        <w:rPr>
          <w:rFonts w:ascii="Times New Roman" w:hAnsi="Times New Roman" w:cs="Times New Roman"/>
          <w:b/>
          <w:bCs/>
          <w:sz w:val="24"/>
          <w:szCs w:val="24"/>
        </w:rPr>
        <w:t>Perilaku Menabung Mahasisw</w:t>
      </w:r>
      <w:r w:rsidR="00137B27" w:rsidRPr="0012015B">
        <w:rPr>
          <w:rFonts w:ascii="Times New Roman" w:hAnsi="Times New Roman" w:cs="Times New Roman"/>
          <w:b/>
          <w:bCs/>
          <w:sz w:val="24"/>
          <w:szCs w:val="24"/>
        </w:rPr>
        <w:t>a</w:t>
      </w:r>
      <w:r w:rsidR="00E2419A" w:rsidRPr="0012015B">
        <w:rPr>
          <w:rFonts w:ascii="Times New Roman" w:hAnsi="Times New Roman" w:cs="Times New Roman"/>
          <w:b/>
          <w:bCs/>
          <w:sz w:val="24"/>
          <w:szCs w:val="24"/>
        </w:rPr>
        <w:t xml:space="preserve"> Kota Semarang</w:t>
      </w:r>
      <w:r w:rsidRPr="0012015B">
        <w:rPr>
          <w:rFonts w:ascii="Times New Roman" w:hAnsi="Times New Roman" w:cs="Times New Roman"/>
          <w:b/>
          <w:bCs/>
          <w:sz w:val="24"/>
          <w:szCs w:val="24"/>
        </w:rPr>
        <w:t>”</w:t>
      </w:r>
      <w:r w:rsidR="00F50600" w:rsidRPr="0012015B">
        <w:rPr>
          <w:rFonts w:ascii="Times New Roman" w:hAnsi="Times New Roman" w:cs="Times New Roman"/>
          <w:b/>
          <w:bCs/>
          <w:sz w:val="24"/>
          <w:szCs w:val="24"/>
        </w:rPr>
        <w:t>.</w:t>
      </w:r>
    </w:p>
    <w:p w14:paraId="742102B7" w14:textId="00E947CB" w:rsidR="007269CD" w:rsidRDefault="007269CD">
      <w:pPr>
        <w:pStyle w:val="Heading2"/>
        <w:numPr>
          <w:ilvl w:val="1"/>
          <w:numId w:val="77"/>
        </w:numPr>
        <w:spacing w:before="0" w:line="360" w:lineRule="auto"/>
        <w:ind w:left="426" w:hanging="426"/>
        <w:jc w:val="both"/>
      </w:pPr>
      <w:bookmarkStart w:id="27" w:name="_Toc176848843"/>
      <w:r>
        <w:lastRenderedPageBreak/>
        <w:t>Rumusan Masalah</w:t>
      </w:r>
      <w:bookmarkEnd w:id="27"/>
    </w:p>
    <w:p w14:paraId="66170189" w14:textId="77777777" w:rsidR="00012970" w:rsidRDefault="007269CD">
      <w:pPr>
        <w:pStyle w:val="ListParagraph"/>
        <w:numPr>
          <w:ilvl w:val="0"/>
          <w:numId w:val="78"/>
        </w:numPr>
        <w:spacing w:line="360" w:lineRule="auto"/>
        <w:jc w:val="both"/>
        <w:rPr>
          <w:rFonts w:ascii="Times New Roman" w:hAnsi="Times New Roman" w:cs="Times New Roman"/>
          <w:sz w:val="24"/>
          <w:szCs w:val="24"/>
        </w:rPr>
      </w:pPr>
      <w:r>
        <w:rPr>
          <w:rFonts w:ascii="Times New Roman" w:hAnsi="Times New Roman" w:cs="Times New Roman"/>
          <w:sz w:val="24"/>
          <w:szCs w:val="24"/>
        </w:rPr>
        <w:t>Apakah literasi keuangan berpengaruh terhadap perilaku menabung</w:t>
      </w:r>
      <w:r w:rsidR="00F27C72">
        <w:rPr>
          <w:rFonts w:ascii="Times New Roman" w:hAnsi="Times New Roman" w:cs="Times New Roman"/>
          <w:sz w:val="24"/>
          <w:szCs w:val="24"/>
        </w:rPr>
        <w:t xml:space="preserve"> mahasiswa </w:t>
      </w:r>
      <w:r w:rsidR="0033346F">
        <w:rPr>
          <w:rFonts w:ascii="Times New Roman" w:hAnsi="Times New Roman" w:cs="Times New Roman"/>
          <w:sz w:val="24"/>
          <w:szCs w:val="24"/>
        </w:rPr>
        <w:t>kota semarang</w:t>
      </w:r>
      <w:r w:rsidR="00F27C72">
        <w:rPr>
          <w:rFonts w:ascii="Times New Roman" w:hAnsi="Times New Roman" w:cs="Times New Roman"/>
          <w:sz w:val="24"/>
          <w:szCs w:val="24"/>
        </w:rPr>
        <w:t xml:space="preserve"> ?</w:t>
      </w:r>
    </w:p>
    <w:p w14:paraId="1342AFEB" w14:textId="77777777" w:rsidR="00012970" w:rsidRDefault="00F27C72">
      <w:pPr>
        <w:pStyle w:val="ListParagraph"/>
        <w:numPr>
          <w:ilvl w:val="0"/>
          <w:numId w:val="78"/>
        </w:numPr>
        <w:spacing w:line="360" w:lineRule="auto"/>
        <w:jc w:val="both"/>
        <w:rPr>
          <w:rFonts w:ascii="Times New Roman" w:hAnsi="Times New Roman" w:cs="Times New Roman"/>
          <w:sz w:val="24"/>
          <w:szCs w:val="24"/>
        </w:rPr>
      </w:pPr>
      <w:r w:rsidRPr="00012970">
        <w:rPr>
          <w:rFonts w:ascii="Times New Roman" w:hAnsi="Times New Roman" w:cs="Times New Roman"/>
          <w:sz w:val="24"/>
          <w:szCs w:val="24"/>
        </w:rPr>
        <w:t xml:space="preserve">Apakah </w:t>
      </w:r>
      <w:r w:rsidR="00E2419A" w:rsidRPr="00012970">
        <w:rPr>
          <w:rFonts w:ascii="Times New Roman" w:hAnsi="Times New Roman" w:cs="Times New Roman"/>
          <w:sz w:val="24"/>
          <w:szCs w:val="24"/>
        </w:rPr>
        <w:t>uang saku</w:t>
      </w:r>
      <w:r w:rsidRPr="00012970">
        <w:rPr>
          <w:rFonts w:ascii="Times New Roman" w:hAnsi="Times New Roman" w:cs="Times New Roman"/>
          <w:sz w:val="24"/>
          <w:szCs w:val="24"/>
        </w:rPr>
        <w:t xml:space="preserve"> berpengaruh terhadap perilaku menabung mahasiswa </w:t>
      </w:r>
      <w:r w:rsidR="008E2C81" w:rsidRPr="00012970">
        <w:rPr>
          <w:rFonts w:ascii="Times New Roman" w:hAnsi="Times New Roman" w:cs="Times New Roman"/>
          <w:sz w:val="24"/>
          <w:szCs w:val="24"/>
        </w:rPr>
        <w:t>kota semarang</w:t>
      </w:r>
      <w:r w:rsidRPr="00012970">
        <w:rPr>
          <w:rFonts w:ascii="Times New Roman" w:hAnsi="Times New Roman" w:cs="Times New Roman"/>
          <w:sz w:val="24"/>
          <w:szCs w:val="24"/>
        </w:rPr>
        <w:t xml:space="preserve"> ?</w:t>
      </w:r>
    </w:p>
    <w:p w14:paraId="0EC966AF" w14:textId="003BDABA" w:rsidR="00F27C72" w:rsidRPr="00012970" w:rsidRDefault="00F27C72">
      <w:pPr>
        <w:pStyle w:val="ListParagraph"/>
        <w:numPr>
          <w:ilvl w:val="0"/>
          <w:numId w:val="78"/>
        </w:numPr>
        <w:spacing w:line="360" w:lineRule="auto"/>
        <w:jc w:val="both"/>
        <w:rPr>
          <w:rFonts w:ascii="Times New Roman" w:hAnsi="Times New Roman" w:cs="Times New Roman"/>
          <w:sz w:val="24"/>
          <w:szCs w:val="24"/>
        </w:rPr>
      </w:pPr>
      <w:r w:rsidRPr="00012970">
        <w:rPr>
          <w:rFonts w:ascii="Times New Roman" w:hAnsi="Times New Roman" w:cs="Times New Roman"/>
          <w:sz w:val="24"/>
          <w:szCs w:val="24"/>
        </w:rPr>
        <w:t xml:space="preserve">Apakah </w:t>
      </w:r>
      <w:r w:rsidR="00E2419A" w:rsidRPr="00012970">
        <w:rPr>
          <w:rFonts w:ascii="Times New Roman" w:hAnsi="Times New Roman" w:cs="Times New Roman"/>
          <w:sz w:val="24"/>
          <w:szCs w:val="24"/>
        </w:rPr>
        <w:t>kontrol diri</w:t>
      </w:r>
      <w:r w:rsidRPr="00012970">
        <w:rPr>
          <w:rFonts w:ascii="Times New Roman" w:hAnsi="Times New Roman" w:cs="Times New Roman"/>
          <w:sz w:val="24"/>
          <w:szCs w:val="24"/>
        </w:rPr>
        <w:t xml:space="preserve"> berpengaruh terhadap perilaku menabung mahasiswa </w:t>
      </w:r>
      <w:r w:rsidR="008E2C81" w:rsidRPr="00012970">
        <w:rPr>
          <w:rFonts w:ascii="Times New Roman" w:hAnsi="Times New Roman" w:cs="Times New Roman"/>
          <w:sz w:val="24"/>
          <w:szCs w:val="24"/>
        </w:rPr>
        <w:t>kota semarang</w:t>
      </w:r>
      <w:r w:rsidRPr="00012970">
        <w:rPr>
          <w:rFonts w:ascii="Times New Roman" w:hAnsi="Times New Roman" w:cs="Times New Roman"/>
          <w:sz w:val="24"/>
          <w:szCs w:val="24"/>
        </w:rPr>
        <w:t>?</w:t>
      </w:r>
    </w:p>
    <w:p w14:paraId="613E94D0" w14:textId="246C4F20" w:rsidR="00F27C72" w:rsidRDefault="00F27C72">
      <w:pPr>
        <w:pStyle w:val="Heading2"/>
        <w:numPr>
          <w:ilvl w:val="1"/>
          <w:numId w:val="77"/>
        </w:numPr>
        <w:spacing w:before="0" w:line="360" w:lineRule="auto"/>
        <w:ind w:left="426" w:hanging="426"/>
        <w:jc w:val="both"/>
      </w:pPr>
      <w:bookmarkStart w:id="28" w:name="_Toc176848844"/>
      <w:r>
        <w:t>Tujuan Penelitian</w:t>
      </w:r>
      <w:bookmarkEnd w:id="28"/>
      <w:r>
        <w:t xml:space="preserve"> </w:t>
      </w:r>
    </w:p>
    <w:p w14:paraId="0A1B7BEA" w14:textId="4E41B83C" w:rsidR="00F27C72" w:rsidRPr="00F27C72" w:rsidRDefault="00F27C72" w:rsidP="00F27C72">
      <w:pPr>
        <w:pStyle w:val="ListParagraph"/>
        <w:spacing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Dari latar belakang dan rumusan masalah diatas, maka dapat dihasilkan tujuan </w:t>
      </w:r>
      <w:r w:rsidRPr="00F27C72">
        <w:rPr>
          <w:rFonts w:ascii="Times New Roman" w:hAnsi="Times New Roman" w:cs="Times New Roman"/>
          <w:sz w:val="24"/>
          <w:szCs w:val="24"/>
        </w:rPr>
        <w:t>penelitian sebagai berikut :</w:t>
      </w:r>
    </w:p>
    <w:p w14:paraId="414D7B1B" w14:textId="74419094" w:rsidR="00F27C72" w:rsidRDefault="00F27C72">
      <w:pPr>
        <w:pStyle w:val="ListParagraph"/>
        <w:numPr>
          <w:ilvl w:val="0"/>
          <w:numId w:val="1"/>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Untuk meng</w:t>
      </w:r>
      <w:r w:rsidR="007056C5">
        <w:rPr>
          <w:rFonts w:ascii="Times New Roman" w:hAnsi="Times New Roman" w:cs="Times New Roman"/>
          <w:sz w:val="24"/>
          <w:szCs w:val="24"/>
        </w:rPr>
        <w:t>uji</w:t>
      </w:r>
      <w:r>
        <w:rPr>
          <w:rFonts w:ascii="Times New Roman" w:hAnsi="Times New Roman" w:cs="Times New Roman"/>
          <w:sz w:val="24"/>
          <w:szCs w:val="24"/>
        </w:rPr>
        <w:t xml:space="preserve"> pengaruh literasi keuangan terhadap perilaku menabung mahasiswa </w:t>
      </w:r>
      <w:bookmarkStart w:id="29" w:name="_Hlk165806271"/>
      <w:r w:rsidR="00D43226">
        <w:rPr>
          <w:rFonts w:ascii="Times New Roman" w:hAnsi="Times New Roman" w:cs="Times New Roman"/>
          <w:sz w:val="24"/>
          <w:szCs w:val="24"/>
        </w:rPr>
        <w:t>Kota Semarang</w:t>
      </w:r>
      <w:bookmarkEnd w:id="29"/>
    </w:p>
    <w:p w14:paraId="72013DC1" w14:textId="77777777" w:rsidR="00D43226" w:rsidRDefault="007B2B5E">
      <w:pPr>
        <w:pStyle w:val="ListParagraph"/>
        <w:numPr>
          <w:ilvl w:val="0"/>
          <w:numId w:val="1"/>
        </w:numPr>
        <w:spacing w:line="360" w:lineRule="auto"/>
        <w:ind w:left="851"/>
        <w:jc w:val="both"/>
        <w:rPr>
          <w:rFonts w:ascii="Times New Roman" w:hAnsi="Times New Roman" w:cs="Times New Roman"/>
          <w:sz w:val="24"/>
          <w:szCs w:val="24"/>
        </w:rPr>
      </w:pPr>
      <w:bookmarkStart w:id="30" w:name="_Hlk146871948"/>
      <w:r w:rsidRPr="00D43226">
        <w:rPr>
          <w:rFonts w:ascii="Times New Roman" w:hAnsi="Times New Roman" w:cs="Times New Roman"/>
          <w:sz w:val="24"/>
          <w:szCs w:val="24"/>
        </w:rPr>
        <w:t>Untuk meng</w:t>
      </w:r>
      <w:r w:rsidR="007056C5" w:rsidRPr="00D43226">
        <w:rPr>
          <w:rFonts w:ascii="Times New Roman" w:hAnsi="Times New Roman" w:cs="Times New Roman"/>
          <w:sz w:val="24"/>
          <w:szCs w:val="24"/>
        </w:rPr>
        <w:t>uji</w:t>
      </w:r>
      <w:r w:rsidRPr="00D43226">
        <w:rPr>
          <w:rFonts w:ascii="Times New Roman" w:hAnsi="Times New Roman" w:cs="Times New Roman"/>
          <w:sz w:val="24"/>
          <w:szCs w:val="24"/>
        </w:rPr>
        <w:t xml:space="preserve"> pengaruh uang saku terhadap perilaku menabung mahasiswa </w:t>
      </w:r>
      <w:bookmarkEnd w:id="30"/>
      <w:r w:rsidR="00D43226" w:rsidRPr="00D43226">
        <w:rPr>
          <w:rFonts w:ascii="Times New Roman" w:hAnsi="Times New Roman" w:cs="Times New Roman"/>
          <w:sz w:val="24"/>
          <w:szCs w:val="24"/>
        </w:rPr>
        <w:t xml:space="preserve">Kota Semarang </w:t>
      </w:r>
    </w:p>
    <w:p w14:paraId="266DDC9B" w14:textId="625A6466" w:rsidR="0012015B" w:rsidRPr="00D43226" w:rsidRDefault="00E2419A">
      <w:pPr>
        <w:pStyle w:val="ListParagraph"/>
        <w:numPr>
          <w:ilvl w:val="0"/>
          <w:numId w:val="1"/>
        </w:numPr>
        <w:spacing w:line="360" w:lineRule="auto"/>
        <w:ind w:left="851"/>
        <w:jc w:val="both"/>
        <w:rPr>
          <w:rFonts w:ascii="Times New Roman" w:hAnsi="Times New Roman" w:cs="Times New Roman"/>
          <w:sz w:val="24"/>
          <w:szCs w:val="24"/>
        </w:rPr>
      </w:pPr>
      <w:r w:rsidRPr="00D43226">
        <w:rPr>
          <w:rFonts w:ascii="Times New Roman" w:hAnsi="Times New Roman" w:cs="Times New Roman"/>
          <w:sz w:val="24"/>
          <w:szCs w:val="24"/>
        </w:rPr>
        <w:t>Untuk meng</w:t>
      </w:r>
      <w:r w:rsidR="007056C5" w:rsidRPr="00D43226">
        <w:rPr>
          <w:rFonts w:ascii="Times New Roman" w:hAnsi="Times New Roman" w:cs="Times New Roman"/>
          <w:sz w:val="24"/>
          <w:szCs w:val="24"/>
        </w:rPr>
        <w:t>uji</w:t>
      </w:r>
      <w:r w:rsidRPr="00D43226">
        <w:rPr>
          <w:rFonts w:ascii="Times New Roman" w:hAnsi="Times New Roman" w:cs="Times New Roman"/>
          <w:sz w:val="24"/>
          <w:szCs w:val="24"/>
        </w:rPr>
        <w:t xml:space="preserve"> pengaruh kontrol diri terhadap perilaku menabung mahasiswa </w:t>
      </w:r>
      <w:r w:rsidR="00D43226" w:rsidRPr="00D43226">
        <w:rPr>
          <w:rFonts w:ascii="Times New Roman" w:hAnsi="Times New Roman" w:cs="Times New Roman"/>
          <w:sz w:val="24"/>
          <w:szCs w:val="24"/>
        </w:rPr>
        <w:t>Kota Semarang</w:t>
      </w:r>
    </w:p>
    <w:p w14:paraId="6A74D37A" w14:textId="4D6769A9" w:rsidR="007B2B5E" w:rsidRDefault="007B2B5E">
      <w:pPr>
        <w:pStyle w:val="Heading2"/>
        <w:numPr>
          <w:ilvl w:val="1"/>
          <w:numId w:val="77"/>
        </w:numPr>
        <w:spacing w:before="0" w:line="360" w:lineRule="auto"/>
        <w:ind w:left="426" w:hanging="426"/>
        <w:jc w:val="both"/>
      </w:pPr>
      <w:bookmarkStart w:id="31" w:name="_Toc176848845"/>
      <w:r>
        <w:t>Manfaat Penelitian</w:t>
      </w:r>
      <w:bookmarkEnd w:id="31"/>
    </w:p>
    <w:p w14:paraId="209ADDBF" w14:textId="5BEA487A" w:rsidR="003E51E8" w:rsidRDefault="003E51E8" w:rsidP="003E51E8">
      <w:pPr>
        <w:pStyle w:val="ListParagraph"/>
        <w:spacing w:line="360" w:lineRule="auto"/>
        <w:ind w:left="426"/>
        <w:jc w:val="both"/>
        <w:rPr>
          <w:rFonts w:ascii="Times New Roman" w:hAnsi="Times New Roman" w:cs="Times New Roman"/>
          <w:sz w:val="24"/>
          <w:szCs w:val="24"/>
        </w:rPr>
      </w:pPr>
      <w:r w:rsidRPr="003E51E8">
        <w:rPr>
          <w:rFonts w:ascii="Times New Roman" w:hAnsi="Times New Roman" w:cs="Times New Roman"/>
          <w:sz w:val="24"/>
          <w:szCs w:val="24"/>
        </w:rPr>
        <w:t xml:space="preserve">Penelitian tentang pengaruh literasi keuangan, </w:t>
      </w:r>
      <w:r w:rsidR="00E2419A">
        <w:rPr>
          <w:rFonts w:ascii="Times New Roman" w:hAnsi="Times New Roman" w:cs="Times New Roman"/>
          <w:sz w:val="24"/>
          <w:szCs w:val="24"/>
        </w:rPr>
        <w:t>uang saku</w:t>
      </w:r>
      <w:r w:rsidRPr="003E51E8">
        <w:rPr>
          <w:rFonts w:ascii="Times New Roman" w:hAnsi="Times New Roman" w:cs="Times New Roman"/>
          <w:sz w:val="24"/>
          <w:szCs w:val="24"/>
        </w:rPr>
        <w:t xml:space="preserve">, dan </w:t>
      </w:r>
      <w:r w:rsidR="00E2419A">
        <w:rPr>
          <w:rFonts w:ascii="Times New Roman" w:hAnsi="Times New Roman" w:cs="Times New Roman"/>
          <w:sz w:val="24"/>
          <w:szCs w:val="24"/>
        </w:rPr>
        <w:t>kontrol diri</w:t>
      </w:r>
      <w:r w:rsidRPr="003E51E8">
        <w:rPr>
          <w:rFonts w:ascii="Times New Roman" w:hAnsi="Times New Roman" w:cs="Times New Roman"/>
          <w:sz w:val="24"/>
          <w:szCs w:val="24"/>
        </w:rPr>
        <w:t xml:space="preserve"> terhadap perilaku menabung memiliki beberapa manfaat, di antaranya:</w:t>
      </w:r>
    </w:p>
    <w:p w14:paraId="577A54ED" w14:textId="77777777" w:rsidR="003E51E8" w:rsidRDefault="003E51E8">
      <w:pPr>
        <w:pStyle w:val="ListParagraph"/>
        <w:numPr>
          <w:ilvl w:val="0"/>
          <w:numId w:val="2"/>
        </w:numPr>
        <w:spacing w:line="360" w:lineRule="auto"/>
        <w:ind w:left="851"/>
        <w:jc w:val="both"/>
        <w:rPr>
          <w:rFonts w:ascii="Times New Roman" w:hAnsi="Times New Roman" w:cs="Times New Roman"/>
          <w:sz w:val="24"/>
          <w:szCs w:val="24"/>
        </w:rPr>
      </w:pPr>
      <w:r w:rsidRPr="003E51E8">
        <w:rPr>
          <w:rFonts w:ascii="Times New Roman" w:hAnsi="Times New Roman" w:cs="Times New Roman"/>
          <w:sz w:val="24"/>
          <w:szCs w:val="24"/>
        </w:rPr>
        <w:t>Meningkatkan kesadaran tentang pentingnya menabung: Melalui penelitian ini, masyarakat dapat menyadari betapa pentingnya menabung dan bagaimana menabung secara efektif. Dengan meningkatkan kesadaran ini, diharapkan akan terjadi perubahan perilaku dalam hal pengelolaan keuangan pribadi.</w:t>
      </w:r>
    </w:p>
    <w:p w14:paraId="72381B7F" w14:textId="77777777" w:rsidR="003E51E8" w:rsidRDefault="003E51E8">
      <w:pPr>
        <w:pStyle w:val="ListParagraph"/>
        <w:numPr>
          <w:ilvl w:val="0"/>
          <w:numId w:val="2"/>
        </w:numPr>
        <w:spacing w:line="360" w:lineRule="auto"/>
        <w:ind w:left="851"/>
        <w:jc w:val="both"/>
        <w:rPr>
          <w:rFonts w:ascii="Times New Roman" w:hAnsi="Times New Roman" w:cs="Times New Roman"/>
          <w:sz w:val="24"/>
          <w:szCs w:val="24"/>
        </w:rPr>
      </w:pPr>
      <w:r w:rsidRPr="003E51E8">
        <w:rPr>
          <w:rFonts w:ascii="Times New Roman" w:hAnsi="Times New Roman" w:cs="Times New Roman"/>
          <w:sz w:val="24"/>
          <w:szCs w:val="24"/>
        </w:rPr>
        <w:t>Meningkatkan literasi keuangan: Penelitian ini dapat membantu meningkatkan literasi keuangan masyarakat. Dengan meningkatkan pengetahuan dan pemahaman tentang keuangan, individu dapat membuat keputusan yang lebih cerdas dan efektif dalam hal keuangan.</w:t>
      </w:r>
    </w:p>
    <w:p w14:paraId="000DCE88" w14:textId="77777777" w:rsidR="003E51E8" w:rsidRDefault="003E51E8">
      <w:pPr>
        <w:pStyle w:val="ListParagraph"/>
        <w:numPr>
          <w:ilvl w:val="0"/>
          <w:numId w:val="2"/>
        </w:numPr>
        <w:spacing w:line="360" w:lineRule="auto"/>
        <w:ind w:left="851"/>
        <w:jc w:val="both"/>
        <w:rPr>
          <w:rFonts w:ascii="Times New Roman" w:hAnsi="Times New Roman" w:cs="Times New Roman"/>
          <w:sz w:val="24"/>
          <w:szCs w:val="24"/>
        </w:rPr>
      </w:pPr>
      <w:r w:rsidRPr="003E51E8">
        <w:rPr>
          <w:rFonts w:ascii="Times New Roman" w:hAnsi="Times New Roman" w:cs="Times New Roman"/>
          <w:sz w:val="24"/>
          <w:szCs w:val="24"/>
        </w:rPr>
        <w:t xml:space="preserve">Meningkatkan keterampilan manajemen keuangan: Penelitian ini dapat membantu meningkatkan keterampilan manajemen keuangan individu. </w:t>
      </w:r>
      <w:r w:rsidRPr="003E51E8">
        <w:rPr>
          <w:rFonts w:ascii="Times New Roman" w:hAnsi="Times New Roman" w:cs="Times New Roman"/>
          <w:sz w:val="24"/>
          <w:szCs w:val="24"/>
        </w:rPr>
        <w:lastRenderedPageBreak/>
        <w:t>Dengan mempelajari bagaimana mengelola keuangan secara efektif, individu dapat mengalokasikan pendapatan mereka dengan lebih bijaksana, mengurangi utang, dan menabung lebih efektif.</w:t>
      </w:r>
    </w:p>
    <w:p w14:paraId="7382E01B" w14:textId="77777777" w:rsidR="003E51E8" w:rsidRDefault="003E51E8">
      <w:pPr>
        <w:pStyle w:val="ListParagraph"/>
        <w:numPr>
          <w:ilvl w:val="0"/>
          <w:numId w:val="2"/>
        </w:numPr>
        <w:spacing w:line="360" w:lineRule="auto"/>
        <w:ind w:left="851"/>
        <w:jc w:val="both"/>
        <w:rPr>
          <w:rFonts w:ascii="Times New Roman" w:hAnsi="Times New Roman" w:cs="Times New Roman"/>
          <w:sz w:val="24"/>
          <w:szCs w:val="24"/>
        </w:rPr>
      </w:pPr>
      <w:r w:rsidRPr="003E51E8">
        <w:rPr>
          <w:rFonts w:ascii="Times New Roman" w:hAnsi="Times New Roman" w:cs="Times New Roman"/>
          <w:sz w:val="24"/>
          <w:szCs w:val="24"/>
        </w:rPr>
        <w:t>Meningkatkan pengelolaan uang saku: Penelitian ini dapat membantu meningkatkan pengelolaan uang saku. Dengan mempelajari bagaimana mengelola uang saku secara efektif, individu dapat mengalokasikan uang mereka dengan lebih bijaksana dan menabung lebih banyak dari uang saku yang mereka terima.</w:t>
      </w:r>
    </w:p>
    <w:p w14:paraId="6B4588FB" w14:textId="6242BED6" w:rsidR="003E51E8" w:rsidRPr="003E51E8" w:rsidRDefault="003E51E8">
      <w:pPr>
        <w:pStyle w:val="ListParagraph"/>
        <w:numPr>
          <w:ilvl w:val="0"/>
          <w:numId w:val="2"/>
        </w:numPr>
        <w:spacing w:line="360" w:lineRule="auto"/>
        <w:ind w:left="851"/>
        <w:jc w:val="both"/>
        <w:rPr>
          <w:rFonts w:ascii="Times New Roman" w:hAnsi="Times New Roman" w:cs="Times New Roman"/>
          <w:sz w:val="24"/>
          <w:szCs w:val="24"/>
        </w:rPr>
      </w:pPr>
      <w:r w:rsidRPr="003E51E8">
        <w:rPr>
          <w:rFonts w:ascii="Times New Roman" w:hAnsi="Times New Roman" w:cs="Times New Roman"/>
          <w:sz w:val="24"/>
          <w:szCs w:val="24"/>
        </w:rPr>
        <w:t>Meningkatkan kesejahteraan keuangan: Penelitian ini dapat membantu meningkatkan kesejahteraan keuangan masyarakat secara keseluruhan. Dengan meningkatkan pengetahuan dan keterampilan dalam mengelola keuangan, individu dapat mengurangi stres keuangan, mencapai tujuan keuangan jangka panjang, dan meningkatkan kualitas hidup secara keseluruhan.</w:t>
      </w:r>
    </w:p>
    <w:p w14:paraId="1AA850D0" w14:textId="783F5BF6" w:rsidR="00B96BD7" w:rsidRDefault="003E51E8" w:rsidP="004454C4">
      <w:pPr>
        <w:pStyle w:val="ListParagraph"/>
        <w:spacing w:line="360" w:lineRule="auto"/>
        <w:ind w:left="491" w:firstLine="294"/>
        <w:jc w:val="both"/>
        <w:rPr>
          <w:rFonts w:ascii="Times New Roman" w:hAnsi="Times New Roman" w:cs="Times New Roman"/>
          <w:sz w:val="24"/>
          <w:szCs w:val="24"/>
        </w:rPr>
      </w:pPr>
      <w:r w:rsidRPr="003E51E8">
        <w:rPr>
          <w:rFonts w:ascii="Times New Roman" w:hAnsi="Times New Roman" w:cs="Times New Roman"/>
          <w:sz w:val="24"/>
          <w:szCs w:val="24"/>
        </w:rPr>
        <w:t xml:space="preserve">Dalam keseluruhan, penelitian tentang pengaruh literasi keuangan, </w:t>
      </w:r>
      <w:r w:rsidR="00E2419A">
        <w:rPr>
          <w:rFonts w:ascii="Times New Roman" w:hAnsi="Times New Roman" w:cs="Times New Roman"/>
          <w:sz w:val="24"/>
          <w:szCs w:val="24"/>
        </w:rPr>
        <w:t>uang saku</w:t>
      </w:r>
      <w:r w:rsidRPr="003E51E8">
        <w:rPr>
          <w:rFonts w:ascii="Times New Roman" w:hAnsi="Times New Roman" w:cs="Times New Roman"/>
          <w:sz w:val="24"/>
          <w:szCs w:val="24"/>
        </w:rPr>
        <w:t xml:space="preserve">, dan </w:t>
      </w:r>
      <w:r w:rsidR="00E2419A">
        <w:rPr>
          <w:rFonts w:ascii="Times New Roman" w:hAnsi="Times New Roman" w:cs="Times New Roman"/>
          <w:sz w:val="24"/>
          <w:szCs w:val="24"/>
        </w:rPr>
        <w:t>kontrol diri</w:t>
      </w:r>
      <w:r w:rsidRPr="003E51E8">
        <w:rPr>
          <w:rFonts w:ascii="Times New Roman" w:hAnsi="Times New Roman" w:cs="Times New Roman"/>
          <w:sz w:val="24"/>
          <w:szCs w:val="24"/>
        </w:rPr>
        <w:t xml:space="preserve"> terhadap perilaku menabung memiliki manfaat yang signifikan dalam membantu meningkatkan pengelolaan keuangan individu dan kesejahteraan keuangan secara keseluruhan.</w:t>
      </w:r>
    </w:p>
    <w:p w14:paraId="4146EECB" w14:textId="720A010A" w:rsidR="00524548" w:rsidRDefault="00524548">
      <w:pPr>
        <w:pStyle w:val="Heading2"/>
        <w:numPr>
          <w:ilvl w:val="1"/>
          <w:numId w:val="77"/>
        </w:numPr>
        <w:spacing w:line="360" w:lineRule="auto"/>
        <w:ind w:left="426" w:hanging="426"/>
        <w:jc w:val="both"/>
      </w:pPr>
      <w:bookmarkStart w:id="32" w:name="_Toc176848846"/>
      <w:r>
        <w:t>Sistematika Penulisan</w:t>
      </w:r>
      <w:bookmarkEnd w:id="32"/>
    </w:p>
    <w:p w14:paraId="523BBDDD" w14:textId="024E1AC1" w:rsidR="0032519C" w:rsidRDefault="00524548" w:rsidP="0032519C">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Adapun sistematika penelitian </w:t>
      </w:r>
      <w:r w:rsidR="0032519C">
        <w:rPr>
          <w:rFonts w:ascii="Times New Roman" w:hAnsi="Times New Roman" w:cs="Times New Roman"/>
          <w:sz w:val="24"/>
          <w:szCs w:val="24"/>
        </w:rPr>
        <w:t>disusun  dalam 4 (lima) bab, yaitu :</w:t>
      </w:r>
    </w:p>
    <w:p w14:paraId="0B6B3D6C" w14:textId="798FACCD" w:rsidR="0032519C" w:rsidRDefault="00F81BDE">
      <w:pPr>
        <w:pStyle w:val="ListParagraph"/>
        <w:numPr>
          <w:ilvl w:val="0"/>
          <w:numId w:val="50"/>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BAB I: PENDAHULUAN</w:t>
      </w:r>
    </w:p>
    <w:p w14:paraId="398DFE68" w14:textId="3CA97A60" w:rsidR="00F81BDE" w:rsidRPr="00F81BDE" w:rsidRDefault="00F81BDE" w:rsidP="00F81BDE">
      <w:pPr>
        <w:pStyle w:val="ListParagraph"/>
        <w:spacing w:line="360" w:lineRule="auto"/>
        <w:ind w:left="1146"/>
        <w:jc w:val="both"/>
        <w:rPr>
          <w:rFonts w:ascii="Times New Roman" w:hAnsi="Times New Roman" w:cs="Times New Roman"/>
          <w:sz w:val="24"/>
          <w:szCs w:val="24"/>
        </w:rPr>
      </w:pPr>
      <w:r>
        <w:rPr>
          <w:rFonts w:ascii="Times New Roman" w:hAnsi="Times New Roman" w:cs="Times New Roman"/>
          <w:sz w:val="24"/>
          <w:szCs w:val="24"/>
        </w:rPr>
        <w:t>Dalam bab ini menjelaskan mengenai latar belakang masalah, rumusan masalah, tujuan, manfaat penelitian, dan sistematikan penulisan.</w:t>
      </w:r>
    </w:p>
    <w:p w14:paraId="4E25ADF9" w14:textId="3BB4213F" w:rsidR="00F81BDE" w:rsidRDefault="00F81BDE">
      <w:pPr>
        <w:pStyle w:val="ListParagraph"/>
        <w:numPr>
          <w:ilvl w:val="0"/>
          <w:numId w:val="50"/>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BAB II: LANDASAN TEORI</w:t>
      </w:r>
    </w:p>
    <w:p w14:paraId="46626548" w14:textId="172E2C1B" w:rsidR="00F81BDE" w:rsidRPr="00F81BDE" w:rsidRDefault="00F81BDE" w:rsidP="00F81BDE">
      <w:pPr>
        <w:pStyle w:val="ListParagraph"/>
        <w:spacing w:line="360" w:lineRule="auto"/>
        <w:ind w:left="1146"/>
        <w:jc w:val="both"/>
        <w:rPr>
          <w:rFonts w:ascii="Times New Roman" w:hAnsi="Times New Roman" w:cs="Times New Roman"/>
          <w:sz w:val="24"/>
          <w:szCs w:val="24"/>
        </w:rPr>
      </w:pPr>
      <w:r>
        <w:rPr>
          <w:rFonts w:ascii="Times New Roman" w:hAnsi="Times New Roman" w:cs="Times New Roman"/>
          <w:sz w:val="24"/>
          <w:szCs w:val="24"/>
        </w:rPr>
        <w:t>Dalam bab ini menjelaskan hasil penelitian terdahulu sebagai pedoman dasar pertimbangan perbandingan dalam penelitian. Dalam bab ini berisi kajian empiris, kajian teoritis, hubungan antar variabel dan hipotesis.</w:t>
      </w:r>
    </w:p>
    <w:p w14:paraId="3A119E63" w14:textId="51AF5852" w:rsidR="00F81BDE" w:rsidRDefault="00F81BDE">
      <w:pPr>
        <w:pStyle w:val="ListParagraph"/>
        <w:numPr>
          <w:ilvl w:val="0"/>
          <w:numId w:val="50"/>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BAB III: METODE PENELITIAN</w:t>
      </w:r>
    </w:p>
    <w:p w14:paraId="0CEA12AD" w14:textId="7A50D23C" w:rsidR="00F81BDE" w:rsidRPr="00F81BDE" w:rsidRDefault="00F81BDE" w:rsidP="00F81BDE">
      <w:pPr>
        <w:pStyle w:val="ListParagraph"/>
        <w:spacing w:line="360" w:lineRule="auto"/>
        <w:ind w:left="1146"/>
        <w:jc w:val="both"/>
        <w:rPr>
          <w:rFonts w:ascii="Times New Roman" w:hAnsi="Times New Roman" w:cs="Times New Roman"/>
          <w:sz w:val="24"/>
          <w:szCs w:val="24"/>
        </w:rPr>
      </w:pPr>
      <w:r>
        <w:rPr>
          <w:rFonts w:ascii="Times New Roman" w:hAnsi="Times New Roman" w:cs="Times New Roman"/>
          <w:sz w:val="24"/>
          <w:szCs w:val="24"/>
        </w:rPr>
        <w:lastRenderedPageBreak/>
        <w:t>Dalam bab ini berisi jenis dan sumber data, populasi dan sampel, metode pengumpulan data, variabel penelitian serta Teknik analisis data yang digunakan dalam penelitian.</w:t>
      </w:r>
    </w:p>
    <w:p w14:paraId="6EA3AF92" w14:textId="3D808010" w:rsidR="00F81BDE" w:rsidRDefault="00F81BDE">
      <w:pPr>
        <w:pStyle w:val="ListParagraph"/>
        <w:numPr>
          <w:ilvl w:val="0"/>
          <w:numId w:val="50"/>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BAB IV: ANALISIS DATA DAN PEMBAHASAN</w:t>
      </w:r>
    </w:p>
    <w:p w14:paraId="1953CD21" w14:textId="45DC06E0" w:rsidR="00F81BDE" w:rsidRPr="00F81BDE" w:rsidRDefault="00F81BDE" w:rsidP="00F81BDE">
      <w:pPr>
        <w:pStyle w:val="ListParagraph"/>
        <w:spacing w:line="360" w:lineRule="auto"/>
        <w:ind w:left="1146"/>
        <w:jc w:val="both"/>
        <w:rPr>
          <w:rFonts w:ascii="Times New Roman" w:hAnsi="Times New Roman" w:cs="Times New Roman"/>
          <w:sz w:val="24"/>
          <w:szCs w:val="24"/>
        </w:rPr>
      </w:pPr>
      <w:r>
        <w:rPr>
          <w:rFonts w:ascii="Times New Roman" w:hAnsi="Times New Roman" w:cs="Times New Roman"/>
          <w:sz w:val="24"/>
          <w:szCs w:val="24"/>
        </w:rPr>
        <w:t>Dalam bab ini berisikan penyajian data, analisis data, dan interpretasi data.</w:t>
      </w:r>
    </w:p>
    <w:p w14:paraId="300DE7F3" w14:textId="72F3EDD0" w:rsidR="00C4279C" w:rsidRDefault="00F81BDE">
      <w:pPr>
        <w:pStyle w:val="ListParagraph"/>
        <w:numPr>
          <w:ilvl w:val="0"/>
          <w:numId w:val="50"/>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BAB V: PENUTUP</w:t>
      </w:r>
    </w:p>
    <w:p w14:paraId="2E9818AE" w14:textId="669DD190" w:rsidR="00F81BDE" w:rsidRPr="00F81BDE" w:rsidRDefault="00F81BDE" w:rsidP="00F81BDE">
      <w:pPr>
        <w:pStyle w:val="ListParagraph"/>
        <w:spacing w:line="360" w:lineRule="auto"/>
        <w:ind w:left="1146"/>
        <w:jc w:val="both"/>
        <w:rPr>
          <w:rFonts w:ascii="Times New Roman" w:hAnsi="Times New Roman" w:cs="Times New Roman"/>
          <w:sz w:val="24"/>
          <w:szCs w:val="24"/>
        </w:rPr>
      </w:pPr>
      <w:r>
        <w:rPr>
          <w:rFonts w:ascii="Times New Roman" w:hAnsi="Times New Roman" w:cs="Times New Roman"/>
          <w:sz w:val="24"/>
          <w:szCs w:val="24"/>
        </w:rPr>
        <w:t>Dalam bab ini berisikan kesimpulan dan saran,</w:t>
      </w:r>
      <w:bookmarkEnd w:id="14"/>
    </w:p>
    <w:p w14:paraId="19F44518" w14:textId="77777777" w:rsidR="00A2601F" w:rsidRDefault="00A2601F" w:rsidP="001B68CA">
      <w:pPr>
        <w:spacing w:line="360" w:lineRule="auto"/>
        <w:jc w:val="both"/>
        <w:rPr>
          <w:rFonts w:ascii="Times New Roman" w:hAnsi="Times New Roman" w:cs="Times New Roman"/>
          <w:sz w:val="24"/>
          <w:szCs w:val="24"/>
        </w:rPr>
      </w:pPr>
    </w:p>
    <w:p w14:paraId="0180E141" w14:textId="77777777" w:rsidR="00E2548E" w:rsidRDefault="00E2548E" w:rsidP="001B68CA">
      <w:pPr>
        <w:spacing w:line="360" w:lineRule="auto"/>
        <w:jc w:val="both"/>
        <w:rPr>
          <w:rFonts w:ascii="Times New Roman" w:hAnsi="Times New Roman" w:cs="Times New Roman"/>
          <w:sz w:val="24"/>
          <w:szCs w:val="24"/>
        </w:rPr>
      </w:pPr>
    </w:p>
    <w:p w14:paraId="7B1430F9" w14:textId="77777777" w:rsidR="00E2548E" w:rsidRDefault="00E2548E" w:rsidP="001B68CA">
      <w:pPr>
        <w:spacing w:line="360" w:lineRule="auto"/>
        <w:jc w:val="both"/>
        <w:rPr>
          <w:rFonts w:ascii="Times New Roman" w:hAnsi="Times New Roman" w:cs="Times New Roman"/>
          <w:sz w:val="24"/>
          <w:szCs w:val="24"/>
        </w:rPr>
      </w:pPr>
    </w:p>
    <w:p w14:paraId="4D40D475" w14:textId="77777777" w:rsidR="00E2548E" w:rsidRDefault="00E2548E" w:rsidP="001B68CA">
      <w:pPr>
        <w:spacing w:line="360" w:lineRule="auto"/>
        <w:jc w:val="both"/>
        <w:rPr>
          <w:rFonts w:ascii="Times New Roman" w:hAnsi="Times New Roman" w:cs="Times New Roman"/>
          <w:sz w:val="24"/>
          <w:szCs w:val="24"/>
        </w:rPr>
      </w:pPr>
    </w:p>
    <w:p w14:paraId="26C9BEC6" w14:textId="77777777" w:rsidR="00E2548E" w:rsidRDefault="00E2548E" w:rsidP="001B68CA">
      <w:pPr>
        <w:spacing w:line="360" w:lineRule="auto"/>
        <w:jc w:val="both"/>
        <w:rPr>
          <w:rFonts w:ascii="Times New Roman" w:hAnsi="Times New Roman" w:cs="Times New Roman"/>
          <w:sz w:val="24"/>
          <w:szCs w:val="24"/>
        </w:rPr>
      </w:pPr>
    </w:p>
    <w:p w14:paraId="6E7A5398" w14:textId="77777777" w:rsidR="00E2548E" w:rsidRDefault="00E2548E" w:rsidP="001B68CA">
      <w:pPr>
        <w:spacing w:line="360" w:lineRule="auto"/>
        <w:jc w:val="both"/>
        <w:rPr>
          <w:rFonts w:ascii="Times New Roman" w:hAnsi="Times New Roman" w:cs="Times New Roman"/>
          <w:sz w:val="24"/>
          <w:szCs w:val="24"/>
        </w:rPr>
      </w:pPr>
    </w:p>
    <w:p w14:paraId="3D5DC092" w14:textId="77777777" w:rsidR="00E2548E" w:rsidRDefault="00E2548E" w:rsidP="001B68CA">
      <w:pPr>
        <w:spacing w:line="360" w:lineRule="auto"/>
        <w:jc w:val="both"/>
        <w:rPr>
          <w:rFonts w:ascii="Times New Roman" w:hAnsi="Times New Roman" w:cs="Times New Roman"/>
          <w:sz w:val="24"/>
          <w:szCs w:val="24"/>
        </w:rPr>
      </w:pPr>
    </w:p>
    <w:p w14:paraId="42CF8667" w14:textId="77777777" w:rsidR="00E2548E" w:rsidRDefault="00E2548E" w:rsidP="001B68CA">
      <w:pPr>
        <w:spacing w:line="360" w:lineRule="auto"/>
        <w:jc w:val="both"/>
        <w:rPr>
          <w:rFonts w:ascii="Times New Roman" w:hAnsi="Times New Roman" w:cs="Times New Roman"/>
          <w:sz w:val="24"/>
          <w:szCs w:val="24"/>
        </w:rPr>
      </w:pPr>
    </w:p>
    <w:p w14:paraId="4CC0C8C2" w14:textId="77777777" w:rsidR="00E2548E" w:rsidRDefault="00E2548E" w:rsidP="001B68CA">
      <w:pPr>
        <w:spacing w:line="360" w:lineRule="auto"/>
        <w:jc w:val="both"/>
        <w:rPr>
          <w:rFonts w:ascii="Times New Roman" w:hAnsi="Times New Roman" w:cs="Times New Roman"/>
          <w:sz w:val="24"/>
          <w:szCs w:val="24"/>
        </w:rPr>
      </w:pPr>
    </w:p>
    <w:p w14:paraId="03E1BC43" w14:textId="77777777" w:rsidR="00E2548E" w:rsidRDefault="00E2548E" w:rsidP="001B68CA">
      <w:pPr>
        <w:spacing w:line="360" w:lineRule="auto"/>
        <w:jc w:val="both"/>
        <w:rPr>
          <w:rFonts w:ascii="Times New Roman" w:hAnsi="Times New Roman" w:cs="Times New Roman"/>
          <w:sz w:val="24"/>
          <w:szCs w:val="24"/>
        </w:rPr>
      </w:pPr>
    </w:p>
    <w:p w14:paraId="4AB64666" w14:textId="77777777" w:rsidR="00E2548E" w:rsidRDefault="00E2548E" w:rsidP="001B68CA">
      <w:pPr>
        <w:spacing w:line="360" w:lineRule="auto"/>
        <w:jc w:val="both"/>
        <w:rPr>
          <w:rFonts w:ascii="Times New Roman" w:hAnsi="Times New Roman" w:cs="Times New Roman"/>
          <w:sz w:val="24"/>
          <w:szCs w:val="24"/>
        </w:rPr>
      </w:pPr>
    </w:p>
    <w:p w14:paraId="172D0822" w14:textId="77777777" w:rsidR="00E2548E" w:rsidRDefault="00E2548E" w:rsidP="001B68CA">
      <w:pPr>
        <w:spacing w:line="360" w:lineRule="auto"/>
        <w:jc w:val="both"/>
        <w:rPr>
          <w:rFonts w:ascii="Times New Roman" w:hAnsi="Times New Roman" w:cs="Times New Roman"/>
          <w:sz w:val="24"/>
          <w:szCs w:val="24"/>
        </w:rPr>
      </w:pPr>
    </w:p>
    <w:p w14:paraId="31D79F97" w14:textId="77777777" w:rsidR="00E2548E" w:rsidRDefault="00E2548E" w:rsidP="001B68CA">
      <w:pPr>
        <w:spacing w:line="360" w:lineRule="auto"/>
        <w:jc w:val="both"/>
        <w:rPr>
          <w:rFonts w:ascii="Times New Roman" w:hAnsi="Times New Roman" w:cs="Times New Roman"/>
          <w:sz w:val="24"/>
          <w:szCs w:val="24"/>
        </w:rPr>
      </w:pPr>
    </w:p>
    <w:p w14:paraId="25D9D7A9" w14:textId="76DDC3E7" w:rsidR="00F51EBA" w:rsidRDefault="00F51EBA" w:rsidP="00012970">
      <w:pPr>
        <w:pStyle w:val="Heading1"/>
        <w:spacing w:before="0" w:after="240" w:line="360" w:lineRule="auto"/>
        <w:jc w:val="center"/>
      </w:pPr>
      <w:bookmarkStart w:id="33" w:name="_Toc176848847"/>
      <w:r>
        <w:lastRenderedPageBreak/>
        <w:t>BAB II</w:t>
      </w:r>
      <w:r w:rsidR="00012970">
        <w:br/>
      </w:r>
      <w:r w:rsidR="004F57EB">
        <w:t>LANDASAN TEORI</w:t>
      </w:r>
      <w:bookmarkEnd w:id="33"/>
    </w:p>
    <w:p w14:paraId="12B9BD56" w14:textId="1B824868" w:rsidR="00F51EBA" w:rsidRPr="00012970" w:rsidRDefault="00F51EBA">
      <w:pPr>
        <w:pStyle w:val="Heading2"/>
        <w:numPr>
          <w:ilvl w:val="1"/>
          <w:numId w:val="76"/>
        </w:numPr>
        <w:spacing w:line="360" w:lineRule="auto"/>
        <w:ind w:left="567" w:hanging="567"/>
        <w:rPr>
          <w:i/>
          <w:iCs/>
        </w:rPr>
      </w:pPr>
      <w:bookmarkStart w:id="34" w:name="_Toc176848848"/>
      <w:r w:rsidRPr="00012970">
        <w:rPr>
          <w:i/>
          <w:iCs/>
        </w:rPr>
        <w:t>Theory of Planned Behavior</w:t>
      </w:r>
      <w:bookmarkEnd w:id="34"/>
    </w:p>
    <w:p w14:paraId="7AA14885" w14:textId="77777777" w:rsidR="00F51EBA" w:rsidRDefault="00F51EBA" w:rsidP="004F57EB">
      <w:pPr>
        <w:pStyle w:val="ListParagraph"/>
        <w:spacing w:line="360" w:lineRule="auto"/>
        <w:ind w:left="567" w:firstLine="709"/>
        <w:jc w:val="both"/>
        <w:rPr>
          <w:rFonts w:ascii="Times New Roman" w:hAnsi="Times New Roman" w:cs="Times New Roman"/>
          <w:sz w:val="24"/>
          <w:szCs w:val="24"/>
        </w:rPr>
      </w:pPr>
      <w:r w:rsidRPr="009E3554">
        <w:rPr>
          <w:rFonts w:ascii="Times New Roman" w:hAnsi="Times New Roman" w:cs="Times New Roman"/>
          <w:sz w:val="24"/>
          <w:szCs w:val="24"/>
        </w:rPr>
        <w:t>Teori Perilaku Terencana (</w:t>
      </w:r>
      <w:r w:rsidRPr="004710D5">
        <w:rPr>
          <w:rFonts w:ascii="Times New Roman" w:hAnsi="Times New Roman" w:cs="Times New Roman"/>
          <w:i/>
          <w:iCs/>
          <w:sz w:val="24"/>
          <w:szCs w:val="24"/>
        </w:rPr>
        <w:t>Theory of Planned Behavior</w:t>
      </w:r>
      <w:r w:rsidRPr="009E3554">
        <w:rPr>
          <w:rFonts w:ascii="Times New Roman" w:hAnsi="Times New Roman" w:cs="Times New Roman"/>
          <w:sz w:val="24"/>
          <w:szCs w:val="24"/>
        </w:rPr>
        <w:t xml:space="preserve"> atau TPB) diperkenalkan oleh Icek Ajzen pada tahun 1991 sebagai pengembangan dari Teori Tindakan Beralasan (</w:t>
      </w:r>
      <w:r w:rsidRPr="004710D5">
        <w:rPr>
          <w:rFonts w:ascii="Times New Roman" w:hAnsi="Times New Roman" w:cs="Times New Roman"/>
          <w:i/>
          <w:iCs/>
          <w:sz w:val="24"/>
          <w:szCs w:val="24"/>
        </w:rPr>
        <w:t>Theory of Reasoned Action</w:t>
      </w:r>
      <w:r w:rsidRPr="009E3554">
        <w:rPr>
          <w:rFonts w:ascii="Times New Roman" w:hAnsi="Times New Roman" w:cs="Times New Roman"/>
          <w:sz w:val="24"/>
          <w:szCs w:val="24"/>
        </w:rPr>
        <w:t xml:space="preserve"> atau TRA) yang telah diajukan oleh Fishbein dan Ajzen pada tahun 1975. TPB terdiri dari tiga komponen utama, yaitu sikap terhadap perilaku, norma subjektif, dan kontrol perilaku persepsian.</w:t>
      </w:r>
    </w:p>
    <w:p w14:paraId="18680853" w14:textId="77777777" w:rsidR="00F51EBA" w:rsidRDefault="00F51EBA">
      <w:pPr>
        <w:pStyle w:val="ListParagraph"/>
        <w:numPr>
          <w:ilvl w:val="0"/>
          <w:numId w:val="3"/>
        </w:numPr>
        <w:spacing w:line="360" w:lineRule="auto"/>
        <w:ind w:left="993"/>
        <w:jc w:val="both"/>
        <w:rPr>
          <w:rFonts w:ascii="Times New Roman" w:hAnsi="Times New Roman" w:cs="Times New Roman"/>
          <w:sz w:val="24"/>
          <w:szCs w:val="24"/>
        </w:rPr>
      </w:pPr>
      <w:r w:rsidRPr="009E3554">
        <w:rPr>
          <w:rFonts w:ascii="Times New Roman" w:hAnsi="Times New Roman" w:cs="Times New Roman"/>
          <w:sz w:val="24"/>
          <w:szCs w:val="24"/>
        </w:rPr>
        <w:t>Sikap Terhadap Perilaku: Komponen ini mencakup evaluasi individu terhadap suatu perilaku tertentu. Sikap terbentuk melalui kombinasi antara keyakinan individu tentang konsekuensi perilaku dan penilaian individu terhadap nilai-nilai yang terkait dengan perilaku tersebut.</w:t>
      </w:r>
    </w:p>
    <w:p w14:paraId="6A140688" w14:textId="77777777" w:rsidR="00F51EBA" w:rsidRDefault="00F51EBA">
      <w:pPr>
        <w:pStyle w:val="ListParagraph"/>
        <w:numPr>
          <w:ilvl w:val="0"/>
          <w:numId w:val="3"/>
        </w:numPr>
        <w:spacing w:line="360" w:lineRule="auto"/>
        <w:ind w:left="993"/>
        <w:jc w:val="both"/>
        <w:rPr>
          <w:rFonts w:ascii="Times New Roman" w:hAnsi="Times New Roman" w:cs="Times New Roman"/>
          <w:sz w:val="24"/>
          <w:szCs w:val="24"/>
        </w:rPr>
      </w:pPr>
      <w:r w:rsidRPr="00DA1E11">
        <w:rPr>
          <w:rFonts w:ascii="Times New Roman" w:hAnsi="Times New Roman" w:cs="Times New Roman"/>
          <w:sz w:val="24"/>
          <w:szCs w:val="24"/>
        </w:rPr>
        <w:t>Norma Subjektif: Norma subjektif mengacu pada persepsi individu tentang tekanan atau harapan dari orang-orang di sekitarnya terkait perilaku yang akan dilakukan. Hal ini melibatkan norma sosial, yakni keyakinan individu tentang sejauh mana orang-orang yang penting bagi mereka mendukung atau menolak perilaku tertentu.</w:t>
      </w:r>
    </w:p>
    <w:p w14:paraId="1D4B79F5" w14:textId="77777777" w:rsidR="00F51EBA" w:rsidRPr="00DA1E11" w:rsidRDefault="00F51EBA">
      <w:pPr>
        <w:pStyle w:val="ListParagraph"/>
        <w:numPr>
          <w:ilvl w:val="0"/>
          <w:numId w:val="3"/>
        </w:numPr>
        <w:spacing w:line="360" w:lineRule="auto"/>
        <w:ind w:left="993"/>
        <w:jc w:val="both"/>
        <w:rPr>
          <w:rFonts w:ascii="Times New Roman" w:hAnsi="Times New Roman" w:cs="Times New Roman"/>
          <w:sz w:val="24"/>
          <w:szCs w:val="24"/>
        </w:rPr>
      </w:pPr>
      <w:r w:rsidRPr="00DA1E11">
        <w:rPr>
          <w:rFonts w:ascii="Times New Roman" w:hAnsi="Times New Roman" w:cs="Times New Roman"/>
          <w:sz w:val="24"/>
          <w:szCs w:val="24"/>
        </w:rPr>
        <w:t>Kontrol Perilaku Persepsian: Komponen ini berkaitan dengan persepsi individu tentang kemudahan atau kesulitan dalam melaksanakan suatu perilaku. Faktor ini mencakup kepercayaan individu terhadap kemampuannya sendiri (</w:t>
      </w:r>
      <w:r w:rsidRPr="004710D5">
        <w:rPr>
          <w:rFonts w:ascii="Times New Roman" w:hAnsi="Times New Roman" w:cs="Times New Roman"/>
          <w:i/>
          <w:iCs/>
          <w:sz w:val="24"/>
          <w:szCs w:val="24"/>
        </w:rPr>
        <w:t>self-efficacy</w:t>
      </w:r>
      <w:r w:rsidRPr="00DA1E11">
        <w:rPr>
          <w:rFonts w:ascii="Times New Roman" w:hAnsi="Times New Roman" w:cs="Times New Roman"/>
          <w:sz w:val="24"/>
          <w:szCs w:val="24"/>
        </w:rPr>
        <w:t>) dan faktor-faktor eksternal yang dapat mempengaruhi atau menghambat pelaksanaan perilaku tersebut.</w:t>
      </w:r>
    </w:p>
    <w:p w14:paraId="73926AB7" w14:textId="77777777" w:rsidR="00F51EBA" w:rsidRDefault="00F51EBA" w:rsidP="004F57EB">
      <w:pPr>
        <w:pStyle w:val="ListParagraph"/>
        <w:spacing w:line="360" w:lineRule="auto"/>
        <w:ind w:left="567" w:firstLine="709"/>
        <w:jc w:val="both"/>
        <w:rPr>
          <w:rFonts w:ascii="Times New Roman" w:hAnsi="Times New Roman" w:cs="Times New Roman"/>
          <w:sz w:val="24"/>
          <w:szCs w:val="24"/>
        </w:rPr>
      </w:pPr>
      <w:r w:rsidRPr="009E3554">
        <w:rPr>
          <w:rFonts w:ascii="Times New Roman" w:hAnsi="Times New Roman" w:cs="Times New Roman"/>
          <w:sz w:val="24"/>
          <w:szCs w:val="24"/>
        </w:rPr>
        <w:t>Secara umum, TPB digunakan untuk memahami alasan di balik tindakan seseorang. Teori ini memandang bahwa perilaku tidak hanya dipengaruhi oleh sikap terhadap perilaku, tetapi juga oleh norma subjektif dan kontrol perilaku persepsian.</w:t>
      </w:r>
      <w:r>
        <w:rPr>
          <w:rFonts w:ascii="Times New Roman" w:hAnsi="Times New Roman" w:cs="Times New Roman"/>
          <w:sz w:val="24"/>
          <w:szCs w:val="24"/>
        </w:rPr>
        <w:t xml:space="preserve"> </w:t>
      </w:r>
      <w:r w:rsidRPr="009E3554">
        <w:rPr>
          <w:rFonts w:ascii="Times New Roman" w:hAnsi="Times New Roman" w:cs="Times New Roman"/>
          <w:sz w:val="24"/>
          <w:szCs w:val="24"/>
        </w:rPr>
        <w:t xml:space="preserve">Dengan memahami ketiga konsep ini, kita dapat merinci faktor-faktor psikologis yang membentuk niat seseorang untuk melakukan atau tidak melakukan suatu tindakan, memberikan pandangan </w:t>
      </w:r>
      <w:r w:rsidRPr="009E3554">
        <w:rPr>
          <w:rFonts w:ascii="Times New Roman" w:hAnsi="Times New Roman" w:cs="Times New Roman"/>
          <w:sz w:val="24"/>
          <w:szCs w:val="24"/>
        </w:rPr>
        <w:lastRenderedPageBreak/>
        <w:t>yang lebih komprehensif tentang motivasi individu dalam mengambil langkah-langkah tertentu.</w:t>
      </w:r>
    </w:p>
    <w:p w14:paraId="71DF8359" w14:textId="3E45950B" w:rsidR="00F51EBA" w:rsidRDefault="00F51EBA">
      <w:pPr>
        <w:pStyle w:val="Heading2"/>
        <w:numPr>
          <w:ilvl w:val="1"/>
          <w:numId w:val="76"/>
        </w:numPr>
        <w:spacing w:line="360" w:lineRule="auto"/>
        <w:ind w:left="567" w:hanging="567"/>
        <w:jc w:val="both"/>
      </w:pPr>
      <w:bookmarkStart w:id="35" w:name="_Toc176848849"/>
      <w:r w:rsidRPr="0019511C">
        <w:t>Perilaku Menabung</w:t>
      </w:r>
      <w:bookmarkEnd w:id="35"/>
    </w:p>
    <w:p w14:paraId="26BEDE1A" w14:textId="2D3E7FBB" w:rsidR="00F51EBA" w:rsidRPr="0019511C" w:rsidRDefault="00F51EBA">
      <w:pPr>
        <w:pStyle w:val="Heading3"/>
        <w:numPr>
          <w:ilvl w:val="2"/>
          <w:numId w:val="76"/>
        </w:numPr>
        <w:spacing w:line="360" w:lineRule="auto"/>
        <w:ind w:hanging="579"/>
        <w:jc w:val="both"/>
      </w:pPr>
      <w:bookmarkStart w:id="36" w:name="_Toc176848850"/>
      <w:r>
        <w:t>Pengertian Perilaku Menabung</w:t>
      </w:r>
      <w:bookmarkEnd w:id="36"/>
    </w:p>
    <w:p w14:paraId="19E0BDCB" w14:textId="14D7BF34" w:rsidR="003B698C" w:rsidRDefault="003B698C" w:rsidP="00221D0D">
      <w:pPr>
        <w:pStyle w:val="ListParagraph"/>
        <w:spacing w:line="360" w:lineRule="auto"/>
        <w:ind w:left="567" w:firstLine="567"/>
        <w:jc w:val="both"/>
        <w:rPr>
          <w:rFonts w:ascii="Times New Roman" w:hAnsi="Times New Roman" w:cs="Times New Roman"/>
          <w:sz w:val="24"/>
          <w:szCs w:val="24"/>
        </w:rPr>
      </w:pPr>
      <w:r w:rsidRPr="003B698C">
        <w:rPr>
          <w:rFonts w:ascii="Times New Roman" w:hAnsi="Times New Roman" w:cs="Times New Roman"/>
          <w:sz w:val="24"/>
          <w:szCs w:val="24"/>
        </w:rPr>
        <w:t>Menurut Kamus Besar Bahasa Indonesia (KBBI), menabung adalah kegiatan menyimpan sejumlah uang atau barang, baik dalam bentuk materiil maupun non-materiil, pada tempat yang aman seperti bank, pos, celengan, dan sebagainya. Menabung merupakan tindakan menyisihkan sebagian dari pendapatan atau uang yang dimiliki untuk disimpan. Ini merupakan salah satu strategi untuk mengelola keuangan dengan bijak. Salah satu cara paling sederhana untuk menabung adalah dengan melakukannya di rumah karena dapat dilakukan kapan saja. Memiliki kebiasaan menabung memiliki manfaat yang jelas bagi masa depan, karena menabung berarti menyimpan sejumlah uang untuk digunakan di masa mendatang jika diperlukan. Semakin besar jumlah uang yang ditabung, semakin baik pula kondisi keuangan di masa depan.</w:t>
      </w:r>
      <w:r w:rsidR="00A12E02">
        <w:rPr>
          <w:rStyle w:val="FootnoteReference"/>
          <w:rFonts w:ascii="Times New Roman" w:hAnsi="Times New Roman" w:cs="Times New Roman"/>
          <w:sz w:val="24"/>
          <w:szCs w:val="24"/>
        </w:rPr>
        <w:footnoteReference w:id="10"/>
      </w:r>
    </w:p>
    <w:p w14:paraId="784143F9" w14:textId="152403A5" w:rsidR="00A12E02" w:rsidRDefault="00A12E02" w:rsidP="00221D0D">
      <w:pPr>
        <w:pStyle w:val="ListParagraph"/>
        <w:spacing w:line="360" w:lineRule="auto"/>
        <w:ind w:left="567" w:firstLine="567"/>
        <w:jc w:val="both"/>
        <w:rPr>
          <w:rFonts w:ascii="Times New Roman" w:hAnsi="Times New Roman" w:cs="Times New Roman"/>
          <w:sz w:val="24"/>
          <w:szCs w:val="24"/>
        </w:rPr>
      </w:pPr>
      <w:r w:rsidRPr="00A12E02">
        <w:rPr>
          <w:rFonts w:ascii="Times New Roman" w:hAnsi="Times New Roman" w:cs="Times New Roman"/>
          <w:sz w:val="24"/>
          <w:szCs w:val="24"/>
        </w:rPr>
        <w:t>Menurut Bank Indonesia, perilaku menabung adalah kegiatan dimana seseorang menyisihkan sebagian dari pendapatannya untuk disimpan dan digunakan pada masa yang akan datang. Ini mencerminkan sikap atau keinginan individu dalam mengelola keuangan dengan baik, baik untuk kebutuhan jangka pendek maupun jangka panjang. Perilaku menabung menunjukkan kesadaran individu akan pentingnya merencanakan keuangan untuk masa depan yang lebih stabil dan terjamin.</w:t>
      </w:r>
      <w:r>
        <w:rPr>
          <w:rStyle w:val="FootnoteReference"/>
          <w:rFonts w:ascii="Times New Roman" w:hAnsi="Times New Roman" w:cs="Times New Roman"/>
          <w:sz w:val="24"/>
          <w:szCs w:val="24"/>
        </w:rPr>
        <w:footnoteReference w:id="11"/>
      </w:r>
    </w:p>
    <w:p w14:paraId="2447DE68" w14:textId="79CAE85D" w:rsidR="00A12E02" w:rsidRDefault="008D4AB8" w:rsidP="00221D0D">
      <w:pPr>
        <w:pStyle w:val="ListParagraph"/>
        <w:spacing w:line="360" w:lineRule="auto"/>
        <w:ind w:left="567" w:firstLine="567"/>
        <w:jc w:val="both"/>
        <w:rPr>
          <w:rFonts w:ascii="Times New Roman" w:hAnsi="Times New Roman" w:cs="Times New Roman"/>
          <w:sz w:val="24"/>
          <w:szCs w:val="24"/>
        </w:rPr>
      </w:pPr>
      <w:r w:rsidRPr="008D4AB8">
        <w:rPr>
          <w:rFonts w:ascii="Times New Roman" w:hAnsi="Times New Roman" w:cs="Times New Roman"/>
          <w:sz w:val="24"/>
          <w:szCs w:val="24"/>
        </w:rPr>
        <w:t xml:space="preserve">Menabung bisa dianggap sebagai langkah untuk menyisihkan sebagian uang dari pendapatan atau pengeluaran harian untuk keperluan masa depan. Jika perilaku ini diterapkan sejak dini dalam lingkungan keluarga, maka akan </w:t>
      </w:r>
      <w:r w:rsidRPr="008D4AB8">
        <w:rPr>
          <w:rFonts w:ascii="Times New Roman" w:hAnsi="Times New Roman" w:cs="Times New Roman"/>
          <w:sz w:val="24"/>
          <w:szCs w:val="24"/>
        </w:rPr>
        <w:lastRenderedPageBreak/>
        <w:t>menjadi kebiasaan yang tertanam pada anak-anak hingga dewasa, termasuk di lingkungan mahasiswa (Amalia, dkk).</w:t>
      </w:r>
      <w:r w:rsidR="00221D0D">
        <w:rPr>
          <w:rFonts w:ascii="Times New Roman" w:hAnsi="Times New Roman" w:cs="Times New Roman"/>
          <w:sz w:val="24"/>
          <w:szCs w:val="24"/>
        </w:rPr>
        <w:t xml:space="preserve"> </w:t>
      </w:r>
      <w:r w:rsidR="00221D0D" w:rsidRPr="00221D0D">
        <w:rPr>
          <w:rFonts w:ascii="Times New Roman" w:hAnsi="Times New Roman" w:cs="Times New Roman"/>
          <w:sz w:val="24"/>
          <w:szCs w:val="24"/>
        </w:rPr>
        <w:t>Pentingnya perilaku menabung sejak dini telah diakui oleh banyak peneliti.</w:t>
      </w:r>
    </w:p>
    <w:p w14:paraId="38AF11D7" w14:textId="3B279D50" w:rsidR="00221D0D" w:rsidRDefault="00221D0D" w:rsidP="00221D0D">
      <w:pPr>
        <w:pStyle w:val="ListParagraph"/>
        <w:spacing w:line="360" w:lineRule="auto"/>
        <w:ind w:left="567" w:firstLine="567"/>
        <w:jc w:val="both"/>
        <w:rPr>
          <w:rFonts w:ascii="Times New Roman" w:hAnsi="Times New Roman" w:cs="Times New Roman"/>
          <w:sz w:val="24"/>
          <w:szCs w:val="24"/>
        </w:rPr>
      </w:pPr>
      <w:r w:rsidRPr="00221D0D">
        <w:rPr>
          <w:rFonts w:ascii="Times New Roman" w:hAnsi="Times New Roman" w:cs="Times New Roman"/>
          <w:sz w:val="24"/>
          <w:szCs w:val="24"/>
        </w:rPr>
        <w:t>Kenny (2020) mendefinisikan perilaku menabung sebagai proses menyisihkan sejumlah dana lebih untuk keperluan keuangan yang akan datang, termasuk perencanaan finansial dan menciptakan keamanan finansial melalui simpanan yang likuid. Sementara itu, menurut Sirine dan Utami (2016), perilaku menabung merupakan gabungan dari kesadaran akan kebutuhan masa depan, tindakan penghematan, dan keputusan untuk menyimpan uang. Teori Keynes (1936), sebagaimana yang dijelaskan oleh Putra (2018), menunjukkan bahwa kemampuan dan keinginan seseorang untuk menabung sangat mempengaruhi perilaku menabung mereka.</w:t>
      </w:r>
    </w:p>
    <w:p w14:paraId="5370FF26" w14:textId="77777777" w:rsidR="00221D0D" w:rsidRDefault="008D4AB8" w:rsidP="00221D0D">
      <w:pPr>
        <w:pStyle w:val="ListParagraph"/>
        <w:spacing w:line="360" w:lineRule="auto"/>
        <w:ind w:left="567" w:firstLine="567"/>
        <w:jc w:val="both"/>
        <w:rPr>
          <w:rFonts w:ascii="Times New Roman" w:hAnsi="Times New Roman" w:cs="Times New Roman"/>
          <w:sz w:val="24"/>
          <w:szCs w:val="24"/>
        </w:rPr>
      </w:pPr>
      <w:r w:rsidRPr="00221D0D">
        <w:rPr>
          <w:rFonts w:ascii="Times New Roman" w:hAnsi="Times New Roman" w:cs="Times New Roman"/>
          <w:sz w:val="24"/>
          <w:szCs w:val="24"/>
        </w:rPr>
        <w:t>Menabung merupakan salah satu cara yang efektif untuk mengelola keuangan, terutama karena dapat dilakukan di rumah kapan saja. Perilaku menabung berlangsung dengan konsistensi dalam melakukan setoran secara rutin. Dengan menabung secara konsisten, seseorang dapat memiliki tabungan yang cukup untuk menghadapi kebutuhan masa depan yang tidak terduga. Selain itu, menabung juga melatih sikap hemat, mandiri, dan disiplin dalam pengelolaan keuangan (Triani).</w:t>
      </w:r>
    </w:p>
    <w:p w14:paraId="0F455CBD" w14:textId="375F05DF" w:rsidR="00F51EBA" w:rsidRPr="00221D0D" w:rsidRDefault="00F51EBA" w:rsidP="00221D0D">
      <w:pPr>
        <w:pStyle w:val="ListParagraph"/>
        <w:spacing w:line="360" w:lineRule="auto"/>
        <w:ind w:left="567" w:firstLine="567"/>
        <w:jc w:val="both"/>
        <w:rPr>
          <w:rFonts w:ascii="Times New Roman" w:hAnsi="Times New Roman" w:cs="Times New Roman"/>
          <w:sz w:val="24"/>
          <w:szCs w:val="24"/>
        </w:rPr>
      </w:pPr>
      <w:r w:rsidRPr="00221D0D">
        <w:rPr>
          <w:rFonts w:ascii="Times New Roman" w:hAnsi="Times New Roman" w:cs="Times New Roman"/>
          <w:sz w:val="24"/>
          <w:szCs w:val="24"/>
        </w:rPr>
        <w:t>Untuk mempraktikkan perilaku menabung secara efektif, dapat diimplementasikan melalui upaya promosi, pembimbingan, dan pertukaran informasi atau pengetahuan mengenai pendekatan manajemen keuangan yang baik. Dengan demikian, memahami dan mengamalkan perilaku menabung bukan hanya merupakan langkah ekonomis yang bijak, tetapi juga mencerminkan kesadaran terhadap perencanaan keuangan jangka panjang dan pemahaman terhadap manfaat simpanan dana dalam menghadapi ketidakpastian keuangan.</w:t>
      </w:r>
    </w:p>
    <w:p w14:paraId="40798228" w14:textId="77777777" w:rsidR="00F51EBA" w:rsidRPr="00ED4E6E" w:rsidRDefault="00F51EBA">
      <w:pPr>
        <w:pStyle w:val="Heading3"/>
        <w:numPr>
          <w:ilvl w:val="2"/>
          <w:numId w:val="76"/>
        </w:numPr>
        <w:spacing w:line="360" w:lineRule="auto"/>
        <w:ind w:hanging="579"/>
        <w:jc w:val="both"/>
      </w:pPr>
      <w:bookmarkStart w:id="37" w:name="_Toc176848851"/>
      <w:r w:rsidRPr="00ED4E6E">
        <w:t>Faktor-faktor yang Mempengaruhi Perilaku Menabung</w:t>
      </w:r>
      <w:bookmarkEnd w:id="37"/>
    </w:p>
    <w:p w14:paraId="79C868B2" w14:textId="77777777" w:rsidR="00221D0D" w:rsidRDefault="00F51EBA" w:rsidP="00221D0D">
      <w:pPr>
        <w:pStyle w:val="ListParagraph"/>
        <w:spacing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Terdapat berbagai faktor yang mempengaruhi perilaku mahasiswa dalam menabung</w:t>
      </w:r>
      <w:r w:rsidRPr="00ED4E6E">
        <w:rPr>
          <w:rFonts w:ascii="Times New Roman" w:hAnsi="Times New Roman" w:cs="Times New Roman"/>
          <w:sz w:val="24"/>
          <w:szCs w:val="24"/>
        </w:rPr>
        <w:t xml:space="preserve">. Menurut Thung dkk, faktor-faktor tersebut melibatkan literasi keuangan, sosialisasi dari orang tua, pengaruh dari rekan sebaya, dan </w:t>
      </w:r>
      <w:r w:rsidRPr="00ED4E6E">
        <w:rPr>
          <w:rFonts w:ascii="Times New Roman" w:hAnsi="Times New Roman" w:cs="Times New Roman"/>
          <w:sz w:val="24"/>
          <w:szCs w:val="24"/>
        </w:rPr>
        <w:lastRenderedPageBreak/>
        <w:t>pengendalian diri. Penelitian lain oleh Sirine &amp; Utami juga mengidentifikasi faktor-faktor serupa, yaitu literasi keuangan, sosialisasi orang tua, pengaruh teman sebaya, dan pengendalian diri.</w:t>
      </w:r>
    </w:p>
    <w:p w14:paraId="47666A4E" w14:textId="77777777" w:rsidR="00221D0D" w:rsidRDefault="00F51EBA" w:rsidP="00221D0D">
      <w:pPr>
        <w:pStyle w:val="ListParagraph"/>
        <w:spacing w:line="360" w:lineRule="auto"/>
        <w:ind w:left="567" w:firstLine="567"/>
        <w:jc w:val="both"/>
        <w:rPr>
          <w:rFonts w:ascii="Times New Roman" w:hAnsi="Times New Roman" w:cs="Times New Roman"/>
          <w:sz w:val="24"/>
          <w:szCs w:val="24"/>
        </w:rPr>
      </w:pPr>
      <w:r w:rsidRPr="00221D0D">
        <w:rPr>
          <w:rFonts w:ascii="Times New Roman" w:hAnsi="Times New Roman" w:cs="Times New Roman"/>
          <w:sz w:val="24"/>
          <w:szCs w:val="24"/>
        </w:rPr>
        <w:t>Wahana (2014) menambahkan perspektif dengan mencantumkan bahwa literasi keuangan, kontrol diri, motif menabung, dan pendapatan juga memiliki peran dalam memengaruhi perilaku menabung mahasiswa. Temuan serupa ditemukan dalam penelitian Marwati (2018), di mana literasi keuangan, pengendalian diri, sosialisasi orang tua, pengaruh teman sebaya, motif menabung, dan pendapatan dianggap sebagai faktor-faktor utama yang mempengaruhi perilaku menabung mahasiswa.</w:t>
      </w:r>
    </w:p>
    <w:p w14:paraId="1E6B5FE7" w14:textId="77777777" w:rsidR="00221D0D" w:rsidRDefault="00F51EBA" w:rsidP="00221D0D">
      <w:pPr>
        <w:pStyle w:val="ListParagraph"/>
        <w:spacing w:line="360" w:lineRule="auto"/>
        <w:ind w:left="567" w:firstLine="567"/>
        <w:jc w:val="both"/>
        <w:rPr>
          <w:rFonts w:ascii="Times New Roman" w:hAnsi="Times New Roman" w:cs="Times New Roman"/>
          <w:sz w:val="24"/>
          <w:szCs w:val="24"/>
        </w:rPr>
      </w:pPr>
      <w:r w:rsidRPr="00221D0D">
        <w:rPr>
          <w:rFonts w:ascii="Times New Roman" w:hAnsi="Times New Roman" w:cs="Times New Roman"/>
          <w:sz w:val="24"/>
          <w:szCs w:val="24"/>
        </w:rPr>
        <w:t>Menurut Lina &amp; Rosyld (1997) mengelompokkan faktor-faktor yang memengaruhi perilaku menabung menjadi dua kategori, yaitu faktor internal dan faktor eksternal. Faktor internal mencakup proses belajar dan pengendalian diri, sementara faktor eksternal melibatkan pengaruh dari iklan, keluarga, dan lingkungan sekitar.</w:t>
      </w:r>
    </w:p>
    <w:p w14:paraId="41F189BE" w14:textId="4AC90FAE" w:rsidR="00F51EBA" w:rsidRPr="00221D0D" w:rsidRDefault="00F51EBA" w:rsidP="00221D0D">
      <w:pPr>
        <w:pStyle w:val="ListParagraph"/>
        <w:spacing w:line="360" w:lineRule="auto"/>
        <w:ind w:left="567" w:firstLine="567"/>
        <w:jc w:val="both"/>
        <w:rPr>
          <w:rFonts w:ascii="Times New Roman" w:hAnsi="Times New Roman" w:cs="Times New Roman"/>
          <w:sz w:val="24"/>
          <w:szCs w:val="24"/>
        </w:rPr>
      </w:pPr>
      <w:r w:rsidRPr="00221D0D">
        <w:rPr>
          <w:rFonts w:ascii="Times New Roman" w:hAnsi="Times New Roman" w:cs="Times New Roman"/>
          <w:sz w:val="24"/>
          <w:szCs w:val="24"/>
        </w:rPr>
        <w:t>Dengan demikian, dapat disimpulkan bahwa literasi keuangan, sosialisasi orang tua, pengaruh rekan sebaya, kontrol diri, motif menabung, pendapatan, serta faktor internal dan eksternal seperti proses belajar dan pengaruh lingkungan, semuanya merupakan aspek penting yang perlu dipertimbangkan dalam memahami perilaku menabung mahasiswa.</w:t>
      </w:r>
    </w:p>
    <w:p w14:paraId="35336ABD" w14:textId="77777777" w:rsidR="006C1FE2" w:rsidRDefault="006C1FE2">
      <w:pPr>
        <w:pStyle w:val="Heading3"/>
        <w:numPr>
          <w:ilvl w:val="2"/>
          <w:numId w:val="76"/>
        </w:numPr>
        <w:spacing w:line="360" w:lineRule="auto"/>
        <w:ind w:hanging="579"/>
        <w:jc w:val="both"/>
      </w:pPr>
      <w:bookmarkStart w:id="38" w:name="_Toc176848852"/>
      <w:r>
        <w:t>Indikator Perilaku Menabung</w:t>
      </w:r>
      <w:bookmarkEnd w:id="38"/>
    </w:p>
    <w:p w14:paraId="1092A9B5" w14:textId="37F3CBA8" w:rsidR="006C1FE2" w:rsidRPr="00D14C99" w:rsidRDefault="006C1FE2" w:rsidP="00221D0D">
      <w:pPr>
        <w:pStyle w:val="ListParagraph"/>
        <w:spacing w:line="360" w:lineRule="auto"/>
        <w:ind w:left="567" w:firstLine="567"/>
        <w:jc w:val="both"/>
        <w:rPr>
          <w:rFonts w:ascii="Times New Roman" w:hAnsi="Times New Roman" w:cs="Times New Roman"/>
          <w:sz w:val="24"/>
          <w:szCs w:val="24"/>
        </w:rPr>
      </w:pPr>
      <w:r w:rsidRPr="004128CC">
        <w:rPr>
          <w:rFonts w:ascii="Times New Roman" w:hAnsi="Times New Roman" w:cs="Times New Roman"/>
          <w:sz w:val="24"/>
          <w:szCs w:val="24"/>
        </w:rPr>
        <w:t>T</w:t>
      </w:r>
      <w:r w:rsidR="007831F2">
        <w:rPr>
          <w:rFonts w:ascii="Times New Roman" w:hAnsi="Times New Roman" w:cs="Times New Roman"/>
          <w:sz w:val="24"/>
          <w:szCs w:val="24"/>
        </w:rPr>
        <w:t>riani</w:t>
      </w:r>
      <w:r w:rsidRPr="004128CC">
        <w:rPr>
          <w:rFonts w:ascii="Times New Roman" w:hAnsi="Times New Roman" w:cs="Times New Roman"/>
          <w:sz w:val="24"/>
          <w:szCs w:val="24"/>
        </w:rPr>
        <w:t xml:space="preserve"> (201</w:t>
      </w:r>
      <w:r w:rsidR="007831F2">
        <w:rPr>
          <w:rFonts w:ascii="Times New Roman" w:hAnsi="Times New Roman" w:cs="Times New Roman"/>
          <w:sz w:val="24"/>
          <w:szCs w:val="24"/>
        </w:rPr>
        <w:t>7</w:t>
      </w:r>
      <w:r w:rsidRPr="004128CC">
        <w:rPr>
          <w:rFonts w:ascii="Times New Roman" w:hAnsi="Times New Roman" w:cs="Times New Roman"/>
          <w:sz w:val="24"/>
          <w:szCs w:val="24"/>
        </w:rPr>
        <w:t>) mengidentifikasi sejumlah indikator empirik yang digunakan untuk mengukur perilaku menabung. Indikator-indikator tersebut mencakup:</w:t>
      </w:r>
    </w:p>
    <w:p w14:paraId="65853E72" w14:textId="71FAD40E" w:rsidR="006C1FE2" w:rsidRDefault="006C1FE2">
      <w:pPr>
        <w:pStyle w:val="ListParagraph"/>
        <w:numPr>
          <w:ilvl w:val="0"/>
          <w:numId w:val="7"/>
        </w:numPr>
        <w:spacing w:line="360" w:lineRule="auto"/>
        <w:ind w:left="1134"/>
        <w:jc w:val="both"/>
        <w:rPr>
          <w:rFonts w:ascii="Times New Roman" w:hAnsi="Times New Roman" w:cs="Times New Roman"/>
          <w:sz w:val="24"/>
          <w:szCs w:val="24"/>
        </w:rPr>
      </w:pPr>
      <w:r w:rsidRPr="004128CC">
        <w:rPr>
          <w:rFonts w:ascii="Times New Roman" w:hAnsi="Times New Roman" w:cs="Times New Roman"/>
          <w:sz w:val="24"/>
          <w:szCs w:val="24"/>
        </w:rPr>
        <w:t xml:space="preserve">Menabung secara </w:t>
      </w:r>
      <w:r w:rsidR="007831F2">
        <w:rPr>
          <w:rFonts w:ascii="Times New Roman" w:hAnsi="Times New Roman" w:cs="Times New Roman"/>
          <w:sz w:val="24"/>
          <w:szCs w:val="24"/>
        </w:rPr>
        <w:t>berkala</w:t>
      </w:r>
    </w:p>
    <w:p w14:paraId="14146D96" w14:textId="22282D88" w:rsidR="006C1FE2" w:rsidRDefault="006C1FE2">
      <w:pPr>
        <w:pStyle w:val="ListParagraph"/>
        <w:numPr>
          <w:ilvl w:val="0"/>
          <w:numId w:val="7"/>
        </w:numPr>
        <w:spacing w:line="360" w:lineRule="auto"/>
        <w:ind w:left="1134"/>
        <w:jc w:val="both"/>
        <w:rPr>
          <w:rFonts w:ascii="Times New Roman" w:hAnsi="Times New Roman" w:cs="Times New Roman"/>
          <w:sz w:val="24"/>
          <w:szCs w:val="24"/>
        </w:rPr>
      </w:pPr>
      <w:r w:rsidRPr="00D14C99">
        <w:rPr>
          <w:rFonts w:ascii="Times New Roman" w:hAnsi="Times New Roman" w:cs="Times New Roman"/>
          <w:sz w:val="24"/>
          <w:szCs w:val="24"/>
        </w:rPr>
        <w:t xml:space="preserve">Memiliki </w:t>
      </w:r>
      <w:r w:rsidR="007831F2">
        <w:rPr>
          <w:rFonts w:ascii="Times New Roman" w:hAnsi="Times New Roman" w:cs="Times New Roman"/>
          <w:sz w:val="24"/>
          <w:szCs w:val="24"/>
        </w:rPr>
        <w:t>tabungan darurat</w:t>
      </w:r>
    </w:p>
    <w:p w14:paraId="75E6C2E6" w14:textId="77186257" w:rsidR="006C1FE2" w:rsidRPr="00D14C99" w:rsidRDefault="006C1FE2">
      <w:pPr>
        <w:pStyle w:val="ListParagraph"/>
        <w:numPr>
          <w:ilvl w:val="0"/>
          <w:numId w:val="7"/>
        </w:numPr>
        <w:spacing w:line="360" w:lineRule="auto"/>
        <w:ind w:left="1134"/>
        <w:jc w:val="both"/>
        <w:rPr>
          <w:rFonts w:ascii="Times New Roman" w:hAnsi="Times New Roman" w:cs="Times New Roman"/>
          <w:sz w:val="24"/>
          <w:szCs w:val="24"/>
        </w:rPr>
      </w:pPr>
      <w:r w:rsidRPr="00D14C99">
        <w:rPr>
          <w:rFonts w:ascii="Times New Roman" w:hAnsi="Times New Roman" w:cs="Times New Roman"/>
          <w:sz w:val="24"/>
          <w:szCs w:val="24"/>
        </w:rPr>
        <w:t>Membeli barang yang dibutuhkan saja</w:t>
      </w:r>
      <w:r w:rsidR="007831F2">
        <w:rPr>
          <w:rFonts w:ascii="Times New Roman" w:hAnsi="Times New Roman" w:cs="Times New Roman"/>
          <w:sz w:val="24"/>
          <w:szCs w:val="24"/>
        </w:rPr>
        <w:t>.</w:t>
      </w:r>
      <w:r w:rsidR="007831F2">
        <w:rPr>
          <w:rStyle w:val="FootnoteReference"/>
          <w:rFonts w:ascii="Times New Roman" w:hAnsi="Times New Roman" w:cs="Times New Roman"/>
          <w:sz w:val="24"/>
          <w:szCs w:val="24"/>
        </w:rPr>
        <w:footnoteReference w:id="12"/>
      </w:r>
    </w:p>
    <w:p w14:paraId="67304FEA" w14:textId="20D6D746" w:rsidR="00651059" w:rsidRDefault="006C1FE2">
      <w:pPr>
        <w:pStyle w:val="Heading2"/>
        <w:numPr>
          <w:ilvl w:val="1"/>
          <w:numId w:val="76"/>
        </w:numPr>
        <w:spacing w:before="0" w:line="360" w:lineRule="auto"/>
        <w:ind w:left="567" w:hanging="567"/>
        <w:jc w:val="both"/>
      </w:pPr>
      <w:bookmarkStart w:id="39" w:name="_Toc176848853"/>
      <w:r>
        <w:lastRenderedPageBreak/>
        <w:t>Literasi Keuangan</w:t>
      </w:r>
      <w:bookmarkEnd w:id="39"/>
    </w:p>
    <w:p w14:paraId="39FDCAA8" w14:textId="55242871" w:rsidR="006C1FE2" w:rsidRPr="00651059" w:rsidRDefault="006C1FE2">
      <w:pPr>
        <w:pStyle w:val="Heading3"/>
        <w:numPr>
          <w:ilvl w:val="2"/>
          <w:numId w:val="76"/>
        </w:numPr>
        <w:spacing w:before="0" w:line="360" w:lineRule="auto"/>
        <w:ind w:hanging="579"/>
        <w:jc w:val="both"/>
      </w:pPr>
      <w:bookmarkStart w:id="40" w:name="_Toc176848854"/>
      <w:r w:rsidRPr="00651059">
        <w:t>Pengertian Literasi Keuangan</w:t>
      </w:r>
      <w:bookmarkEnd w:id="40"/>
    </w:p>
    <w:p w14:paraId="519F5266" w14:textId="7A08CD04" w:rsidR="00651059" w:rsidRDefault="00841DF7" w:rsidP="00651059">
      <w:pPr>
        <w:pStyle w:val="ListParagraph"/>
        <w:spacing w:line="360" w:lineRule="auto"/>
        <w:ind w:left="567" w:firstLine="567"/>
        <w:jc w:val="both"/>
        <w:rPr>
          <w:rFonts w:ascii="Times New Roman" w:hAnsi="Times New Roman" w:cs="Times New Roman"/>
          <w:sz w:val="24"/>
          <w:szCs w:val="24"/>
        </w:rPr>
      </w:pPr>
      <w:r w:rsidRPr="00841DF7">
        <w:rPr>
          <w:rFonts w:ascii="Times New Roman" w:hAnsi="Times New Roman" w:cs="Times New Roman"/>
          <w:sz w:val="24"/>
          <w:szCs w:val="24"/>
        </w:rPr>
        <w:t>Salah satu aset yang dapat disediakan oleh pemerintah bagi masyarakat adalah pemahaman yang mendalam tentang keuangan. Inisiatif literasi keuangan yang efektif di suatu negara berpotensi memberikan kontribusi positif terhadap pertumbuhan ekonomi negara tersebut</w:t>
      </w:r>
      <w:r w:rsidR="006C1FE2" w:rsidRPr="00F45652">
        <w:rPr>
          <w:rFonts w:ascii="Times New Roman" w:hAnsi="Times New Roman" w:cs="Times New Roman"/>
          <w:sz w:val="24"/>
          <w:szCs w:val="24"/>
        </w:rPr>
        <w:t xml:space="preserve">. </w:t>
      </w:r>
      <w:r w:rsidRPr="00841DF7">
        <w:rPr>
          <w:rFonts w:ascii="Times New Roman" w:hAnsi="Times New Roman" w:cs="Times New Roman"/>
          <w:sz w:val="24"/>
          <w:szCs w:val="24"/>
        </w:rPr>
        <w:t>Dengan meningkatnya literasi keuangan di kalangan masyarakat, kecenderungan untuk menabung juga ikut bertambah. Menurut Triana &amp; Yudiantoro, literasi keuangan adalah keterampilan yang mencakup pemahaman seseorang tentang konsep keuangan, yang memungkinkan mereka untuk membuat keputusan finansial yang tepat dengan mempertimbangkan berbagai risiko yang mungkin timbul.</w:t>
      </w:r>
      <w:r w:rsidR="006C1FE2" w:rsidRPr="00F45652">
        <w:rPr>
          <w:rFonts w:ascii="Times New Roman" w:hAnsi="Times New Roman" w:cs="Times New Roman"/>
          <w:sz w:val="24"/>
          <w:szCs w:val="24"/>
        </w:rPr>
        <w:t xml:space="preserve"> </w:t>
      </w:r>
    </w:p>
    <w:p w14:paraId="2F3665CF" w14:textId="44F7F828" w:rsidR="00651059" w:rsidRDefault="00841DF7" w:rsidP="00651059">
      <w:pPr>
        <w:pStyle w:val="ListParagraph"/>
        <w:spacing w:line="360" w:lineRule="auto"/>
        <w:ind w:left="567" w:firstLine="567"/>
        <w:jc w:val="both"/>
        <w:rPr>
          <w:rFonts w:ascii="Times New Roman" w:hAnsi="Times New Roman" w:cs="Times New Roman"/>
          <w:sz w:val="24"/>
          <w:szCs w:val="24"/>
        </w:rPr>
      </w:pPr>
      <w:r w:rsidRPr="00841DF7">
        <w:rPr>
          <w:rFonts w:ascii="Times New Roman" w:hAnsi="Times New Roman" w:cs="Times New Roman"/>
          <w:sz w:val="24"/>
          <w:szCs w:val="24"/>
        </w:rPr>
        <w:t>Menurut Kementerian Pendidikan dan Kebudayaan, literasi keuangan meliputi kemampuan dan keterampilan untuk menerapkan informasi terkait konsep keuangan serta memahami risiko yang terkait.</w:t>
      </w:r>
      <w:r w:rsidR="006C1FE2" w:rsidRPr="00651059">
        <w:rPr>
          <w:rFonts w:ascii="Times New Roman" w:hAnsi="Times New Roman" w:cs="Times New Roman"/>
          <w:sz w:val="24"/>
          <w:szCs w:val="24"/>
        </w:rPr>
        <w:t xml:space="preserve"> </w:t>
      </w:r>
      <w:r w:rsidRPr="00841DF7">
        <w:rPr>
          <w:rFonts w:ascii="Times New Roman" w:hAnsi="Times New Roman" w:cs="Times New Roman"/>
          <w:sz w:val="24"/>
          <w:szCs w:val="24"/>
        </w:rPr>
        <w:t>Tujuan literasi keuangan adalah agar individu dapat membuat keputusan keuangan yang tepat, yang pada gilirannya dapat meningkatkan kualitas hidup mereka di masa depan. Menurut Nadhifah &amp; Anwar, literasi keuangan melibatkan pemahaman dan kehati-hatian dalam membahas konsep atau risiko keuangan, serta ketelitian dalam mengambil keputusan yang sesuai baik dalam konteks pribadi maupun profesional, yang dapat berdampak pada masyarakat secara keseluruhan. Pemahaman yang baik tentang keuangan dapat memberikan kontribusi positif bagi Indonesia dengan mengelola dan memanfaatkan sumber daya secara lebih efisien, serta mendukung pengembangan dan peningkatan kesejahteraan sumber daya manusianya.</w:t>
      </w:r>
    </w:p>
    <w:p w14:paraId="1591C541" w14:textId="77777777" w:rsidR="00651059" w:rsidRDefault="006C1FE2" w:rsidP="00651059">
      <w:pPr>
        <w:pStyle w:val="ListParagraph"/>
        <w:spacing w:line="360" w:lineRule="auto"/>
        <w:ind w:left="567" w:firstLine="567"/>
        <w:jc w:val="both"/>
        <w:rPr>
          <w:rFonts w:ascii="Times New Roman" w:hAnsi="Times New Roman" w:cs="Times New Roman"/>
          <w:sz w:val="24"/>
          <w:szCs w:val="24"/>
        </w:rPr>
      </w:pPr>
      <w:r w:rsidRPr="00651059">
        <w:rPr>
          <w:rFonts w:ascii="Times New Roman" w:hAnsi="Times New Roman" w:cs="Times New Roman"/>
          <w:sz w:val="24"/>
          <w:szCs w:val="24"/>
        </w:rPr>
        <w:t xml:space="preserve">Literasi keuangan dapat didefinisikan sebagai pemahaman, wawasan, dan keterampilan dasar dalam hal keuangan yang diperlukan untuk berhasil mengelola keuangan dan mencegah masalah keuangan di masa mendatang. Dengan literasi keuangan yang memadai, seseorang dapat mengembangkan pemahaman yang lebih baik tentang bagaimana mengelola uang, membuat keputusan keuangan yang cerdas, dan mengantisipasi serta menghindari </w:t>
      </w:r>
      <w:r w:rsidRPr="00651059">
        <w:rPr>
          <w:rFonts w:ascii="Times New Roman" w:hAnsi="Times New Roman" w:cs="Times New Roman"/>
          <w:sz w:val="24"/>
          <w:szCs w:val="24"/>
        </w:rPr>
        <w:lastRenderedPageBreak/>
        <w:t>potensi masalah keuangan yang mungkin timbul di kemudian hari. Oleh karena itu, literasi keuangan menjadi dasar penting bagi keberhasilan pengelolaan keuangan pribadi yang berkelanjutan. Menurut Otoritas Jasa Keuangan (ojk.go.id, 2023) Literasi keuangan merupakan pengetahuan, keterampilan, dan keyakinan yang mempengaruhi sikap dan perilaku untuk meningkatkan kualitas pengambilan keputusan dan pengelolaan keuangan untuk mencapai kesejahteraan keuangan masyarakat.</w:t>
      </w:r>
    </w:p>
    <w:p w14:paraId="3C4A59A7" w14:textId="77777777" w:rsidR="00162A6A" w:rsidRDefault="00E912BE" w:rsidP="00651059">
      <w:pPr>
        <w:pStyle w:val="ListParagraph"/>
        <w:spacing w:line="360" w:lineRule="auto"/>
        <w:ind w:left="567" w:firstLine="567"/>
        <w:jc w:val="both"/>
        <w:rPr>
          <w:rFonts w:ascii="Times New Roman" w:hAnsi="Times New Roman" w:cs="Times New Roman"/>
          <w:sz w:val="24"/>
          <w:szCs w:val="24"/>
        </w:rPr>
      </w:pPr>
      <w:r w:rsidRPr="00651059">
        <w:rPr>
          <w:rFonts w:ascii="Times New Roman" w:hAnsi="Times New Roman" w:cs="Times New Roman"/>
          <w:sz w:val="24"/>
          <w:szCs w:val="24"/>
        </w:rPr>
        <w:t xml:space="preserve">Menurut Klapper et al. (2015), literasi keuangan dapat didefinisikan sebagai pengetahuan dan kemampuan tentang keuangan yang digunakan untuk mencapai kesejahteraan dalam hidup. Definisi serupa diberikan oleh Chen dan Vope (2002), yang menjelaskan bahwa literasi keuangan merupakan kemampuan seseorang dalam mengelola keuangan pribadi. Lusardi (2012) juga menguraikan literasi keuangan sebagai pengetahuan keuangan dan kemampuan untuk mengaplikasinya. </w:t>
      </w:r>
    </w:p>
    <w:p w14:paraId="6C737DD0" w14:textId="36AD956D" w:rsidR="005F5409" w:rsidRPr="00651059" w:rsidRDefault="00E912BE" w:rsidP="00651059">
      <w:pPr>
        <w:pStyle w:val="ListParagraph"/>
        <w:spacing w:line="360" w:lineRule="auto"/>
        <w:ind w:left="567" w:firstLine="567"/>
        <w:jc w:val="both"/>
        <w:rPr>
          <w:rFonts w:ascii="Times New Roman" w:hAnsi="Times New Roman" w:cs="Times New Roman"/>
          <w:sz w:val="24"/>
          <w:szCs w:val="24"/>
        </w:rPr>
      </w:pPr>
      <w:r w:rsidRPr="00651059">
        <w:rPr>
          <w:rFonts w:ascii="Times New Roman" w:hAnsi="Times New Roman" w:cs="Times New Roman"/>
          <w:sz w:val="24"/>
          <w:szCs w:val="24"/>
        </w:rPr>
        <w:t>Literasi keuangan menjadi sangat penting karena membantu individu dalam membuat pilihan yang tepat dan mengambil langkah-langkah efektif untuk meningkatkan kesejahteraan keuangan mereka.</w:t>
      </w:r>
      <w:r>
        <w:rPr>
          <w:rStyle w:val="FootnoteReference"/>
          <w:rFonts w:ascii="Times New Roman" w:hAnsi="Times New Roman" w:cs="Times New Roman"/>
          <w:sz w:val="24"/>
          <w:szCs w:val="24"/>
        </w:rPr>
        <w:footnoteReference w:id="13"/>
      </w:r>
      <w:r w:rsidRPr="00651059">
        <w:rPr>
          <w:rFonts w:ascii="Times New Roman" w:hAnsi="Times New Roman" w:cs="Times New Roman"/>
          <w:sz w:val="24"/>
          <w:szCs w:val="24"/>
        </w:rPr>
        <w:t xml:space="preserve"> </w:t>
      </w:r>
      <w:r w:rsidR="00FA300F" w:rsidRPr="00651059">
        <w:rPr>
          <w:rFonts w:ascii="Times New Roman" w:hAnsi="Times New Roman" w:cs="Times New Roman"/>
          <w:sz w:val="24"/>
          <w:szCs w:val="24"/>
        </w:rPr>
        <w:t>Sementara itu, Huston (2010) mendefinisikan literasi keuangan sebagai kemampuan individu untuk mengelola pendapatannya sehingga mencapai peningkatan kesejahteraan finansial. Literasi keuangan dianggap sebagai hal dasar yang harus dipahami dan dikuasai oleh setiap individu karena berpengaruh terhadap kondisi keuangan mereka dan memiliki dampak terhadap pengambilan keputusan ekonomi yang baik dan tepat (Anggraeni, 2015).</w:t>
      </w:r>
    </w:p>
    <w:p w14:paraId="7A08FAC2" w14:textId="77777777" w:rsidR="006C1FE2" w:rsidRPr="008478A8" w:rsidRDefault="006C1FE2">
      <w:pPr>
        <w:pStyle w:val="Heading3"/>
        <w:numPr>
          <w:ilvl w:val="2"/>
          <w:numId w:val="76"/>
        </w:numPr>
        <w:spacing w:before="0" w:line="360" w:lineRule="auto"/>
        <w:ind w:hanging="579"/>
        <w:jc w:val="both"/>
      </w:pPr>
      <w:bookmarkStart w:id="41" w:name="_Toc176848855"/>
      <w:r w:rsidRPr="008478A8">
        <w:t>Tingkat Literasi keuangan</w:t>
      </w:r>
      <w:bookmarkEnd w:id="41"/>
      <w:r w:rsidRPr="008478A8">
        <w:t xml:space="preserve"> </w:t>
      </w:r>
    </w:p>
    <w:p w14:paraId="4588DB50" w14:textId="1B1EECB8" w:rsidR="006C1FE2" w:rsidRPr="006A540C" w:rsidRDefault="00841DF7" w:rsidP="00651059">
      <w:pPr>
        <w:pStyle w:val="ListParagraph"/>
        <w:spacing w:line="360" w:lineRule="auto"/>
        <w:ind w:left="567" w:firstLine="567"/>
        <w:jc w:val="both"/>
        <w:rPr>
          <w:rFonts w:ascii="Times New Roman" w:hAnsi="Times New Roman" w:cs="Times New Roman"/>
          <w:sz w:val="24"/>
          <w:szCs w:val="24"/>
        </w:rPr>
      </w:pPr>
      <w:r w:rsidRPr="00841DF7">
        <w:rPr>
          <w:rFonts w:ascii="Times New Roman" w:hAnsi="Times New Roman" w:cs="Times New Roman"/>
          <w:sz w:val="24"/>
          <w:szCs w:val="24"/>
        </w:rPr>
        <w:t xml:space="preserve">Otoritas Jasa Keuangan (OJK) berharap agar peningkatan tingkat literasi keuangan dapat memberikan manfaat kepada masyarakat dengan menyediakan sumber daya yang mendukung kemampuan mereka dalam memilih produk dan layanan keuangan yang sesuai dengan kebutuhan dan </w:t>
      </w:r>
      <w:r w:rsidRPr="00841DF7">
        <w:rPr>
          <w:rFonts w:ascii="Times New Roman" w:hAnsi="Times New Roman" w:cs="Times New Roman"/>
          <w:sz w:val="24"/>
          <w:szCs w:val="24"/>
        </w:rPr>
        <w:lastRenderedPageBreak/>
        <w:t>ketersediaan sumber daya mereka.</w:t>
      </w:r>
      <w:r>
        <w:rPr>
          <w:rFonts w:ascii="Times New Roman" w:hAnsi="Times New Roman" w:cs="Times New Roman"/>
          <w:sz w:val="24"/>
          <w:szCs w:val="24"/>
        </w:rPr>
        <w:t xml:space="preserve"> </w:t>
      </w:r>
      <w:r w:rsidR="006C1FE2" w:rsidRPr="006A540C">
        <w:rPr>
          <w:rFonts w:ascii="Times New Roman" w:hAnsi="Times New Roman" w:cs="Times New Roman"/>
          <w:sz w:val="24"/>
          <w:szCs w:val="24"/>
        </w:rPr>
        <w:t>Mereka berupaya untuk meningkatkan standar literasi keuangan di Indonesia dengan empat poin utama:</w:t>
      </w:r>
    </w:p>
    <w:p w14:paraId="2E526933" w14:textId="75D9540D" w:rsidR="006C1FE2" w:rsidRPr="006A540C" w:rsidRDefault="006C1FE2">
      <w:pPr>
        <w:pStyle w:val="ListParagraph"/>
        <w:numPr>
          <w:ilvl w:val="0"/>
          <w:numId w:val="6"/>
        </w:numPr>
        <w:spacing w:line="360" w:lineRule="auto"/>
        <w:ind w:left="1134"/>
        <w:jc w:val="both"/>
        <w:rPr>
          <w:rFonts w:ascii="Times New Roman" w:hAnsi="Times New Roman" w:cs="Times New Roman"/>
          <w:b/>
          <w:bCs/>
          <w:sz w:val="24"/>
          <w:szCs w:val="24"/>
          <w:lang w:val="en-US"/>
        </w:rPr>
      </w:pPr>
      <w:r w:rsidRPr="006A540C">
        <w:rPr>
          <w:rFonts w:ascii="Times New Roman" w:hAnsi="Times New Roman" w:cs="Times New Roman"/>
          <w:i/>
          <w:iCs/>
          <w:sz w:val="24"/>
          <w:szCs w:val="24"/>
        </w:rPr>
        <w:t>Will Literate</w:t>
      </w:r>
      <w:r w:rsidRPr="006A540C">
        <w:rPr>
          <w:rFonts w:ascii="Times New Roman" w:hAnsi="Times New Roman" w:cs="Times New Roman"/>
          <w:sz w:val="24"/>
          <w:szCs w:val="24"/>
        </w:rPr>
        <w:t xml:space="preserve">, </w:t>
      </w:r>
      <w:r w:rsidR="00696511" w:rsidRPr="00696511">
        <w:rPr>
          <w:rFonts w:ascii="Times New Roman" w:hAnsi="Times New Roman" w:cs="Times New Roman"/>
          <w:sz w:val="24"/>
          <w:szCs w:val="24"/>
        </w:rPr>
        <w:t>Individu dengan tingkat literasi keuangan yang tinggi memiliki pengetahuan mendalam dan keyakinan kuat mengenai lembaga jasa keuangan serta produk-produk keuangan. Mereka memahami fitur, manfaat, risiko, hak, dan kewajiban yang terkait dengan produk dan jasa keuangan, serta memiliki keterampilan yang baik dalam menggunakan produk dan jasa tersebut.</w:t>
      </w:r>
    </w:p>
    <w:p w14:paraId="2A9A9AE7" w14:textId="324A7710" w:rsidR="006C1FE2" w:rsidRPr="006A540C" w:rsidRDefault="006C1FE2">
      <w:pPr>
        <w:pStyle w:val="ListParagraph"/>
        <w:numPr>
          <w:ilvl w:val="0"/>
          <w:numId w:val="6"/>
        </w:numPr>
        <w:spacing w:line="360" w:lineRule="auto"/>
        <w:ind w:left="1134"/>
        <w:jc w:val="both"/>
        <w:rPr>
          <w:rFonts w:ascii="Times New Roman" w:hAnsi="Times New Roman" w:cs="Times New Roman"/>
          <w:b/>
          <w:bCs/>
          <w:sz w:val="24"/>
          <w:szCs w:val="24"/>
          <w:lang w:val="en-US"/>
        </w:rPr>
      </w:pPr>
      <w:r w:rsidRPr="006A540C">
        <w:rPr>
          <w:rFonts w:ascii="Times New Roman" w:hAnsi="Times New Roman" w:cs="Times New Roman"/>
          <w:i/>
          <w:iCs/>
          <w:sz w:val="24"/>
          <w:szCs w:val="24"/>
        </w:rPr>
        <w:t>Sufficient literate</w:t>
      </w:r>
      <w:r w:rsidRPr="006A540C">
        <w:rPr>
          <w:rFonts w:ascii="Times New Roman" w:hAnsi="Times New Roman" w:cs="Times New Roman"/>
          <w:sz w:val="24"/>
          <w:szCs w:val="24"/>
        </w:rPr>
        <w:t xml:space="preserve">, </w:t>
      </w:r>
      <w:r w:rsidR="00696511" w:rsidRPr="00696511">
        <w:rPr>
          <w:rFonts w:ascii="Times New Roman" w:hAnsi="Times New Roman" w:cs="Times New Roman"/>
          <w:sz w:val="24"/>
          <w:szCs w:val="24"/>
        </w:rPr>
        <w:t>Individu dengan tingkat literasi keuangan yang baik memiliki pengetahuan memadai dan keyakinan yang kuat tentang lembaga jasa keuangan serta produk dan jasa keuangan. Mereka juga memahami fitur, manfaat, risiko, hak, dan kewajiban yang terkait dengan produk dan jasa keuangan tersebut.</w:t>
      </w:r>
    </w:p>
    <w:p w14:paraId="2BE12F2E" w14:textId="6D7AA185" w:rsidR="005F5409" w:rsidRPr="005F5409" w:rsidRDefault="006C1FE2">
      <w:pPr>
        <w:pStyle w:val="ListParagraph"/>
        <w:numPr>
          <w:ilvl w:val="0"/>
          <w:numId w:val="6"/>
        </w:numPr>
        <w:spacing w:line="360" w:lineRule="auto"/>
        <w:ind w:left="1134"/>
        <w:jc w:val="both"/>
        <w:rPr>
          <w:rFonts w:ascii="Times New Roman" w:hAnsi="Times New Roman" w:cs="Times New Roman"/>
          <w:b/>
          <w:bCs/>
          <w:sz w:val="24"/>
          <w:szCs w:val="24"/>
          <w:lang w:val="en-US"/>
        </w:rPr>
      </w:pPr>
      <w:r w:rsidRPr="006A540C">
        <w:rPr>
          <w:rFonts w:ascii="Times New Roman" w:hAnsi="Times New Roman" w:cs="Times New Roman"/>
          <w:i/>
          <w:iCs/>
          <w:sz w:val="24"/>
          <w:szCs w:val="24"/>
        </w:rPr>
        <w:t>Less literate,</w:t>
      </w:r>
      <w:r w:rsidRPr="006A540C">
        <w:rPr>
          <w:rFonts w:ascii="Times New Roman" w:hAnsi="Times New Roman" w:cs="Times New Roman"/>
          <w:sz w:val="24"/>
          <w:szCs w:val="24"/>
        </w:rPr>
        <w:t xml:space="preserve"> </w:t>
      </w:r>
      <w:r w:rsidR="00696511" w:rsidRPr="00696511">
        <w:rPr>
          <w:rFonts w:ascii="Times New Roman" w:hAnsi="Times New Roman" w:cs="Times New Roman"/>
          <w:sz w:val="24"/>
          <w:szCs w:val="24"/>
        </w:rPr>
        <w:t>Individu dengan tingkat literasi keuangan yang terbatas hanya memiliki pengetahuan mengenai lembaga jasa keuangan, produk, dan jasa keuangan. Mereka mungkin hanya memahami secara dasar fitur dan manfaat produk serta risiko yang terkait.</w:t>
      </w:r>
    </w:p>
    <w:p w14:paraId="4972AFA3" w14:textId="77777777" w:rsidR="00696511" w:rsidRPr="00696511" w:rsidRDefault="006C1FE2" w:rsidP="00696511">
      <w:pPr>
        <w:pStyle w:val="ListParagraph"/>
        <w:numPr>
          <w:ilvl w:val="0"/>
          <w:numId w:val="6"/>
        </w:numPr>
        <w:spacing w:line="360" w:lineRule="auto"/>
        <w:ind w:left="1134"/>
        <w:jc w:val="both"/>
        <w:rPr>
          <w:rFonts w:ascii="Times New Roman" w:hAnsi="Times New Roman" w:cs="Times New Roman"/>
          <w:b/>
          <w:bCs/>
          <w:sz w:val="24"/>
          <w:szCs w:val="24"/>
          <w:lang w:val="en-US"/>
        </w:rPr>
      </w:pPr>
      <w:r w:rsidRPr="005F5409">
        <w:rPr>
          <w:rFonts w:ascii="Times New Roman" w:hAnsi="Times New Roman" w:cs="Times New Roman"/>
          <w:i/>
          <w:iCs/>
          <w:sz w:val="24"/>
          <w:szCs w:val="24"/>
        </w:rPr>
        <w:t>Not literate</w:t>
      </w:r>
      <w:r w:rsidRPr="005F5409">
        <w:rPr>
          <w:rFonts w:ascii="Times New Roman" w:hAnsi="Times New Roman" w:cs="Times New Roman"/>
          <w:sz w:val="24"/>
          <w:szCs w:val="24"/>
        </w:rPr>
        <w:t xml:space="preserve">, </w:t>
      </w:r>
      <w:r w:rsidR="00696511" w:rsidRPr="00696511">
        <w:rPr>
          <w:rFonts w:ascii="Times New Roman" w:hAnsi="Times New Roman" w:cs="Times New Roman"/>
          <w:sz w:val="24"/>
          <w:szCs w:val="24"/>
        </w:rPr>
        <w:t>Individu dengan tingkat literasi keuangan yang rendah tidak memiliki pengetahuan atau keyakinan mengenai lembaga jasa keuangan, serta produk dan jasa keuangan. Mereka juga tidak memiliki keterampilan dalam menggunakan produk dan jasa keuangan. Tingkat literasi keuangan ini merupakan yang terendah dan memerlukan perhatian khusus untuk meningkatkan pemahaman serta keterampilan finansial mereka.</w:t>
      </w:r>
    </w:p>
    <w:p w14:paraId="687BC422" w14:textId="60187C2C" w:rsidR="006C1FE2" w:rsidRPr="00696511" w:rsidRDefault="00696511" w:rsidP="00696511">
      <w:pPr>
        <w:pStyle w:val="ListParagraph"/>
        <w:spacing w:line="360" w:lineRule="auto"/>
        <w:ind w:left="567" w:firstLine="414"/>
        <w:jc w:val="both"/>
        <w:rPr>
          <w:rFonts w:ascii="Times New Roman" w:hAnsi="Times New Roman" w:cs="Times New Roman"/>
          <w:b/>
          <w:bCs/>
          <w:sz w:val="24"/>
          <w:szCs w:val="24"/>
          <w:lang w:val="en-US"/>
        </w:rPr>
      </w:pPr>
      <w:r w:rsidRPr="00696511">
        <w:rPr>
          <w:rFonts w:ascii="Times New Roman" w:hAnsi="Times New Roman" w:cs="Times New Roman"/>
          <w:sz w:val="24"/>
          <w:szCs w:val="24"/>
        </w:rPr>
        <w:t>Dengan upaya ini, OJK berusaha untuk meningkatkan pemahaman dan keterampilan keuangan masyarakat Indonesia di berbagai tingkat literasi keuangan</w:t>
      </w:r>
      <w:r w:rsidR="006C1FE2" w:rsidRPr="00696511">
        <w:rPr>
          <w:rFonts w:ascii="Times New Roman" w:hAnsi="Times New Roman" w:cs="Times New Roman"/>
          <w:sz w:val="24"/>
          <w:szCs w:val="24"/>
        </w:rPr>
        <w:t>.</w:t>
      </w:r>
    </w:p>
    <w:p w14:paraId="243B42CD" w14:textId="77777777" w:rsidR="00D818F8" w:rsidRDefault="00D818F8" w:rsidP="005F5409">
      <w:pPr>
        <w:spacing w:line="360" w:lineRule="auto"/>
        <w:ind w:left="774" w:firstLine="360"/>
        <w:jc w:val="both"/>
        <w:rPr>
          <w:rFonts w:ascii="Times New Roman" w:hAnsi="Times New Roman" w:cs="Times New Roman"/>
          <w:sz w:val="24"/>
          <w:szCs w:val="24"/>
        </w:rPr>
      </w:pPr>
    </w:p>
    <w:p w14:paraId="5DBD9A11" w14:textId="77777777" w:rsidR="00D818F8" w:rsidRPr="005F5409" w:rsidRDefault="00D818F8" w:rsidP="005F5409">
      <w:pPr>
        <w:spacing w:line="360" w:lineRule="auto"/>
        <w:ind w:left="774" w:firstLine="360"/>
        <w:jc w:val="both"/>
        <w:rPr>
          <w:rFonts w:ascii="Times New Roman" w:hAnsi="Times New Roman" w:cs="Times New Roman"/>
          <w:b/>
          <w:bCs/>
          <w:sz w:val="24"/>
          <w:szCs w:val="24"/>
          <w:lang w:val="en-US"/>
        </w:rPr>
      </w:pPr>
    </w:p>
    <w:p w14:paraId="3296517A" w14:textId="6872A3C7" w:rsidR="006C1FE2" w:rsidRPr="005F5409" w:rsidRDefault="006C1FE2">
      <w:pPr>
        <w:pStyle w:val="Heading3"/>
        <w:numPr>
          <w:ilvl w:val="2"/>
          <w:numId w:val="76"/>
        </w:numPr>
        <w:spacing w:line="360" w:lineRule="auto"/>
        <w:ind w:left="1276" w:hanging="567"/>
        <w:jc w:val="both"/>
      </w:pPr>
      <w:bookmarkStart w:id="42" w:name="_Toc176848856"/>
      <w:r w:rsidRPr="00424FEF">
        <w:lastRenderedPageBreak/>
        <w:t>Indikator Literasi Keuangan</w:t>
      </w:r>
      <w:bookmarkEnd w:id="42"/>
      <w:r w:rsidRPr="00424FEF">
        <w:t xml:space="preserve"> </w:t>
      </w:r>
      <w:r w:rsidRPr="005F5409">
        <w:t xml:space="preserve"> </w:t>
      </w:r>
    </w:p>
    <w:p w14:paraId="4BC096E0" w14:textId="77777777" w:rsidR="006C1FE2" w:rsidRDefault="006C1FE2" w:rsidP="005F5409">
      <w:pPr>
        <w:spacing w:line="360" w:lineRule="auto"/>
        <w:ind w:left="709" w:firstLine="567"/>
        <w:jc w:val="both"/>
        <w:rPr>
          <w:rFonts w:ascii="Times New Roman" w:hAnsi="Times New Roman" w:cs="Times New Roman"/>
          <w:sz w:val="24"/>
          <w:szCs w:val="24"/>
        </w:rPr>
      </w:pPr>
      <w:r w:rsidRPr="0019511C">
        <w:rPr>
          <w:rFonts w:ascii="Times New Roman" w:hAnsi="Times New Roman" w:cs="Times New Roman"/>
          <w:sz w:val="24"/>
          <w:szCs w:val="24"/>
        </w:rPr>
        <w:t>Menurut penelitian Mendari pada Panji &amp; Wafiroh, (2022)  Indikator literasi keuangan dapat diidentifikasi menggunakan 4 hal, yaitu:</w:t>
      </w:r>
    </w:p>
    <w:p w14:paraId="3668FC3F" w14:textId="77777777" w:rsidR="006C1FE2" w:rsidRDefault="006C1FE2">
      <w:pPr>
        <w:pStyle w:val="ListParagraph"/>
        <w:numPr>
          <w:ilvl w:val="0"/>
          <w:numId w:val="5"/>
        </w:numPr>
        <w:spacing w:line="360" w:lineRule="auto"/>
        <w:ind w:left="1276"/>
        <w:jc w:val="both"/>
        <w:rPr>
          <w:rFonts w:ascii="Times New Roman" w:hAnsi="Times New Roman" w:cs="Times New Roman"/>
          <w:sz w:val="24"/>
          <w:szCs w:val="24"/>
        </w:rPr>
      </w:pPr>
      <w:r w:rsidRPr="00424FEF">
        <w:rPr>
          <w:rFonts w:ascii="Times New Roman" w:hAnsi="Times New Roman" w:cs="Times New Roman"/>
          <w:sz w:val="24"/>
          <w:szCs w:val="24"/>
        </w:rPr>
        <w:t xml:space="preserve">Pengelolaan dasar keuangan </w:t>
      </w:r>
    </w:p>
    <w:p w14:paraId="74A1D3CD" w14:textId="50C6BB6A" w:rsidR="006C1FE2" w:rsidRDefault="00C55B7E">
      <w:pPr>
        <w:pStyle w:val="ListParagraph"/>
        <w:numPr>
          <w:ilvl w:val="0"/>
          <w:numId w:val="5"/>
        </w:numPr>
        <w:spacing w:line="360" w:lineRule="auto"/>
        <w:ind w:left="1276"/>
        <w:jc w:val="both"/>
        <w:rPr>
          <w:rFonts w:ascii="Times New Roman" w:hAnsi="Times New Roman" w:cs="Times New Roman"/>
          <w:sz w:val="24"/>
          <w:szCs w:val="24"/>
        </w:rPr>
      </w:pPr>
      <w:r>
        <w:rPr>
          <w:rFonts w:ascii="Times New Roman" w:hAnsi="Times New Roman" w:cs="Times New Roman"/>
          <w:sz w:val="24"/>
          <w:szCs w:val="24"/>
        </w:rPr>
        <w:t>Tabungan dan Pinjaman</w:t>
      </w:r>
    </w:p>
    <w:p w14:paraId="1936B7FB" w14:textId="123A2829" w:rsidR="00096628" w:rsidRPr="00D11B87" w:rsidRDefault="006C1FE2">
      <w:pPr>
        <w:pStyle w:val="ListParagraph"/>
        <w:numPr>
          <w:ilvl w:val="0"/>
          <w:numId w:val="5"/>
        </w:numPr>
        <w:spacing w:line="360" w:lineRule="auto"/>
        <w:ind w:left="1276"/>
        <w:jc w:val="both"/>
        <w:rPr>
          <w:rFonts w:ascii="Times New Roman" w:hAnsi="Times New Roman" w:cs="Times New Roman"/>
          <w:sz w:val="24"/>
          <w:szCs w:val="24"/>
        </w:rPr>
      </w:pPr>
      <w:r w:rsidRPr="00424FEF">
        <w:rPr>
          <w:rFonts w:ascii="Times New Roman" w:hAnsi="Times New Roman" w:cs="Times New Roman"/>
          <w:sz w:val="24"/>
          <w:szCs w:val="24"/>
        </w:rPr>
        <w:t>Investasi (saham, emas, obligasi, dll)</w:t>
      </w:r>
      <w:r w:rsidR="00EA794C">
        <w:rPr>
          <w:rStyle w:val="FootnoteReference"/>
          <w:rFonts w:ascii="Times New Roman" w:hAnsi="Times New Roman" w:cs="Times New Roman"/>
          <w:sz w:val="24"/>
          <w:szCs w:val="24"/>
        </w:rPr>
        <w:footnoteReference w:id="14"/>
      </w:r>
    </w:p>
    <w:p w14:paraId="0AAD050E" w14:textId="1E5D2271" w:rsidR="00096628" w:rsidRDefault="00096628">
      <w:pPr>
        <w:pStyle w:val="Heading3"/>
        <w:numPr>
          <w:ilvl w:val="2"/>
          <w:numId w:val="76"/>
        </w:numPr>
        <w:spacing w:line="360" w:lineRule="auto"/>
        <w:ind w:left="1276" w:hanging="567"/>
        <w:jc w:val="both"/>
      </w:pPr>
      <w:bookmarkStart w:id="44" w:name="_Toc176848857"/>
      <w:r>
        <w:t>Pengukuran Literasi Keuangan</w:t>
      </w:r>
      <w:bookmarkEnd w:id="44"/>
    </w:p>
    <w:p w14:paraId="2DA8E0E6" w14:textId="29A9E0C2" w:rsidR="00096628" w:rsidRPr="00096628" w:rsidRDefault="00096628" w:rsidP="00096628">
      <w:pPr>
        <w:pStyle w:val="ListParagraph"/>
        <w:spacing w:line="360" w:lineRule="auto"/>
        <w:ind w:firstLine="414"/>
        <w:jc w:val="both"/>
        <w:rPr>
          <w:rFonts w:ascii="Times New Roman" w:hAnsi="Times New Roman" w:cs="Times New Roman"/>
          <w:sz w:val="24"/>
          <w:szCs w:val="24"/>
        </w:rPr>
      </w:pPr>
      <w:r w:rsidRPr="00096628">
        <w:rPr>
          <w:rFonts w:ascii="Times New Roman" w:hAnsi="Times New Roman" w:cs="Times New Roman"/>
          <w:sz w:val="24"/>
          <w:szCs w:val="24"/>
        </w:rPr>
        <w:t>Menurut Kharchenko (dalam Nurulhuda &amp; Lutfiati, 2020), ada dua pendekatan yang dapat digunakan untuk mengukur literasi keuangan</w:t>
      </w:r>
      <w:r>
        <w:rPr>
          <w:rFonts w:ascii="Times New Roman" w:hAnsi="Times New Roman" w:cs="Times New Roman"/>
          <w:sz w:val="24"/>
          <w:szCs w:val="24"/>
        </w:rPr>
        <w:t xml:space="preserve"> </w:t>
      </w:r>
      <w:r w:rsidRPr="00096628">
        <w:rPr>
          <w:rFonts w:ascii="Times New Roman" w:hAnsi="Times New Roman" w:cs="Times New Roman"/>
          <w:sz w:val="24"/>
          <w:szCs w:val="24"/>
        </w:rPr>
        <w:t>:</w:t>
      </w:r>
    </w:p>
    <w:p w14:paraId="63F9F599" w14:textId="42702435" w:rsidR="00096628" w:rsidRDefault="00096628">
      <w:pPr>
        <w:pStyle w:val="ListParagraph"/>
        <w:numPr>
          <w:ilvl w:val="0"/>
          <w:numId w:val="26"/>
        </w:numPr>
        <w:spacing w:line="360" w:lineRule="auto"/>
        <w:ind w:left="1418"/>
        <w:jc w:val="both"/>
        <w:rPr>
          <w:rFonts w:ascii="Times New Roman" w:hAnsi="Times New Roman" w:cs="Times New Roman"/>
          <w:sz w:val="24"/>
          <w:szCs w:val="24"/>
        </w:rPr>
      </w:pPr>
      <w:r w:rsidRPr="00096628">
        <w:rPr>
          <w:rFonts w:ascii="Times New Roman" w:hAnsi="Times New Roman" w:cs="Times New Roman"/>
          <w:i/>
          <w:iCs/>
          <w:sz w:val="24"/>
          <w:szCs w:val="24"/>
        </w:rPr>
        <w:t>Self-assessment</w:t>
      </w:r>
      <w:r>
        <w:rPr>
          <w:rFonts w:ascii="Times New Roman" w:hAnsi="Times New Roman" w:cs="Times New Roman"/>
          <w:sz w:val="24"/>
          <w:szCs w:val="24"/>
        </w:rPr>
        <w:t>,</w:t>
      </w:r>
      <w:r w:rsidRPr="00096628">
        <w:rPr>
          <w:rFonts w:ascii="Times New Roman" w:hAnsi="Times New Roman" w:cs="Times New Roman"/>
          <w:sz w:val="24"/>
          <w:szCs w:val="24"/>
        </w:rPr>
        <w:t xml:space="preserve"> </w:t>
      </w:r>
      <w:r w:rsidR="000A73A5" w:rsidRPr="000A73A5">
        <w:rPr>
          <w:rFonts w:ascii="Times New Roman" w:hAnsi="Times New Roman" w:cs="Times New Roman"/>
          <w:sz w:val="24"/>
          <w:szCs w:val="24"/>
        </w:rPr>
        <w:t>Pendekatan pertama melibatkan penggunaan kuesioner di mana responden diminta untuk menilai tingkat literasi keuangan mereka sendiri. Dalam kuesioner tersebut, mereka diminta untuk memberikan informasi mengenai sikap mereka terhadap uang, serta pengetahuan dan informasi keuangan secara umum</w:t>
      </w:r>
      <w:r w:rsidRPr="00096628">
        <w:rPr>
          <w:rFonts w:ascii="Times New Roman" w:hAnsi="Times New Roman" w:cs="Times New Roman"/>
          <w:sz w:val="24"/>
          <w:szCs w:val="24"/>
        </w:rPr>
        <w:t>.</w:t>
      </w:r>
    </w:p>
    <w:p w14:paraId="51C55143" w14:textId="44F2C17B" w:rsidR="00096628" w:rsidRDefault="00096628">
      <w:pPr>
        <w:pStyle w:val="ListParagraph"/>
        <w:numPr>
          <w:ilvl w:val="0"/>
          <w:numId w:val="26"/>
        </w:numPr>
        <w:spacing w:line="360" w:lineRule="auto"/>
        <w:ind w:left="1418"/>
        <w:jc w:val="both"/>
        <w:rPr>
          <w:rFonts w:ascii="Times New Roman" w:hAnsi="Times New Roman" w:cs="Times New Roman"/>
          <w:sz w:val="24"/>
          <w:szCs w:val="24"/>
        </w:rPr>
      </w:pPr>
      <w:r w:rsidRPr="00096628">
        <w:rPr>
          <w:rFonts w:ascii="Times New Roman" w:hAnsi="Times New Roman" w:cs="Times New Roman"/>
          <w:i/>
          <w:iCs/>
          <w:sz w:val="24"/>
          <w:szCs w:val="24"/>
        </w:rPr>
        <w:t>Objective measures like test score</w:t>
      </w:r>
      <w:r>
        <w:rPr>
          <w:rFonts w:ascii="Times New Roman" w:hAnsi="Times New Roman" w:cs="Times New Roman"/>
          <w:sz w:val="24"/>
          <w:szCs w:val="24"/>
        </w:rPr>
        <w:t>,</w:t>
      </w:r>
      <w:r w:rsidRPr="00096628">
        <w:rPr>
          <w:rFonts w:ascii="Times New Roman" w:hAnsi="Times New Roman" w:cs="Times New Roman"/>
          <w:sz w:val="24"/>
          <w:szCs w:val="24"/>
        </w:rPr>
        <w:t xml:space="preserve"> </w:t>
      </w:r>
      <w:r w:rsidR="000A73A5" w:rsidRPr="000A73A5">
        <w:rPr>
          <w:rFonts w:ascii="Times New Roman" w:hAnsi="Times New Roman" w:cs="Times New Roman"/>
          <w:sz w:val="24"/>
          <w:szCs w:val="24"/>
        </w:rPr>
        <w:t>Langkah kedua dalam mengukur literasi keuangan melibatkan penggunaan tes objektif untuk menilai pemahaman keuangan responden. Tes ini dirancang untuk mengukur pemahaman mereka terhadap berbagai konsep keuangan dan kemampuan mereka dalam menerapkan keterampilan numerik pada kasus-kasus spesifik yang berkaitan dengan masalah keuangan. Tujuan dari tes ini adalah untuk memperoleh informasi yang lebih akurat mengenai tingkat pemahaman responden dibandingkan dengan penilaian diri mereka sendiri.</w:t>
      </w:r>
    </w:p>
    <w:p w14:paraId="43F44A6B" w14:textId="65E1C2C9" w:rsidR="00096628" w:rsidRPr="00096628" w:rsidRDefault="00096628">
      <w:pPr>
        <w:pStyle w:val="Heading3"/>
        <w:numPr>
          <w:ilvl w:val="2"/>
          <w:numId w:val="76"/>
        </w:numPr>
        <w:ind w:left="1134" w:hanging="567"/>
      </w:pPr>
      <w:bookmarkStart w:id="45" w:name="_Toc176848858"/>
      <w:r>
        <w:t>Faktor-Faktor Yang Mempengaruhi Literasi Keuangan</w:t>
      </w:r>
      <w:bookmarkEnd w:id="45"/>
    </w:p>
    <w:p w14:paraId="6E632AC9" w14:textId="77777777" w:rsidR="00096628" w:rsidRDefault="00096628">
      <w:pPr>
        <w:pStyle w:val="ListParagraph"/>
        <w:numPr>
          <w:ilvl w:val="0"/>
          <w:numId w:val="27"/>
        </w:numPr>
        <w:spacing w:line="360" w:lineRule="auto"/>
        <w:ind w:left="1418"/>
        <w:jc w:val="both"/>
        <w:rPr>
          <w:rFonts w:ascii="Times New Roman" w:hAnsi="Times New Roman" w:cs="Times New Roman"/>
          <w:sz w:val="24"/>
          <w:szCs w:val="24"/>
        </w:rPr>
      </w:pPr>
      <w:r w:rsidRPr="00096628">
        <w:rPr>
          <w:rFonts w:ascii="Times New Roman" w:hAnsi="Times New Roman" w:cs="Times New Roman"/>
          <w:sz w:val="24"/>
          <w:szCs w:val="24"/>
        </w:rPr>
        <w:t xml:space="preserve">Jenis Kelamin </w:t>
      </w:r>
    </w:p>
    <w:p w14:paraId="5866B61B" w14:textId="77777777" w:rsidR="00096628" w:rsidRDefault="00096628" w:rsidP="00FE7AD6">
      <w:pPr>
        <w:pStyle w:val="ListParagraph"/>
        <w:spacing w:line="360" w:lineRule="auto"/>
        <w:ind w:left="1418" w:firstLine="306"/>
        <w:jc w:val="both"/>
        <w:rPr>
          <w:rFonts w:ascii="Times New Roman" w:hAnsi="Times New Roman" w:cs="Times New Roman"/>
          <w:sz w:val="24"/>
          <w:szCs w:val="24"/>
        </w:rPr>
      </w:pPr>
      <w:r w:rsidRPr="00096628">
        <w:rPr>
          <w:rFonts w:ascii="Times New Roman" w:hAnsi="Times New Roman" w:cs="Times New Roman"/>
          <w:sz w:val="24"/>
          <w:szCs w:val="24"/>
        </w:rPr>
        <w:t xml:space="preserve">Perbedaan jenis kelamin dapat memengaruhi literasi keuangan seseorang. Aspek-aspek kognitif, konatif, dan afektif antara laki-laki </w:t>
      </w:r>
      <w:r w:rsidRPr="00096628">
        <w:rPr>
          <w:rFonts w:ascii="Times New Roman" w:hAnsi="Times New Roman" w:cs="Times New Roman"/>
          <w:sz w:val="24"/>
          <w:szCs w:val="24"/>
        </w:rPr>
        <w:lastRenderedPageBreak/>
        <w:t>dan perempuan dapat membentuk karakteristik perilaku yang khas (Damayanti, 2017).</w:t>
      </w:r>
    </w:p>
    <w:p w14:paraId="057709F8" w14:textId="77777777" w:rsidR="00096628" w:rsidRDefault="00096628">
      <w:pPr>
        <w:pStyle w:val="ListParagraph"/>
        <w:numPr>
          <w:ilvl w:val="0"/>
          <w:numId w:val="27"/>
        </w:numPr>
        <w:spacing w:line="360" w:lineRule="auto"/>
        <w:ind w:left="1418"/>
        <w:jc w:val="both"/>
        <w:rPr>
          <w:rFonts w:ascii="Times New Roman" w:hAnsi="Times New Roman" w:cs="Times New Roman"/>
          <w:sz w:val="24"/>
          <w:szCs w:val="24"/>
        </w:rPr>
      </w:pPr>
      <w:r w:rsidRPr="00096628">
        <w:rPr>
          <w:rFonts w:ascii="Times New Roman" w:hAnsi="Times New Roman" w:cs="Times New Roman"/>
          <w:sz w:val="24"/>
          <w:szCs w:val="24"/>
        </w:rPr>
        <w:t>Pendapatan Orang Tua</w:t>
      </w:r>
    </w:p>
    <w:p w14:paraId="6D5990E4" w14:textId="2C7E545C" w:rsidR="00096628" w:rsidRPr="00096628" w:rsidRDefault="00096628" w:rsidP="00FE7AD6">
      <w:pPr>
        <w:pStyle w:val="ListParagraph"/>
        <w:spacing w:line="360" w:lineRule="auto"/>
        <w:ind w:left="1418" w:firstLine="306"/>
        <w:jc w:val="both"/>
        <w:rPr>
          <w:rFonts w:ascii="Times New Roman" w:hAnsi="Times New Roman" w:cs="Times New Roman"/>
          <w:sz w:val="24"/>
          <w:szCs w:val="24"/>
        </w:rPr>
      </w:pPr>
      <w:r w:rsidRPr="00096628">
        <w:rPr>
          <w:rFonts w:ascii="Times New Roman" w:hAnsi="Times New Roman" w:cs="Times New Roman"/>
          <w:sz w:val="24"/>
          <w:szCs w:val="24"/>
        </w:rPr>
        <w:t>Tingkat pendapatan orang tua dapat memengaruhi literasi keuangan seseorang. Pendapatan orang tua mencakup penghasilan yang diperoleh dalam kurun waktu tertentu, seperti gaji, upah, dan hasil usaha yang mereka terima (Ghiffari, 2016).</w:t>
      </w:r>
    </w:p>
    <w:p w14:paraId="3FC86545" w14:textId="7A2DF5CC" w:rsidR="006C1FE2" w:rsidRDefault="006C1FE2">
      <w:pPr>
        <w:pStyle w:val="Heading2"/>
        <w:numPr>
          <w:ilvl w:val="1"/>
          <w:numId w:val="76"/>
        </w:numPr>
        <w:spacing w:line="360" w:lineRule="auto"/>
        <w:ind w:left="426" w:hanging="426"/>
      </w:pPr>
      <w:bookmarkStart w:id="46" w:name="_Toc176848859"/>
      <w:r>
        <w:t>Uang Saku</w:t>
      </w:r>
      <w:bookmarkEnd w:id="46"/>
    </w:p>
    <w:p w14:paraId="05E1ED00" w14:textId="77777777" w:rsidR="006C1FE2" w:rsidRDefault="006C1FE2">
      <w:pPr>
        <w:pStyle w:val="Heading3"/>
        <w:numPr>
          <w:ilvl w:val="2"/>
          <w:numId w:val="76"/>
        </w:numPr>
        <w:spacing w:line="360" w:lineRule="auto"/>
        <w:ind w:left="993" w:hanging="567"/>
      </w:pPr>
      <w:bookmarkStart w:id="47" w:name="_Toc176848860"/>
      <w:r>
        <w:t>Pengertian Uang Saku</w:t>
      </w:r>
      <w:bookmarkEnd w:id="47"/>
    </w:p>
    <w:p w14:paraId="474DBFD0" w14:textId="77777777" w:rsidR="006C1FE2" w:rsidRDefault="006C1FE2" w:rsidP="006C1FE2">
      <w:pPr>
        <w:pStyle w:val="ListParagraph"/>
        <w:spacing w:line="360" w:lineRule="auto"/>
        <w:ind w:left="709" w:firstLine="317"/>
        <w:jc w:val="both"/>
        <w:rPr>
          <w:rFonts w:ascii="Times New Roman" w:hAnsi="Times New Roman" w:cs="Times New Roman"/>
          <w:sz w:val="24"/>
          <w:szCs w:val="24"/>
        </w:rPr>
      </w:pPr>
      <w:r w:rsidRPr="00110BEA">
        <w:rPr>
          <w:rFonts w:ascii="Times New Roman" w:hAnsi="Times New Roman" w:cs="Times New Roman"/>
          <w:sz w:val="24"/>
          <w:szCs w:val="24"/>
        </w:rPr>
        <w:t>Uang saku bagi mahasiswa merupakan dana yang digunakan untuk memenuhi berbagai kebutuhan, baik yang terkait dengan kegiatan perkuliahan maupun kebutuhan di luar lingkup akademis. Sumber uang saku umumnya berasal dari orang tua dan sering kali disebut sebagai uang jajan. Pemberian uang saku oleh orang tua bertujuan agar mahasiswa dapat belajar mengelola keuangan secara mandiri. Selain itu, uang saku juga dapat dianggap sebagai bentuk pendapatan.</w:t>
      </w:r>
    </w:p>
    <w:p w14:paraId="666A4324" w14:textId="0AB7BF3D" w:rsidR="006C1FE2" w:rsidRDefault="006C1FE2" w:rsidP="001C6CAD">
      <w:pPr>
        <w:pStyle w:val="ListParagraph"/>
        <w:spacing w:line="360" w:lineRule="auto"/>
        <w:ind w:left="709" w:firstLine="317"/>
        <w:jc w:val="both"/>
        <w:rPr>
          <w:rFonts w:ascii="Times New Roman" w:hAnsi="Times New Roman" w:cs="Times New Roman"/>
          <w:sz w:val="24"/>
          <w:szCs w:val="24"/>
        </w:rPr>
      </w:pPr>
      <w:r w:rsidRPr="00110BEA">
        <w:rPr>
          <w:rFonts w:ascii="Times New Roman" w:hAnsi="Times New Roman" w:cs="Times New Roman"/>
          <w:sz w:val="24"/>
          <w:szCs w:val="24"/>
        </w:rPr>
        <w:t>Pendapatan ini, yang diterima oleh mahasiswa dari orang tua, dapat memengaruhi pola konsumsi dan pengelolaan keuangan mereka</w:t>
      </w:r>
      <w:r w:rsidR="001C6CAD">
        <w:rPr>
          <w:rFonts w:ascii="Times New Roman" w:hAnsi="Times New Roman" w:cs="Times New Roman"/>
          <w:sz w:val="24"/>
          <w:szCs w:val="24"/>
        </w:rPr>
        <w:t xml:space="preserve">. </w:t>
      </w:r>
      <w:r w:rsidR="001C6CAD" w:rsidRPr="001C6CAD">
        <w:rPr>
          <w:rFonts w:ascii="Times New Roman" w:hAnsi="Times New Roman" w:cs="Times New Roman"/>
          <w:sz w:val="24"/>
          <w:szCs w:val="24"/>
        </w:rPr>
        <w:t>Uang saku mahasiswa dapat berasal dari berbagai sumber, seperti pemberian orang tua, beasiswa, atau hasil dari pekerjaan yang mereka lakuka</w:t>
      </w:r>
      <w:r w:rsidR="00C52070">
        <w:rPr>
          <w:rFonts w:ascii="Times New Roman" w:hAnsi="Times New Roman" w:cs="Times New Roman"/>
          <w:sz w:val="24"/>
          <w:szCs w:val="24"/>
        </w:rPr>
        <w:t>n</w:t>
      </w:r>
      <w:r w:rsidR="001C6CAD" w:rsidRPr="001C6CAD">
        <w:rPr>
          <w:rFonts w:ascii="Times New Roman" w:hAnsi="Times New Roman" w:cs="Times New Roman"/>
          <w:sz w:val="24"/>
          <w:szCs w:val="24"/>
        </w:rPr>
        <w:t>.</w:t>
      </w:r>
      <w:r w:rsidR="00C52070">
        <w:rPr>
          <w:rStyle w:val="FootnoteReference"/>
          <w:rFonts w:ascii="Times New Roman" w:hAnsi="Times New Roman" w:cs="Times New Roman"/>
          <w:sz w:val="24"/>
          <w:szCs w:val="24"/>
        </w:rPr>
        <w:footnoteReference w:id="15"/>
      </w:r>
      <w:r w:rsidR="001C6CAD" w:rsidRPr="001C6CAD">
        <w:rPr>
          <w:rFonts w:ascii="Times New Roman" w:hAnsi="Times New Roman" w:cs="Times New Roman"/>
          <w:sz w:val="24"/>
          <w:szCs w:val="24"/>
        </w:rPr>
        <w:t xml:space="preserve"> Menurut pandangan Rozaini &amp; Sitohang (2020), uang saku merupakan bentuk pengembangan tanggung jawab atas pengelolaan uang bagi mahasiswa, yang biasanya diperoleh dari orang tua mereka.</w:t>
      </w:r>
      <w:r w:rsidR="00A374BE">
        <w:rPr>
          <w:rFonts w:ascii="Times New Roman" w:hAnsi="Times New Roman" w:cs="Times New Roman"/>
          <w:sz w:val="24"/>
          <w:szCs w:val="24"/>
        </w:rPr>
        <w:t xml:space="preserve"> </w:t>
      </w:r>
      <w:r w:rsidRPr="00110BEA">
        <w:rPr>
          <w:rFonts w:ascii="Times New Roman" w:hAnsi="Times New Roman" w:cs="Times New Roman"/>
          <w:sz w:val="24"/>
          <w:szCs w:val="24"/>
        </w:rPr>
        <w:t>Oleh karena itu, mahasiswa diharapkan untuk mengelola uang saku dengan bijaksana, mencatat pengeluaran harian dan bulanan, serta mempertimbangkan prinsip fungibilitas dalam pengelolaan keuangan.</w:t>
      </w:r>
      <w:r w:rsidR="00162A6A">
        <w:rPr>
          <w:rStyle w:val="FootnoteReference"/>
          <w:rFonts w:ascii="Times New Roman" w:hAnsi="Times New Roman" w:cs="Times New Roman"/>
          <w:sz w:val="24"/>
          <w:szCs w:val="24"/>
        </w:rPr>
        <w:footnoteReference w:id="16"/>
      </w:r>
    </w:p>
    <w:p w14:paraId="159E97B8" w14:textId="3FE270C0" w:rsidR="006C1FE2" w:rsidRDefault="006C1FE2" w:rsidP="006C1FE2">
      <w:pPr>
        <w:pStyle w:val="ListParagraph"/>
        <w:spacing w:line="360" w:lineRule="auto"/>
        <w:ind w:left="709" w:firstLine="317"/>
        <w:jc w:val="both"/>
        <w:rPr>
          <w:rFonts w:ascii="Times New Roman" w:hAnsi="Times New Roman" w:cs="Times New Roman"/>
          <w:sz w:val="24"/>
          <w:szCs w:val="24"/>
        </w:rPr>
      </w:pPr>
      <w:r w:rsidRPr="00110BEA">
        <w:rPr>
          <w:rFonts w:ascii="Times New Roman" w:hAnsi="Times New Roman" w:cs="Times New Roman"/>
          <w:sz w:val="24"/>
          <w:szCs w:val="24"/>
        </w:rPr>
        <w:lastRenderedPageBreak/>
        <w:t>Secara keseluruhan, pendapat para ahli di atas dapat disimpulkan bahwa uang saku adalah dana yang diberikan oleh orang tua kepada anaknya dengan tujuan agar mahasiswa dapat membuat keputusan yang bijaksana dalam mengelola keuangan. Hal ini bertujuan agar mahasiswa tidak menjadi boros dan dapat menyisihkan sebagian uangnya untuk ditabung, mempersiapkan dana untuk keperluan yang tidak terduga.</w:t>
      </w:r>
      <w:r w:rsidR="001C6CAD">
        <w:rPr>
          <w:rStyle w:val="FootnoteReference"/>
          <w:rFonts w:ascii="Times New Roman" w:hAnsi="Times New Roman" w:cs="Times New Roman"/>
          <w:sz w:val="24"/>
          <w:szCs w:val="24"/>
        </w:rPr>
        <w:footnoteReference w:id="17"/>
      </w:r>
    </w:p>
    <w:p w14:paraId="002F26F1" w14:textId="77777777" w:rsidR="006C1FE2" w:rsidRDefault="006C1FE2">
      <w:pPr>
        <w:pStyle w:val="Heading3"/>
        <w:numPr>
          <w:ilvl w:val="2"/>
          <w:numId w:val="76"/>
        </w:numPr>
        <w:spacing w:line="360" w:lineRule="auto"/>
        <w:ind w:left="993" w:hanging="567"/>
      </w:pPr>
      <w:bookmarkStart w:id="48" w:name="_Toc176848861"/>
      <w:r>
        <w:t>Tujuan Uang Saku</w:t>
      </w:r>
      <w:bookmarkEnd w:id="48"/>
    </w:p>
    <w:p w14:paraId="2BF5AEC3" w14:textId="77777777" w:rsidR="006C1FE2" w:rsidRDefault="006C1FE2" w:rsidP="006C1FE2">
      <w:pPr>
        <w:pStyle w:val="ListParagraph"/>
        <w:spacing w:line="360" w:lineRule="auto"/>
        <w:ind w:left="709" w:firstLine="317"/>
        <w:jc w:val="both"/>
        <w:rPr>
          <w:rFonts w:ascii="Times New Roman" w:hAnsi="Times New Roman" w:cs="Times New Roman"/>
          <w:sz w:val="24"/>
          <w:szCs w:val="24"/>
        </w:rPr>
      </w:pPr>
      <w:r w:rsidRPr="00110BEA">
        <w:rPr>
          <w:rFonts w:ascii="Times New Roman" w:hAnsi="Times New Roman" w:cs="Times New Roman"/>
          <w:sz w:val="24"/>
          <w:szCs w:val="24"/>
        </w:rPr>
        <w:t xml:space="preserve">Tujuan utama dari pemberian uang saku adalah sebagai alat media pembelajaran bagi </w:t>
      </w:r>
      <w:r>
        <w:rPr>
          <w:rFonts w:ascii="Times New Roman" w:hAnsi="Times New Roman" w:cs="Times New Roman"/>
          <w:sz w:val="24"/>
          <w:szCs w:val="24"/>
        </w:rPr>
        <w:t>mahasiswa</w:t>
      </w:r>
      <w:r w:rsidRPr="00110BEA">
        <w:rPr>
          <w:rFonts w:ascii="Times New Roman" w:hAnsi="Times New Roman" w:cs="Times New Roman"/>
          <w:sz w:val="24"/>
          <w:szCs w:val="24"/>
        </w:rPr>
        <w:t xml:space="preserve"> agar mereka dapat mengelola keuangan dengan baik. Krisdayanti (2020) mengungkapkan bahwa dalam kegiatan sehari-hari, pengelolaan uang menjadi suatu kebutuhan, dan uang saku menjadi salah satu bentuk dari manajemen pengelolaan uang. Uang saku ini merupakan pendapatan yang diberikan oleh orang tua kepada anaknya, dan pola konsumsi seseorang dapat dipengaruhi oleh besaran uang saku yang diterimanya. Umumnya, semakin tinggi jumlah uang saku, semakin tinggi pula kegiatan konsumsi individu tersebut. Hal ini menjadikan uang saku sebagai faktor yang signifikan dalam memengaruhi pengeluaran mahasiswa, yang mungkin bervariasi setiap hari, mingguan, atau bahkan bulanan.</w:t>
      </w:r>
    </w:p>
    <w:p w14:paraId="0B3E4610" w14:textId="2F353208" w:rsidR="006C1FE2" w:rsidRDefault="006C1FE2" w:rsidP="006C1FE2">
      <w:pPr>
        <w:pStyle w:val="ListParagraph"/>
        <w:spacing w:line="360" w:lineRule="auto"/>
        <w:ind w:left="709" w:firstLine="317"/>
        <w:jc w:val="both"/>
        <w:rPr>
          <w:rFonts w:ascii="Times New Roman" w:hAnsi="Times New Roman" w:cs="Times New Roman"/>
          <w:sz w:val="24"/>
          <w:szCs w:val="24"/>
        </w:rPr>
      </w:pPr>
      <w:r w:rsidRPr="00110BEA">
        <w:rPr>
          <w:rFonts w:ascii="Times New Roman" w:hAnsi="Times New Roman" w:cs="Times New Roman"/>
          <w:sz w:val="24"/>
          <w:szCs w:val="24"/>
        </w:rPr>
        <w:t xml:space="preserve">Dalam perspektif lain, Assyfa dan Rozaini (2020) menegaskan bahwa tujuan pemberian uang saku adalah sebagai media pembelajaran bagi individu, terutama remaja atau mahasiswa, agar mampu mengelola keuangan secara benar. Pemberian uang saku secara harian, mingguan, atau bulanan diharapkan memberikan kesempatan kepada mereka untuk membayar hal-hal yang dianggap penting. Dengan demikian, uang saku bukan hanya berfungsi sebagai sumber dana, tetapi juga sebagai sarana </w:t>
      </w:r>
      <w:r w:rsidRPr="00110BEA">
        <w:rPr>
          <w:rFonts w:ascii="Times New Roman" w:hAnsi="Times New Roman" w:cs="Times New Roman"/>
          <w:sz w:val="24"/>
          <w:szCs w:val="24"/>
        </w:rPr>
        <w:lastRenderedPageBreak/>
        <w:t>pembelajaran yang praktis untuk mengasah kemampuan mengelola keuangan sejak dini.</w:t>
      </w:r>
    </w:p>
    <w:p w14:paraId="6F127FCB" w14:textId="77777777" w:rsidR="006C1FE2" w:rsidRDefault="006C1FE2" w:rsidP="006C1FE2">
      <w:pPr>
        <w:pStyle w:val="ListParagraph"/>
        <w:spacing w:line="360" w:lineRule="auto"/>
        <w:ind w:left="709" w:firstLine="317"/>
        <w:jc w:val="both"/>
        <w:rPr>
          <w:rFonts w:ascii="Times New Roman" w:hAnsi="Times New Roman" w:cs="Times New Roman"/>
          <w:sz w:val="24"/>
          <w:szCs w:val="24"/>
        </w:rPr>
      </w:pPr>
      <w:r w:rsidRPr="00110BEA">
        <w:rPr>
          <w:rFonts w:ascii="Times New Roman" w:hAnsi="Times New Roman" w:cs="Times New Roman"/>
          <w:sz w:val="24"/>
          <w:szCs w:val="24"/>
        </w:rPr>
        <w:t>Dengan pemahaman ini, dapat disimpulkan bahwa pemberian uang saku tidak hanya menciptakan kemandirian finansial pada anak-anak, tetapi juga membantu mereka memahami nilai dan prinsip dasar dalam manajemen keuangan, mempersiapkan mereka untuk pengelolaan keuangan yang lebih kompleks di masa depan.</w:t>
      </w:r>
    </w:p>
    <w:p w14:paraId="33BD807D" w14:textId="77777777" w:rsidR="006C1FE2" w:rsidRDefault="006C1FE2">
      <w:pPr>
        <w:pStyle w:val="Heading3"/>
        <w:numPr>
          <w:ilvl w:val="2"/>
          <w:numId w:val="76"/>
        </w:numPr>
        <w:spacing w:line="360" w:lineRule="auto"/>
        <w:ind w:left="993" w:hanging="567"/>
        <w:jc w:val="both"/>
      </w:pPr>
      <w:bookmarkStart w:id="49" w:name="_Toc176848862"/>
      <w:r>
        <w:t>Indikator Uang Saku</w:t>
      </w:r>
      <w:bookmarkEnd w:id="49"/>
    </w:p>
    <w:p w14:paraId="427CA469" w14:textId="7AA2229E" w:rsidR="001C6CAD" w:rsidRPr="001C6CAD" w:rsidRDefault="001C6CAD" w:rsidP="001C6CAD">
      <w:pPr>
        <w:pStyle w:val="ListParagraph"/>
        <w:spacing w:line="360" w:lineRule="auto"/>
        <w:ind w:left="284" w:firstLine="414"/>
        <w:jc w:val="both"/>
        <w:rPr>
          <w:rFonts w:ascii="Times New Roman" w:hAnsi="Times New Roman" w:cs="Times New Roman"/>
          <w:sz w:val="24"/>
          <w:szCs w:val="24"/>
        </w:rPr>
      </w:pPr>
      <w:r w:rsidRPr="001C6CAD">
        <w:rPr>
          <w:rFonts w:ascii="Times New Roman" w:hAnsi="Times New Roman" w:cs="Times New Roman"/>
          <w:sz w:val="24"/>
          <w:szCs w:val="24"/>
        </w:rPr>
        <w:t xml:space="preserve">Menurut </w:t>
      </w:r>
      <w:r w:rsidR="00800964" w:rsidRPr="00800964">
        <w:rPr>
          <w:rFonts w:ascii="Times New Roman" w:hAnsi="Times New Roman" w:cs="Times New Roman"/>
          <w:sz w:val="24"/>
          <w:szCs w:val="24"/>
        </w:rPr>
        <w:t>Armalia dan Irianto (2021)</w:t>
      </w:r>
      <w:r w:rsidRPr="001C6CAD">
        <w:rPr>
          <w:rFonts w:ascii="Times New Roman" w:hAnsi="Times New Roman" w:cs="Times New Roman"/>
          <w:sz w:val="24"/>
          <w:szCs w:val="24"/>
        </w:rPr>
        <w:t>, indikator uang saku meliputi:</w:t>
      </w:r>
    </w:p>
    <w:p w14:paraId="4E3725C6" w14:textId="77777777" w:rsidR="00800964" w:rsidRDefault="00800964">
      <w:pPr>
        <w:pStyle w:val="ListParagraph"/>
        <w:numPr>
          <w:ilvl w:val="2"/>
          <w:numId w:val="4"/>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Kecukupan uang saku</w:t>
      </w:r>
    </w:p>
    <w:p w14:paraId="424B3AB2" w14:textId="74BA83C3" w:rsidR="00800964" w:rsidRPr="00800964" w:rsidRDefault="00800964">
      <w:pPr>
        <w:pStyle w:val="ListParagraph"/>
        <w:numPr>
          <w:ilvl w:val="2"/>
          <w:numId w:val="4"/>
        </w:numPr>
        <w:spacing w:line="360" w:lineRule="auto"/>
        <w:ind w:left="1134"/>
        <w:jc w:val="both"/>
        <w:rPr>
          <w:rFonts w:ascii="Times New Roman" w:hAnsi="Times New Roman" w:cs="Times New Roman"/>
          <w:sz w:val="24"/>
          <w:szCs w:val="24"/>
        </w:rPr>
      </w:pPr>
      <w:r w:rsidRPr="00800964">
        <w:rPr>
          <w:rFonts w:ascii="Times New Roman" w:hAnsi="Times New Roman" w:cs="Times New Roman"/>
          <w:sz w:val="24"/>
          <w:szCs w:val="24"/>
        </w:rPr>
        <w:t>Pemberia</w:t>
      </w:r>
      <w:r>
        <w:rPr>
          <w:rFonts w:ascii="Times New Roman" w:hAnsi="Times New Roman" w:cs="Times New Roman"/>
          <w:sz w:val="24"/>
          <w:szCs w:val="24"/>
        </w:rPr>
        <w:t xml:space="preserve">n </w:t>
      </w:r>
      <w:r w:rsidRPr="00800964">
        <w:rPr>
          <w:rFonts w:ascii="Times New Roman" w:hAnsi="Times New Roman" w:cs="Times New Roman"/>
          <w:sz w:val="24"/>
          <w:szCs w:val="24"/>
        </w:rPr>
        <w:t>dari orang</w:t>
      </w:r>
      <w:r>
        <w:rPr>
          <w:rFonts w:ascii="Times New Roman" w:hAnsi="Times New Roman" w:cs="Times New Roman"/>
          <w:sz w:val="24"/>
          <w:szCs w:val="24"/>
        </w:rPr>
        <w:t xml:space="preserve"> </w:t>
      </w:r>
      <w:r w:rsidRPr="00800964">
        <w:rPr>
          <w:rFonts w:ascii="Times New Roman" w:hAnsi="Times New Roman" w:cs="Times New Roman"/>
          <w:sz w:val="24"/>
          <w:szCs w:val="24"/>
        </w:rPr>
        <w:t>tua</w:t>
      </w:r>
    </w:p>
    <w:p w14:paraId="67AB3FC7" w14:textId="73835669" w:rsidR="00800964" w:rsidRDefault="00800964">
      <w:pPr>
        <w:pStyle w:val="ListParagraph"/>
        <w:numPr>
          <w:ilvl w:val="2"/>
          <w:numId w:val="4"/>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Pemenuhan keinginan.</w:t>
      </w:r>
    </w:p>
    <w:p w14:paraId="5808DF98" w14:textId="1096FB2D" w:rsidR="006C1FE2" w:rsidRPr="00110BEA" w:rsidRDefault="006C1FE2" w:rsidP="001C6CAD">
      <w:pPr>
        <w:pStyle w:val="ListParagraph"/>
        <w:spacing w:line="360" w:lineRule="auto"/>
        <w:ind w:firstLine="414"/>
        <w:jc w:val="both"/>
        <w:rPr>
          <w:rFonts w:ascii="Times New Roman" w:hAnsi="Times New Roman" w:cs="Times New Roman"/>
          <w:sz w:val="24"/>
          <w:szCs w:val="24"/>
        </w:rPr>
      </w:pPr>
      <w:r w:rsidRPr="00110BEA">
        <w:rPr>
          <w:rFonts w:ascii="Times New Roman" w:hAnsi="Times New Roman" w:cs="Times New Roman"/>
          <w:sz w:val="24"/>
          <w:szCs w:val="24"/>
        </w:rPr>
        <w:t>Dengan mengukur dan memahami indikator-indikator tersebut, dapat dilakukan evaluasi terhadap kemampuan mahasiswa dalam mengelola uang saku mereka.</w:t>
      </w:r>
      <w:r w:rsidR="00223669">
        <w:rPr>
          <w:rStyle w:val="FootnoteReference"/>
          <w:rFonts w:ascii="Times New Roman" w:hAnsi="Times New Roman" w:cs="Times New Roman"/>
          <w:sz w:val="24"/>
          <w:szCs w:val="24"/>
        </w:rPr>
        <w:footnoteReference w:id="18"/>
      </w:r>
    </w:p>
    <w:p w14:paraId="6776B00C" w14:textId="2394E708" w:rsidR="006C1FE2" w:rsidRDefault="006C1FE2">
      <w:pPr>
        <w:pStyle w:val="Heading2"/>
        <w:numPr>
          <w:ilvl w:val="1"/>
          <w:numId w:val="76"/>
        </w:numPr>
        <w:spacing w:line="360" w:lineRule="auto"/>
        <w:ind w:left="709" w:hanging="567"/>
        <w:jc w:val="both"/>
      </w:pPr>
      <w:bookmarkStart w:id="50" w:name="_Toc176848863"/>
      <w:r w:rsidRPr="00893F9B">
        <w:t>Kontrol Diri</w:t>
      </w:r>
      <w:bookmarkEnd w:id="50"/>
    </w:p>
    <w:p w14:paraId="4F4CA76E" w14:textId="77777777" w:rsidR="006C1FE2" w:rsidRPr="00893F9B" w:rsidRDefault="006C1FE2">
      <w:pPr>
        <w:pStyle w:val="Heading3"/>
        <w:numPr>
          <w:ilvl w:val="2"/>
          <w:numId w:val="76"/>
        </w:numPr>
        <w:spacing w:line="360" w:lineRule="auto"/>
        <w:ind w:hanging="437"/>
        <w:jc w:val="both"/>
      </w:pPr>
      <w:bookmarkStart w:id="51" w:name="_Toc176848864"/>
      <w:r>
        <w:t>Pengertian Kontrol Diri</w:t>
      </w:r>
      <w:bookmarkEnd w:id="51"/>
    </w:p>
    <w:p w14:paraId="4AC01674" w14:textId="77777777" w:rsidR="006C1FE2" w:rsidRPr="008F34AA" w:rsidRDefault="006C1FE2" w:rsidP="006C1FE2">
      <w:pPr>
        <w:pStyle w:val="ListParagraph"/>
        <w:spacing w:line="360" w:lineRule="auto"/>
        <w:ind w:left="709" w:firstLine="709"/>
        <w:jc w:val="both"/>
        <w:rPr>
          <w:rFonts w:ascii="Times New Roman" w:hAnsi="Times New Roman" w:cs="Times New Roman"/>
          <w:sz w:val="24"/>
          <w:szCs w:val="24"/>
        </w:rPr>
      </w:pPr>
      <w:r w:rsidRPr="008F34AA">
        <w:rPr>
          <w:rFonts w:ascii="Times New Roman" w:hAnsi="Times New Roman" w:cs="Times New Roman"/>
          <w:sz w:val="24"/>
          <w:szCs w:val="24"/>
        </w:rPr>
        <w:t>Kontrol diri sering diartikan sebagai kemampuan individu untuk mengelola dan mengarahkan perilaku mereka sehingga dapat mencapai konsekuensi positif. Hal ini melibatkan kemampuan untuk menahan keinginan yang mungkin bertentangan dengan norma sosial dan bertindak sesuai dengan norma yang berlaku. Kontrol diri dianggap sebagai potensi yang dapat dikembangkan dan digunakan individu dalam berbagai aspek kehidupan, termasuk dalam menghadapi berbagai kondisi di sekitar mereka.</w:t>
      </w:r>
    </w:p>
    <w:p w14:paraId="365589EB" w14:textId="77777777" w:rsidR="0082169C" w:rsidRDefault="0082169C" w:rsidP="006C1FE2">
      <w:pPr>
        <w:pStyle w:val="ListParagraph"/>
        <w:spacing w:line="360" w:lineRule="auto"/>
        <w:ind w:left="709" w:firstLine="709"/>
        <w:jc w:val="both"/>
        <w:rPr>
          <w:rFonts w:ascii="Times New Roman" w:hAnsi="Times New Roman" w:cs="Times New Roman"/>
          <w:sz w:val="24"/>
          <w:szCs w:val="24"/>
        </w:rPr>
      </w:pPr>
      <w:r w:rsidRPr="0082169C">
        <w:rPr>
          <w:rFonts w:ascii="Times New Roman" w:hAnsi="Times New Roman" w:cs="Times New Roman"/>
          <w:sz w:val="24"/>
          <w:szCs w:val="24"/>
        </w:rPr>
        <w:t xml:space="preserve">Kontrol diri, juga dikenal sebagai pegendalian dalam tingkah laku, merupakan kemampuan yang penting dalam membuat keputusan yang matang. Menurut Ghufron &amp; Risnawati (2017:21), kontrol diri melibatkan </w:t>
      </w:r>
      <w:r w:rsidRPr="0082169C">
        <w:rPr>
          <w:rFonts w:ascii="Times New Roman" w:hAnsi="Times New Roman" w:cs="Times New Roman"/>
          <w:sz w:val="24"/>
          <w:szCs w:val="24"/>
        </w:rPr>
        <w:lastRenderedPageBreak/>
        <w:t>kemahiran membaca situasi diri dan lingkungan, serta mengendalikan dan mengelola faktor perilaku sesuai dengan kondisi. Tingkat kontrol diri yang baik seringkali berkorelasi dengan intensitas pengendalian perilaku yang tinggi. Hal ini menunjukkan bahwa kontrol diri memengaruhi perilaku individu, termasuk perilaku menabung. Teori Thaler dan Shefrin (dalam Cronqvist dan Siegel, 2010) mendukung bahwa rendahnya pengendalian diri dapat menyebabkan tabungan yang kurang memadai. Gathergood (2012) juga menegaskan bahwa individu dengan tingkat kontrol diri yang rendah cenderung mengalami masalah keuangan, seperti terjerat dalam hutang yang tinggi.</w:t>
      </w:r>
    </w:p>
    <w:p w14:paraId="1B1A92B4" w14:textId="77777777" w:rsidR="006C1FE2" w:rsidRPr="00BD33ED" w:rsidRDefault="006C1FE2" w:rsidP="006C1FE2">
      <w:pPr>
        <w:pStyle w:val="ListParagraph"/>
        <w:spacing w:line="360" w:lineRule="auto"/>
        <w:ind w:left="709" w:firstLine="709"/>
        <w:jc w:val="both"/>
        <w:rPr>
          <w:rFonts w:ascii="Times New Roman" w:hAnsi="Times New Roman" w:cs="Times New Roman"/>
          <w:sz w:val="24"/>
          <w:szCs w:val="24"/>
        </w:rPr>
      </w:pPr>
      <w:r w:rsidRPr="008F34AA">
        <w:rPr>
          <w:rFonts w:ascii="Times New Roman" w:hAnsi="Times New Roman" w:cs="Times New Roman"/>
          <w:sz w:val="24"/>
          <w:szCs w:val="24"/>
        </w:rPr>
        <w:t>Kontrol diri menjadi esensial untuk membantu individu mengatasi keterbatasan dan menghadapi potensi kerugian dari faktor eksternal. Dalam interaksi sosial, kontrol diri memainkan peran penting dalam memastikan perilaku tidak mengganggu kenyamanan orang lain dan sesuai dengan norma yang berlaku. Oleh karena itu, kontrol diri perlu dilakukan secara konsisten untuk menjaga integritas diri dan memastikan interaksi sosial yang positif.</w:t>
      </w:r>
    </w:p>
    <w:p w14:paraId="0C9CA8ED" w14:textId="0A98D863" w:rsidR="006C1FE2" w:rsidRPr="00223669" w:rsidRDefault="006C1FE2" w:rsidP="00223669">
      <w:pPr>
        <w:pStyle w:val="ListParagraph"/>
        <w:spacing w:line="360" w:lineRule="auto"/>
        <w:ind w:left="709" w:firstLine="709"/>
        <w:jc w:val="both"/>
        <w:rPr>
          <w:rFonts w:ascii="Times New Roman" w:hAnsi="Times New Roman" w:cs="Times New Roman"/>
          <w:sz w:val="24"/>
          <w:szCs w:val="24"/>
        </w:rPr>
      </w:pPr>
      <w:r w:rsidRPr="008F34AA">
        <w:rPr>
          <w:rFonts w:ascii="Times New Roman" w:hAnsi="Times New Roman" w:cs="Times New Roman"/>
          <w:sz w:val="24"/>
          <w:szCs w:val="24"/>
        </w:rPr>
        <w:t>Dengan demikian, kontrol diri dapat disimpulkan sebagai suatu bentuk pengendalian perilaku oleh individu, memegang prinsip dan aturan yang menghindarkan dampak merugikan pada diri sendiri dan orang lain. Jika seseorang dapat mengontrol dirinya dengan baik, maka perilaku individu tersebut cenderung menjadi semakin positif</w:t>
      </w:r>
      <w:r>
        <w:rPr>
          <w:rFonts w:ascii="Times New Roman" w:hAnsi="Times New Roman" w:cs="Times New Roman"/>
          <w:sz w:val="24"/>
          <w:szCs w:val="24"/>
        </w:rPr>
        <w:t>.</w:t>
      </w:r>
      <w:r w:rsidR="0082169C">
        <w:rPr>
          <w:rStyle w:val="FootnoteReference"/>
          <w:rFonts w:ascii="Times New Roman" w:hAnsi="Times New Roman" w:cs="Times New Roman"/>
          <w:sz w:val="24"/>
          <w:szCs w:val="24"/>
        </w:rPr>
        <w:footnoteReference w:id="19"/>
      </w:r>
    </w:p>
    <w:p w14:paraId="7109462A" w14:textId="77777777" w:rsidR="006C1FE2" w:rsidRDefault="006C1FE2">
      <w:pPr>
        <w:pStyle w:val="Heading3"/>
        <w:numPr>
          <w:ilvl w:val="2"/>
          <w:numId w:val="76"/>
        </w:numPr>
        <w:spacing w:line="360" w:lineRule="auto"/>
        <w:ind w:hanging="579"/>
      </w:pPr>
      <w:bookmarkStart w:id="52" w:name="_Toc176848865"/>
      <w:r w:rsidRPr="0014340B">
        <w:t>F</w:t>
      </w:r>
      <w:r>
        <w:t>aktor-faktor Yang Mempengaruhi</w:t>
      </w:r>
      <w:r w:rsidRPr="0014340B">
        <w:t xml:space="preserve"> Kontrol Diri</w:t>
      </w:r>
      <w:bookmarkEnd w:id="52"/>
    </w:p>
    <w:p w14:paraId="0BD5B0B2" w14:textId="77777777" w:rsidR="006C1FE2" w:rsidRPr="006F37B6" w:rsidRDefault="006C1FE2" w:rsidP="006C1FE2">
      <w:pPr>
        <w:pStyle w:val="ListParagraph"/>
        <w:spacing w:line="360" w:lineRule="auto"/>
        <w:ind w:left="709" w:firstLine="403"/>
        <w:jc w:val="both"/>
        <w:rPr>
          <w:rFonts w:ascii="Times New Roman" w:hAnsi="Times New Roman" w:cs="Times New Roman"/>
          <w:sz w:val="24"/>
          <w:szCs w:val="24"/>
        </w:rPr>
      </w:pPr>
      <w:r w:rsidRPr="00FE740C">
        <w:rPr>
          <w:rFonts w:ascii="Times New Roman" w:hAnsi="Times New Roman" w:cs="Times New Roman"/>
          <w:sz w:val="24"/>
          <w:szCs w:val="24"/>
        </w:rPr>
        <w:t>Menurut M. Nur Ghufron dan Rini Risnawita S, faktor-faktor yang dapat mempengaruhi kontrol diri dapat diuraikan menjadi dua kategori utama. Kategori-kategori tersebut adalah</w:t>
      </w:r>
      <w:r>
        <w:rPr>
          <w:rFonts w:ascii="Times New Roman" w:hAnsi="Times New Roman" w:cs="Times New Roman"/>
          <w:sz w:val="24"/>
          <w:szCs w:val="24"/>
        </w:rPr>
        <w:t xml:space="preserve"> </w:t>
      </w:r>
      <w:r w:rsidRPr="00FE740C">
        <w:rPr>
          <w:rFonts w:ascii="Times New Roman" w:hAnsi="Times New Roman" w:cs="Times New Roman"/>
          <w:sz w:val="24"/>
          <w:szCs w:val="24"/>
        </w:rPr>
        <w:t>:</w:t>
      </w:r>
    </w:p>
    <w:p w14:paraId="1FE864D3" w14:textId="77777777" w:rsidR="006C1FE2" w:rsidRPr="00942464" w:rsidRDefault="006C1FE2">
      <w:pPr>
        <w:pStyle w:val="ListParagraph"/>
        <w:numPr>
          <w:ilvl w:val="0"/>
          <w:numId w:val="8"/>
        </w:numPr>
        <w:spacing w:line="360" w:lineRule="auto"/>
        <w:ind w:left="1134"/>
        <w:jc w:val="both"/>
        <w:rPr>
          <w:rFonts w:ascii="Times New Roman" w:hAnsi="Times New Roman" w:cs="Times New Roman"/>
          <w:b/>
          <w:bCs/>
          <w:sz w:val="24"/>
          <w:szCs w:val="24"/>
        </w:rPr>
      </w:pPr>
      <w:r w:rsidRPr="00942464">
        <w:rPr>
          <w:rFonts w:ascii="Times New Roman" w:hAnsi="Times New Roman" w:cs="Times New Roman"/>
          <w:b/>
          <w:bCs/>
          <w:sz w:val="24"/>
          <w:szCs w:val="24"/>
        </w:rPr>
        <w:t>Faktor Internal</w:t>
      </w:r>
    </w:p>
    <w:p w14:paraId="3170A30F" w14:textId="77777777" w:rsidR="006C1FE2" w:rsidRPr="00942464" w:rsidRDefault="006C1FE2" w:rsidP="006C1FE2">
      <w:pPr>
        <w:pStyle w:val="ListParagraph"/>
        <w:spacing w:line="360" w:lineRule="auto"/>
        <w:ind w:left="1134" w:firstLine="425"/>
        <w:jc w:val="both"/>
        <w:rPr>
          <w:rFonts w:ascii="Times New Roman" w:hAnsi="Times New Roman" w:cs="Times New Roman"/>
          <w:sz w:val="24"/>
          <w:szCs w:val="24"/>
        </w:rPr>
      </w:pPr>
      <w:r w:rsidRPr="00942464">
        <w:rPr>
          <w:rFonts w:ascii="Times New Roman" w:hAnsi="Times New Roman" w:cs="Times New Roman"/>
          <w:sz w:val="24"/>
          <w:szCs w:val="24"/>
        </w:rPr>
        <w:lastRenderedPageBreak/>
        <w:t>Faktor internal merujuk kepada pengaruh yang berasal dari dalam diri seseorang. Salah satu faktor internal yang dianggap memiliki potensi memengaruhi kontrol diri adalah usia. Sebagai contoh, proses pembelajaran kontrol diri pada seorang anak dapat diamati dari bagaimana orang tua menegakkan disiplin dan mengelola emosi, baik dalam mengekspresikan kemarahan dengan penuh emosi atau dengan kemampuan menahan emosi. Seiring berjalannya waktu dan bertambahnya usia anak, pengaruh dari komunitas atau kelompok sosial juga meningkat, yang dapat memberikan dampak pada perkembangan kontrol diri. Anak belajar merespons berbagai stimulus sosial, termasuk kepuasan, ketidakpuasan, kegagalan, dan secara bertahap belajar untuk mengontrolnya. Seiring waktu, kontrol diri tersebut muncul secara alami dalam diri anak.</w:t>
      </w:r>
    </w:p>
    <w:p w14:paraId="492C36F6" w14:textId="77777777" w:rsidR="006C1FE2" w:rsidRPr="00942464" w:rsidRDefault="006C1FE2">
      <w:pPr>
        <w:pStyle w:val="ListParagraph"/>
        <w:numPr>
          <w:ilvl w:val="0"/>
          <w:numId w:val="8"/>
        </w:numPr>
        <w:spacing w:line="360" w:lineRule="auto"/>
        <w:ind w:left="1134"/>
        <w:jc w:val="both"/>
        <w:rPr>
          <w:rFonts w:ascii="Times New Roman" w:hAnsi="Times New Roman" w:cs="Times New Roman"/>
          <w:b/>
          <w:bCs/>
          <w:sz w:val="24"/>
          <w:szCs w:val="24"/>
        </w:rPr>
      </w:pPr>
      <w:r w:rsidRPr="00942464">
        <w:rPr>
          <w:rFonts w:ascii="Times New Roman" w:hAnsi="Times New Roman" w:cs="Times New Roman"/>
          <w:b/>
          <w:bCs/>
          <w:sz w:val="24"/>
          <w:szCs w:val="24"/>
        </w:rPr>
        <w:t>Faktor Eksternal</w:t>
      </w:r>
    </w:p>
    <w:p w14:paraId="40456444" w14:textId="77777777" w:rsidR="006C1FE2" w:rsidRDefault="006C1FE2" w:rsidP="006C1FE2">
      <w:pPr>
        <w:pStyle w:val="ListParagraph"/>
        <w:spacing w:line="360" w:lineRule="auto"/>
        <w:ind w:left="1134" w:firstLine="425"/>
        <w:jc w:val="both"/>
        <w:rPr>
          <w:rFonts w:ascii="Times New Roman" w:hAnsi="Times New Roman" w:cs="Times New Roman"/>
          <w:sz w:val="24"/>
          <w:szCs w:val="24"/>
        </w:rPr>
      </w:pPr>
      <w:r w:rsidRPr="00942464">
        <w:rPr>
          <w:rFonts w:ascii="Times New Roman" w:hAnsi="Times New Roman" w:cs="Times New Roman"/>
          <w:sz w:val="24"/>
          <w:szCs w:val="24"/>
        </w:rPr>
        <w:t>Faktor eksternal yang dapat memengaruhi kontrol diri melibatkan pengaruh dari lingkungan keluarga. Orang tua, secara umum, memiliki peran penting dalam menentukan kemampuan kontrol diri seseorang. Sebagai contoh, orang tua dapat membentuk perilaku disiplin pada anak, karena sikap disiplin memiliki dampak positif pada pembentukan kepribadian yang baik dan mampu mengendalikan perilaku individu. Pandangan remaja terhadap penerapan sikap disiplin oleh orang tua, terutama dalam lingkungan yang semakin demokratis, cenderung berhubungan dengan peningkatan kemampuan mereka dalam mengontrol diri. Dengan demikian, faktor-faktor eksternal, terutama dari lingkungan keluarga, memainkan peran signifikan dalam pengembangan kontrol diri pada individu.</w:t>
      </w:r>
      <w:r>
        <w:rPr>
          <w:rFonts w:ascii="Times New Roman" w:hAnsi="Times New Roman" w:cs="Times New Roman"/>
          <w:sz w:val="24"/>
          <w:szCs w:val="24"/>
        </w:rPr>
        <w:t xml:space="preserve"> </w:t>
      </w:r>
    </w:p>
    <w:p w14:paraId="412469EE" w14:textId="77777777" w:rsidR="006C1FE2" w:rsidRPr="00110BEA" w:rsidRDefault="006C1FE2" w:rsidP="006C1FE2">
      <w:pPr>
        <w:pStyle w:val="ListParagraph"/>
        <w:spacing w:line="360" w:lineRule="auto"/>
        <w:ind w:left="1134" w:firstLine="425"/>
        <w:jc w:val="both"/>
        <w:rPr>
          <w:rFonts w:ascii="Times New Roman" w:hAnsi="Times New Roman" w:cs="Times New Roman"/>
          <w:sz w:val="24"/>
          <w:szCs w:val="24"/>
        </w:rPr>
      </w:pPr>
      <w:r w:rsidRPr="00110BEA">
        <w:rPr>
          <w:rFonts w:ascii="Times New Roman" w:hAnsi="Times New Roman" w:cs="Times New Roman"/>
          <w:sz w:val="24"/>
          <w:szCs w:val="24"/>
        </w:rPr>
        <w:t xml:space="preserve">Oleh karena itu, jika orang tua secara sungguh-sungguh mengajarkan dan menerapkan sikap disiplin kepada anak sejak dini, serta senantiasa konsisten terhadap semua akibat atau hukuman yang diberikan ketika anak melakukan penyimpangan dari aturan yang telah ditetapkan, maka sikap konsistensi ini akan disadari oleh anak. Proses </w:t>
      </w:r>
      <w:r w:rsidRPr="00110BEA">
        <w:rPr>
          <w:rFonts w:ascii="Times New Roman" w:hAnsi="Times New Roman" w:cs="Times New Roman"/>
          <w:sz w:val="24"/>
          <w:szCs w:val="24"/>
        </w:rPr>
        <w:lastRenderedPageBreak/>
        <w:t>ini akan berkontribusi dalam membentuk kontrol diri yang positif di dalam diri anak. Dengan adanya pendekatan disiplin yang konsisten, anak akan memahami konsekuensi dari perilaku atau tindakan yang dilakukannya, sehingga dapat membentuk pola pikir dan kebiasaan yang mendukung pengembangan kontrol diri yang baik. Kesadaran anak terhadap konsistensi orang tua dalam memberikan arahan dan aturan dapat menjadi landasan penting dalam pembentukan karakter dan perilaku yang lebih terarah.</w:t>
      </w:r>
    </w:p>
    <w:p w14:paraId="2D00B883" w14:textId="77777777" w:rsidR="006C1FE2" w:rsidRDefault="006C1FE2">
      <w:pPr>
        <w:pStyle w:val="Heading3"/>
        <w:numPr>
          <w:ilvl w:val="2"/>
          <w:numId w:val="76"/>
        </w:numPr>
        <w:spacing w:line="360" w:lineRule="auto"/>
        <w:ind w:left="709" w:hanging="567"/>
        <w:jc w:val="both"/>
      </w:pPr>
      <w:bookmarkStart w:id="53" w:name="_Toc176848866"/>
      <w:r w:rsidRPr="00942464">
        <w:t>Indikator Kontrol Diri</w:t>
      </w:r>
      <w:bookmarkEnd w:id="53"/>
    </w:p>
    <w:p w14:paraId="6197CE29" w14:textId="77777777" w:rsidR="00995C6C" w:rsidRDefault="00995C6C" w:rsidP="00995C6C">
      <w:pPr>
        <w:pStyle w:val="ListParagraph"/>
        <w:spacing w:line="360" w:lineRule="auto"/>
        <w:ind w:hanging="11"/>
        <w:jc w:val="both"/>
        <w:rPr>
          <w:rFonts w:ascii="Times New Roman" w:hAnsi="Times New Roman" w:cs="Times New Roman"/>
          <w:sz w:val="24"/>
          <w:szCs w:val="24"/>
        </w:rPr>
      </w:pPr>
      <w:r w:rsidRPr="00995C6C">
        <w:rPr>
          <w:rFonts w:ascii="Times New Roman" w:hAnsi="Times New Roman" w:cs="Times New Roman"/>
          <w:sz w:val="24"/>
          <w:szCs w:val="24"/>
        </w:rPr>
        <w:t>Menurut</w:t>
      </w:r>
      <w:r>
        <w:rPr>
          <w:rFonts w:ascii="Times New Roman" w:hAnsi="Times New Roman" w:cs="Times New Roman"/>
          <w:sz w:val="24"/>
          <w:szCs w:val="24"/>
        </w:rPr>
        <w:t xml:space="preserve"> </w:t>
      </w:r>
      <w:r w:rsidRPr="00995C6C">
        <w:rPr>
          <w:rFonts w:ascii="Times New Roman" w:hAnsi="Times New Roman" w:cs="Times New Roman"/>
          <w:sz w:val="24"/>
          <w:szCs w:val="24"/>
        </w:rPr>
        <w:t xml:space="preserve">Husnawati (2017) </w:t>
      </w:r>
      <w:r>
        <w:rPr>
          <w:rFonts w:ascii="Times New Roman" w:hAnsi="Times New Roman" w:cs="Times New Roman"/>
          <w:sz w:val="24"/>
          <w:szCs w:val="24"/>
        </w:rPr>
        <w:t>kontrol diri</w:t>
      </w:r>
      <w:r w:rsidRPr="00995C6C">
        <w:rPr>
          <w:rFonts w:ascii="Times New Roman" w:hAnsi="Times New Roman" w:cs="Times New Roman"/>
          <w:sz w:val="24"/>
          <w:szCs w:val="24"/>
        </w:rPr>
        <w:t xml:space="preserve"> memiliki indikator yaitu: </w:t>
      </w:r>
    </w:p>
    <w:p w14:paraId="5F9FD166" w14:textId="77777777" w:rsidR="00995C6C" w:rsidRDefault="00995C6C">
      <w:pPr>
        <w:pStyle w:val="ListParagraph"/>
        <w:numPr>
          <w:ilvl w:val="0"/>
          <w:numId w:val="52"/>
        </w:numPr>
        <w:spacing w:line="360" w:lineRule="auto"/>
        <w:ind w:left="1134"/>
        <w:jc w:val="both"/>
        <w:rPr>
          <w:rFonts w:ascii="Times New Roman" w:hAnsi="Times New Roman" w:cs="Times New Roman"/>
          <w:sz w:val="24"/>
          <w:szCs w:val="24"/>
        </w:rPr>
      </w:pPr>
      <w:r w:rsidRPr="00995C6C">
        <w:rPr>
          <w:rFonts w:ascii="Times New Roman" w:hAnsi="Times New Roman" w:cs="Times New Roman"/>
          <w:sz w:val="24"/>
          <w:szCs w:val="24"/>
        </w:rPr>
        <w:t>Keinginan yaitu</w:t>
      </w:r>
      <w:r>
        <w:rPr>
          <w:rFonts w:ascii="Times New Roman" w:hAnsi="Times New Roman" w:cs="Times New Roman"/>
          <w:sz w:val="24"/>
          <w:szCs w:val="24"/>
        </w:rPr>
        <w:t xml:space="preserve"> </w:t>
      </w:r>
      <w:r w:rsidRPr="00995C6C">
        <w:rPr>
          <w:rFonts w:ascii="Times New Roman" w:hAnsi="Times New Roman" w:cs="Times New Roman"/>
          <w:sz w:val="24"/>
          <w:szCs w:val="24"/>
        </w:rPr>
        <w:t xml:space="preserve">tindakan menginginkan sesuatu, </w:t>
      </w:r>
    </w:p>
    <w:p w14:paraId="5B2C2FD0" w14:textId="77777777" w:rsidR="00995C6C" w:rsidRDefault="00995C6C">
      <w:pPr>
        <w:pStyle w:val="ListParagraph"/>
        <w:numPr>
          <w:ilvl w:val="0"/>
          <w:numId w:val="52"/>
        </w:numPr>
        <w:spacing w:line="360" w:lineRule="auto"/>
        <w:ind w:left="1134"/>
        <w:jc w:val="both"/>
        <w:rPr>
          <w:rFonts w:ascii="Times New Roman" w:hAnsi="Times New Roman" w:cs="Times New Roman"/>
          <w:sz w:val="24"/>
          <w:szCs w:val="24"/>
        </w:rPr>
      </w:pPr>
      <w:r w:rsidRPr="00995C6C">
        <w:rPr>
          <w:rFonts w:ascii="Times New Roman" w:hAnsi="Times New Roman" w:cs="Times New Roman"/>
          <w:sz w:val="24"/>
          <w:szCs w:val="24"/>
        </w:rPr>
        <w:t>Emosi yaitu seseorang yang mengelola</w:t>
      </w:r>
      <w:r>
        <w:rPr>
          <w:rFonts w:ascii="Times New Roman" w:hAnsi="Times New Roman" w:cs="Times New Roman"/>
          <w:sz w:val="24"/>
          <w:szCs w:val="24"/>
        </w:rPr>
        <w:t xml:space="preserve"> </w:t>
      </w:r>
      <w:r w:rsidRPr="00995C6C">
        <w:rPr>
          <w:rFonts w:ascii="Times New Roman" w:hAnsi="Times New Roman" w:cs="Times New Roman"/>
          <w:sz w:val="24"/>
          <w:szCs w:val="24"/>
        </w:rPr>
        <w:t xml:space="preserve">kecerdasan emosionalnya untuk membuat keputusan keuangan yang baik, </w:t>
      </w:r>
    </w:p>
    <w:p w14:paraId="39C9568C" w14:textId="77777777" w:rsidR="00995C6C" w:rsidRDefault="00995C6C">
      <w:pPr>
        <w:pStyle w:val="ListParagraph"/>
        <w:numPr>
          <w:ilvl w:val="0"/>
          <w:numId w:val="52"/>
        </w:numPr>
        <w:spacing w:line="360" w:lineRule="auto"/>
        <w:ind w:left="1134"/>
        <w:jc w:val="both"/>
        <w:rPr>
          <w:rFonts w:ascii="Times New Roman" w:hAnsi="Times New Roman" w:cs="Times New Roman"/>
          <w:sz w:val="24"/>
          <w:szCs w:val="24"/>
        </w:rPr>
      </w:pPr>
      <w:r w:rsidRPr="00995C6C">
        <w:rPr>
          <w:rFonts w:ascii="Times New Roman" w:hAnsi="Times New Roman" w:cs="Times New Roman"/>
          <w:sz w:val="24"/>
          <w:szCs w:val="24"/>
        </w:rPr>
        <w:t>Impuls</w:t>
      </w:r>
      <w:r>
        <w:rPr>
          <w:rFonts w:ascii="Times New Roman" w:hAnsi="Times New Roman" w:cs="Times New Roman"/>
          <w:sz w:val="24"/>
          <w:szCs w:val="24"/>
        </w:rPr>
        <w:t xml:space="preserve"> </w:t>
      </w:r>
      <w:r w:rsidRPr="00995C6C">
        <w:rPr>
          <w:rFonts w:ascii="Times New Roman" w:hAnsi="Times New Roman" w:cs="Times New Roman"/>
          <w:sz w:val="24"/>
          <w:szCs w:val="24"/>
        </w:rPr>
        <w:t>atau dorongan yaitu kemampuan untuk mengendalikan berbagai dorongan yang</w:t>
      </w:r>
      <w:r>
        <w:rPr>
          <w:rFonts w:ascii="Times New Roman" w:hAnsi="Times New Roman" w:cs="Times New Roman"/>
          <w:sz w:val="24"/>
          <w:szCs w:val="24"/>
        </w:rPr>
        <w:t xml:space="preserve"> </w:t>
      </w:r>
      <w:r w:rsidRPr="00995C6C">
        <w:rPr>
          <w:rFonts w:ascii="Times New Roman" w:hAnsi="Times New Roman" w:cs="Times New Roman"/>
          <w:sz w:val="24"/>
          <w:szCs w:val="24"/>
        </w:rPr>
        <w:t>berasal dari dalam atau luar diri sendiri dan dapat menyebabkan kesalahan dalam</w:t>
      </w:r>
      <w:r>
        <w:rPr>
          <w:rFonts w:ascii="Times New Roman" w:hAnsi="Times New Roman" w:cs="Times New Roman"/>
          <w:sz w:val="24"/>
          <w:szCs w:val="24"/>
        </w:rPr>
        <w:t xml:space="preserve"> </w:t>
      </w:r>
      <w:r w:rsidRPr="00995C6C">
        <w:rPr>
          <w:rFonts w:ascii="Times New Roman" w:hAnsi="Times New Roman" w:cs="Times New Roman"/>
          <w:sz w:val="24"/>
          <w:szCs w:val="24"/>
        </w:rPr>
        <w:t xml:space="preserve">penilaian ketika membuat keputusan keuangan, </w:t>
      </w:r>
    </w:p>
    <w:p w14:paraId="6D0BBDE2" w14:textId="77777777" w:rsidR="00995C6C" w:rsidRDefault="00995C6C">
      <w:pPr>
        <w:pStyle w:val="ListParagraph"/>
        <w:numPr>
          <w:ilvl w:val="0"/>
          <w:numId w:val="52"/>
        </w:numPr>
        <w:spacing w:line="360" w:lineRule="auto"/>
        <w:ind w:left="1134"/>
        <w:jc w:val="both"/>
        <w:rPr>
          <w:rFonts w:ascii="Times New Roman" w:hAnsi="Times New Roman" w:cs="Times New Roman"/>
          <w:sz w:val="24"/>
          <w:szCs w:val="24"/>
        </w:rPr>
      </w:pPr>
      <w:r w:rsidRPr="00995C6C">
        <w:rPr>
          <w:rFonts w:ascii="Times New Roman" w:hAnsi="Times New Roman" w:cs="Times New Roman"/>
          <w:sz w:val="24"/>
          <w:szCs w:val="24"/>
        </w:rPr>
        <w:t>Mengontrol pengeluaran yaitu</w:t>
      </w:r>
      <w:r>
        <w:rPr>
          <w:rFonts w:ascii="Times New Roman" w:hAnsi="Times New Roman" w:cs="Times New Roman"/>
          <w:sz w:val="24"/>
          <w:szCs w:val="24"/>
        </w:rPr>
        <w:t xml:space="preserve"> </w:t>
      </w:r>
      <w:r w:rsidRPr="00995C6C">
        <w:rPr>
          <w:rFonts w:ascii="Times New Roman" w:hAnsi="Times New Roman" w:cs="Times New Roman"/>
          <w:sz w:val="24"/>
          <w:szCs w:val="24"/>
        </w:rPr>
        <w:t>mengelola pengeluaran yang harus terpenuhi,</w:t>
      </w:r>
    </w:p>
    <w:p w14:paraId="7D2A0E5F" w14:textId="7251AAF4" w:rsidR="00B94725" w:rsidRDefault="00B94725">
      <w:pPr>
        <w:pStyle w:val="Heading2"/>
        <w:numPr>
          <w:ilvl w:val="1"/>
          <w:numId w:val="76"/>
        </w:numPr>
        <w:spacing w:line="360" w:lineRule="auto"/>
        <w:ind w:left="709" w:hanging="567"/>
        <w:jc w:val="both"/>
      </w:pPr>
      <w:bookmarkStart w:id="54" w:name="_Toc176848867"/>
      <w:r w:rsidRPr="00B94725">
        <w:t>Perilaku Menabung Dalam Persepsi Islam</w:t>
      </w:r>
      <w:bookmarkEnd w:id="54"/>
    </w:p>
    <w:p w14:paraId="7174E7FC" w14:textId="11E62B9F" w:rsidR="00B63B94" w:rsidRPr="00CB6FE3" w:rsidRDefault="00B94725" w:rsidP="00CB6FE3">
      <w:pPr>
        <w:pStyle w:val="ListParagraph"/>
        <w:spacing w:line="360" w:lineRule="auto"/>
        <w:ind w:left="284" w:firstLine="436"/>
        <w:jc w:val="both"/>
        <w:rPr>
          <w:rFonts w:ascii="Times New Roman" w:hAnsi="Times New Roman" w:cs="Times New Roman"/>
          <w:sz w:val="24"/>
          <w:szCs w:val="24"/>
        </w:rPr>
      </w:pPr>
      <w:r w:rsidRPr="00B94725">
        <w:rPr>
          <w:rFonts w:ascii="Times New Roman" w:hAnsi="Times New Roman" w:cs="Times New Roman"/>
          <w:sz w:val="24"/>
          <w:szCs w:val="24"/>
        </w:rPr>
        <w:t xml:space="preserve">Perilaku menabung merupakan tindakan menyisihkan sebagian dari penghasilan untuk disimpan guna kebutuhan di masa depan, terutama ketika menghadapi kondisi yang mendesak. Anjuran untuk menabung juga telah disampaikan dalam ajaran Islam, yang dijelaskan dalam Al-Qur'an. Al-Qur'an menegaskan larangan terhadap perilaku berlebih-lebihan (israf) dan pemborosan (tabzir) dalam pengeluaran harta, sebagaimana disebutkan dalam Surah </w:t>
      </w:r>
      <w:r w:rsidR="00A73522" w:rsidRPr="00CB6FE3">
        <w:rPr>
          <w:rFonts w:ascii="Times New Roman" w:hAnsi="Times New Roman" w:cs="Times New Roman"/>
          <w:sz w:val="24"/>
          <w:szCs w:val="24"/>
        </w:rPr>
        <w:t>Al-An’am, 6:141 yang berbunyi:</w:t>
      </w:r>
    </w:p>
    <w:p w14:paraId="5C492150" w14:textId="7F18A97C" w:rsidR="00A73522" w:rsidRDefault="00A73522" w:rsidP="00A73522">
      <w:pPr>
        <w:pStyle w:val="ListParagraph"/>
        <w:spacing w:line="360" w:lineRule="auto"/>
        <w:ind w:left="284"/>
        <w:jc w:val="right"/>
        <w:rPr>
          <w:rFonts w:ascii="Times New Roman" w:hAnsi="Times New Roman" w:cs="Times New Roman"/>
          <w:sz w:val="36"/>
          <w:szCs w:val="36"/>
        </w:rPr>
      </w:pPr>
      <w:r w:rsidRPr="00A73522">
        <w:rPr>
          <w:rFonts w:ascii="Times New Roman" w:hAnsi="Times New Roman" w:cs="Times New Roman"/>
          <w:sz w:val="36"/>
          <w:szCs w:val="36"/>
        </w:rPr>
        <w:t>وَلَا تُسْرِفُوْا ۗاِنَّهٗ لَا يُحِبُّ الْمُسْرِفِيْنَۙ</w:t>
      </w:r>
    </w:p>
    <w:p w14:paraId="2ACFAD25" w14:textId="00507623" w:rsidR="00A73522" w:rsidRPr="00A73522" w:rsidRDefault="00A73522" w:rsidP="00A73522">
      <w:pPr>
        <w:pStyle w:val="ListParagraph"/>
        <w:spacing w:line="360" w:lineRule="auto"/>
        <w:ind w:left="284"/>
        <w:jc w:val="both"/>
        <w:rPr>
          <w:rFonts w:ascii="Times New Roman" w:hAnsi="Times New Roman" w:cs="Times New Roman"/>
          <w:sz w:val="24"/>
          <w:szCs w:val="24"/>
        </w:rPr>
      </w:pPr>
      <w:r w:rsidRPr="00A73522">
        <w:rPr>
          <w:rFonts w:ascii="Times New Roman" w:hAnsi="Times New Roman" w:cs="Times New Roman"/>
          <w:sz w:val="24"/>
          <w:szCs w:val="24"/>
        </w:rPr>
        <w:t>Artinya: “Dan janganlah berlebih-lebihan. Sesungguhnya Allah tidak menyukai</w:t>
      </w:r>
      <w:r>
        <w:rPr>
          <w:rFonts w:ascii="Times New Roman" w:hAnsi="Times New Roman" w:cs="Times New Roman"/>
          <w:sz w:val="24"/>
          <w:szCs w:val="24"/>
        </w:rPr>
        <w:t xml:space="preserve"> </w:t>
      </w:r>
      <w:r w:rsidRPr="00A73522">
        <w:rPr>
          <w:rFonts w:ascii="Times New Roman" w:hAnsi="Times New Roman" w:cs="Times New Roman"/>
          <w:sz w:val="24"/>
          <w:szCs w:val="24"/>
        </w:rPr>
        <w:t xml:space="preserve">orang-orang yang berlebih-lebihan.” </w:t>
      </w:r>
      <w:r w:rsidRPr="00A73522">
        <w:rPr>
          <w:rFonts w:ascii="Times New Roman" w:hAnsi="Times New Roman" w:cs="Times New Roman"/>
          <w:b/>
          <w:bCs/>
          <w:sz w:val="24"/>
          <w:szCs w:val="24"/>
        </w:rPr>
        <w:t>(QS. Al-An’am, 6:141)</w:t>
      </w:r>
    </w:p>
    <w:p w14:paraId="7479DCB7" w14:textId="743ED8EF" w:rsidR="00CB6FE3" w:rsidRPr="00833B0C" w:rsidRDefault="00A73522" w:rsidP="00833B0C">
      <w:pPr>
        <w:pStyle w:val="ListParagraph"/>
        <w:spacing w:line="360" w:lineRule="auto"/>
        <w:ind w:left="284" w:firstLine="436"/>
        <w:jc w:val="both"/>
        <w:rPr>
          <w:rFonts w:ascii="Times New Roman" w:hAnsi="Times New Roman" w:cs="Times New Roman"/>
          <w:sz w:val="24"/>
          <w:szCs w:val="24"/>
        </w:rPr>
      </w:pPr>
      <w:r w:rsidRPr="00A73522">
        <w:rPr>
          <w:rFonts w:ascii="Times New Roman" w:hAnsi="Times New Roman" w:cs="Times New Roman"/>
          <w:sz w:val="24"/>
          <w:szCs w:val="24"/>
        </w:rPr>
        <w:lastRenderedPageBreak/>
        <w:t>Selain dalam Al-qur‟an, anjuran menabung juga dijelaskan dalam</w:t>
      </w:r>
      <w:r>
        <w:rPr>
          <w:rFonts w:ascii="Times New Roman" w:hAnsi="Times New Roman" w:cs="Times New Roman"/>
          <w:sz w:val="24"/>
          <w:szCs w:val="24"/>
        </w:rPr>
        <w:t xml:space="preserve"> </w:t>
      </w:r>
      <w:r w:rsidRPr="00A73522">
        <w:rPr>
          <w:rFonts w:ascii="Times New Roman" w:hAnsi="Times New Roman" w:cs="Times New Roman"/>
          <w:sz w:val="24"/>
          <w:szCs w:val="24"/>
        </w:rPr>
        <w:t xml:space="preserve">beberapa hadist seperti berikut ini: </w:t>
      </w:r>
      <w:r w:rsidRPr="00844EDC">
        <w:rPr>
          <w:rFonts w:ascii="Times New Roman" w:hAnsi="Times New Roman" w:cs="Times New Roman"/>
          <w:i/>
          <w:iCs/>
          <w:sz w:val="24"/>
          <w:szCs w:val="24"/>
        </w:rPr>
        <w:t>“Allah memberimu rahmat kepada seseorang yang sudah berusaha dengan baik, membelanjakan secara sederhana, dan dapat menyisihkan kelebihan hartanya untuk menjaga saat dia miskin dan saat lagi membutuhkannya.”</w:t>
      </w:r>
      <w:r w:rsidRPr="00A73522">
        <w:rPr>
          <w:rFonts w:ascii="Times New Roman" w:hAnsi="Times New Roman" w:cs="Times New Roman"/>
          <w:sz w:val="24"/>
          <w:szCs w:val="24"/>
        </w:rPr>
        <w:t xml:space="preserve"> </w:t>
      </w:r>
      <w:r w:rsidRPr="00A73522">
        <w:rPr>
          <w:rFonts w:ascii="Times New Roman" w:hAnsi="Times New Roman" w:cs="Times New Roman"/>
          <w:b/>
          <w:bCs/>
          <w:sz w:val="24"/>
          <w:szCs w:val="24"/>
        </w:rPr>
        <w:t>(HR. Bukhari &amp; Muslim).</w:t>
      </w:r>
      <w:r w:rsidRPr="00A73522">
        <w:rPr>
          <w:rFonts w:ascii="Times New Roman" w:hAnsi="Times New Roman" w:cs="Times New Roman"/>
          <w:sz w:val="24"/>
          <w:szCs w:val="24"/>
        </w:rPr>
        <w:t xml:space="preserve"> Dari hadis tersebut, dapat disimpulkan bahwa dalam Islam, konsep menabung memiliki makna yang sangat luas dan komprehensif. Menabung tidak sekadar tentang mengumpulkan uang, tetapi juga mencakup efektivitas dalam mengelola keuangan dan pengeluaran dari harta yang dimiliki seseorang. Orang yang bijak dalam mengelola keuangan dan tidak boros dalam pengeluaran harta akan memperoleh rezeki yang berkelanjutan. Menabung bukanlah sekadar untuk menimbun kekayaan, tetapi lebih sebagai langkah jaga-jaga dan persiapan untuk masa depan. Ini merupakan bagian integral dari manajemen keuangan baik dalam jangka pendek maupun jangka panjang, yang bertujuan untuk memenuhi kebutuhan di masa yang akan datang</w:t>
      </w:r>
      <w:r w:rsidR="0077561C">
        <w:rPr>
          <w:rFonts w:ascii="Times New Roman" w:hAnsi="Times New Roman" w:cs="Times New Roman"/>
          <w:sz w:val="24"/>
          <w:szCs w:val="24"/>
        </w:rPr>
        <w:t>.</w:t>
      </w:r>
      <w:r w:rsidR="00BD0788">
        <w:rPr>
          <w:rStyle w:val="FootnoteReference"/>
          <w:rFonts w:ascii="Times New Roman" w:hAnsi="Times New Roman" w:cs="Times New Roman"/>
          <w:sz w:val="24"/>
          <w:szCs w:val="24"/>
        </w:rPr>
        <w:footnoteReference w:id="20"/>
      </w:r>
    </w:p>
    <w:p w14:paraId="020668A9" w14:textId="77777777" w:rsidR="006C1FE2" w:rsidRDefault="006C1FE2">
      <w:pPr>
        <w:pStyle w:val="Heading2"/>
        <w:numPr>
          <w:ilvl w:val="1"/>
          <w:numId w:val="76"/>
        </w:numPr>
        <w:spacing w:line="360" w:lineRule="auto"/>
        <w:ind w:left="567" w:hanging="567"/>
        <w:jc w:val="both"/>
      </w:pPr>
      <w:bookmarkStart w:id="55" w:name="_Toc176848868"/>
      <w:r>
        <w:t>Penelitian Terdahulu</w:t>
      </w:r>
      <w:bookmarkEnd w:id="55"/>
    </w:p>
    <w:p w14:paraId="4AE9DE15" w14:textId="08442525" w:rsidR="006C1FE2" w:rsidRPr="00592D4B" w:rsidRDefault="00592D4B" w:rsidP="00592D4B">
      <w:pPr>
        <w:pStyle w:val="Caption"/>
        <w:keepNext/>
        <w:jc w:val="center"/>
        <w:rPr>
          <w:rFonts w:ascii="Times New Roman" w:hAnsi="Times New Roman" w:cs="Times New Roman"/>
          <w:b/>
          <w:bCs/>
          <w:i w:val="0"/>
          <w:iCs w:val="0"/>
          <w:color w:val="auto"/>
          <w:sz w:val="24"/>
          <w:szCs w:val="24"/>
        </w:rPr>
      </w:pPr>
      <w:bookmarkStart w:id="56" w:name="_Toc177198430"/>
      <w:r w:rsidRPr="00592D4B">
        <w:rPr>
          <w:rFonts w:ascii="Times New Roman" w:hAnsi="Times New Roman" w:cs="Times New Roman"/>
          <w:b/>
          <w:bCs/>
          <w:i w:val="0"/>
          <w:iCs w:val="0"/>
          <w:color w:val="auto"/>
          <w:sz w:val="24"/>
          <w:szCs w:val="24"/>
        </w:rPr>
        <w:t xml:space="preserve">Tabe 2. </w:t>
      </w:r>
      <w:r w:rsidRPr="00592D4B">
        <w:rPr>
          <w:rFonts w:ascii="Times New Roman" w:hAnsi="Times New Roman" w:cs="Times New Roman"/>
          <w:b/>
          <w:bCs/>
          <w:i w:val="0"/>
          <w:iCs w:val="0"/>
          <w:color w:val="auto"/>
          <w:sz w:val="24"/>
          <w:szCs w:val="24"/>
        </w:rPr>
        <w:fldChar w:fldCharType="begin"/>
      </w:r>
      <w:r w:rsidRPr="00592D4B">
        <w:rPr>
          <w:rFonts w:ascii="Times New Roman" w:hAnsi="Times New Roman" w:cs="Times New Roman"/>
          <w:b/>
          <w:bCs/>
          <w:i w:val="0"/>
          <w:iCs w:val="0"/>
          <w:color w:val="auto"/>
          <w:sz w:val="24"/>
          <w:szCs w:val="24"/>
        </w:rPr>
        <w:instrText xml:space="preserve"> SEQ Tabe_2. \* ARABIC </w:instrText>
      </w:r>
      <w:r w:rsidRPr="00592D4B">
        <w:rPr>
          <w:rFonts w:ascii="Times New Roman" w:hAnsi="Times New Roman" w:cs="Times New Roman"/>
          <w:b/>
          <w:bCs/>
          <w:i w:val="0"/>
          <w:iCs w:val="0"/>
          <w:color w:val="auto"/>
          <w:sz w:val="24"/>
          <w:szCs w:val="24"/>
        </w:rPr>
        <w:fldChar w:fldCharType="separate"/>
      </w:r>
      <w:r w:rsidR="005036B3">
        <w:rPr>
          <w:rFonts w:ascii="Times New Roman" w:hAnsi="Times New Roman" w:cs="Times New Roman"/>
          <w:b/>
          <w:bCs/>
          <w:i w:val="0"/>
          <w:iCs w:val="0"/>
          <w:noProof/>
          <w:color w:val="auto"/>
          <w:sz w:val="24"/>
          <w:szCs w:val="24"/>
        </w:rPr>
        <w:t>1</w:t>
      </w:r>
      <w:r w:rsidRPr="00592D4B">
        <w:rPr>
          <w:rFonts w:ascii="Times New Roman" w:hAnsi="Times New Roman" w:cs="Times New Roman"/>
          <w:b/>
          <w:bCs/>
          <w:i w:val="0"/>
          <w:iCs w:val="0"/>
          <w:color w:val="auto"/>
          <w:sz w:val="24"/>
          <w:szCs w:val="24"/>
        </w:rPr>
        <w:fldChar w:fldCharType="end"/>
      </w:r>
      <w:r w:rsidRPr="00592D4B">
        <w:rPr>
          <w:rFonts w:ascii="Times New Roman" w:hAnsi="Times New Roman" w:cs="Times New Roman"/>
          <w:b/>
          <w:bCs/>
          <w:i w:val="0"/>
          <w:iCs w:val="0"/>
          <w:color w:val="auto"/>
          <w:sz w:val="24"/>
          <w:szCs w:val="24"/>
        </w:rPr>
        <w:t xml:space="preserve"> Penelitian Terdahulu</w:t>
      </w:r>
      <w:bookmarkEnd w:id="56"/>
    </w:p>
    <w:tbl>
      <w:tblPr>
        <w:tblStyle w:val="TableGrid"/>
        <w:tblW w:w="8051" w:type="dxa"/>
        <w:tblInd w:w="421" w:type="dxa"/>
        <w:tblLayout w:type="fixed"/>
        <w:tblLook w:val="04A0" w:firstRow="1" w:lastRow="0" w:firstColumn="1" w:lastColumn="0" w:noHBand="0" w:noVBand="1"/>
      </w:tblPr>
      <w:tblGrid>
        <w:gridCol w:w="963"/>
        <w:gridCol w:w="1559"/>
        <w:gridCol w:w="1701"/>
        <w:gridCol w:w="1843"/>
        <w:gridCol w:w="1985"/>
      </w:tblGrid>
      <w:tr w:rsidR="008278E0" w14:paraId="2EEF11A9" w14:textId="766897B5" w:rsidTr="00A2601F">
        <w:tc>
          <w:tcPr>
            <w:tcW w:w="963" w:type="dxa"/>
          </w:tcPr>
          <w:p w14:paraId="6A59ABC5" w14:textId="77777777" w:rsidR="009B42B5" w:rsidRDefault="009B42B5" w:rsidP="007822C3">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Penulis </w:t>
            </w:r>
          </w:p>
        </w:tc>
        <w:tc>
          <w:tcPr>
            <w:tcW w:w="1559" w:type="dxa"/>
          </w:tcPr>
          <w:p w14:paraId="0D1F8F6B" w14:textId="432CAC21" w:rsidR="009B42B5" w:rsidRDefault="009B42B5" w:rsidP="007822C3">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Judul Penelitian</w:t>
            </w:r>
          </w:p>
        </w:tc>
        <w:tc>
          <w:tcPr>
            <w:tcW w:w="1701" w:type="dxa"/>
          </w:tcPr>
          <w:p w14:paraId="0ECDB019" w14:textId="0EBAEE8B" w:rsidR="009B42B5" w:rsidRDefault="009B42B5" w:rsidP="007822C3">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Variabel Penelitian  </w:t>
            </w:r>
          </w:p>
        </w:tc>
        <w:tc>
          <w:tcPr>
            <w:tcW w:w="1843" w:type="dxa"/>
          </w:tcPr>
          <w:p w14:paraId="03E979B7" w14:textId="3E1CE041" w:rsidR="009B42B5" w:rsidRDefault="009B42B5" w:rsidP="007822C3">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Hasil Penelitian</w:t>
            </w:r>
          </w:p>
        </w:tc>
        <w:tc>
          <w:tcPr>
            <w:tcW w:w="1985" w:type="dxa"/>
          </w:tcPr>
          <w:p w14:paraId="2590FA49" w14:textId="5D6EDFC5" w:rsidR="009B42B5" w:rsidRDefault="009B42B5" w:rsidP="007822C3">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Persamaan dan Perbedaan </w:t>
            </w:r>
          </w:p>
        </w:tc>
      </w:tr>
      <w:tr w:rsidR="008278E0" w14:paraId="48F876CF" w14:textId="45DE7BFD" w:rsidTr="00A2601F">
        <w:tc>
          <w:tcPr>
            <w:tcW w:w="963" w:type="dxa"/>
          </w:tcPr>
          <w:p w14:paraId="6C44629E" w14:textId="77777777" w:rsidR="009B42B5" w:rsidRDefault="009B42B5" w:rsidP="004015C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Putri </w:t>
            </w:r>
          </w:p>
          <w:p w14:paraId="494F6322" w14:textId="1C16B471" w:rsidR="009B42B5" w:rsidRPr="004015CB" w:rsidRDefault="009B42B5" w:rsidP="004015C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Susanti (2018)</w:t>
            </w:r>
          </w:p>
        </w:tc>
        <w:tc>
          <w:tcPr>
            <w:tcW w:w="1559" w:type="dxa"/>
          </w:tcPr>
          <w:p w14:paraId="059AE539" w14:textId="5E2BCC99" w:rsidR="009B42B5" w:rsidRPr="004015CB" w:rsidRDefault="009B42B5" w:rsidP="004015C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Pengaruh </w:t>
            </w:r>
            <w:r w:rsidRPr="004015CB">
              <w:rPr>
                <w:rFonts w:ascii="Times New Roman" w:hAnsi="Times New Roman" w:cs="Times New Roman"/>
                <w:sz w:val="24"/>
                <w:szCs w:val="24"/>
              </w:rPr>
              <w:t xml:space="preserve">Kontrol diri, literasi keuangan, dan inklusi keuangan terhadap perilaku menabung </w:t>
            </w:r>
            <w:r w:rsidRPr="004015CB">
              <w:rPr>
                <w:rFonts w:ascii="Times New Roman" w:hAnsi="Times New Roman" w:cs="Times New Roman"/>
                <w:sz w:val="24"/>
                <w:szCs w:val="24"/>
              </w:rPr>
              <w:lastRenderedPageBreak/>
              <w:t>mahasiswa pendidikan akuntansi Fakultas Ekonomi Universitas Surabaya</w:t>
            </w:r>
          </w:p>
        </w:tc>
        <w:tc>
          <w:tcPr>
            <w:tcW w:w="1701" w:type="dxa"/>
          </w:tcPr>
          <w:p w14:paraId="4DD3F0A6" w14:textId="2DEAA854" w:rsidR="009B42B5" w:rsidRDefault="009B42B5" w:rsidP="004015CB">
            <w:pPr>
              <w:pStyle w:val="ListParagraph"/>
              <w:spacing w:line="360" w:lineRule="auto"/>
              <w:ind w:left="0"/>
              <w:jc w:val="both"/>
              <w:rPr>
                <w:rFonts w:ascii="Times New Roman" w:hAnsi="Times New Roman" w:cs="Times New Roman"/>
                <w:sz w:val="24"/>
                <w:szCs w:val="24"/>
              </w:rPr>
            </w:pPr>
            <w:r w:rsidRPr="004015CB">
              <w:rPr>
                <w:rFonts w:ascii="Times New Roman" w:hAnsi="Times New Roman" w:cs="Times New Roman"/>
                <w:b/>
                <w:bCs/>
                <w:sz w:val="24"/>
                <w:szCs w:val="24"/>
              </w:rPr>
              <w:lastRenderedPageBreak/>
              <w:t>Independen</w:t>
            </w:r>
            <w:r>
              <w:rPr>
                <w:rFonts w:ascii="Times New Roman" w:hAnsi="Times New Roman" w:cs="Times New Roman"/>
                <w:b/>
                <w:bCs/>
                <w:sz w:val="24"/>
                <w:szCs w:val="24"/>
              </w:rPr>
              <w:t xml:space="preserve"> :</w:t>
            </w:r>
          </w:p>
          <w:p w14:paraId="66596AEE" w14:textId="77777777" w:rsidR="009B42B5" w:rsidRDefault="009B42B5">
            <w:pPr>
              <w:pStyle w:val="ListParagraph"/>
              <w:numPr>
                <w:ilvl w:val="0"/>
                <w:numId w:val="28"/>
              </w:numPr>
              <w:spacing w:line="360" w:lineRule="auto"/>
              <w:ind w:left="467"/>
              <w:jc w:val="both"/>
              <w:rPr>
                <w:rFonts w:ascii="Times New Roman" w:hAnsi="Times New Roman" w:cs="Times New Roman"/>
                <w:sz w:val="24"/>
                <w:szCs w:val="24"/>
              </w:rPr>
            </w:pPr>
            <w:r>
              <w:rPr>
                <w:rFonts w:ascii="Times New Roman" w:hAnsi="Times New Roman" w:cs="Times New Roman"/>
                <w:sz w:val="24"/>
                <w:szCs w:val="24"/>
              </w:rPr>
              <w:t>Kontrol Diri</w:t>
            </w:r>
          </w:p>
          <w:p w14:paraId="7E889713" w14:textId="77777777" w:rsidR="009B42B5" w:rsidRDefault="009B42B5">
            <w:pPr>
              <w:pStyle w:val="ListParagraph"/>
              <w:numPr>
                <w:ilvl w:val="0"/>
                <w:numId w:val="28"/>
              </w:numPr>
              <w:spacing w:line="360" w:lineRule="auto"/>
              <w:ind w:left="467"/>
              <w:jc w:val="both"/>
              <w:rPr>
                <w:rFonts w:ascii="Times New Roman" w:hAnsi="Times New Roman" w:cs="Times New Roman"/>
                <w:sz w:val="24"/>
                <w:szCs w:val="24"/>
              </w:rPr>
            </w:pPr>
            <w:r w:rsidRPr="004015CB">
              <w:rPr>
                <w:rFonts w:ascii="Times New Roman" w:hAnsi="Times New Roman" w:cs="Times New Roman"/>
                <w:sz w:val="24"/>
                <w:szCs w:val="24"/>
              </w:rPr>
              <w:t>Literasi Keuangan</w:t>
            </w:r>
          </w:p>
          <w:p w14:paraId="03D22A42" w14:textId="200BC4C6" w:rsidR="009B42B5" w:rsidRPr="004015CB" w:rsidRDefault="009B42B5">
            <w:pPr>
              <w:pStyle w:val="ListParagraph"/>
              <w:numPr>
                <w:ilvl w:val="0"/>
                <w:numId w:val="28"/>
              </w:numPr>
              <w:spacing w:line="360" w:lineRule="auto"/>
              <w:ind w:left="467"/>
              <w:jc w:val="both"/>
              <w:rPr>
                <w:rFonts w:ascii="Times New Roman" w:hAnsi="Times New Roman" w:cs="Times New Roman"/>
                <w:sz w:val="24"/>
                <w:szCs w:val="24"/>
              </w:rPr>
            </w:pPr>
            <w:r w:rsidRPr="004015CB">
              <w:rPr>
                <w:rFonts w:ascii="Times New Roman" w:hAnsi="Times New Roman" w:cs="Times New Roman"/>
                <w:sz w:val="24"/>
                <w:szCs w:val="24"/>
              </w:rPr>
              <w:t>InklusI Keuangan</w:t>
            </w:r>
          </w:p>
          <w:p w14:paraId="756E3EAF" w14:textId="77777777" w:rsidR="009B42B5" w:rsidRPr="004015CB" w:rsidRDefault="009B42B5" w:rsidP="004015CB">
            <w:pPr>
              <w:spacing w:line="360" w:lineRule="auto"/>
              <w:jc w:val="both"/>
              <w:rPr>
                <w:rFonts w:ascii="Times New Roman" w:hAnsi="Times New Roman" w:cs="Times New Roman"/>
                <w:b/>
                <w:bCs/>
                <w:sz w:val="24"/>
                <w:szCs w:val="24"/>
              </w:rPr>
            </w:pPr>
            <w:r w:rsidRPr="004015CB">
              <w:rPr>
                <w:rFonts w:ascii="Times New Roman" w:hAnsi="Times New Roman" w:cs="Times New Roman"/>
                <w:b/>
                <w:bCs/>
                <w:sz w:val="24"/>
                <w:szCs w:val="24"/>
              </w:rPr>
              <w:t>Dependen :</w:t>
            </w:r>
          </w:p>
          <w:p w14:paraId="22587554" w14:textId="5D88DAAC" w:rsidR="009B42B5" w:rsidRPr="004015CB" w:rsidRDefault="009B42B5" w:rsidP="004015C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Perilaku Menabung</w:t>
            </w:r>
          </w:p>
        </w:tc>
        <w:tc>
          <w:tcPr>
            <w:tcW w:w="1843" w:type="dxa"/>
          </w:tcPr>
          <w:p w14:paraId="10DD48EE" w14:textId="77777777" w:rsidR="00D21A09" w:rsidRDefault="009B42B5">
            <w:pPr>
              <w:pStyle w:val="ListParagraph"/>
              <w:numPr>
                <w:ilvl w:val="0"/>
                <w:numId w:val="30"/>
              </w:numPr>
              <w:spacing w:line="360" w:lineRule="auto"/>
              <w:ind w:left="389"/>
              <w:jc w:val="both"/>
              <w:rPr>
                <w:rFonts w:ascii="Times New Roman" w:hAnsi="Times New Roman" w:cs="Times New Roman"/>
                <w:sz w:val="24"/>
                <w:szCs w:val="24"/>
              </w:rPr>
            </w:pPr>
            <w:r w:rsidRPr="004015CB">
              <w:rPr>
                <w:rFonts w:ascii="Times New Roman" w:hAnsi="Times New Roman" w:cs="Times New Roman"/>
                <w:sz w:val="24"/>
                <w:szCs w:val="24"/>
              </w:rPr>
              <w:lastRenderedPageBreak/>
              <w:t>Kontrol diri</w:t>
            </w:r>
            <w:r w:rsidR="00D21A09">
              <w:rPr>
                <w:rFonts w:ascii="Times New Roman" w:hAnsi="Times New Roman" w:cs="Times New Roman"/>
                <w:sz w:val="24"/>
                <w:szCs w:val="24"/>
              </w:rPr>
              <w:t xml:space="preserve"> berpengaruh terhadap perilaku menabung</w:t>
            </w:r>
          </w:p>
          <w:p w14:paraId="67931702" w14:textId="77777777" w:rsidR="00D21A09" w:rsidRDefault="00D21A09">
            <w:pPr>
              <w:pStyle w:val="ListParagraph"/>
              <w:numPr>
                <w:ilvl w:val="0"/>
                <w:numId w:val="30"/>
              </w:numPr>
              <w:spacing w:line="360" w:lineRule="auto"/>
              <w:ind w:left="389"/>
              <w:jc w:val="both"/>
              <w:rPr>
                <w:rFonts w:ascii="Times New Roman" w:hAnsi="Times New Roman" w:cs="Times New Roman"/>
                <w:sz w:val="24"/>
                <w:szCs w:val="24"/>
              </w:rPr>
            </w:pPr>
            <w:r w:rsidRPr="004015CB">
              <w:rPr>
                <w:rFonts w:ascii="Times New Roman" w:hAnsi="Times New Roman" w:cs="Times New Roman"/>
                <w:sz w:val="24"/>
                <w:szCs w:val="24"/>
              </w:rPr>
              <w:t>L</w:t>
            </w:r>
            <w:r w:rsidR="009B42B5" w:rsidRPr="004015CB">
              <w:rPr>
                <w:rFonts w:ascii="Times New Roman" w:hAnsi="Times New Roman" w:cs="Times New Roman"/>
                <w:sz w:val="24"/>
                <w:szCs w:val="24"/>
              </w:rPr>
              <w:t>iterasi keuangan</w:t>
            </w:r>
            <w:r>
              <w:rPr>
                <w:rFonts w:ascii="Times New Roman" w:hAnsi="Times New Roman" w:cs="Times New Roman"/>
                <w:sz w:val="24"/>
                <w:szCs w:val="24"/>
              </w:rPr>
              <w:t xml:space="preserve"> berpengaruh terhadap </w:t>
            </w:r>
            <w:r>
              <w:rPr>
                <w:rFonts w:ascii="Times New Roman" w:hAnsi="Times New Roman" w:cs="Times New Roman"/>
                <w:sz w:val="24"/>
                <w:szCs w:val="24"/>
              </w:rPr>
              <w:lastRenderedPageBreak/>
              <w:t>perilaku menabung</w:t>
            </w:r>
          </w:p>
          <w:p w14:paraId="3699E524" w14:textId="7385887E" w:rsidR="009B42B5" w:rsidRPr="004015CB" w:rsidRDefault="00D21A09">
            <w:pPr>
              <w:pStyle w:val="ListParagraph"/>
              <w:numPr>
                <w:ilvl w:val="0"/>
                <w:numId w:val="30"/>
              </w:numPr>
              <w:spacing w:line="360" w:lineRule="auto"/>
              <w:ind w:left="389"/>
              <w:jc w:val="both"/>
              <w:rPr>
                <w:rFonts w:ascii="Times New Roman" w:hAnsi="Times New Roman" w:cs="Times New Roman"/>
                <w:sz w:val="24"/>
                <w:szCs w:val="24"/>
              </w:rPr>
            </w:pPr>
            <w:r>
              <w:rPr>
                <w:rFonts w:ascii="Times New Roman" w:hAnsi="Times New Roman" w:cs="Times New Roman"/>
                <w:sz w:val="24"/>
                <w:szCs w:val="24"/>
              </w:rPr>
              <w:t>I</w:t>
            </w:r>
            <w:r w:rsidR="009B42B5" w:rsidRPr="004015CB">
              <w:rPr>
                <w:rFonts w:ascii="Times New Roman" w:hAnsi="Times New Roman" w:cs="Times New Roman"/>
                <w:sz w:val="24"/>
                <w:szCs w:val="24"/>
              </w:rPr>
              <w:t xml:space="preserve">nklusi keuangan berpengaruh terhadap perilaku menabung </w:t>
            </w:r>
          </w:p>
        </w:tc>
        <w:tc>
          <w:tcPr>
            <w:tcW w:w="1985" w:type="dxa"/>
          </w:tcPr>
          <w:p w14:paraId="35C51E1A" w14:textId="77777777" w:rsidR="009B42B5" w:rsidRDefault="009D6FE5" w:rsidP="004015CB">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lastRenderedPageBreak/>
              <w:t>Persamaan :</w:t>
            </w:r>
          </w:p>
          <w:p w14:paraId="19A14281" w14:textId="50A661A6" w:rsidR="009D6FE5" w:rsidRDefault="009D6FE5" w:rsidP="004015C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Persamaan pada penelitian ini yaitu dengan menggunakan variabel independen literasi keuangan (X) kontrol diri </w:t>
            </w:r>
            <w:r>
              <w:rPr>
                <w:rFonts w:ascii="Times New Roman" w:hAnsi="Times New Roman" w:cs="Times New Roman"/>
                <w:sz w:val="24"/>
                <w:szCs w:val="24"/>
              </w:rPr>
              <w:lastRenderedPageBreak/>
              <w:t>(X) dan perilaku menabung (Y)</w:t>
            </w:r>
          </w:p>
          <w:p w14:paraId="41025667" w14:textId="77777777" w:rsidR="009D6FE5" w:rsidRDefault="009D6FE5" w:rsidP="004015CB">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Perbedaan :</w:t>
            </w:r>
          </w:p>
          <w:p w14:paraId="03477EF7" w14:textId="62755FFD" w:rsidR="009D6FE5" w:rsidRPr="009D6FE5" w:rsidRDefault="009D6FE5" w:rsidP="004015C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Perbedaan yang ada pada penelitian ini terletak pada objek penelitian yang digunakan serta tahun penelitian.</w:t>
            </w:r>
          </w:p>
        </w:tc>
      </w:tr>
      <w:tr w:rsidR="008278E0" w14:paraId="653C2634" w14:textId="68DE8C57" w:rsidTr="00A2601F">
        <w:tc>
          <w:tcPr>
            <w:tcW w:w="963" w:type="dxa"/>
          </w:tcPr>
          <w:p w14:paraId="3A094377" w14:textId="1F3BE852" w:rsidR="009B42B5" w:rsidRPr="00EE23CF" w:rsidRDefault="009D6FE5" w:rsidP="007822C3">
            <w:pPr>
              <w:pStyle w:val="ListParagraph"/>
              <w:spacing w:line="360" w:lineRule="auto"/>
              <w:ind w:left="0"/>
              <w:jc w:val="both"/>
              <w:rPr>
                <w:rFonts w:ascii="Times New Roman" w:hAnsi="Times New Roman" w:cs="Times New Roman"/>
                <w:sz w:val="24"/>
                <w:szCs w:val="24"/>
              </w:rPr>
            </w:pPr>
            <w:bookmarkStart w:id="57" w:name="_Hlk160740087"/>
            <w:r>
              <w:rPr>
                <w:rFonts w:ascii="Times New Roman" w:hAnsi="Times New Roman" w:cs="Times New Roman"/>
                <w:sz w:val="24"/>
                <w:szCs w:val="24"/>
              </w:rPr>
              <w:lastRenderedPageBreak/>
              <w:t>Zulaika Listiadi (2020)</w:t>
            </w:r>
          </w:p>
          <w:p w14:paraId="106DF97C" w14:textId="77777777" w:rsidR="009B42B5" w:rsidRPr="00EE23CF" w:rsidRDefault="009B42B5" w:rsidP="007822C3">
            <w:pPr>
              <w:pStyle w:val="ListParagraph"/>
              <w:spacing w:line="360" w:lineRule="auto"/>
              <w:ind w:left="0"/>
              <w:jc w:val="both"/>
              <w:rPr>
                <w:rFonts w:ascii="Times New Roman" w:hAnsi="Times New Roman" w:cs="Times New Roman"/>
                <w:sz w:val="24"/>
                <w:szCs w:val="24"/>
              </w:rPr>
            </w:pPr>
            <w:r w:rsidRPr="00EE23CF">
              <w:rPr>
                <w:rFonts w:ascii="Times New Roman" w:hAnsi="Times New Roman" w:cs="Times New Roman"/>
                <w:sz w:val="24"/>
                <w:szCs w:val="24"/>
              </w:rPr>
              <w:t xml:space="preserve"> </w:t>
            </w:r>
          </w:p>
        </w:tc>
        <w:tc>
          <w:tcPr>
            <w:tcW w:w="1559" w:type="dxa"/>
          </w:tcPr>
          <w:p w14:paraId="4BD2C7E3" w14:textId="6DC824F7" w:rsidR="009B42B5" w:rsidRPr="00EE23CF" w:rsidRDefault="009D6FE5" w:rsidP="007822C3">
            <w:pPr>
              <w:pStyle w:val="ListParagraph"/>
              <w:spacing w:line="360" w:lineRule="auto"/>
              <w:ind w:left="0"/>
              <w:jc w:val="both"/>
              <w:rPr>
                <w:rFonts w:ascii="Times New Roman" w:hAnsi="Times New Roman" w:cs="Times New Roman"/>
                <w:sz w:val="24"/>
                <w:szCs w:val="24"/>
              </w:rPr>
            </w:pPr>
            <w:r w:rsidRPr="009D6FE5">
              <w:rPr>
                <w:rFonts w:ascii="Times New Roman" w:hAnsi="Times New Roman" w:cs="Times New Roman"/>
                <w:sz w:val="24"/>
                <w:szCs w:val="24"/>
              </w:rPr>
              <w:t>Literasi Keuangan, Uang Saku, Kontrol Diri, dan Teman Sebaya Terhadap Perilaku Menabung Mahasiswa</w:t>
            </w:r>
          </w:p>
        </w:tc>
        <w:tc>
          <w:tcPr>
            <w:tcW w:w="1701" w:type="dxa"/>
          </w:tcPr>
          <w:p w14:paraId="2A3F50C4" w14:textId="77777777" w:rsidR="009D6FE5" w:rsidRPr="009D6FE5" w:rsidRDefault="009D6FE5" w:rsidP="009D6FE5">
            <w:pPr>
              <w:spacing w:line="360" w:lineRule="auto"/>
              <w:jc w:val="both"/>
              <w:rPr>
                <w:rFonts w:ascii="Times New Roman" w:hAnsi="Times New Roman" w:cs="Times New Roman"/>
                <w:b/>
                <w:bCs/>
                <w:sz w:val="24"/>
                <w:szCs w:val="24"/>
              </w:rPr>
            </w:pPr>
            <w:r w:rsidRPr="009D6FE5">
              <w:rPr>
                <w:rFonts w:ascii="Times New Roman" w:hAnsi="Times New Roman" w:cs="Times New Roman"/>
                <w:b/>
                <w:bCs/>
                <w:sz w:val="24"/>
                <w:szCs w:val="24"/>
              </w:rPr>
              <w:t>Independen :</w:t>
            </w:r>
          </w:p>
          <w:p w14:paraId="12D5FEA6" w14:textId="77777777" w:rsidR="009D6FE5" w:rsidRDefault="009D6FE5">
            <w:pPr>
              <w:pStyle w:val="ListParagraph"/>
              <w:numPr>
                <w:ilvl w:val="0"/>
                <w:numId w:val="29"/>
              </w:numPr>
              <w:spacing w:line="360" w:lineRule="auto"/>
              <w:ind w:left="438"/>
              <w:jc w:val="both"/>
              <w:rPr>
                <w:rFonts w:ascii="Times New Roman" w:hAnsi="Times New Roman" w:cs="Times New Roman"/>
                <w:sz w:val="24"/>
                <w:szCs w:val="24"/>
              </w:rPr>
            </w:pPr>
            <w:r w:rsidRPr="009D6FE5">
              <w:rPr>
                <w:rFonts w:ascii="Times New Roman" w:hAnsi="Times New Roman" w:cs="Times New Roman"/>
                <w:sz w:val="24"/>
                <w:szCs w:val="24"/>
              </w:rPr>
              <w:t>Literasi Keuang</w:t>
            </w:r>
            <w:r>
              <w:rPr>
                <w:rFonts w:ascii="Times New Roman" w:hAnsi="Times New Roman" w:cs="Times New Roman"/>
                <w:sz w:val="24"/>
                <w:szCs w:val="24"/>
              </w:rPr>
              <w:t>an</w:t>
            </w:r>
          </w:p>
          <w:p w14:paraId="5B77AB2D" w14:textId="77777777" w:rsidR="009D6FE5" w:rsidRDefault="009D6FE5">
            <w:pPr>
              <w:pStyle w:val="ListParagraph"/>
              <w:numPr>
                <w:ilvl w:val="0"/>
                <w:numId w:val="29"/>
              </w:numPr>
              <w:spacing w:line="360" w:lineRule="auto"/>
              <w:ind w:left="438"/>
              <w:jc w:val="both"/>
              <w:rPr>
                <w:rFonts w:ascii="Times New Roman" w:hAnsi="Times New Roman" w:cs="Times New Roman"/>
                <w:sz w:val="24"/>
                <w:szCs w:val="24"/>
              </w:rPr>
            </w:pPr>
            <w:r>
              <w:rPr>
                <w:rFonts w:ascii="Times New Roman" w:hAnsi="Times New Roman" w:cs="Times New Roman"/>
                <w:sz w:val="24"/>
                <w:szCs w:val="24"/>
              </w:rPr>
              <w:t>Uang Saku</w:t>
            </w:r>
          </w:p>
          <w:p w14:paraId="26899A11" w14:textId="77777777" w:rsidR="009D6FE5" w:rsidRDefault="009D6FE5">
            <w:pPr>
              <w:pStyle w:val="ListParagraph"/>
              <w:numPr>
                <w:ilvl w:val="0"/>
                <w:numId w:val="29"/>
              </w:numPr>
              <w:spacing w:line="360" w:lineRule="auto"/>
              <w:ind w:left="438"/>
              <w:jc w:val="both"/>
              <w:rPr>
                <w:rFonts w:ascii="Times New Roman" w:hAnsi="Times New Roman" w:cs="Times New Roman"/>
                <w:sz w:val="24"/>
                <w:szCs w:val="24"/>
              </w:rPr>
            </w:pPr>
            <w:r>
              <w:rPr>
                <w:rFonts w:ascii="Times New Roman" w:hAnsi="Times New Roman" w:cs="Times New Roman"/>
                <w:sz w:val="24"/>
                <w:szCs w:val="24"/>
              </w:rPr>
              <w:t>Kontrol Diri</w:t>
            </w:r>
          </w:p>
          <w:p w14:paraId="0E1C6456" w14:textId="77777777" w:rsidR="009D6FE5" w:rsidRDefault="009D6FE5">
            <w:pPr>
              <w:pStyle w:val="ListParagraph"/>
              <w:numPr>
                <w:ilvl w:val="0"/>
                <w:numId w:val="29"/>
              </w:numPr>
              <w:spacing w:line="360" w:lineRule="auto"/>
              <w:ind w:left="438"/>
              <w:jc w:val="both"/>
              <w:rPr>
                <w:rFonts w:ascii="Times New Roman" w:hAnsi="Times New Roman" w:cs="Times New Roman"/>
                <w:sz w:val="24"/>
                <w:szCs w:val="24"/>
              </w:rPr>
            </w:pPr>
            <w:r>
              <w:rPr>
                <w:rFonts w:ascii="Times New Roman" w:hAnsi="Times New Roman" w:cs="Times New Roman"/>
                <w:sz w:val="24"/>
                <w:szCs w:val="24"/>
              </w:rPr>
              <w:t>Teman Sebaya</w:t>
            </w:r>
          </w:p>
          <w:p w14:paraId="5093F971" w14:textId="77777777" w:rsidR="009D6FE5" w:rsidRPr="009D6FE5" w:rsidRDefault="009D6FE5" w:rsidP="009D6FE5">
            <w:pPr>
              <w:spacing w:line="360" w:lineRule="auto"/>
              <w:jc w:val="both"/>
              <w:rPr>
                <w:rFonts w:ascii="Times New Roman" w:hAnsi="Times New Roman" w:cs="Times New Roman"/>
                <w:b/>
                <w:bCs/>
                <w:sz w:val="24"/>
                <w:szCs w:val="24"/>
              </w:rPr>
            </w:pPr>
            <w:r w:rsidRPr="009D6FE5">
              <w:rPr>
                <w:rFonts w:ascii="Times New Roman" w:hAnsi="Times New Roman" w:cs="Times New Roman"/>
                <w:b/>
                <w:bCs/>
                <w:sz w:val="24"/>
                <w:szCs w:val="24"/>
              </w:rPr>
              <w:t>Dependen :</w:t>
            </w:r>
          </w:p>
          <w:p w14:paraId="704B2B66" w14:textId="57D53BCA" w:rsidR="009B42B5" w:rsidRPr="00EE23CF" w:rsidRDefault="009D6FE5" w:rsidP="009D6FE5">
            <w:pPr>
              <w:pStyle w:val="ListParagraph"/>
              <w:spacing w:line="360" w:lineRule="auto"/>
              <w:ind w:left="0"/>
              <w:jc w:val="both"/>
              <w:rPr>
                <w:rFonts w:ascii="Times New Roman" w:hAnsi="Times New Roman" w:cs="Times New Roman"/>
                <w:sz w:val="24"/>
                <w:szCs w:val="24"/>
              </w:rPr>
            </w:pPr>
            <w:r w:rsidRPr="009D6FE5">
              <w:rPr>
                <w:rFonts w:ascii="Times New Roman" w:hAnsi="Times New Roman" w:cs="Times New Roman"/>
                <w:sz w:val="24"/>
                <w:szCs w:val="24"/>
              </w:rPr>
              <w:t>Perilaku Menabung</w:t>
            </w:r>
          </w:p>
        </w:tc>
        <w:tc>
          <w:tcPr>
            <w:tcW w:w="1843" w:type="dxa"/>
          </w:tcPr>
          <w:p w14:paraId="4E3BB473" w14:textId="77777777" w:rsidR="00D21A09" w:rsidRPr="00D21A09" w:rsidRDefault="00D21A09">
            <w:pPr>
              <w:pStyle w:val="ListParagraph"/>
              <w:numPr>
                <w:ilvl w:val="0"/>
                <w:numId w:val="31"/>
              </w:numPr>
              <w:spacing w:line="360" w:lineRule="auto"/>
              <w:ind w:left="368"/>
              <w:jc w:val="both"/>
              <w:rPr>
                <w:rFonts w:ascii="Times New Roman" w:hAnsi="Times New Roman" w:cs="Times New Roman"/>
                <w:sz w:val="24"/>
                <w:szCs w:val="24"/>
              </w:rPr>
            </w:pPr>
            <w:r w:rsidRPr="00D21A09">
              <w:rPr>
                <w:rFonts w:ascii="Times New Roman" w:hAnsi="Times New Roman" w:cs="Times New Roman"/>
                <w:sz w:val="24"/>
                <w:szCs w:val="24"/>
              </w:rPr>
              <w:t>Literasi keuangan berpengaruh terhadap perilaku menabung</w:t>
            </w:r>
          </w:p>
          <w:p w14:paraId="646D1810" w14:textId="77777777" w:rsidR="009B42B5" w:rsidRDefault="00D21A09">
            <w:pPr>
              <w:pStyle w:val="ListParagraph"/>
              <w:numPr>
                <w:ilvl w:val="0"/>
                <w:numId w:val="31"/>
              </w:numPr>
              <w:spacing w:line="360" w:lineRule="auto"/>
              <w:ind w:left="424"/>
              <w:jc w:val="both"/>
              <w:rPr>
                <w:rFonts w:ascii="Times New Roman" w:hAnsi="Times New Roman" w:cs="Times New Roman"/>
                <w:sz w:val="24"/>
                <w:szCs w:val="24"/>
              </w:rPr>
            </w:pPr>
            <w:r>
              <w:rPr>
                <w:rFonts w:ascii="Times New Roman" w:hAnsi="Times New Roman" w:cs="Times New Roman"/>
                <w:sz w:val="24"/>
                <w:szCs w:val="24"/>
              </w:rPr>
              <w:t xml:space="preserve">Uang saku </w:t>
            </w:r>
            <w:r w:rsidRPr="00D21A09">
              <w:rPr>
                <w:rFonts w:ascii="Times New Roman" w:hAnsi="Times New Roman" w:cs="Times New Roman"/>
                <w:sz w:val="24"/>
                <w:szCs w:val="24"/>
              </w:rPr>
              <w:t>berpengaruh terhadap perilaku menabung</w:t>
            </w:r>
          </w:p>
          <w:p w14:paraId="0D379D96" w14:textId="77777777" w:rsidR="00D21A09" w:rsidRDefault="00D21A09">
            <w:pPr>
              <w:pStyle w:val="ListParagraph"/>
              <w:numPr>
                <w:ilvl w:val="0"/>
                <w:numId w:val="31"/>
              </w:numPr>
              <w:spacing w:line="360" w:lineRule="auto"/>
              <w:ind w:left="424"/>
              <w:jc w:val="both"/>
              <w:rPr>
                <w:rFonts w:ascii="Times New Roman" w:hAnsi="Times New Roman" w:cs="Times New Roman"/>
                <w:sz w:val="24"/>
                <w:szCs w:val="24"/>
              </w:rPr>
            </w:pPr>
            <w:r>
              <w:rPr>
                <w:rFonts w:ascii="Times New Roman" w:hAnsi="Times New Roman" w:cs="Times New Roman"/>
                <w:sz w:val="24"/>
                <w:szCs w:val="24"/>
              </w:rPr>
              <w:t xml:space="preserve">Kontrol diri </w:t>
            </w:r>
            <w:r w:rsidRPr="00D21A09">
              <w:rPr>
                <w:rFonts w:ascii="Times New Roman" w:hAnsi="Times New Roman" w:cs="Times New Roman"/>
                <w:sz w:val="24"/>
                <w:szCs w:val="24"/>
              </w:rPr>
              <w:t>berpengaruh terhadap perilaku menabung</w:t>
            </w:r>
          </w:p>
          <w:p w14:paraId="0ECCE364" w14:textId="5F8D2B30" w:rsidR="00D21A09" w:rsidRPr="00EE23CF" w:rsidRDefault="00D21A09">
            <w:pPr>
              <w:pStyle w:val="ListParagraph"/>
              <w:numPr>
                <w:ilvl w:val="0"/>
                <w:numId w:val="31"/>
              </w:numPr>
              <w:spacing w:line="360" w:lineRule="auto"/>
              <w:ind w:left="424"/>
              <w:jc w:val="both"/>
              <w:rPr>
                <w:rFonts w:ascii="Times New Roman" w:hAnsi="Times New Roman" w:cs="Times New Roman"/>
                <w:sz w:val="24"/>
                <w:szCs w:val="24"/>
              </w:rPr>
            </w:pPr>
            <w:r>
              <w:rPr>
                <w:rFonts w:ascii="Times New Roman" w:hAnsi="Times New Roman" w:cs="Times New Roman"/>
                <w:sz w:val="24"/>
                <w:szCs w:val="24"/>
              </w:rPr>
              <w:t xml:space="preserve">Teman sebaya </w:t>
            </w:r>
            <w:r w:rsidRPr="00D21A09">
              <w:rPr>
                <w:rFonts w:ascii="Times New Roman" w:hAnsi="Times New Roman" w:cs="Times New Roman"/>
                <w:sz w:val="24"/>
                <w:szCs w:val="24"/>
              </w:rPr>
              <w:t xml:space="preserve">berpengaruh terhadap </w:t>
            </w:r>
            <w:r w:rsidRPr="00D21A09">
              <w:rPr>
                <w:rFonts w:ascii="Times New Roman" w:hAnsi="Times New Roman" w:cs="Times New Roman"/>
                <w:sz w:val="24"/>
                <w:szCs w:val="24"/>
              </w:rPr>
              <w:lastRenderedPageBreak/>
              <w:t>perilaku menabung</w:t>
            </w:r>
          </w:p>
        </w:tc>
        <w:tc>
          <w:tcPr>
            <w:tcW w:w="1985" w:type="dxa"/>
          </w:tcPr>
          <w:p w14:paraId="1AF3A94D" w14:textId="77777777" w:rsidR="00D21A09" w:rsidRPr="005A478F" w:rsidRDefault="00D21A09" w:rsidP="005A478F">
            <w:pPr>
              <w:pStyle w:val="ListParagraph"/>
              <w:spacing w:line="360" w:lineRule="auto"/>
              <w:ind w:left="0"/>
              <w:jc w:val="both"/>
              <w:rPr>
                <w:rFonts w:ascii="Times New Roman" w:hAnsi="Times New Roman" w:cs="Times New Roman"/>
                <w:b/>
                <w:bCs/>
                <w:sz w:val="24"/>
                <w:szCs w:val="24"/>
              </w:rPr>
            </w:pPr>
            <w:r w:rsidRPr="005A478F">
              <w:rPr>
                <w:rFonts w:ascii="Times New Roman" w:hAnsi="Times New Roman" w:cs="Times New Roman"/>
                <w:b/>
                <w:bCs/>
                <w:sz w:val="24"/>
                <w:szCs w:val="24"/>
              </w:rPr>
              <w:lastRenderedPageBreak/>
              <w:t>Persamaan :</w:t>
            </w:r>
          </w:p>
          <w:p w14:paraId="10B2BB67" w14:textId="294A99A1" w:rsidR="00D21A09" w:rsidRPr="005A478F" w:rsidRDefault="00D21A09" w:rsidP="005A478F">
            <w:pPr>
              <w:spacing w:line="360" w:lineRule="auto"/>
              <w:jc w:val="both"/>
              <w:rPr>
                <w:rFonts w:ascii="Times New Roman" w:hAnsi="Times New Roman" w:cs="Times New Roman"/>
                <w:sz w:val="24"/>
                <w:szCs w:val="24"/>
              </w:rPr>
            </w:pPr>
            <w:r w:rsidRPr="005A478F">
              <w:rPr>
                <w:rFonts w:ascii="Times New Roman" w:hAnsi="Times New Roman" w:cs="Times New Roman"/>
                <w:sz w:val="24"/>
                <w:szCs w:val="24"/>
              </w:rPr>
              <w:t>Persamaan pada penelitian ini yaitu dengan menggunakan variabel independen literasi keuangan (X)</w:t>
            </w:r>
            <w:r w:rsidR="005A478F">
              <w:rPr>
                <w:rFonts w:ascii="Times New Roman" w:hAnsi="Times New Roman" w:cs="Times New Roman"/>
                <w:sz w:val="24"/>
                <w:szCs w:val="24"/>
              </w:rPr>
              <w:t xml:space="preserve"> Uang Saku (X)</w:t>
            </w:r>
            <w:r w:rsidRPr="005A478F">
              <w:rPr>
                <w:rFonts w:ascii="Times New Roman" w:hAnsi="Times New Roman" w:cs="Times New Roman"/>
                <w:sz w:val="24"/>
                <w:szCs w:val="24"/>
              </w:rPr>
              <w:t xml:space="preserve"> kontrol diri (X) dan perilaku menabung (Y)</w:t>
            </w:r>
          </w:p>
          <w:p w14:paraId="33CC1C62" w14:textId="77777777" w:rsidR="00D21A09" w:rsidRPr="005A478F" w:rsidRDefault="00D21A09" w:rsidP="005A478F">
            <w:pPr>
              <w:spacing w:line="360" w:lineRule="auto"/>
              <w:jc w:val="both"/>
              <w:rPr>
                <w:rFonts w:ascii="Times New Roman" w:hAnsi="Times New Roman" w:cs="Times New Roman"/>
                <w:b/>
                <w:bCs/>
                <w:sz w:val="24"/>
                <w:szCs w:val="24"/>
              </w:rPr>
            </w:pPr>
            <w:r w:rsidRPr="005A478F">
              <w:rPr>
                <w:rFonts w:ascii="Times New Roman" w:hAnsi="Times New Roman" w:cs="Times New Roman"/>
                <w:b/>
                <w:bCs/>
                <w:sz w:val="24"/>
                <w:szCs w:val="24"/>
              </w:rPr>
              <w:t>Perbedaan :</w:t>
            </w:r>
          </w:p>
          <w:p w14:paraId="3CBAD1CE" w14:textId="3869BDC2" w:rsidR="009B42B5" w:rsidRDefault="00D21A09" w:rsidP="00D21A09">
            <w:pPr>
              <w:pStyle w:val="ListParagraph"/>
              <w:spacing w:line="360" w:lineRule="auto"/>
              <w:ind w:left="0"/>
              <w:jc w:val="both"/>
              <w:rPr>
                <w:rFonts w:ascii="Times New Roman" w:hAnsi="Times New Roman" w:cs="Times New Roman"/>
                <w:sz w:val="24"/>
                <w:szCs w:val="24"/>
              </w:rPr>
            </w:pPr>
            <w:r w:rsidRPr="00D21A09">
              <w:rPr>
                <w:rFonts w:ascii="Times New Roman" w:hAnsi="Times New Roman" w:cs="Times New Roman"/>
                <w:sz w:val="24"/>
                <w:szCs w:val="24"/>
              </w:rPr>
              <w:t xml:space="preserve">Perbedaan yang ada pada penelitian ini terletak pada objek penelitian yang digunakan </w:t>
            </w:r>
            <w:r w:rsidRPr="00D21A09">
              <w:rPr>
                <w:rFonts w:ascii="Times New Roman" w:hAnsi="Times New Roman" w:cs="Times New Roman"/>
                <w:sz w:val="24"/>
                <w:szCs w:val="24"/>
              </w:rPr>
              <w:lastRenderedPageBreak/>
              <w:t>serta tahun penelitian.</w:t>
            </w:r>
          </w:p>
        </w:tc>
      </w:tr>
      <w:bookmarkEnd w:id="57"/>
      <w:tr w:rsidR="008278E0" w14:paraId="5C2E7799" w14:textId="77777777" w:rsidTr="00A2601F">
        <w:tc>
          <w:tcPr>
            <w:tcW w:w="963" w:type="dxa"/>
          </w:tcPr>
          <w:p w14:paraId="06EF065E" w14:textId="14A755BB" w:rsidR="000B4822" w:rsidRDefault="000B4822" w:rsidP="000B482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Sekarwati (2020)</w:t>
            </w:r>
          </w:p>
        </w:tc>
        <w:tc>
          <w:tcPr>
            <w:tcW w:w="1559" w:type="dxa"/>
          </w:tcPr>
          <w:p w14:paraId="1AD406EA" w14:textId="6D634107" w:rsidR="000B4822" w:rsidRPr="009D6FE5" w:rsidRDefault="000B4822" w:rsidP="000B4822">
            <w:pPr>
              <w:pStyle w:val="ListParagraph"/>
              <w:spacing w:line="360" w:lineRule="auto"/>
              <w:ind w:left="0"/>
              <w:jc w:val="both"/>
              <w:rPr>
                <w:rFonts w:ascii="Times New Roman" w:hAnsi="Times New Roman" w:cs="Times New Roman"/>
                <w:sz w:val="24"/>
                <w:szCs w:val="24"/>
              </w:rPr>
            </w:pPr>
            <w:r w:rsidRPr="008F436E">
              <w:rPr>
                <w:rFonts w:ascii="Times New Roman" w:hAnsi="Times New Roman" w:cs="Times New Roman"/>
                <w:sz w:val="24"/>
                <w:szCs w:val="24"/>
              </w:rPr>
              <w:t>Pengaruh literasi keuangan, inklusi keuangan dan modernitas individu terhadap perilaku menabung mahasiswa perguruan tinggi negeri surabaya</w:t>
            </w:r>
          </w:p>
        </w:tc>
        <w:tc>
          <w:tcPr>
            <w:tcW w:w="1701" w:type="dxa"/>
          </w:tcPr>
          <w:p w14:paraId="68086CEC" w14:textId="77777777" w:rsidR="000B4822" w:rsidRPr="009D6FE5" w:rsidRDefault="000B4822" w:rsidP="000B4822">
            <w:pPr>
              <w:spacing w:line="360" w:lineRule="auto"/>
              <w:jc w:val="both"/>
              <w:rPr>
                <w:rFonts w:ascii="Times New Roman" w:hAnsi="Times New Roman" w:cs="Times New Roman"/>
                <w:b/>
                <w:bCs/>
                <w:sz w:val="24"/>
                <w:szCs w:val="24"/>
              </w:rPr>
            </w:pPr>
            <w:r w:rsidRPr="009D6FE5">
              <w:rPr>
                <w:rFonts w:ascii="Times New Roman" w:hAnsi="Times New Roman" w:cs="Times New Roman"/>
                <w:b/>
                <w:bCs/>
                <w:sz w:val="24"/>
                <w:szCs w:val="24"/>
              </w:rPr>
              <w:t>Independen :</w:t>
            </w:r>
          </w:p>
          <w:p w14:paraId="264784BC" w14:textId="77777777" w:rsidR="000B4822" w:rsidRDefault="000B4822">
            <w:pPr>
              <w:pStyle w:val="ListParagraph"/>
              <w:numPr>
                <w:ilvl w:val="0"/>
                <w:numId w:val="32"/>
              </w:numPr>
              <w:spacing w:line="360" w:lineRule="auto"/>
              <w:ind w:left="438"/>
              <w:jc w:val="both"/>
              <w:rPr>
                <w:rFonts w:ascii="Times New Roman" w:hAnsi="Times New Roman" w:cs="Times New Roman"/>
                <w:sz w:val="24"/>
                <w:szCs w:val="24"/>
              </w:rPr>
            </w:pPr>
            <w:r w:rsidRPr="009D6FE5">
              <w:rPr>
                <w:rFonts w:ascii="Times New Roman" w:hAnsi="Times New Roman" w:cs="Times New Roman"/>
                <w:sz w:val="24"/>
                <w:szCs w:val="24"/>
              </w:rPr>
              <w:t>Literasi Keuang</w:t>
            </w:r>
            <w:r>
              <w:rPr>
                <w:rFonts w:ascii="Times New Roman" w:hAnsi="Times New Roman" w:cs="Times New Roman"/>
                <w:sz w:val="24"/>
                <w:szCs w:val="24"/>
              </w:rPr>
              <w:t>an</w:t>
            </w:r>
          </w:p>
          <w:p w14:paraId="20BBE276" w14:textId="56C2AC9E" w:rsidR="000B4822" w:rsidRDefault="000B4822">
            <w:pPr>
              <w:pStyle w:val="ListParagraph"/>
              <w:numPr>
                <w:ilvl w:val="0"/>
                <w:numId w:val="32"/>
              </w:numPr>
              <w:spacing w:line="360" w:lineRule="auto"/>
              <w:ind w:left="438"/>
              <w:jc w:val="both"/>
              <w:rPr>
                <w:rFonts w:ascii="Times New Roman" w:hAnsi="Times New Roman" w:cs="Times New Roman"/>
                <w:sz w:val="24"/>
                <w:szCs w:val="24"/>
              </w:rPr>
            </w:pPr>
            <w:r>
              <w:rPr>
                <w:rFonts w:ascii="Times New Roman" w:hAnsi="Times New Roman" w:cs="Times New Roman"/>
                <w:sz w:val="24"/>
                <w:szCs w:val="24"/>
              </w:rPr>
              <w:t>Inklusi Keuangan</w:t>
            </w:r>
          </w:p>
          <w:p w14:paraId="014A13E9" w14:textId="7753C6F0" w:rsidR="000B4822" w:rsidRPr="008F436E" w:rsidRDefault="000B4822">
            <w:pPr>
              <w:pStyle w:val="ListParagraph"/>
              <w:numPr>
                <w:ilvl w:val="0"/>
                <w:numId w:val="32"/>
              </w:numPr>
              <w:spacing w:line="360" w:lineRule="auto"/>
              <w:ind w:left="438"/>
              <w:jc w:val="both"/>
              <w:rPr>
                <w:rFonts w:ascii="Times New Roman" w:hAnsi="Times New Roman" w:cs="Times New Roman"/>
                <w:sz w:val="24"/>
                <w:szCs w:val="24"/>
              </w:rPr>
            </w:pPr>
            <w:r>
              <w:rPr>
                <w:rFonts w:ascii="Times New Roman" w:hAnsi="Times New Roman" w:cs="Times New Roman"/>
                <w:sz w:val="24"/>
                <w:szCs w:val="24"/>
              </w:rPr>
              <w:t>Modernitas Individu</w:t>
            </w:r>
          </w:p>
          <w:p w14:paraId="11EA7636" w14:textId="77777777" w:rsidR="000B4822" w:rsidRPr="009D6FE5" w:rsidRDefault="000B4822" w:rsidP="000B4822">
            <w:pPr>
              <w:spacing w:line="360" w:lineRule="auto"/>
              <w:jc w:val="both"/>
              <w:rPr>
                <w:rFonts w:ascii="Times New Roman" w:hAnsi="Times New Roman" w:cs="Times New Roman"/>
                <w:b/>
                <w:bCs/>
                <w:sz w:val="24"/>
                <w:szCs w:val="24"/>
              </w:rPr>
            </w:pPr>
            <w:r w:rsidRPr="009D6FE5">
              <w:rPr>
                <w:rFonts w:ascii="Times New Roman" w:hAnsi="Times New Roman" w:cs="Times New Roman"/>
                <w:b/>
                <w:bCs/>
                <w:sz w:val="24"/>
                <w:szCs w:val="24"/>
              </w:rPr>
              <w:t>Dependen :</w:t>
            </w:r>
          </w:p>
          <w:p w14:paraId="5319EC6A" w14:textId="6AC5C1AB" w:rsidR="000B4822" w:rsidRPr="009D6FE5" w:rsidRDefault="000B4822" w:rsidP="000B4822">
            <w:pPr>
              <w:spacing w:line="360" w:lineRule="auto"/>
              <w:jc w:val="both"/>
              <w:rPr>
                <w:rFonts w:ascii="Times New Roman" w:hAnsi="Times New Roman" w:cs="Times New Roman"/>
                <w:b/>
                <w:bCs/>
                <w:sz w:val="24"/>
                <w:szCs w:val="24"/>
              </w:rPr>
            </w:pPr>
            <w:r w:rsidRPr="009D6FE5">
              <w:rPr>
                <w:rFonts w:ascii="Times New Roman" w:hAnsi="Times New Roman" w:cs="Times New Roman"/>
                <w:sz w:val="24"/>
                <w:szCs w:val="24"/>
              </w:rPr>
              <w:t>Perilaku Menabung</w:t>
            </w:r>
          </w:p>
        </w:tc>
        <w:tc>
          <w:tcPr>
            <w:tcW w:w="1843" w:type="dxa"/>
          </w:tcPr>
          <w:p w14:paraId="1F391250" w14:textId="77777777" w:rsidR="000B4822" w:rsidRPr="000B4822" w:rsidRDefault="000B4822">
            <w:pPr>
              <w:pStyle w:val="ListParagraph"/>
              <w:numPr>
                <w:ilvl w:val="0"/>
                <w:numId w:val="33"/>
              </w:numPr>
              <w:spacing w:line="360" w:lineRule="auto"/>
              <w:ind w:left="454"/>
              <w:jc w:val="both"/>
              <w:rPr>
                <w:rFonts w:ascii="Times New Roman" w:hAnsi="Times New Roman" w:cs="Times New Roman"/>
                <w:sz w:val="24"/>
                <w:szCs w:val="24"/>
              </w:rPr>
            </w:pPr>
            <w:r w:rsidRPr="000B4822">
              <w:rPr>
                <w:rFonts w:ascii="Times New Roman" w:hAnsi="Times New Roman" w:cs="Times New Roman"/>
                <w:sz w:val="24"/>
                <w:szCs w:val="24"/>
              </w:rPr>
              <w:t>Literasi keuangan berpengaruh terhadap perilaku menabung</w:t>
            </w:r>
          </w:p>
          <w:p w14:paraId="791C8BFC" w14:textId="77777777" w:rsidR="000B4822" w:rsidRDefault="000B4822">
            <w:pPr>
              <w:pStyle w:val="ListParagraph"/>
              <w:numPr>
                <w:ilvl w:val="0"/>
                <w:numId w:val="33"/>
              </w:numPr>
              <w:spacing w:line="360" w:lineRule="auto"/>
              <w:ind w:left="454"/>
              <w:jc w:val="both"/>
              <w:rPr>
                <w:rFonts w:ascii="Times New Roman" w:hAnsi="Times New Roman" w:cs="Times New Roman"/>
                <w:sz w:val="24"/>
                <w:szCs w:val="24"/>
              </w:rPr>
            </w:pPr>
            <w:r w:rsidRPr="000B4822">
              <w:rPr>
                <w:rFonts w:ascii="Times New Roman" w:hAnsi="Times New Roman" w:cs="Times New Roman"/>
                <w:sz w:val="24"/>
                <w:szCs w:val="24"/>
              </w:rPr>
              <w:t>Inklusi keuangan berpengaruh terhadap perilaku menabung</w:t>
            </w:r>
          </w:p>
          <w:p w14:paraId="248F7B32" w14:textId="7CACF5DB" w:rsidR="000B4822" w:rsidRPr="00D21A09" w:rsidRDefault="000B4822">
            <w:pPr>
              <w:pStyle w:val="ListParagraph"/>
              <w:numPr>
                <w:ilvl w:val="0"/>
                <w:numId w:val="33"/>
              </w:numPr>
              <w:spacing w:line="360" w:lineRule="auto"/>
              <w:ind w:left="454"/>
              <w:jc w:val="both"/>
              <w:rPr>
                <w:rFonts w:ascii="Times New Roman" w:hAnsi="Times New Roman" w:cs="Times New Roman"/>
                <w:sz w:val="24"/>
                <w:szCs w:val="24"/>
              </w:rPr>
            </w:pPr>
            <w:r w:rsidRPr="000B4822">
              <w:rPr>
                <w:rFonts w:ascii="Times New Roman" w:hAnsi="Times New Roman" w:cs="Times New Roman"/>
                <w:sz w:val="24"/>
                <w:szCs w:val="24"/>
              </w:rPr>
              <w:t>Modernitas individu</w:t>
            </w:r>
            <w:r>
              <w:rPr>
                <w:rFonts w:ascii="Times New Roman" w:hAnsi="Times New Roman" w:cs="Times New Roman"/>
                <w:sz w:val="24"/>
                <w:szCs w:val="24"/>
              </w:rPr>
              <w:t xml:space="preserve"> </w:t>
            </w:r>
            <w:r w:rsidRPr="000B4822">
              <w:rPr>
                <w:rFonts w:ascii="Times New Roman" w:hAnsi="Times New Roman" w:cs="Times New Roman"/>
                <w:sz w:val="24"/>
                <w:szCs w:val="24"/>
              </w:rPr>
              <w:t>berpengaruh terhadap perilaku menabung</w:t>
            </w:r>
          </w:p>
        </w:tc>
        <w:tc>
          <w:tcPr>
            <w:tcW w:w="1985" w:type="dxa"/>
          </w:tcPr>
          <w:p w14:paraId="05401BF6" w14:textId="77777777" w:rsidR="000B4822" w:rsidRDefault="000B4822" w:rsidP="000B4822">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Persamaan :</w:t>
            </w:r>
          </w:p>
          <w:p w14:paraId="077D4E50" w14:textId="05CFC701" w:rsidR="000B4822" w:rsidRDefault="000B4822" w:rsidP="000B482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Persamaan pada penelitian ini yaitu dengan menggunakan variabel independen literasi keuangan (X) dan perilaku menabung (Y)</w:t>
            </w:r>
          </w:p>
          <w:p w14:paraId="6D321167" w14:textId="77777777" w:rsidR="000B4822" w:rsidRDefault="000B4822" w:rsidP="000B4822">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Perbedaan :</w:t>
            </w:r>
          </w:p>
          <w:p w14:paraId="2F75FB17" w14:textId="1D18B1E1" w:rsidR="000B4822" w:rsidRPr="005A478F" w:rsidRDefault="000B4822" w:rsidP="000B4822">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sz w:val="24"/>
                <w:szCs w:val="24"/>
              </w:rPr>
              <w:t>Perbedaan yang ada pada penelitian ini terletak pada teknik pengambilan sampel, objek penelitian yang digunakan serta tahun penelitian.</w:t>
            </w:r>
          </w:p>
        </w:tc>
      </w:tr>
      <w:tr w:rsidR="008278E0" w14:paraId="2A79AA43" w14:textId="77777777" w:rsidTr="00A2601F">
        <w:tc>
          <w:tcPr>
            <w:tcW w:w="963" w:type="dxa"/>
          </w:tcPr>
          <w:p w14:paraId="1D255B74" w14:textId="0A5A604F" w:rsidR="002C4B73" w:rsidRDefault="002C4B73" w:rsidP="002C4B7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Rikayanti Listiadi (2020)</w:t>
            </w:r>
          </w:p>
        </w:tc>
        <w:tc>
          <w:tcPr>
            <w:tcW w:w="1559" w:type="dxa"/>
          </w:tcPr>
          <w:p w14:paraId="3D323806" w14:textId="435B8ADD" w:rsidR="002C4B73" w:rsidRPr="008F436E" w:rsidRDefault="002C4B73" w:rsidP="002C4B73">
            <w:pPr>
              <w:pStyle w:val="ListParagraph"/>
              <w:spacing w:line="360" w:lineRule="auto"/>
              <w:ind w:left="0"/>
              <w:jc w:val="both"/>
              <w:rPr>
                <w:rFonts w:ascii="Times New Roman" w:hAnsi="Times New Roman" w:cs="Times New Roman"/>
                <w:sz w:val="24"/>
                <w:szCs w:val="24"/>
              </w:rPr>
            </w:pPr>
            <w:r w:rsidRPr="002C4B73">
              <w:rPr>
                <w:rFonts w:ascii="Times New Roman" w:hAnsi="Times New Roman" w:cs="Times New Roman"/>
                <w:sz w:val="24"/>
                <w:szCs w:val="24"/>
              </w:rPr>
              <w:t xml:space="preserve">Pengaruh Literasi Keuangan, Pembelajaran Manajemen Keuangan, dan Uang </w:t>
            </w:r>
            <w:r w:rsidRPr="002C4B73">
              <w:rPr>
                <w:rFonts w:ascii="Times New Roman" w:hAnsi="Times New Roman" w:cs="Times New Roman"/>
                <w:sz w:val="24"/>
                <w:szCs w:val="24"/>
              </w:rPr>
              <w:lastRenderedPageBreak/>
              <w:t>Saku Terhadap Perilaku Menabung</w:t>
            </w:r>
          </w:p>
        </w:tc>
        <w:tc>
          <w:tcPr>
            <w:tcW w:w="1701" w:type="dxa"/>
          </w:tcPr>
          <w:p w14:paraId="11CC4CB2" w14:textId="77777777" w:rsidR="002C4B73" w:rsidRDefault="002C4B73" w:rsidP="002C4B73">
            <w:pPr>
              <w:pStyle w:val="ListParagraph"/>
              <w:spacing w:line="360" w:lineRule="auto"/>
              <w:ind w:left="0"/>
              <w:jc w:val="both"/>
              <w:rPr>
                <w:rFonts w:ascii="Times New Roman" w:hAnsi="Times New Roman" w:cs="Times New Roman"/>
                <w:sz w:val="24"/>
                <w:szCs w:val="24"/>
              </w:rPr>
            </w:pPr>
            <w:r w:rsidRPr="004015CB">
              <w:rPr>
                <w:rFonts w:ascii="Times New Roman" w:hAnsi="Times New Roman" w:cs="Times New Roman"/>
                <w:b/>
                <w:bCs/>
                <w:sz w:val="24"/>
                <w:szCs w:val="24"/>
              </w:rPr>
              <w:lastRenderedPageBreak/>
              <w:t>Independen</w:t>
            </w:r>
            <w:r>
              <w:rPr>
                <w:rFonts w:ascii="Times New Roman" w:hAnsi="Times New Roman" w:cs="Times New Roman"/>
                <w:b/>
                <w:bCs/>
                <w:sz w:val="24"/>
                <w:szCs w:val="24"/>
              </w:rPr>
              <w:t xml:space="preserve"> :</w:t>
            </w:r>
          </w:p>
          <w:p w14:paraId="65A6F758" w14:textId="21F20574" w:rsidR="002C4B73" w:rsidRDefault="002C4B73">
            <w:pPr>
              <w:pStyle w:val="ListParagraph"/>
              <w:numPr>
                <w:ilvl w:val="0"/>
                <w:numId w:val="34"/>
              </w:numPr>
              <w:spacing w:line="360" w:lineRule="auto"/>
              <w:ind w:left="446"/>
              <w:jc w:val="both"/>
              <w:rPr>
                <w:rFonts w:ascii="Times New Roman" w:hAnsi="Times New Roman" w:cs="Times New Roman"/>
                <w:sz w:val="24"/>
                <w:szCs w:val="24"/>
              </w:rPr>
            </w:pPr>
            <w:r>
              <w:rPr>
                <w:rFonts w:ascii="Times New Roman" w:hAnsi="Times New Roman" w:cs="Times New Roman"/>
                <w:sz w:val="24"/>
                <w:szCs w:val="24"/>
              </w:rPr>
              <w:t>Literasi Keuangan</w:t>
            </w:r>
          </w:p>
          <w:p w14:paraId="516BCB07" w14:textId="1C566E61" w:rsidR="002C4B73" w:rsidRDefault="002C4B73">
            <w:pPr>
              <w:pStyle w:val="ListParagraph"/>
              <w:numPr>
                <w:ilvl w:val="0"/>
                <w:numId w:val="34"/>
              </w:numPr>
              <w:spacing w:line="360" w:lineRule="auto"/>
              <w:ind w:left="467"/>
              <w:jc w:val="both"/>
              <w:rPr>
                <w:rFonts w:ascii="Times New Roman" w:hAnsi="Times New Roman" w:cs="Times New Roman"/>
                <w:sz w:val="24"/>
                <w:szCs w:val="24"/>
              </w:rPr>
            </w:pPr>
            <w:r>
              <w:rPr>
                <w:rFonts w:ascii="Times New Roman" w:hAnsi="Times New Roman" w:cs="Times New Roman"/>
                <w:sz w:val="24"/>
                <w:szCs w:val="24"/>
              </w:rPr>
              <w:t>Pembelajaran Manajeme</w:t>
            </w:r>
            <w:r>
              <w:rPr>
                <w:rFonts w:ascii="Times New Roman" w:hAnsi="Times New Roman" w:cs="Times New Roman"/>
                <w:sz w:val="24"/>
                <w:szCs w:val="24"/>
              </w:rPr>
              <w:lastRenderedPageBreak/>
              <w:t>n Keuangan</w:t>
            </w:r>
          </w:p>
          <w:p w14:paraId="2F58A023" w14:textId="621BFC79" w:rsidR="002C4B73" w:rsidRPr="004015CB" w:rsidRDefault="002C4B73">
            <w:pPr>
              <w:pStyle w:val="ListParagraph"/>
              <w:numPr>
                <w:ilvl w:val="0"/>
                <w:numId w:val="34"/>
              </w:numPr>
              <w:spacing w:line="360" w:lineRule="auto"/>
              <w:ind w:left="467"/>
              <w:jc w:val="both"/>
              <w:rPr>
                <w:rFonts w:ascii="Times New Roman" w:hAnsi="Times New Roman" w:cs="Times New Roman"/>
                <w:sz w:val="24"/>
                <w:szCs w:val="24"/>
              </w:rPr>
            </w:pPr>
            <w:r>
              <w:rPr>
                <w:rFonts w:ascii="Times New Roman" w:hAnsi="Times New Roman" w:cs="Times New Roman"/>
                <w:sz w:val="24"/>
                <w:szCs w:val="24"/>
              </w:rPr>
              <w:t>Uang Saku</w:t>
            </w:r>
          </w:p>
          <w:p w14:paraId="76043B53" w14:textId="77777777" w:rsidR="002C4B73" w:rsidRPr="004015CB" w:rsidRDefault="002C4B73" w:rsidP="002C4B73">
            <w:pPr>
              <w:spacing w:line="360" w:lineRule="auto"/>
              <w:jc w:val="both"/>
              <w:rPr>
                <w:rFonts w:ascii="Times New Roman" w:hAnsi="Times New Roman" w:cs="Times New Roman"/>
                <w:b/>
                <w:bCs/>
                <w:sz w:val="24"/>
                <w:szCs w:val="24"/>
              </w:rPr>
            </w:pPr>
            <w:r w:rsidRPr="004015CB">
              <w:rPr>
                <w:rFonts w:ascii="Times New Roman" w:hAnsi="Times New Roman" w:cs="Times New Roman"/>
                <w:b/>
                <w:bCs/>
                <w:sz w:val="24"/>
                <w:szCs w:val="24"/>
              </w:rPr>
              <w:t>Dependen :</w:t>
            </w:r>
          </w:p>
          <w:p w14:paraId="4A9C1193" w14:textId="1B64CC7A" w:rsidR="002C4B73" w:rsidRPr="009D6FE5" w:rsidRDefault="002C4B73" w:rsidP="002C4B73">
            <w:pPr>
              <w:spacing w:line="360" w:lineRule="auto"/>
              <w:jc w:val="both"/>
              <w:rPr>
                <w:rFonts w:ascii="Times New Roman" w:hAnsi="Times New Roman" w:cs="Times New Roman"/>
                <w:b/>
                <w:bCs/>
                <w:sz w:val="24"/>
                <w:szCs w:val="24"/>
              </w:rPr>
            </w:pPr>
            <w:r>
              <w:rPr>
                <w:rFonts w:ascii="Times New Roman" w:hAnsi="Times New Roman" w:cs="Times New Roman"/>
                <w:sz w:val="24"/>
                <w:szCs w:val="24"/>
              </w:rPr>
              <w:t>Perilaku Menabung</w:t>
            </w:r>
          </w:p>
        </w:tc>
        <w:tc>
          <w:tcPr>
            <w:tcW w:w="1843" w:type="dxa"/>
          </w:tcPr>
          <w:p w14:paraId="5C4FF244" w14:textId="77777777" w:rsidR="002C4B73" w:rsidRDefault="002C4B73">
            <w:pPr>
              <w:pStyle w:val="ListParagraph"/>
              <w:numPr>
                <w:ilvl w:val="0"/>
                <w:numId w:val="35"/>
              </w:numPr>
              <w:spacing w:line="360" w:lineRule="auto"/>
              <w:ind w:left="457"/>
              <w:jc w:val="both"/>
              <w:rPr>
                <w:rFonts w:ascii="Times New Roman" w:hAnsi="Times New Roman" w:cs="Times New Roman"/>
                <w:sz w:val="24"/>
                <w:szCs w:val="24"/>
              </w:rPr>
            </w:pPr>
            <w:r w:rsidRPr="002C4B73">
              <w:rPr>
                <w:rFonts w:ascii="Times New Roman" w:hAnsi="Times New Roman" w:cs="Times New Roman"/>
                <w:sz w:val="24"/>
                <w:szCs w:val="24"/>
              </w:rPr>
              <w:lastRenderedPageBreak/>
              <w:t>Literasi keuangan berpengaruh terhadap perilaku menabung</w:t>
            </w:r>
          </w:p>
          <w:p w14:paraId="40B40D0F" w14:textId="4DB1855D" w:rsidR="002C4B73" w:rsidRDefault="002C4B73">
            <w:pPr>
              <w:pStyle w:val="ListParagraph"/>
              <w:numPr>
                <w:ilvl w:val="0"/>
                <w:numId w:val="35"/>
              </w:numPr>
              <w:spacing w:line="360" w:lineRule="auto"/>
              <w:ind w:left="457"/>
              <w:jc w:val="both"/>
              <w:rPr>
                <w:rFonts w:ascii="Times New Roman" w:hAnsi="Times New Roman" w:cs="Times New Roman"/>
                <w:sz w:val="24"/>
                <w:szCs w:val="24"/>
              </w:rPr>
            </w:pPr>
            <w:r>
              <w:rPr>
                <w:rFonts w:ascii="Times New Roman" w:hAnsi="Times New Roman" w:cs="Times New Roman"/>
                <w:sz w:val="24"/>
                <w:szCs w:val="24"/>
              </w:rPr>
              <w:lastRenderedPageBreak/>
              <w:t>Pembelajaran Manajemen Keuangan</w:t>
            </w:r>
            <w:r w:rsidRPr="002C4B73">
              <w:rPr>
                <w:rFonts w:ascii="Times New Roman" w:hAnsi="Times New Roman" w:cs="Times New Roman"/>
                <w:sz w:val="24"/>
                <w:szCs w:val="24"/>
              </w:rPr>
              <w:t xml:space="preserve"> berpengaruh terhadap perilaku menabung</w:t>
            </w:r>
          </w:p>
          <w:p w14:paraId="605B149C" w14:textId="2CD226DE" w:rsidR="002C4B73" w:rsidRPr="002C4B73" w:rsidRDefault="002C4B73">
            <w:pPr>
              <w:pStyle w:val="ListParagraph"/>
              <w:numPr>
                <w:ilvl w:val="0"/>
                <w:numId w:val="35"/>
              </w:numPr>
              <w:spacing w:line="360" w:lineRule="auto"/>
              <w:ind w:left="457"/>
              <w:jc w:val="both"/>
              <w:rPr>
                <w:rFonts w:ascii="Times New Roman" w:hAnsi="Times New Roman" w:cs="Times New Roman"/>
                <w:sz w:val="24"/>
                <w:szCs w:val="24"/>
              </w:rPr>
            </w:pPr>
            <w:r>
              <w:rPr>
                <w:rFonts w:ascii="Times New Roman" w:hAnsi="Times New Roman" w:cs="Times New Roman"/>
                <w:sz w:val="24"/>
                <w:szCs w:val="24"/>
              </w:rPr>
              <w:t xml:space="preserve">Uang saku </w:t>
            </w:r>
            <w:r w:rsidRPr="002C4B73">
              <w:rPr>
                <w:rFonts w:ascii="Times New Roman" w:hAnsi="Times New Roman" w:cs="Times New Roman"/>
                <w:sz w:val="24"/>
                <w:szCs w:val="24"/>
              </w:rPr>
              <w:t xml:space="preserve"> berpengaruh terhadap perilaku menabung</w:t>
            </w:r>
          </w:p>
        </w:tc>
        <w:tc>
          <w:tcPr>
            <w:tcW w:w="1985" w:type="dxa"/>
          </w:tcPr>
          <w:p w14:paraId="505BDF72" w14:textId="77777777" w:rsidR="002C4B73" w:rsidRDefault="002C4B73" w:rsidP="002C4B73">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lastRenderedPageBreak/>
              <w:t>Persamaan :</w:t>
            </w:r>
          </w:p>
          <w:p w14:paraId="6F97FD57" w14:textId="60235BF2" w:rsidR="002C4B73" w:rsidRDefault="002C4B73" w:rsidP="002C4B7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Persamaan pada penelitian ini yaitu dengan menggunakan variabel independen </w:t>
            </w:r>
            <w:r>
              <w:rPr>
                <w:rFonts w:ascii="Times New Roman" w:hAnsi="Times New Roman" w:cs="Times New Roman"/>
                <w:sz w:val="24"/>
                <w:szCs w:val="24"/>
              </w:rPr>
              <w:lastRenderedPageBreak/>
              <w:t>literasi keuangan (X) uang saku (X) dan perilaku menabung (Y)</w:t>
            </w:r>
          </w:p>
          <w:p w14:paraId="34DEE625" w14:textId="77777777" w:rsidR="002C4B73" w:rsidRDefault="002C4B73" w:rsidP="002C4B73">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Perbedaan :</w:t>
            </w:r>
          </w:p>
          <w:p w14:paraId="21328734" w14:textId="662FF6E0" w:rsidR="002C4B73" w:rsidRDefault="002C4B73" w:rsidP="002C4B73">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sz w:val="24"/>
                <w:szCs w:val="24"/>
              </w:rPr>
              <w:t>Perbedaan yang ada pada penelitian ini terletak pada objek penelitian yang digunakan serta tahun penelitian.</w:t>
            </w:r>
          </w:p>
        </w:tc>
      </w:tr>
      <w:tr w:rsidR="0002314E" w14:paraId="6E8A464F" w14:textId="77777777" w:rsidTr="00A2601F">
        <w:tc>
          <w:tcPr>
            <w:tcW w:w="963" w:type="dxa"/>
          </w:tcPr>
          <w:p w14:paraId="4A128FEC" w14:textId="61530B03" w:rsidR="0002314E" w:rsidRDefault="0002314E" w:rsidP="0002314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Wulandari Diah Ayu (2019)</w:t>
            </w:r>
          </w:p>
        </w:tc>
        <w:tc>
          <w:tcPr>
            <w:tcW w:w="1559" w:type="dxa"/>
          </w:tcPr>
          <w:p w14:paraId="45282E52" w14:textId="388BED44" w:rsidR="0002314E" w:rsidRPr="002C4B73" w:rsidRDefault="0002314E" w:rsidP="0002314E">
            <w:pPr>
              <w:pStyle w:val="ListParagraph"/>
              <w:spacing w:line="360" w:lineRule="auto"/>
              <w:ind w:left="0"/>
              <w:jc w:val="both"/>
              <w:rPr>
                <w:rFonts w:ascii="Times New Roman" w:hAnsi="Times New Roman" w:cs="Times New Roman"/>
                <w:sz w:val="24"/>
                <w:szCs w:val="24"/>
              </w:rPr>
            </w:pPr>
            <w:r w:rsidRPr="0002314E">
              <w:rPr>
                <w:rFonts w:ascii="Times New Roman" w:hAnsi="Times New Roman" w:cs="Times New Roman"/>
                <w:sz w:val="24"/>
                <w:szCs w:val="24"/>
              </w:rPr>
              <w:t xml:space="preserve">Pengaruh Literasi Keuangan, Inklusi Keuangan, Uang saku, dan Teman Sebaya Terhadap Perilaku Menabung Mahasiswa Pendidikan Akuntansi Fakultas Ekonomi Universitas </w:t>
            </w:r>
            <w:r w:rsidRPr="0002314E">
              <w:rPr>
                <w:rFonts w:ascii="Times New Roman" w:hAnsi="Times New Roman" w:cs="Times New Roman"/>
                <w:sz w:val="24"/>
                <w:szCs w:val="24"/>
              </w:rPr>
              <w:lastRenderedPageBreak/>
              <w:t>Negeri Surabaya</w:t>
            </w:r>
          </w:p>
        </w:tc>
        <w:tc>
          <w:tcPr>
            <w:tcW w:w="1701" w:type="dxa"/>
          </w:tcPr>
          <w:p w14:paraId="7DE99C43" w14:textId="77777777" w:rsidR="0002314E" w:rsidRDefault="0002314E" w:rsidP="0002314E">
            <w:pPr>
              <w:pStyle w:val="ListParagraph"/>
              <w:spacing w:line="360" w:lineRule="auto"/>
              <w:ind w:left="0"/>
              <w:jc w:val="both"/>
              <w:rPr>
                <w:rFonts w:ascii="Times New Roman" w:hAnsi="Times New Roman" w:cs="Times New Roman"/>
                <w:sz w:val="24"/>
                <w:szCs w:val="24"/>
              </w:rPr>
            </w:pPr>
            <w:r w:rsidRPr="004015CB">
              <w:rPr>
                <w:rFonts w:ascii="Times New Roman" w:hAnsi="Times New Roman" w:cs="Times New Roman"/>
                <w:b/>
                <w:bCs/>
                <w:sz w:val="24"/>
                <w:szCs w:val="24"/>
              </w:rPr>
              <w:lastRenderedPageBreak/>
              <w:t>Independen</w:t>
            </w:r>
            <w:r>
              <w:rPr>
                <w:rFonts w:ascii="Times New Roman" w:hAnsi="Times New Roman" w:cs="Times New Roman"/>
                <w:b/>
                <w:bCs/>
                <w:sz w:val="24"/>
                <w:szCs w:val="24"/>
              </w:rPr>
              <w:t xml:space="preserve"> :</w:t>
            </w:r>
          </w:p>
          <w:p w14:paraId="061CB7E5" w14:textId="77777777" w:rsidR="0002314E" w:rsidRDefault="0002314E">
            <w:pPr>
              <w:pStyle w:val="ListParagraph"/>
              <w:numPr>
                <w:ilvl w:val="0"/>
                <w:numId w:val="36"/>
              </w:numPr>
              <w:spacing w:line="360" w:lineRule="auto"/>
              <w:ind w:left="503"/>
              <w:jc w:val="both"/>
              <w:rPr>
                <w:rFonts w:ascii="Times New Roman" w:hAnsi="Times New Roman" w:cs="Times New Roman"/>
                <w:sz w:val="24"/>
                <w:szCs w:val="24"/>
              </w:rPr>
            </w:pPr>
            <w:r>
              <w:rPr>
                <w:rFonts w:ascii="Times New Roman" w:hAnsi="Times New Roman" w:cs="Times New Roman"/>
                <w:sz w:val="24"/>
                <w:szCs w:val="24"/>
              </w:rPr>
              <w:t>Literasi Keuangan</w:t>
            </w:r>
          </w:p>
          <w:p w14:paraId="16C781EB" w14:textId="1BC7DE7D" w:rsidR="0002314E" w:rsidRDefault="0002314E">
            <w:pPr>
              <w:pStyle w:val="ListParagraph"/>
              <w:numPr>
                <w:ilvl w:val="0"/>
                <w:numId w:val="36"/>
              </w:numPr>
              <w:spacing w:line="360" w:lineRule="auto"/>
              <w:ind w:left="467"/>
              <w:jc w:val="both"/>
              <w:rPr>
                <w:rFonts w:ascii="Times New Roman" w:hAnsi="Times New Roman" w:cs="Times New Roman"/>
                <w:sz w:val="24"/>
                <w:szCs w:val="24"/>
              </w:rPr>
            </w:pPr>
            <w:r>
              <w:rPr>
                <w:rFonts w:ascii="Times New Roman" w:hAnsi="Times New Roman" w:cs="Times New Roman"/>
                <w:sz w:val="24"/>
                <w:szCs w:val="24"/>
              </w:rPr>
              <w:t>Inklusi Keuangan</w:t>
            </w:r>
          </w:p>
          <w:p w14:paraId="7ECFD0E9" w14:textId="2150D3AC" w:rsidR="0002314E" w:rsidRDefault="0002314E">
            <w:pPr>
              <w:pStyle w:val="ListParagraph"/>
              <w:numPr>
                <w:ilvl w:val="0"/>
                <w:numId w:val="36"/>
              </w:numPr>
              <w:spacing w:line="360" w:lineRule="auto"/>
              <w:ind w:left="467"/>
              <w:jc w:val="both"/>
              <w:rPr>
                <w:rFonts w:ascii="Times New Roman" w:hAnsi="Times New Roman" w:cs="Times New Roman"/>
                <w:sz w:val="24"/>
                <w:szCs w:val="24"/>
              </w:rPr>
            </w:pPr>
            <w:r>
              <w:rPr>
                <w:rFonts w:ascii="Times New Roman" w:hAnsi="Times New Roman" w:cs="Times New Roman"/>
                <w:sz w:val="24"/>
                <w:szCs w:val="24"/>
              </w:rPr>
              <w:t>Uang Saku</w:t>
            </w:r>
          </w:p>
          <w:p w14:paraId="72EAA62B" w14:textId="6461E87E" w:rsidR="0002314E" w:rsidRPr="004015CB" w:rsidRDefault="0002314E">
            <w:pPr>
              <w:pStyle w:val="ListParagraph"/>
              <w:numPr>
                <w:ilvl w:val="0"/>
                <w:numId w:val="36"/>
              </w:numPr>
              <w:spacing w:line="360" w:lineRule="auto"/>
              <w:ind w:left="467"/>
              <w:jc w:val="both"/>
              <w:rPr>
                <w:rFonts w:ascii="Times New Roman" w:hAnsi="Times New Roman" w:cs="Times New Roman"/>
                <w:sz w:val="24"/>
                <w:szCs w:val="24"/>
              </w:rPr>
            </w:pPr>
            <w:r>
              <w:rPr>
                <w:rFonts w:ascii="Times New Roman" w:hAnsi="Times New Roman" w:cs="Times New Roman"/>
                <w:sz w:val="24"/>
                <w:szCs w:val="24"/>
              </w:rPr>
              <w:t>Teman Sebaya</w:t>
            </w:r>
          </w:p>
          <w:p w14:paraId="058E71DC" w14:textId="77777777" w:rsidR="0002314E" w:rsidRPr="004015CB" w:rsidRDefault="0002314E" w:rsidP="0002314E">
            <w:pPr>
              <w:spacing w:line="360" w:lineRule="auto"/>
              <w:jc w:val="both"/>
              <w:rPr>
                <w:rFonts w:ascii="Times New Roman" w:hAnsi="Times New Roman" w:cs="Times New Roman"/>
                <w:b/>
                <w:bCs/>
                <w:sz w:val="24"/>
                <w:szCs w:val="24"/>
              </w:rPr>
            </w:pPr>
            <w:r w:rsidRPr="004015CB">
              <w:rPr>
                <w:rFonts w:ascii="Times New Roman" w:hAnsi="Times New Roman" w:cs="Times New Roman"/>
                <w:b/>
                <w:bCs/>
                <w:sz w:val="24"/>
                <w:szCs w:val="24"/>
              </w:rPr>
              <w:t>Dependen :</w:t>
            </w:r>
          </w:p>
          <w:p w14:paraId="3185D49C" w14:textId="44B2B819" w:rsidR="0002314E" w:rsidRPr="004015CB" w:rsidRDefault="0002314E" w:rsidP="0002314E">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sz w:val="24"/>
                <w:szCs w:val="24"/>
              </w:rPr>
              <w:t>Perilaku Menabung</w:t>
            </w:r>
          </w:p>
        </w:tc>
        <w:tc>
          <w:tcPr>
            <w:tcW w:w="1843" w:type="dxa"/>
          </w:tcPr>
          <w:p w14:paraId="0C7FC39D" w14:textId="77777777" w:rsidR="0002314E" w:rsidRDefault="0002314E">
            <w:pPr>
              <w:pStyle w:val="ListParagraph"/>
              <w:numPr>
                <w:ilvl w:val="0"/>
                <w:numId w:val="37"/>
              </w:numPr>
              <w:spacing w:line="360" w:lineRule="auto"/>
              <w:ind w:left="430"/>
              <w:jc w:val="both"/>
              <w:rPr>
                <w:rFonts w:ascii="Times New Roman" w:hAnsi="Times New Roman" w:cs="Times New Roman"/>
                <w:sz w:val="24"/>
                <w:szCs w:val="24"/>
              </w:rPr>
            </w:pPr>
            <w:r w:rsidRPr="002C4B73">
              <w:rPr>
                <w:rFonts w:ascii="Times New Roman" w:hAnsi="Times New Roman" w:cs="Times New Roman"/>
                <w:sz w:val="24"/>
                <w:szCs w:val="24"/>
              </w:rPr>
              <w:t>Literasi keuangan berpengaruh terhadap perilaku menabung</w:t>
            </w:r>
          </w:p>
          <w:p w14:paraId="1C800813" w14:textId="2431A9B8" w:rsidR="0002314E" w:rsidRDefault="0002314E">
            <w:pPr>
              <w:pStyle w:val="ListParagraph"/>
              <w:numPr>
                <w:ilvl w:val="0"/>
                <w:numId w:val="37"/>
              </w:numPr>
              <w:spacing w:line="360" w:lineRule="auto"/>
              <w:ind w:left="457"/>
              <w:jc w:val="both"/>
              <w:rPr>
                <w:rFonts w:ascii="Times New Roman" w:hAnsi="Times New Roman" w:cs="Times New Roman"/>
                <w:sz w:val="24"/>
                <w:szCs w:val="24"/>
              </w:rPr>
            </w:pPr>
            <w:r>
              <w:rPr>
                <w:rFonts w:ascii="Times New Roman" w:hAnsi="Times New Roman" w:cs="Times New Roman"/>
                <w:sz w:val="24"/>
                <w:szCs w:val="24"/>
              </w:rPr>
              <w:t>Inklusi Keuangan</w:t>
            </w:r>
            <w:r w:rsidRPr="002C4B73">
              <w:rPr>
                <w:rFonts w:ascii="Times New Roman" w:hAnsi="Times New Roman" w:cs="Times New Roman"/>
                <w:sz w:val="24"/>
                <w:szCs w:val="24"/>
              </w:rPr>
              <w:t xml:space="preserve"> berpengaruh terhadap perilaku menabung</w:t>
            </w:r>
          </w:p>
          <w:p w14:paraId="21FA96C5" w14:textId="77777777" w:rsidR="0002314E" w:rsidRDefault="0002314E">
            <w:pPr>
              <w:pStyle w:val="ListParagraph"/>
              <w:numPr>
                <w:ilvl w:val="0"/>
                <w:numId w:val="37"/>
              </w:numPr>
              <w:spacing w:line="360" w:lineRule="auto"/>
              <w:ind w:left="457"/>
              <w:jc w:val="both"/>
              <w:rPr>
                <w:rFonts w:ascii="Times New Roman" w:hAnsi="Times New Roman" w:cs="Times New Roman"/>
                <w:sz w:val="24"/>
                <w:szCs w:val="24"/>
              </w:rPr>
            </w:pPr>
            <w:r>
              <w:rPr>
                <w:rFonts w:ascii="Times New Roman" w:hAnsi="Times New Roman" w:cs="Times New Roman"/>
                <w:sz w:val="24"/>
                <w:szCs w:val="24"/>
              </w:rPr>
              <w:t xml:space="preserve">Uang saku </w:t>
            </w:r>
            <w:r w:rsidRPr="002C4B73">
              <w:rPr>
                <w:rFonts w:ascii="Times New Roman" w:hAnsi="Times New Roman" w:cs="Times New Roman"/>
                <w:sz w:val="24"/>
                <w:szCs w:val="24"/>
              </w:rPr>
              <w:t xml:space="preserve"> berpengaruh terhadap perilaku menabung</w:t>
            </w:r>
          </w:p>
          <w:p w14:paraId="763A2FD2" w14:textId="555505B4" w:rsidR="0002314E" w:rsidRPr="002C4B73" w:rsidRDefault="0002314E">
            <w:pPr>
              <w:pStyle w:val="ListParagraph"/>
              <w:numPr>
                <w:ilvl w:val="0"/>
                <w:numId w:val="37"/>
              </w:numPr>
              <w:spacing w:line="360" w:lineRule="auto"/>
              <w:ind w:left="457"/>
              <w:jc w:val="both"/>
              <w:rPr>
                <w:rFonts w:ascii="Times New Roman" w:hAnsi="Times New Roman" w:cs="Times New Roman"/>
                <w:sz w:val="24"/>
                <w:szCs w:val="24"/>
              </w:rPr>
            </w:pPr>
            <w:r>
              <w:rPr>
                <w:rFonts w:ascii="Times New Roman" w:hAnsi="Times New Roman" w:cs="Times New Roman"/>
                <w:sz w:val="24"/>
                <w:szCs w:val="24"/>
              </w:rPr>
              <w:lastRenderedPageBreak/>
              <w:t>Teman sebaya berpengaruh terhadap perilaku menabung</w:t>
            </w:r>
          </w:p>
        </w:tc>
        <w:tc>
          <w:tcPr>
            <w:tcW w:w="1985" w:type="dxa"/>
          </w:tcPr>
          <w:p w14:paraId="6E914562" w14:textId="77777777" w:rsidR="0002314E" w:rsidRDefault="0002314E" w:rsidP="0002314E">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lastRenderedPageBreak/>
              <w:t>Persamaan :</w:t>
            </w:r>
          </w:p>
          <w:p w14:paraId="561FBEEE" w14:textId="77777777" w:rsidR="0002314E" w:rsidRDefault="0002314E" w:rsidP="0002314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Persamaan pada penelitian ini yaitu dengan menggunakan variabel independen literasi keuangan (X) uang saku (X) dan perilaku menabung (Y)</w:t>
            </w:r>
          </w:p>
          <w:p w14:paraId="1AEC93E5" w14:textId="77777777" w:rsidR="0002314E" w:rsidRDefault="0002314E" w:rsidP="0002314E">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Perbedaan :</w:t>
            </w:r>
          </w:p>
          <w:p w14:paraId="3149929C" w14:textId="00F26D18" w:rsidR="0002314E" w:rsidRDefault="0002314E" w:rsidP="0002314E">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sz w:val="24"/>
                <w:szCs w:val="24"/>
              </w:rPr>
              <w:t xml:space="preserve">Perbedaan yang ada pada penelitian ini terletak pada objek penelitian yang digunakan </w:t>
            </w:r>
            <w:r>
              <w:rPr>
                <w:rFonts w:ascii="Times New Roman" w:hAnsi="Times New Roman" w:cs="Times New Roman"/>
                <w:sz w:val="24"/>
                <w:szCs w:val="24"/>
              </w:rPr>
              <w:lastRenderedPageBreak/>
              <w:t>serta tahun penelitian.</w:t>
            </w:r>
          </w:p>
        </w:tc>
      </w:tr>
      <w:tr w:rsidR="008767E3" w14:paraId="523BB0BE" w14:textId="77777777" w:rsidTr="00A2601F">
        <w:tc>
          <w:tcPr>
            <w:tcW w:w="963" w:type="dxa"/>
          </w:tcPr>
          <w:p w14:paraId="6B36402B" w14:textId="2767AE40" w:rsidR="008767E3" w:rsidRDefault="008767E3" w:rsidP="008767E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Brigitta et al (2022)</w:t>
            </w:r>
          </w:p>
        </w:tc>
        <w:tc>
          <w:tcPr>
            <w:tcW w:w="1559" w:type="dxa"/>
          </w:tcPr>
          <w:p w14:paraId="1B48A863" w14:textId="65E6FF5C" w:rsidR="008767E3" w:rsidRPr="0002314E" w:rsidRDefault="008767E3" w:rsidP="008767E3">
            <w:pPr>
              <w:pStyle w:val="ListParagraph"/>
              <w:spacing w:line="360" w:lineRule="auto"/>
              <w:ind w:left="0"/>
              <w:jc w:val="both"/>
              <w:rPr>
                <w:rFonts w:ascii="Times New Roman" w:hAnsi="Times New Roman" w:cs="Times New Roman"/>
                <w:sz w:val="24"/>
                <w:szCs w:val="24"/>
              </w:rPr>
            </w:pPr>
            <w:r w:rsidRPr="008278E0">
              <w:rPr>
                <w:rFonts w:ascii="Times New Roman" w:hAnsi="Times New Roman" w:cs="Times New Roman"/>
                <w:sz w:val="24"/>
                <w:szCs w:val="24"/>
              </w:rPr>
              <w:t>Pengaruh Kontrol Diri, Sosialisasi Orang Tua, dan Literasi Keuangan terhadap Perilaku Menabung Siswa SMK</w:t>
            </w:r>
          </w:p>
        </w:tc>
        <w:tc>
          <w:tcPr>
            <w:tcW w:w="1701" w:type="dxa"/>
          </w:tcPr>
          <w:p w14:paraId="16F7828F" w14:textId="77777777" w:rsidR="008767E3" w:rsidRDefault="008767E3" w:rsidP="008767E3">
            <w:pPr>
              <w:pStyle w:val="ListParagraph"/>
              <w:spacing w:line="360" w:lineRule="auto"/>
              <w:ind w:left="0"/>
              <w:jc w:val="both"/>
              <w:rPr>
                <w:rFonts w:ascii="Times New Roman" w:hAnsi="Times New Roman" w:cs="Times New Roman"/>
                <w:sz w:val="24"/>
                <w:szCs w:val="24"/>
              </w:rPr>
            </w:pPr>
            <w:r w:rsidRPr="004015CB">
              <w:rPr>
                <w:rFonts w:ascii="Times New Roman" w:hAnsi="Times New Roman" w:cs="Times New Roman"/>
                <w:b/>
                <w:bCs/>
                <w:sz w:val="24"/>
                <w:szCs w:val="24"/>
              </w:rPr>
              <w:t>Independen</w:t>
            </w:r>
            <w:r>
              <w:rPr>
                <w:rFonts w:ascii="Times New Roman" w:hAnsi="Times New Roman" w:cs="Times New Roman"/>
                <w:b/>
                <w:bCs/>
                <w:sz w:val="24"/>
                <w:szCs w:val="24"/>
              </w:rPr>
              <w:t xml:space="preserve"> :</w:t>
            </w:r>
          </w:p>
          <w:p w14:paraId="305861F2" w14:textId="050A8095" w:rsidR="008767E3" w:rsidRDefault="008767E3">
            <w:pPr>
              <w:pStyle w:val="ListParagraph"/>
              <w:numPr>
                <w:ilvl w:val="0"/>
                <w:numId w:val="40"/>
              </w:numPr>
              <w:spacing w:line="360" w:lineRule="auto"/>
              <w:ind w:left="503"/>
              <w:jc w:val="both"/>
              <w:rPr>
                <w:rFonts w:ascii="Times New Roman" w:hAnsi="Times New Roman" w:cs="Times New Roman"/>
                <w:sz w:val="24"/>
                <w:szCs w:val="24"/>
              </w:rPr>
            </w:pPr>
            <w:r>
              <w:rPr>
                <w:rFonts w:ascii="Times New Roman" w:hAnsi="Times New Roman" w:cs="Times New Roman"/>
                <w:sz w:val="24"/>
                <w:szCs w:val="24"/>
              </w:rPr>
              <w:t>Kontrol diri</w:t>
            </w:r>
          </w:p>
          <w:p w14:paraId="49B24B05" w14:textId="19F4CBC2" w:rsidR="008767E3" w:rsidRDefault="008767E3">
            <w:pPr>
              <w:pStyle w:val="ListParagraph"/>
              <w:numPr>
                <w:ilvl w:val="0"/>
                <w:numId w:val="40"/>
              </w:numPr>
              <w:spacing w:line="360" w:lineRule="auto"/>
              <w:ind w:left="467"/>
              <w:jc w:val="both"/>
              <w:rPr>
                <w:rFonts w:ascii="Times New Roman" w:hAnsi="Times New Roman" w:cs="Times New Roman"/>
                <w:sz w:val="24"/>
                <w:szCs w:val="24"/>
              </w:rPr>
            </w:pPr>
            <w:r>
              <w:rPr>
                <w:rFonts w:ascii="Times New Roman" w:hAnsi="Times New Roman" w:cs="Times New Roman"/>
                <w:sz w:val="24"/>
                <w:szCs w:val="24"/>
              </w:rPr>
              <w:t>Sosialisasi Orang tua</w:t>
            </w:r>
          </w:p>
          <w:p w14:paraId="57F4CAF1" w14:textId="53A35F4C" w:rsidR="008767E3" w:rsidRDefault="008767E3">
            <w:pPr>
              <w:pStyle w:val="ListParagraph"/>
              <w:numPr>
                <w:ilvl w:val="0"/>
                <w:numId w:val="40"/>
              </w:numPr>
              <w:spacing w:line="360" w:lineRule="auto"/>
              <w:ind w:left="467"/>
              <w:jc w:val="both"/>
              <w:rPr>
                <w:rFonts w:ascii="Times New Roman" w:hAnsi="Times New Roman" w:cs="Times New Roman"/>
                <w:sz w:val="24"/>
                <w:szCs w:val="24"/>
              </w:rPr>
            </w:pPr>
            <w:r>
              <w:rPr>
                <w:rFonts w:ascii="Times New Roman" w:hAnsi="Times New Roman" w:cs="Times New Roman"/>
                <w:sz w:val="24"/>
                <w:szCs w:val="24"/>
              </w:rPr>
              <w:t>Literasi Keuangan</w:t>
            </w:r>
          </w:p>
          <w:p w14:paraId="4208FECA" w14:textId="77777777" w:rsidR="008767E3" w:rsidRPr="004015CB" w:rsidRDefault="008767E3" w:rsidP="008767E3">
            <w:pPr>
              <w:spacing w:line="360" w:lineRule="auto"/>
              <w:jc w:val="both"/>
              <w:rPr>
                <w:rFonts w:ascii="Times New Roman" w:hAnsi="Times New Roman" w:cs="Times New Roman"/>
                <w:b/>
                <w:bCs/>
                <w:sz w:val="24"/>
                <w:szCs w:val="24"/>
              </w:rPr>
            </w:pPr>
            <w:r w:rsidRPr="004015CB">
              <w:rPr>
                <w:rFonts w:ascii="Times New Roman" w:hAnsi="Times New Roman" w:cs="Times New Roman"/>
                <w:b/>
                <w:bCs/>
                <w:sz w:val="24"/>
                <w:szCs w:val="24"/>
              </w:rPr>
              <w:t>Dependen :</w:t>
            </w:r>
          </w:p>
          <w:p w14:paraId="4D708DB2" w14:textId="6E2361C6" w:rsidR="008767E3" w:rsidRPr="004015CB" w:rsidRDefault="008767E3" w:rsidP="008767E3">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sz w:val="24"/>
                <w:szCs w:val="24"/>
              </w:rPr>
              <w:t>Perilaku Menabung</w:t>
            </w:r>
          </w:p>
        </w:tc>
        <w:tc>
          <w:tcPr>
            <w:tcW w:w="1843" w:type="dxa"/>
          </w:tcPr>
          <w:p w14:paraId="38615D82" w14:textId="2FC0AAAA" w:rsidR="008767E3" w:rsidRDefault="008767E3">
            <w:pPr>
              <w:pStyle w:val="ListParagraph"/>
              <w:numPr>
                <w:ilvl w:val="0"/>
                <w:numId w:val="41"/>
              </w:numPr>
              <w:spacing w:line="360" w:lineRule="auto"/>
              <w:ind w:left="430"/>
              <w:jc w:val="both"/>
              <w:rPr>
                <w:rFonts w:ascii="Times New Roman" w:hAnsi="Times New Roman" w:cs="Times New Roman"/>
                <w:sz w:val="24"/>
                <w:szCs w:val="24"/>
              </w:rPr>
            </w:pPr>
            <w:r>
              <w:rPr>
                <w:rFonts w:ascii="Times New Roman" w:hAnsi="Times New Roman" w:cs="Times New Roman"/>
                <w:sz w:val="24"/>
                <w:szCs w:val="24"/>
              </w:rPr>
              <w:t>Kontrol Diri</w:t>
            </w:r>
            <w:r w:rsidRPr="002C4B73">
              <w:rPr>
                <w:rFonts w:ascii="Times New Roman" w:hAnsi="Times New Roman" w:cs="Times New Roman"/>
                <w:sz w:val="24"/>
                <w:szCs w:val="24"/>
              </w:rPr>
              <w:t xml:space="preserve"> berpengaruh terhadap perilaku menabung</w:t>
            </w:r>
          </w:p>
          <w:p w14:paraId="0A4D2004" w14:textId="3658972E" w:rsidR="008767E3" w:rsidRDefault="008767E3">
            <w:pPr>
              <w:pStyle w:val="ListParagraph"/>
              <w:numPr>
                <w:ilvl w:val="0"/>
                <w:numId w:val="41"/>
              </w:numPr>
              <w:spacing w:line="360" w:lineRule="auto"/>
              <w:ind w:left="457"/>
              <w:jc w:val="both"/>
              <w:rPr>
                <w:rFonts w:ascii="Times New Roman" w:hAnsi="Times New Roman" w:cs="Times New Roman"/>
                <w:sz w:val="24"/>
                <w:szCs w:val="24"/>
              </w:rPr>
            </w:pPr>
            <w:r>
              <w:rPr>
                <w:rFonts w:ascii="Times New Roman" w:hAnsi="Times New Roman" w:cs="Times New Roman"/>
                <w:sz w:val="24"/>
                <w:szCs w:val="24"/>
              </w:rPr>
              <w:t>Sosialisasi Orang Tua</w:t>
            </w:r>
            <w:r w:rsidRPr="002C4B73">
              <w:rPr>
                <w:rFonts w:ascii="Times New Roman" w:hAnsi="Times New Roman" w:cs="Times New Roman"/>
                <w:sz w:val="24"/>
                <w:szCs w:val="24"/>
              </w:rPr>
              <w:t xml:space="preserve"> berpengaruh terhadap perilaku menabung</w:t>
            </w:r>
          </w:p>
          <w:p w14:paraId="4BD2007C" w14:textId="3891F167" w:rsidR="008767E3" w:rsidRDefault="008767E3">
            <w:pPr>
              <w:pStyle w:val="ListParagraph"/>
              <w:numPr>
                <w:ilvl w:val="0"/>
                <w:numId w:val="41"/>
              </w:numPr>
              <w:spacing w:line="360" w:lineRule="auto"/>
              <w:ind w:left="457"/>
              <w:jc w:val="both"/>
              <w:rPr>
                <w:rFonts w:ascii="Times New Roman" w:hAnsi="Times New Roman" w:cs="Times New Roman"/>
                <w:sz w:val="24"/>
                <w:szCs w:val="24"/>
              </w:rPr>
            </w:pPr>
            <w:r>
              <w:rPr>
                <w:rFonts w:ascii="Times New Roman" w:hAnsi="Times New Roman" w:cs="Times New Roman"/>
                <w:sz w:val="24"/>
                <w:szCs w:val="24"/>
              </w:rPr>
              <w:t xml:space="preserve">Literasi Keuangan </w:t>
            </w:r>
            <w:r w:rsidRPr="002C4B73">
              <w:rPr>
                <w:rFonts w:ascii="Times New Roman" w:hAnsi="Times New Roman" w:cs="Times New Roman"/>
                <w:sz w:val="24"/>
                <w:szCs w:val="24"/>
              </w:rPr>
              <w:t xml:space="preserve"> berpengaruh terhadap perilaku menabung</w:t>
            </w:r>
          </w:p>
          <w:p w14:paraId="71F8B430" w14:textId="52697661" w:rsidR="008767E3" w:rsidRPr="002C4B73" w:rsidRDefault="008767E3">
            <w:pPr>
              <w:pStyle w:val="ListParagraph"/>
              <w:numPr>
                <w:ilvl w:val="0"/>
                <w:numId w:val="41"/>
              </w:numPr>
              <w:spacing w:line="360" w:lineRule="auto"/>
              <w:ind w:left="430"/>
              <w:jc w:val="both"/>
              <w:rPr>
                <w:rFonts w:ascii="Times New Roman" w:hAnsi="Times New Roman" w:cs="Times New Roman"/>
                <w:sz w:val="24"/>
                <w:szCs w:val="24"/>
              </w:rPr>
            </w:pPr>
            <w:r>
              <w:rPr>
                <w:rFonts w:ascii="Times New Roman" w:hAnsi="Times New Roman" w:cs="Times New Roman"/>
                <w:sz w:val="24"/>
                <w:szCs w:val="24"/>
              </w:rPr>
              <w:t>Teman sebaya berpengaruh terhadap perilaku menabung</w:t>
            </w:r>
          </w:p>
        </w:tc>
        <w:tc>
          <w:tcPr>
            <w:tcW w:w="1985" w:type="dxa"/>
          </w:tcPr>
          <w:p w14:paraId="16448903" w14:textId="77777777" w:rsidR="008767E3" w:rsidRDefault="008767E3" w:rsidP="008767E3">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Persamaan :</w:t>
            </w:r>
          </w:p>
          <w:p w14:paraId="5E48E7F8" w14:textId="2BA602AC" w:rsidR="008767E3" w:rsidRDefault="008767E3" w:rsidP="008767E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Persamaan pada penelitian ini yaitu dengan menggunakan variabel independen kontrol diri (X) literasi keuangan (X) dan perilaku menabung (Y)</w:t>
            </w:r>
          </w:p>
          <w:p w14:paraId="2DF7F18F" w14:textId="77777777" w:rsidR="008767E3" w:rsidRDefault="008767E3" w:rsidP="008767E3">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Perbedaan :</w:t>
            </w:r>
          </w:p>
          <w:p w14:paraId="6D257D10" w14:textId="1BFAB3F9" w:rsidR="008767E3" w:rsidRDefault="008767E3" w:rsidP="008767E3">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sz w:val="24"/>
                <w:szCs w:val="24"/>
              </w:rPr>
              <w:t>Perbedaan yang ada pada penelitian ini terletak pada teknik pengambilan sampel, objek penelitian yang digunakan serta tahun penelitian.</w:t>
            </w:r>
          </w:p>
        </w:tc>
      </w:tr>
      <w:tr w:rsidR="009C40E7" w14:paraId="501FADA8" w14:textId="77777777" w:rsidTr="00A2601F">
        <w:tc>
          <w:tcPr>
            <w:tcW w:w="963" w:type="dxa"/>
          </w:tcPr>
          <w:p w14:paraId="0B4A9AF5" w14:textId="3BEE783E" w:rsidR="009C40E7" w:rsidRDefault="009C40E7" w:rsidP="009C40E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Chandra Pamungkas (2022)</w:t>
            </w:r>
          </w:p>
        </w:tc>
        <w:tc>
          <w:tcPr>
            <w:tcW w:w="1559" w:type="dxa"/>
          </w:tcPr>
          <w:p w14:paraId="48275B5B" w14:textId="0C1A5801" w:rsidR="009C40E7" w:rsidRPr="008278E0" w:rsidRDefault="009C40E7" w:rsidP="009C40E7">
            <w:pPr>
              <w:pStyle w:val="ListParagraph"/>
              <w:spacing w:line="360" w:lineRule="auto"/>
              <w:ind w:left="0"/>
              <w:jc w:val="both"/>
              <w:rPr>
                <w:rFonts w:ascii="Times New Roman" w:hAnsi="Times New Roman" w:cs="Times New Roman"/>
                <w:sz w:val="24"/>
                <w:szCs w:val="24"/>
              </w:rPr>
            </w:pPr>
            <w:r w:rsidRPr="007D7159">
              <w:rPr>
                <w:rFonts w:ascii="Times New Roman" w:hAnsi="Times New Roman" w:cs="Times New Roman"/>
                <w:sz w:val="24"/>
                <w:szCs w:val="24"/>
              </w:rPr>
              <w:t>Pengaruh Pengetahuan Keuangan, Teman Sebaya Dan Kontrol Diri Terhadap Perilaku Menabung</w:t>
            </w:r>
          </w:p>
        </w:tc>
        <w:tc>
          <w:tcPr>
            <w:tcW w:w="1701" w:type="dxa"/>
          </w:tcPr>
          <w:p w14:paraId="07C8A48E" w14:textId="77777777" w:rsidR="009C40E7" w:rsidRDefault="009C40E7" w:rsidP="009C40E7">
            <w:pPr>
              <w:pStyle w:val="ListParagraph"/>
              <w:spacing w:line="360" w:lineRule="auto"/>
              <w:ind w:left="0"/>
              <w:jc w:val="both"/>
              <w:rPr>
                <w:rFonts w:ascii="Times New Roman" w:hAnsi="Times New Roman" w:cs="Times New Roman"/>
                <w:sz w:val="24"/>
                <w:szCs w:val="24"/>
              </w:rPr>
            </w:pPr>
            <w:r w:rsidRPr="004015CB">
              <w:rPr>
                <w:rFonts w:ascii="Times New Roman" w:hAnsi="Times New Roman" w:cs="Times New Roman"/>
                <w:b/>
                <w:bCs/>
                <w:sz w:val="24"/>
                <w:szCs w:val="24"/>
              </w:rPr>
              <w:t>Independen</w:t>
            </w:r>
            <w:r>
              <w:rPr>
                <w:rFonts w:ascii="Times New Roman" w:hAnsi="Times New Roman" w:cs="Times New Roman"/>
                <w:b/>
                <w:bCs/>
                <w:sz w:val="24"/>
                <w:szCs w:val="24"/>
              </w:rPr>
              <w:t xml:space="preserve"> :</w:t>
            </w:r>
          </w:p>
          <w:p w14:paraId="1C659D8E" w14:textId="5A574C0A" w:rsidR="009C40E7" w:rsidRPr="007D7159" w:rsidRDefault="009C40E7">
            <w:pPr>
              <w:pStyle w:val="ListParagraph"/>
              <w:numPr>
                <w:ilvl w:val="0"/>
                <w:numId w:val="38"/>
              </w:numPr>
              <w:spacing w:line="360" w:lineRule="auto"/>
              <w:ind w:left="503"/>
              <w:jc w:val="both"/>
              <w:rPr>
                <w:rFonts w:ascii="Times New Roman" w:hAnsi="Times New Roman" w:cs="Times New Roman"/>
                <w:sz w:val="24"/>
                <w:szCs w:val="24"/>
              </w:rPr>
            </w:pPr>
            <w:r>
              <w:rPr>
                <w:rFonts w:ascii="Times New Roman" w:hAnsi="Times New Roman" w:cs="Times New Roman"/>
                <w:sz w:val="24"/>
                <w:szCs w:val="24"/>
              </w:rPr>
              <w:t>Kontrol Diri</w:t>
            </w:r>
          </w:p>
          <w:p w14:paraId="015A0D82" w14:textId="77777777" w:rsidR="009C40E7" w:rsidRPr="004015CB" w:rsidRDefault="009C40E7" w:rsidP="009C40E7">
            <w:pPr>
              <w:spacing w:line="360" w:lineRule="auto"/>
              <w:jc w:val="both"/>
              <w:rPr>
                <w:rFonts w:ascii="Times New Roman" w:hAnsi="Times New Roman" w:cs="Times New Roman"/>
                <w:b/>
                <w:bCs/>
                <w:sz w:val="24"/>
                <w:szCs w:val="24"/>
              </w:rPr>
            </w:pPr>
            <w:r w:rsidRPr="004015CB">
              <w:rPr>
                <w:rFonts w:ascii="Times New Roman" w:hAnsi="Times New Roman" w:cs="Times New Roman"/>
                <w:b/>
                <w:bCs/>
                <w:sz w:val="24"/>
                <w:szCs w:val="24"/>
              </w:rPr>
              <w:t>Dependen :</w:t>
            </w:r>
          </w:p>
          <w:p w14:paraId="28E88E4C" w14:textId="55671451" w:rsidR="009C40E7" w:rsidRPr="004015CB" w:rsidRDefault="009C40E7" w:rsidP="009C40E7">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sz w:val="24"/>
                <w:szCs w:val="24"/>
              </w:rPr>
              <w:t>Perilaku Menabung</w:t>
            </w:r>
          </w:p>
        </w:tc>
        <w:tc>
          <w:tcPr>
            <w:tcW w:w="1843" w:type="dxa"/>
          </w:tcPr>
          <w:p w14:paraId="22D2D649" w14:textId="2672ABD7" w:rsidR="009C40E7" w:rsidRDefault="009C40E7">
            <w:pPr>
              <w:pStyle w:val="ListParagraph"/>
              <w:numPr>
                <w:ilvl w:val="0"/>
                <w:numId w:val="39"/>
              </w:numPr>
              <w:spacing w:line="360" w:lineRule="auto"/>
              <w:ind w:left="457"/>
              <w:jc w:val="both"/>
              <w:rPr>
                <w:rFonts w:ascii="Times New Roman" w:hAnsi="Times New Roman" w:cs="Times New Roman"/>
                <w:sz w:val="24"/>
                <w:szCs w:val="24"/>
              </w:rPr>
            </w:pPr>
            <w:r>
              <w:rPr>
                <w:rFonts w:ascii="Times New Roman" w:hAnsi="Times New Roman" w:cs="Times New Roman"/>
                <w:sz w:val="24"/>
                <w:szCs w:val="24"/>
              </w:rPr>
              <w:t xml:space="preserve">Pengetahuan Keuangan </w:t>
            </w:r>
            <w:r w:rsidRPr="002C4B73">
              <w:rPr>
                <w:rFonts w:ascii="Times New Roman" w:hAnsi="Times New Roman" w:cs="Times New Roman"/>
                <w:sz w:val="24"/>
                <w:szCs w:val="24"/>
              </w:rPr>
              <w:t xml:space="preserve"> berpengaruh terhadap perilaku </w:t>
            </w:r>
            <w:r>
              <w:rPr>
                <w:rFonts w:ascii="Times New Roman" w:hAnsi="Times New Roman" w:cs="Times New Roman"/>
                <w:sz w:val="24"/>
                <w:szCs w:val="24"/>
              </w:rPr>
              <w:t>menabung</w:t>
            </w:r>
          </w:p>
          <w:p w14:paraId="4F894697" w14:textId="77777777" w:rsidR="009C40E7" w:rsidRDefault="009C40E7">
            <w:pPr>
              <w:pStyle w:val="ListParagraph"/>
              <w:numPr>
                <w:ilvl w:val="0"/>
                <w:numId w:val="39"/>
              </w:numPr>
              <w:spacing w:line="360" w:lineRule="auto"/>
              <w:ind w:left="457"/>
              <w:jc w:val="both"/>
              <w:rPr>
                <w:rFonts w:ascii="Times New Roman" w:hAnsi="Times New Roman" w:cs="Times New Roman"/>
                <w:sz w:val="24"/>
                <w:szCs w:val="24"/>
              </w:rPr>
            </w:pPr>
            <w:r>
              <w:rPr>
                <w:rFonts w:ascii="Times New Roman" w:hAnsi="Times New Roman" w:cs="Times New Roman"/>
                <w:sz w:val="24"/>
                <w:szCs w:val="24"/>
              </w:rPr>
              <w:t>Teman Sebaya</w:t>
            </w:r>
            <w:r w:rsidRPr="007D7159">
              <w:rPr>
                <w:rFonts w:ascii="Times New Roman" w:hAnsi="Times New Roman" w:cs="Times New Roman"/>
                <w:sz w:val="24"/>
                <w:szCs w:val="24"/>
              </w:rPr>
              <w:t xml:space="preserve"> berpengaruh terhadap perilaku </w:t>
            </w:r>
            <w:r>
              <w:rPr>
                <w:rFonts w:ascii="Times New Roman" w:hAnsi="Times New Roman" w:cs="Times New Roman"/>
                <w:sz w:val="24"/>
                <w:szCs w:val="24"/>
              </w:rPr>
              <w:t>menabung</w:t>
            </w:r>
          </w:p>
          <w:p w14:paraId="7CA7C416" w14:textId="602A227A" w:rsidR="009C40E7" w:rsidRPr="007D7159" w:rsidRDefault="009C40E7">
            <w:pPr>
              <w:pStyle w:val="ListParagraph"/>
              <w:numPr>
                <w:ilvl w:val="0"/>
                <w:numId w:val="39"/>
              </w:numPr>
              <w:spacing w:line="360" w:lineRule="auto"/>
              <w:ind w:left="457"/>
              <w:jc w:val="both"/>
              <w:rPr>
                <w:rFonts w:ascii="Times New Roman" w:hAnsi="Times New Roman" w:cs="Times New Roman"/>
                <w:sz w:val="24"/>
                <w:szCs w:val="24"/>
              </w:rPr>
            </w:pPr>
            <w:r>
              <w:rPr>
                <w:rFonts w:ascii="Times New Roman" w:hAnsi="Times New Roman" w:cs="Times New Roman"/>
                <w:sz w:val="24"/>
                <w:szCs w:val="24"/>
              </w:rPr>
              <w:t>Kontrol D</w:t>
            </w:r>
            <w:r w:rsidR="00766370">
              <w:rPr>
                <w:rFonts w:ascii="Times New Roman" w:hAnsi="Times New Roman" w:cs="Times New Roman"/>
                <w:sz w:val="24"/>
                <w:szCs w:val="24"/>
              </w:rPr>
              <w:t>i</w:t>
            </w:r>
            <w:r>
              <w:rPr>
                <w:rFonts w:ascii="Times New Roman" w:hAnsi="Times New Roman" w:cs="Times New Roman"/>
                <w:sz w:val="24"/>
                <w:szCs w:val="24"/>
              </w:rPr>
              <w:t>ri berpengaruh terhadap perilaku menabung</w:t>
            </w:r>
          </w:p>
        </w:tc>
        <w:tc>
          <w:tcPr>
            <w:tcW w:w="1985" w:type="dxa"/>
          </w:tcPr>
          <w:p w14:paraId="130FBFA5" w14:textId="77777777" w:rsidR="009C40E7" w:rsidRDefault="009C40E7" w:rsidP="009C40E7">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Persamaan :</w:t>
            </w:r>
          </w:p>
          <w:p w14:paraId="5E37D729" w14:textId="6907EA9B" w:rsidR="009C40E7" w:rsidRDefault="009C40E7" w:rsidP="009C40E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Persamaan pada penelitian ini yaitu dengan menggunakan variabel kontrol diri (X) dan perilaku menabung (Y)</w:t>
            </w:r>
          </w:p>
          <w:p w14:paraId="1F461EE8" w14:textId="77777777" w:rsidR="009C40E7" w:rsidRDefault="009C40E7" w:rsidP="009C40E7">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Perbedaan :</w:t>
            </w:r>
          </w:p>
          <w:p w14:paraId="4B1A6EF6" w14:textId="601C6A0B" w:rsidR="009C40E7" w:rsidRDefault="009C40E7" w:rsidP="009C40E7">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sz w:val="24"/>
                <w:szCs w:val="24"/>
              </w:rPr>
              <w:t>Perbedaan yang ada pada penelitian ini terletak pada objek penelitian yang digunakan serta tahun penelitian.</w:t>
            </w:r>
          </w:p>
        </w:tc>
      </w:tr>
      <w:tr w:rsidR="0029067C" w14:paraId="68C4E52E" w14:textId="77777777" w:rsidTr="00A2601F">
        <w:tc>
          <w:tcPr>
            <w:tcW w:w="963" w:type="dxa"/>
          </w:tcPr>
          <w:p w14:paraId="716E15F4" w14:textId="2628BE25" w:rsidR="0029067C" w:rsidRPr="009C40E7" w:rsidRDefault="0029067C" w:rsidP="0029067C">
            <w:pPr>
              <w:spacing w:line="360" w:lineRule="auto"/>
              <w:jc w:val="both"/>
              <w:rPr>
                <w:rFonts w:ascii="Times New Roman" w:hAnsi="Times New Roman" w:cs="Times New Roman"/>
                <w:sz w:val="24"/>
                <w:szCs w:val="24"/>
              </w:rPr>
            </w:pPr>
            <w:r>
              <w:rPr>
                <w:rFonts w:ascii="Times New Roman" w:hAnsi="Times New Roman" w:cs="Times New Roman"/>
                <w:sz w:val="24"/>
                <w:szCs w:val="24"/>
              </w:rPr>
              <w:t>Irmalia (2019)</w:t>
            </w:r>
          </w:p>
        </w:tc>
        <w:tc>
          <w:tcPr>
            <w:tcW w:w="1559" w:type="dxa"/>
          </w:tcPr>
          <w:p w14:paraId="1D1AEA1A" w14:textId="01029CA1" w:rsidR="0029067C" w:rsidRPr="0029067C" w:rsidRDefault="0029067C" w:rsidP="0029067C">
            <w:pPr>
              <w:spacing w:line="360" w:lineRule="auto"/>
              <w:jc w:val="both"/>
              <w:rPr>
                <w:rFonts w:ascii="Times New Roman" w:hAnsi="Times New Roman" w:cs="Times New Roman"/>
                <w:sz w:val="24"/>
                <w:szCs w:val="24"/>
              </w:rPr>
            </w:pPr>
            <w:r w:rsidRPr="0029067C">
              <w:rPr>
                <w:rFonts w:ascii="Times New Roman" w:hAnsi="Times New Roman" w:cs="Times New Roman"/>
                <w:sz w:val="24"/>
                <w:szCs w:val="24"/>
              </w:rPr>
              <w:t xml:space="preserve">Analisis Pengaruh Literasi Keuangan, Teman Sebaya, Dan </w:t>
            </w:r>
          </w:p>
          <w:p w14:paraId="2C93B66C" w14:textId="0AC99C28" w:rsidR="0029067C" w:rsidRPr="0029067C" w:rsidRDefault="0029067C" w:rsidP="0029067C">
            <w:pPr>
              <w:spacing w:line="360" w:lineRule="auto"/>
              <w:jc w:val="both"/>
              <w:rPr>
                <w:rFonts w:ascii="Times New Roman" w:hAnsi="Times New Roman" w:cs="Times New Roman"/>
                <w:sz w:val="24"/>
                <w:szCs w:val="24"/>
              </w:rPr>
            </w:pPr>
            <w:r w:rsidRPr="0029067C">
              <w:rPr>
                <w:rFonts w:ascii="Times New Roman" w:hAnsi="Times New Roman" w:cs="Times New Roman"/>
                <w:sz w:val="24"/>
                <w:szCs w:val="24"/>
              </w:rPr>
              <w:t>Kontrol Diri Terhadap Perilaku Menabung Mahasiswa</w:t>
            </w:r>
          </w:p>
          <w:p w14:paraId="274D23FC" w14:textId="6E0B69C1" w:rsidR="0029067C" w:rsidRPr="009C40E7" w:rsidRDefault="0029067C" w:rsidP="0029067C">
            <w:pPr>
              <w:spacing w:line="360" w:lineRule="auto"/>
              <w:jc w:val="both"/>
              <w:rPr>
                <w:rFonts w:ascii="Times New Roman" w:hAnsi="Times New Roman" w:cs="Times New Roman"/>
                <w:sz w:val="24"/>
                <w:szCs w:val="24"/>
              </w:rPr>
            </w:pPr>
            <w:r w:rsidRPr="0029067C">
              <w:rPr>
                <w:rFonts w:ascii="Times New Roman" w:hAnsi="Times New Roman" w:cs="Times New Roman"/>
                <w:sz w:val="24"/>
                <w:szCs w:val="24"/>
              </w:rPr>
              <w:t>Di Bandar Lampung</w:t>
            </w:r>
          </w:p>
        </w:tc>
        <w:tc>
          <w:tcPr>
            <w:tcW w:w="1701" w:type="dxa"/>
          </w:tcPr>
          <w:p w14:paraId="0EA74E7D" w14:textId="77777777" w:rsidR="0029067C" w:rsidRDefault="0029067C" w:rsidP="0029067C">
            <w:pPr>
              <w:pStyle w:val="ListParagraph"/>
              <w:spacing w:line="360" w:lineRule="auto"/>
              <w:ind w:left="0"/>
              <w:jc w:val="both"/>
              <w:rPr>
                <w:rFonts w:ascii="Times New Roman" w:hAnsi="Times New Roman" w:cs="Times New Roman"/>
                <w:sz w:val="24"/>
                <w:szCs w:val="24"/>
              </w:rPr>
            </w:pPr>
            <w:r w:rsidRPr="004015CB">
              <w:rPr>
                <w:rFonts w:ascii="Times New Roman" w:hAnsi="Times New Roman" w:cs="Times New Roman"/>
                <w:b/>
                <w:bCs/>
                <w:sz w:val="24"/>
                <w:szCs w:val="24"/>
              </w:rPr>
              <w:t>Independen</w:t>
            </w:r>
            <w:r>
              <w:rPr>
                <w:rFonts w:ascii="Times New Roman" w:hAnsi="Times New Roman" w:cs="Times New Roman"/>
                <w:b/>
                <w:bCs/>
                <w:sz w:val="24"/>
                <w:szCs w:val="24"/>
              </w:rPr>
              <w:t xml:space="preserve"> :</w:t>
            </w:r>
          </w:p>
          <w:p w14:paraId="437AD2AC" w14:textId="7992F45B" w:rsidR="0029067C" w:rsidRDefault="0029067C">
            <w:pPr>
              <w:pStyle w:val="ListParagraph"/>
              <w:numPr>
                <w:ilvl w:val="0"/>
                <w:numId w:val="46"/>
              </w:numPr>
              <w:spacing w:line="360" w:lineRule="auto"/>
              <w:ind w:left="464"/>
              <w:jc w:val="both"/>
              <w:rPr>
                <w:rFonts w:ascii="Times New Roman" w:hAnsi="Times New Roman" w:cs="Times New Roman"/>
                <w:sz w:val="24"/>
                <w:szCs w:val="24"/>
              </w:rPr>
            </w:pPr>
            <w:r>
              <w:rPr>
                <w:rFonts w:ascii="Times New Roman" w:hAnsi="Times New Roman" w:cs="Times New Roman"/>
                <w:sz w:val="24"/>
                <w:szCs w:val="24"/>
              </w:rPr>
              <w:t>Literasi keuangan</w:t>
            </w:r>
          </w:p>
          <w:p w14:paraId="59F0F257" w14:textId="3A750D1F" w:rsidR="0029067C" w:rsidRDefault="0029067C">
            <w:pPr>
              <w:pStyle w:val="ListParagraph"/>
              <w:numPr>
                <w:ilvl w:val="0"/>
                <w:numId w:val="46"/>
              </w:numPr>
              <w:spacing w:line="360" w:lineRule="auto"/>
              <w:ind w:left="464"/>
              <w:jc w:val="both"/>
              <w:rPr>
                <w:rFonts w:ascii="Times New Roman" w:hAnsi="Times New Roman" w:cs="Times New Roman"/>
                <w:sz w:val="24"/>
                <w:szCs w:val="24"/>
              </w:rPr>
            </w:pPr>
            <w:r>
              <w:rPr>
                <w:rFonts w:ascii="Times New Roman" w:hAnsi="Times New Roman" w:cs="Times New Roman"/>
                <w:sz w:val="24"/>
                <w:szCs w:val="24"/>
              </w:rPr>
              <w:t>Teman sebaya</w:t>
            </w:r>
          </w:p>
          <w:p w14:paraId="0B8DD5FD" w14:textId="2E53C9CB" w:rsidR="0029067C" w:rsidRPr="007D7159" w:rsidRDefault="0029067C">
            <w:pPr>
              <w:pStyle w:val="ListParagraph"/>
              <w:numPr>
                <w:ilvl w:val="0"/>
                <w:numId w:val="46"/>
              </w:numPr>
              <w:spacing w:line="360" w:lineRule="auto"/>
              <w:ind w:left="464"/>
              <w:jc w:val="both"/>
              <w:rPr>
                <w:rFonts w:ascii="Times New Roman" w:hAnsi="Times New Roman" w:cs="Times New Roman"/>
                <w:sz w:val="24"/>
                <w:szCs w:val="24"/>
              </w:rPr>
            </w:pPr>
            <w:r>
              <w:rPr>
                <w:rFonts w:ascii="Times New Roman" w:hAnsi="Times New Roman" w:cs="Times New Roman"/>
                <w:sz w:val="24"/>
                <w:szCs w:val="24"/>
              </w:rPr>
              <w:t>Kontrol diri</w:t>
            </w:r>
          </w:p>
          <w:p w14:paraId="5B571157" w14:textId="77777777" w:rsidR="0029067C" w:rsidRPr="004015CB" w:rsidRDefault="0029067C" w:rsidP="0029067C">
            <w:pPr>
              <w:spacing w:line="360" w:lineRule="auto"/>
              <w:jc w:val="both"/>
              <w:rPr>
                <w:rFonts w:ascii="Times New Roman" w:hAnsi="Times New Roman" w:cs="Times New Roman"/>
                <w:b/>
                <w:bCs/>
                <w:sz w:val="24"/>
                <w:szCs w:val="24"/>
              </w:rPr>
            </w:pPr>
            <w:r w:rsidRPr="004015CB">
              <w:rPr>
                <w:rFonts w:ascii="Times New Roman" w:hAnsi="Times New Roman" w:cs="Times New Roman"/>
                <w:b/>
                <w:bCs/>
                <w:sz w:val="24"/>
                <w:szCs w:val="24"/>
              </w:rPr>
              <w:t>Dependen :</w:t>
            </w:r>
          </w:p>
          <w:p w14:paraId="556A3537" w14:textId="36412CEB" w:rsidR="0029067C" w:rsidRPr="004015CB" w:rsidRDefault="0029067C" w:rsidP="0029067C">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sz w:val="24"/>
                <w:szCs w:val="24"/>
              </w:rPr>
              <w:t>Perilaku Menabung</w:t>
            </w:r>
          </w:p>
        </w:tc>
        <w:tc>
          <w:tcPr>
            <w:tcW w:w="1843" w:type="dxa"/>
          </w:tcPr>
          <w:p w14:paraId="1245F6B0" w14:textId="4346AE2F" w:rsidR="0029067C" w:rsidRDefault="0029067C">
            <w:pPr>
              <w:pStyle w:val="ListParagraph"/>
              <w:numPr>
                <w:ilvl w:val="0"/>
                <w:numId w:val="47"/>
              </w:numPr>
              <w:spacing w:line="360" w:lineRule="auto"/>
              <w:ind w:left="464"/>
              <w:jc w:val="both"/>
              <w:rPr>
                <w:rFonts w:ascii="Times New Roman" w:hAnsi="Times New Roman" w:cs="Times New Roman"/>
                <w:sz w:val="24"/>
                <w:szCs w:val="24"/>
              </w:rPr>
            </w:pPr>
            <w:r>
              <w:rPr>
                <w:rFonts w:ascii="Times New Roman" w:hAnsi="Times New Roman" w:cs="Times New Roman"/>
                <w:sz w:val="24"/>
                <w:szCs w:val="24"/>
              </w:rPr>
              <w:t xml:space="preserve">Literasi Keuangan </w:t>
            </w:r>
            <w:r w:rsidRPr="002C4B73">
              <w:rPr>
                <w:rFonts w:ascii="Times New Roman" w:hAnsi="Times New Roman" w:cs="Times New Roman"/>
                <w:sz w:val="24"/>
                <w:szCs w:val="24"/>
              </w:rPr>
              <w:t xml:space="preserve"> berpengaruh terhadap perilaku </w:t>
            </w:r>
            <w:r>
              <w:rPr>
                <w:rFonts w:ascii="Times New Roman" w:hAnsi="Times New Roman" w:cs="Times New Roman"/>
                <w:sz w:val="24"/>
                <w:szCs w:val="24"/>
              </w:rPr>
              <w:t>menabung</w:t>
            </w:r>
          </w:p>
          <w:p w14:paraId="211579BC" w14:textId="77777777" w:rsidR="0029067C" w:rsidRDefault="0029067C">
            <w:pPr>
              <w:pStyle w:val="ListParagraph"/>
              <w:numPr>
                <w:ilvl w:val="0"/>
                <w:numId w:val="47"/>
              </w:numPr>
              <w:spacing w:line="360" w:lineRule="auto"/>
              <w:ind w:left="457"/>
              <w:jc w:val="both"/>
              <w:rPr>
                <w:rFonts w:ascii="Times New Roman" w:hAnsi="Times New Roman" w:cs="Times New Roman"/>
                <w:sz w:val="24"/>
                <w:szCs w:val="24"/>
              </w:rPr>
            </w:pPr>
            <w:r>
              <w:rPr>
                <w:rFonts w:ascii="Times New Roman" w:hAnsi="Times New Roman" w:cs="Times New Roman"/>
                <w:sz w:val="24"/>
                <w:szCs w:val="24"/>
              </w:rPr>
              <w:t>Teman Sebaya</w:t>
            </w:r>
            <w:r w:rsidRPr="007D7159">
              <w:rPr>
                <w:rFonts w:ascii="Times New Roman" w:hAnsi="Times New Roman" w:cs="Times New Roman"/>
                <w:sz w:val="24"/>
                <w:szCs w:val="24"/>
              </w:rPr>
              <w:t xml:space="preserve"> berpengaruh terhadap perilaku </w:t>
            </w:r>
            <w:r>
              <w:rPr>
                <w:rFonts w:ascii="Times New Roman" w:hAnsi="Times New Roman" w:cs="Times New Roman"/>
                <w:sz w:val="24"/>
                <w:szCs w:val="24"/>
              </w:rPr>
              <w:t>menabung</w:t>
            </w:r>
          </w:p>
          <w:p w14:paraId="6688616F" w14:textId="4FEBDE53" w:rsidR="0029067C" w:rsidRDefault="0029067C">
            <w:pPr>
              <w:pStyle w:val="ListParagraph"/>
              <w:numPr>
                <w:ilvl w:val="0"/>
                <w:numId w:val="45"/>
              </w:numPr>
              <w:spacing w:line="360" w:lineRule="auto"/>
              <w:ind w:left="464"/>
              <w:jc w:val="both"/>
              <w:rPr>
                <w:rFonts w:ascii="Times New Roman" w:hAnsi="Times New Roman" w:cs="Times New Roman"/>
                <w:sz w:val="24"/>
                <w:szCs w:val="24"/>
              </w:rPr>
            </w:pPr>
            <w:r>
              <w:rPr>
                <w:rFonts w:ascii="Times New Roman" w:hAnsi="Times New Roman" w:cs="Times New Roman"/>
                <w:sz w:val="24"/>
                <w:szCs w:val="24"/>
              </w:rPr>
              <w:lastRenderedPageBreak/>
              <w:t>Kontrol Diri berpengaruh terhadap perilaku menabung</w:t>
            </w:r>
          </w:p>
        </w:tc>
        <w:tc>
          <w:tcPr>
            <w:tcW w:w="1985" w:type="dxa"/>
          </w:tcPr>
          <w:p w14:paraId="3FC62C9A" w14:textId="77777777" w:rsidR="0029067C" w:rsidRDefault="0029067C" w:rsidP="0029067C">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lastRenderedPageBreak/>
              <w:t>Persamaan :</w:t>
            </w:r>
          </w:p>
          <w:p w14:paraId="30A9E73D" w14:textId="72A1A8F9" w:rsidR="0029067C" w:rsidRDefault="0029067C" w:rsidP="0029067C">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Persamaan pada penelitian ini yaitu dengan menggunakan variabel literasi keuangan (X) kontrol diri (X) dan perilaku menabung (Y)</w:t>
            </w:r>
          </w:p>
          <w:p w14:paraId="0118DA18" w14:textId="77777777" w:rsidR="0029067C" w:rsidRDefault="0029067C" w:rsidP="0029067C">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Perbedaan :</w:t>
            </w:r>
          </w:p>
          <w:p w14:paraId="190ED317" w14:textId="31737069" w:rsidR="0029067C" w:rsidRDefault="0029067C" w:rsidP="0029067C">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sz w:val="24"/>
                <w:szCs w:val="24"/>
              </w:rPr>
              <w:t xml:space="preserve">Perbedaan yang ada pada </w:t>
            </w:r>
            <w:r>
              <w:rPr>
                <w:rFonts w:ascii="Times New Roman" w:hAnsi="Times New Roman" w:cs="Times New Roman"/>
                <w:sz w:val="24"/>
                <w:szCs w:val="24"/>
              </w:rPr>
              <w:lastRenderedPageBreak/>
              <w:t>penelitian ini terletak pada objek penelitian yang digunakan serta tahun penelitian.</w:t>
            </w:r>
          </w:p>
        </w:tc>
      </w:tr>
      <w:tr w:rsidR="0029067C" w14:paraId="44947DD5" w14:textId="77777777" w:rsidTr="00A2601F">
        <w:tc>
          <w:tcPr>
            <w:tcW w:w="963" w:type="dxa"/>
          </w:tcPr>
          <w:p w14:paraId="486E179C" w14:textId="1C3F80AB" w:rsidR="0029067C" w:rsidRDefault="00FB1BC0" w:rsidP="0029067C">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Dewi Krisnawati</w:t>
            </w:r>
            <w:r w:rsidR="0029067C">
              <w:rPr>
                <w:rFonts w:ascii="Times New Roman" w:hAnsi="Times New Roman" w:cs="Times New Roman"/>
                <w:sz w:val="24"/>
                <w:szCs w:val="24"/>
              </w:rPr>
              <w:t xml:space="preserve"> (202</w:t>
            </w:r>
            <w:r>
              <w:rPr>
                <w:rFonts w:ascii="Times New Roman" w:hAnsi="Times New Roman" w:cs="Times New Roman"/>
                <w:sz w:val="24"/>
                <w:szCs w:val="24"/>
              </w:rPr>
              <w:t>3</w:t>
            </w:r>
            <w:r w:rsidR="0029067C">
              <w:rPr>
                <w:rFonts w:ascii="Times New Roman" w:hAnsi="Times New Roman" w:cs="Times New Roman"/>
                <w:sz w:val="24"/>
                <w:szCs w:val="24"/>
              </w:rPr>
              <w:t>)</w:t>
            </w:r>
          </w:p>
        </w:tc>
        <w:tc>
          <w:tcPr>
            <w:tcW w:w="1559" w:type="dxa"/>
          </w:tcPr>
          <w:p w14:paraId="428C9FB4" w14:textId="62D17EBA" w:rsidR="0029067C" w:rsidRPr="0002314E" w:rsidRDefault="00A2601F" w:rsidP="0029067C">
            <w:pPr>
              <w:pStyle w:val="ListParagraph"/>
              <w:spacing w:line="360" w:lineRule="auto"/>
              <w:ind w:left="0"/>
              <w:jc w:val="both"/>
              <w:rPr>
                <w:rFonts w:ascii="Times New Roman" w:hAnsi="Times New Roman" w:cs="Times New Roman"/>
                <w:sz w:val="24"/>
                <w:szCs w:val="24"/>
              </w:rPr>
            </w:pPr>
            <w:r w:rsidRPr="00FB1BC0">
              <w:rPr>
                <w:rFonts w:ascii="Times New Roman" w:hAnsi="Times New Roman" w:cs="Times New Roman"/>
                <w:sz w:val="24"/>
                <w:szCs w:val="24"/>
              </w:rPr>
              <w:t xml:space="preserve">Pengaruh Financial Literacy, Self Control, Financial Attitude, Dan Gaya Hidup Terhadap Perilaku Menabung </w:t>
            </w:r>
          </w:p>
        </w:tc>
        <w:tc>
          <w:tcPr>
            <w:tcW w:w="1701" w:type="dxa"/>
          </w:tcPr>
          <w:p w14:paraId="6EA13FA0" w14:textId="77777777" w:rsidR="0029067C" w:rsidRDefault="0029067C" w:rsidP="0029067C">
            <w:pPr>
              <w:pStyle w:val="ListParagraph"/>
              <w:spacing w:line="360" w:lineRule="auto"/>
              <w:ind w:left="0"/>
              <w:jc w:val="both"/>
              <w:rPr>
                <w:rFonts w:ascii="Times New Roman" w:hAnsi="Times New Roman" w:cs="Times New Roman"/>
                <w:sz w:val="24"/>
                <w:szCs w:val="24"/>
              </w:rPr>
            </w:pPr>
            <w:r w:rsidRPr="004015CB">
              <w:rPr>
                <w:rFonts w:ascii="Times New Roman" w:hAnsi="Times New Roman" w:cs="Times New Roman"/>
                <w:b/>
                <w:bCs/>
                <w:sz w:val="24"/>
                <w:szCs w:val="24"/>
              </w:rPr>
              <w:t>Independen</w:t>
            </w:r>
            <w:r>
              <w:rPr>
                <w:rFonts w:ascii="Times New Roman" w:hAnsi="Times New Roman" w:cs="Times New Roman"/>
                <w:b/>
                <w:bCs/>
                <w:sz w:val="24"/>
                <w:szCs w:val="24"/>
              </w:rPr>
              <w:t xml:space="preserve"> :</w:t>
            </w:r>
          </w:p>
          <w:p w14:paraId="3B12D4F0" w14:textId="1C7D0A79" w:rsidR="0029067C" w:rsidRDefault="00FB1BC0">
            <w:pPr>
              <w:pStyle w:val="ListParagraph"/>
              <w:numPr>
                <w:ilvl w:val="0"/>
                <w:numId w:val="42"/>
              </w:numPr>
              <w:spacing w:line="360" w:lineRule="auto"/>
              <w:ind w:left="464"/>
              <w:jc w:val="both"/>
              <w:rPr>
                <w:rFonts w:ascii="Times New Roman" w:hAnsi="Times New Roman" w:cs="Times New Roman"/>
                <w:sz w:val="24"/>
                <w:szCs w:val="24"/>
              </w:rPr>
            </w:pPr>
            <w:r>
              <w:rPr>
                <w:rFonts w:ascii="Times New Roman" w:hAnsi="Times New Roman" w:cs="Times New Roman"/>
                <w:sz w:val="24"/>
                <w:szCs w:val="24"/>
              </w:rPr>
              <w:t>Financial Literacy</w:t>
            </w:r>
          </w:p>
          <w:p w14:paraId="1394816D" w14:textId="3E6536C8" w:rsidR="0029067C" w:rsidRDefault="00FB1BC0">
            <w:pPr>
              <w:pStyle w:val="ListParagraph"/>
              <w:numPr>
                <w:ilvl w:val="0"/>
                <w:numId w:val="42"/>
              </w:numPr>
              <w:spacing w:line="360" w:lineRule="auto"/>
              <w:ind w:left="467"/>
              <w:jc w:val="both"/>
              <w:rPr>
                <w:rFonts w:ascii="Times New Roman" w:hAnsi="Times New Roman" w:cs="Times New Roman"/>
                <w:sz w:val="24"/>
                <w:szCs w:val="24"/>
              </w:rPr>
            </w:pPr>
            <w:r>
              <w:rPr>
                <w:rFonts w:ascii="Times New Roman" w:hAnsi="Times New Roman" w:cs="Times New Roman"/>
                <w:sz w:val="24"/>
                <w:szCs w:val="24"/>
              </w:rPr>
              <w:t>Self Control</w:t>
            </w:r>
          </w:p>
          <w:p w14:paraId="55F5E0E2" w14:textId="53691ACE" w:rsidR="00FB1BC0" w:rsidRDefault="00FB1BC0">
            <w:pPr>
              <w:pStyle w:val="ListParagraph"/>
              <w:numPr>
                <w:ilvl w:val="0"/>
                <w:numId w:val="42"/>
              </w:numPr>
              <w:spacing w:line="360" w:lineRule="auto"/>
              <w:ind w:left="467"/>
              <w:jc w:val="both"/>
              <w:rPr>
                <w:rFonts w:ascii="Times New Roman" w:hAnsi="Times New Roman" w:cs="Times New Roman"/>
                <w:sz w:val="24"/>
                <w:szCs w:val="24"/>
              </w:rPr>
            </w:pPr>
            <w:r>
              <w:rPr>
                <w:rFonts w:ascii="Times New Roman" w:hAnsi="Times New Roman" w:cs="Times New Roman"/>
                <w:sz w:val="24"/>
                <w:szCs w:val="24"/>
              </w:rPr>
              <w:t>Financial Attitude</w:t>
            </w:r>
          </w:p>
          <w:p w14:paraId="728046FC" w14:textId="223A376D" w:rsidR="00FB1BC0" w:rsidRPr="004015CB" w:rsidRDefault="00FB1BC0">
            <w:pPr>
              <w:pStyle w:val="ListParagraph"/>
              <w:numPr>
                <w:ilvl w:val="0"/>
                <w:numId w:val="42"/>
              </w:numPr>
              <w:spacing w:line="360" w:lineRule="auto"/>
              <w:ind w:left="467"/>
              <w:jc w:val="both"/>
              <w:rPr>
                <w:rFonts w:ascii="Times New Roman" w:hAnsi="Times New Roman" w:cs="Times New Roman"/>
                <w:sz w:val="24"/>
                <w:szCs w:val="24"/>
              </w:rPr>
            </w:pPr>
            <w:r>
              <w:rPr>
                <w:rFonts w:ascii="Times New Roman" w:hAnsi="Times New Roman" w:cs="Times New Roman"/>
                <w:sz w:val="24"/>
                <w:szCs w:val="24"/>
              </w:rPr>
              <w:t>Gaya Hidup</w:t>
            </w:r>
          </w:p>
          <w:p w14:paraId="4335E327" w14:textId="77777777" w:rsidR="0029067C" w:rsidRPr="004015CB" w:rsidRDefault="0029067C" w:rsidP="0029067C">
            <w:pPr>
              <w:spacing w:line="360" w:lineRule="auto"/>
              <w:jc w:val="both"/>
              <w:rPr>
                <w:rFonts w:ascii="Times New Roman" w:hAnsi="Times New Roman" w:cs="Times New Roman"/>
                <w:b/>
                <w:bCs/>
                <w:sz w:val="24"/>
                <w:szCs w:val="24"/>
              </w:rPr>
            </w:pPr>
            <w:r w:rsidRPr="004015CB">
              <w:rPr>
                <w:rFonts w:ascii="Times New Roman" w:hAnsi="Times New Roman" w:cs="Times New Roman"/>
                <w:b/>
                <w:bCs/>
                <w:sz w:val="24"/>
                <w:szCs w:val="24"/>
              </w:rPr>
              <w:t>Dependen :</w:t>
            </w:r>
          </w:p>
          <w:p w14:paraId="27D782AD" w14:textId="04077377" w:rsidR="0029067C" w:rsidRPr="004015CB" w:rsidRDefault="0029067C" w:rsidP="0029067C">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sz w:val="24"/>
                <w:szCs w:val="24"/>
              </w:rPr>
              <w:t>Perilak</w:t>
            </w:r>
            <w:r w:rsidR="00FB1BC0">
              <w:rPr>
                <w:rFonts w:ascii="Times New Roman" w:hAnsi="Times New Roman" w:cs="Times New Roman"/>
                <w:sz w:val="24"/>
                <w:szCs w:val="24"/>
              </w:rPr>
              <w:t>u Menabung</w:t>
            </w:r>
          </w:p>
        </w:tc>
        <w:tc>
          <w:tcPr>
            <w:tcW w:w="1843" w:type="dxa"/>
          </w:tcPr>
          <w:p w14:paraId="33CAA9DB" w14:textId="4E22C903" w:rsidR="0029067C" w:rsidRDefault="00436240">
            <w:pPr>
              <w:pStyle w:val="ListParagraph"/>
              <w:numPr>
                <w:ilvl w:val="0"/>
                <w:numId w:val="43"/>
              </w:numPr>
              <w:spacing w:line="360" w:lineRule="auto"/>
              <w:ind w:left="464"/>
              <w:jc w:val="both"/>
              <w:rPr>
                <w:rFonts w:ascii="Times New Roman" w:hAnsi="Times New Roman" w:cs="Times New Roman"/>
                <w:sz w:val="24"/>
                <w:szCs w:val="24"/>
              </w:rPr>
            </w:pPr>
            <w:r>
              <w:rPr>
                <w:rFonts w:ascii="Times New Roman" w:hAnsi="Times New Roman" w:cs="Times New Roman"/>
                <w:sz w:val="24"/>
                <w:szCs w:val="24"/>
              </w:rPr>
              <w:t>Financial literacy</w:t>
            </w:r>
            <w:r w:rsidR="0029067C">
              <w:rPr>
                <w:rFonts w:ascii="Times New Roman" w:hAnsi="Times New Roman" w:cs="Times New Roman"/>
                <w:sz w:val="24"/>
                <w:szCs w:val="24"/>
              </w:rPr>
              <w:t xml:space="preserve"> </w:t>
            </w:r>
            <w:r w:rsidR="0029067C" w:rsidRPr="002C4B73">
              <w:rPr>
                <w:rFonts w:ascii="Times New Roman" w:hAnsi="Times New Roman" w:cs="Times New Roman"/>
                <w:sz w:val="24"/>
                <w:szCs w:val="24"/>
              </w:rPr>
              <w:t xml:space="preserve"> berpengaruh terhadap perilaku </w:t>
            </w:r>
            <w:r>
              <w:rPr>
                <w:rFonts w:ascii="Times New Roman" w:hAnsi="Times New Roman" w:cs="Times New Roman"/>
                <w:sz w:val="24"/>
                <w:szCs w:val="24"/>
              </w:rPr>
              <w:t>menabug</w:t>
            </w:r>
          </w:p>
          <w:p w14:paraId="5BC9240C" w14:textId="77777777" w:rsidR="00436240" w:rsidRDefault="00436240">
            <w:pPr>
              <w:pStyle w:val="ListParagraph"/>
              <w:numPr>
                <w:ilvl w:val="0"/>
                <w:numId w:val="43"/>
              </w:numPr>
              <w:spacing w:line="360" w:lineRule="auto"/>
              <w:ind w:left="430"/>
              <w:jc w:val="both"/>
              <w:rPr>
                <w:rFonts w:ascii="Times New Roman" w:hAnsi="Times New Roman" w:cs="Times New Roman"/>
                <w:sz w:val="24"/>
                <w:szCs w:val="24"/>
              </w:rPr>
            </w:pPr>
            <w:r>
              <w:rPr>
                <w:rFonts w:ascii="Times New Roman" w:hAnsi="Times New Roman" w:cs="Times New Roman"/>
                <w:sz w:val="24"/>
                <w:szCs w:val="24"/>
              </w:rPr>
              <w:t>Selfy control berpengaruhterhadap perilaku menabung</w:t>
            </w:r>
          </w:p>
          <w:p w14:paraId="0900E2C9" w14:textId="77777777" w:rsidR="00436240" w:rsidRDefault="00436240">
            <w:pPr>
              <w:pStyle w:val="ListParagraph"/>
              <w:numPr>
                <w:ilvl w:val="0"/>
                <w:numId w:val="43"/>
              </w:numPr>
              <w:spacing w:line="360" w:lineRule="auto"/>
              <w:ind w:left="430"/>
              <w:jc w:val="both"/>
              <w:rPr>
                <w:rFonts w:ascii="Times New Roman" w:hAnsi="Times New Roman" w:cs="Times New Roman"/>
                <w:sz w:val="24"/>
                <w:szCs w:val="24"/>
              </w:rPr>
            </w:pPr>
            <w:r>
              <w:rPr>
                <w:rFonts w:ascii="Times New Roman" w:hAnsi="Times New Roman" w:cs="Times New Roman"/>
                <w:sz w:val="24"/>
                <w:szCs w:val="24"/>
              </w:rPr>
              <w:t>Financial attitude berpengaruh terhadap perilaku menabung</w:t>
            </w:r>
          </w:p>
          <w:p w14:paraId="11BCE8DD" w14:textId="4EAAC97F" w:rsidR="0029067C" w:rsidRPr="002C4B73" w:rsidRDefault="0029067C">
            <w:pPr>
              <w:pStyle w:val="ListParagraph"/>
              <w:numPr>
                <w:ilvl w:val="0"/>
                <w:numId w:val="43"/>
              </w:numPr>
              <w:spacing w:line="360" w:lineRule="auto"/>
              <w:ind w:left="430"/>
              <w:jc w:val="both"/>
              <w:rPr>
                <w:rFonts w:ascii="Times New Roman" w:hAnsi="Times New Roman" w:cs="Times New Roman"/>
                <w:sz w:val="24"/>
                <w:szCs w:val="24"/>
              </w:rPr>
            </w:pPr>
            <w:r>
              <w:rPr>
                <w:rFonts w:ascii="Times New Roman" w:hAnsi="Times New Roman" w:cs="Times New Roman"/>
                <w:sz w:val="24"/>
                <w:szCs w:val="24"/>
              </w:rPr>
              <w:t>Gaya Hidup berpengaruh terhadap perilaku konsumtif</w:t>
            </w:r>
          </w:p>
        </w:tc>
        <w:tc>
          <w:tcPr>
            <w:tcW w:w="1985" w:type="dxa"/>
          </w:tcPr>
          <w:p w14:paraId="0A5294E7" w14:textId="77777777" w:rsidR="0029067C" w:rsidRDefault="0029067C" w:rsidP="0029067C">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Persamaan :</w:t>
            </w:r>
          </w:p>
          <w:p w14:paraId="1D272894" w14:textId="551E7078" w:rsidR="0029067C" w:rsidRDefault="0029067C" w:rsidP="0029067C">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Persamaan pada penelitian ini yaitu dengan menggunakan variabel independen </w:t>
            </w:r>
            <w:r w:rsidR="00436240">
              <w:rPr>
                <w:rFonts w:ascii="Times New Roman" w:hAnsi="Times New Roman" w:cs="Times New Roman"/>
                <w:sz w:val="24"/>
                <w:szCs w:val="24"/>
              </w:rPr>
              <w:t>financial literacy</w:t>
            </w:r>
            <w:r>
              <w:rPr>
                <w:rFonts w:ascii="Times New Roman" w:hAnsi="Times New Roman" w:cs="Times New Roman"/>
                <w:sz w:val="24"/>
                <w:szCs w:val="24"/>
              </w:rPr>
              <w:t xml:space="preserve"> (X</w:t>
            </w:r>
            <w:r w:rsidR="00436240">
              <w:rPr>
                <w:rFonts w:ascii="Times New Roman" w:hAnsi="Times New Roman" w:cs="Times New Roman"/>
                <w:sz w:val="24"/>
                <w:szCs w:val="24"/>
              </w:rPr>
              <w:t>1</w:t>
            </w:r>
            <w:r>
              <w:rPr>
                <w:rFonts w:ascii="Times New Roman" w:hAnsi="Times New Roman" w:cs="Times New Roman"/>
                <w:sz w:val="24"/>
                <w:szCs w:val="24"/>
              </w:rPr>
              <w:t>)</w:t>
            </w:r>
            <w:r w:rsidR="00436240">
              <w:rPr>
                <w:rFonts w:ascii="Times New Roman" w:hAnsi="Times New Roman" w:cs="Times New Roman"/>
                <w:sz w:val="24"/>
                <w:szCs w:val="24"/>
              </w:rPr>
              <w:t xml:space="preserve"> self control (X2)</w:t>
            </w:r>
            <w:r>
              <w:rPr>
                <w:rFonts w:ascii="Times New Roman" w:hAnsi="Times New Roman" w:cs="Times New Roman"/>
                <w:sz w:val="24"/>
                <w:szCs w:val="24"/>
              </w:rPr>
              <w:t xml:space="preserve"> dan perilaku menabung (Y)</w:t>
            </w:r>
          </w:p>
          <w:p w14:paraId="024C7443" w14:textId="77777777" w:rsidR="0029067C" w:rsidRDefault="0029067C" w:rsidP="0029067C">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Perbedaan :</w:t>
            </w:r>
          </w:p>
          <w:p w14:paraId="173E1ABD" w14:textId="4A14CE2F" w:rsidR="0029067C" w:rsidRDefault="0029067C" w:rsidP="0029067C">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sz w:val="24"/>
                <w:szCs w:val="24"/>
              </w:rPr>
              <w:t>Perbedaan yang ada pada penelitian ini terletak pada objek penelitian yang digunakan serta tahun penelitian.</w:t>
            </w:r>
          </w:p>
        </w:tc>
      </w:tr>
      <w:tr w:rsidR="009F3205" w14:paraId="7DA0D539" w14:textId="660FA167" w:rsidTr="00A2601F">
        <w:tc>
          <w:tcPr>
            <w:tcW w:w="963" w:type="dxa"/>
          </w:tcPr>
          <w:p w14:paraId="4233CB7E" w14:textId="77777777" w:rsidR="009F3205" w:rsidRPr="00EE23CF" w:rsidRDefault="009F3205" w:rsidP="009F3205">
            <w:pPr>
              <w:spacing w:line="360" w:lineRule="auto"/>
              <w:jc w:val="both"/>
              <w:rPr>
                <w:rFonts w:ascii="Times New Roman" w:hAnsi="Times New Roman" w:cs="Times New Roman"/>
                <w:sz w:val="24"/>
                <w:szCs w:val="24"/>
              </w:rPr>
            </w:pPr>
            <w:r w:rsidRPr="00EE23CF">
              <w:rPr>
                <w:rFonts w:ascii="Times New Roman" w:hAnsi="Times New Roman" w:cs="Times New Roman"/>
                <w:sz w:val="24"/>
                <w:szCs w:val="24"/>
              </w:rPr>
              <w:lastRenderedPageBreak/>
              <w:t xml:space="preserve">Mutia </w:t>
            </w:r>
          </w:p>
          <w:p w14:paraId="58126C00" w14:textId="14E99BB1" w:rsidR="009F3205" w:rsidRPr="00EE23CF" w:rsidRDefault="009F3205" w:rsidP="009F3205">
            <w:pPr>
              <w:pStyle w:val="ListParagraph"/>
              <w:spacing w:line="360" w:lineRule="auto"/>
              <w:ind w:left="0"/>
              <w:jc w:val="both"/>
              <w:rPr>
                <w:rFonts w:ascii="Times New Roman" w:hAnsi="Times New Roman" w:cs="Times New Roman"/>
                <w:sz w:val="24"/>
                <w:szCs w:val="24"/>
              </w:rPr>
            </w:pPr>
            <w:r w:rsidRPr="00EE23CF">
              <w:rPr>
                <w:rFonts w:ascii="Times New Roman" w:hAnsi="Times New Roman" w:cs="Times New Roman"/>
                <w:sz w:val="24"/>
                <w:szCs w:val="24"/>
              </w:rPr>
              <w:t>Triani</w:t>
            </w:r>
            <w:r>
              <w:rPr>
                <w:rFonts w:ascii="Times New Roman" w:hAnsi="Times New Roman" w:cs="Times New Roman"/>
                <w:sz w:val="24"/>
                <w:szCs w:val="24"/>
              </w:rPr>
              <w:t xml:space="preserve"> (2017)</w:t>
            </w:r>
          </w:p>
        </w:tc>
        <w:tc>
          <w:tcPr>
            <w:tcW w:w="1559" w:type="dxa"/>
          </w:tcPr>
          <w:p w14:paraId="55C623ED" w14:textId="77777777" w:rsidR="009F3205" w:rsidRPr="00EE23CF" w:rsidRDefault="009F3205" w:rsidP="009F3205">
            <w:pPr>
              <w:spacing w:line="360" w:lineRule="auto"/>
              <w:jc w:val="both"/>
              <w:rPr>
                <w:rFonts w:ascii="Times New Roman" w:hAnsi="Times New Roman" w:cs="Times New Roman"/>
                <w:sz w:val="24"/>
                <w:szCs w:val="24"/>
              </w:rPr>
            </w:pPr>
            <w:r w:rsidRPr="00EE23CF">
              <w:rPr>
                <w:rFonts w:ascii="Times New Roman" w:hAnsi="Times New Roman" w:cs="Times New Roman"/>
                <w:sz w:val="24"/>
                <w:szCs w:val="24"/>
              </w:rPr>
              <w:t xml:space="preserve">Analisis saving </w:t>
            </w:r>
          </w:p>
          <w:p w14:paraId="2D5D1277" w14:textId="77777777" w:rsidR="009F3205" w:rsidRPr="00EE23CF" w:rsidRDefault="009F3205" w:rsidP="009F3205">
            <w:pPr>
              <w:spacing w:line="360" w:lineRule="auto"/>
              <w:jc w:val="both"/>
              <w:rPr>
                <w:rFonts w:ascii="Times New Roman" w:hAnsi="Times New Roman" w:cs="Times New Roman"/>
                <w:sz w:val="24"/>
                <w:szCs w:val="24"/>
              </w:rPr>
            </w:pPr>
            <w:r w:rsidRPr="00EE23CF">
              <w:rPr>
                <w:rFonts w:ascii="Times New Roman" w:hAnsi="Times New Roman" w:cs="Times New Roman"/>
                <w:sz w:val="24"/>
                <w:szCs w:val="24"/>
              </w:rPr>
              <w:t xml:space="preserve">behaviour pada </w:t>
            </w:r>
          </w:p>
          <w:p w14:paraId="669A3120" w14:textId="77777777" w:rsidR="009F3205" w:rsidRPr="00EE23CF" w:rsidRDefault="009F3205" w:rsidP="009F3205">
            <w:pPr>
              <w:spacing w:line="360" w:lineRule="auto"/>
              <w:jc w:val="both"/>
              <w:rPr>
                <w:rFonts w:ascii="Times New Roman" w:hAnsi="Times New Roman" w:cs="Times New Roman"/>
                <w:sz w:val="24"/>
                <w:szCs w:val="24"/>
              </w:rPr>
            </w:pPr>
            <w:r w:rsidRPr="00EE23CF">
              <w:rPr>
                <w:rFonts w:ascii="Times New Roman" w:hAnsi="Times New Roman" w:cs="Times New Roman"/>
                <w:sz w:val="24"/>
                <w:szCs w:val="24"/>
              </w:rPr>
              <w:t xml:space="preserve">mahasiswa di kota </w:t>
            </w:r>
          </w:p>
          <w:p w14:paraId="445B86EB" w14:textId="77777777" w:rsidR="009F3205" w:rsidRPr="00EE23CF" w:rsidRDefault="009F3205" w:rsidP="009F3205">
            <w:pPr>
              <w:pStyle w:val="ListParagraph"/>
              <w:spacing w:line="360" w:lineRule="auto"/>
              <w:ind w:left="0"/>
              <w:jc w:val="both"/>
              <w:rPr>
                <w:rFonts w:ascii="Times New Roman" w:hAnsi="Times New Roman" w:cs="Times New Roman"/>
                <w:sz w:val="24"/>
                <w:szCs w:val="24"/>
              </w:rPr>
            </w:pPr>
            <w:r w:rsidRPr="00EE23CF">
              <w:rPr>
                <w:rFonts w:ascii="Times New Roman" w:hAnsi="Times New Roman" w:cs="Times New Roman"/>
                <w:sz w:val="24"/>
                <w:szCs w:val="24"/>
              </w:rPr>
              <w:t>padang</w:t>
            </w:r>
          </w:p>
        </w:tc>
        <w:tc>
          <w:tcPr>
            <w:tcW w:w="1701" w:type="dxa"/>
          </w:tcPr>
          <w:p w14:paraId="3CE5D353" w14:textId="77777777" w:rsidR="009F3205" w:rsidRDefault="009F3205" w:rsidP="009F3205">
            <w:pPr>
              <w:pStyle w:val="ListParagraph"/>
              <w:spacing w:line="360" w:lineRule="auto"/>
              <w:ind w:left="0"/>
              <w:jc w:val="both"/>
              <w:rPr>
                <w:rFonts w:ascii="Times New Roman" w:hAnsi="Times New Roman" w:cs="Times New Roman"/>
                <w:sz w:val="24"/>
                <w:szCs w:val="24"/>
              </w:rPr>
            </w:pPr>
            <w:r w:rsidRPr="004015CB">
              <w:rPr>
                <w:rFonts w:ascii="Times New Roman" w:hAnsi="Times New Roman" w:cs="Times New Roman"/>
                <w:b/>
                <w:bCs/>
                <w:sz w:val="24"/>
                <w:szCs w:val="24"/>
              </w:rPr>
              <w:t>Independen</w:t>
            </w:r>
            <w:r>
              <w:rPr>
                <w:rFonts w:ascii="Times New Roman" w:hAnsi="Times New Roman" w:cs="Times New Roman"/>
                <w:b/>
                <w:bCs/>
                <w:sz w:val="24"/>
                <w:szCs w:val="24"/>
              </w:rPr>
              <w:t xml:space="preserve"> :</w:t>
            </w:r>
          </w:p>
          <w:p w14:paraId="57E8FE1A" w14:textId="7686223D" w:rsidR="009F3205" w:rsidRDefault="009F3205">
            <w:pPr>
              <w:pStyle w:val="ListParagraph"/>
              <w:numPr>
                <w:ilvl w:val="0"/>
                <w:numId w:val="48"/>
              </w:numPr>
              <w:spacing w:line="360" w:lineRule="auto"/>
              <w:ind w:left="464"/>
              <w:jc w:val="both"/>
              <w:rPr>
                <w:rFonts w:ascii="Times New Roman" w:hAnsi="Times New Roman" w:cs="Times New Roman"/>
                <w:sz w:val="24"/>
                <w:szCs w:val="24"/>
              </w:rPr>
            </w:pPr>
            <w:r>
              <w:rPr>
                <w:rFonts w:ascii="Times New Roman" w:hAnsi="Times New Roman" w:cs="Times New Roman"/>
                <w:sz w:val="24"/>
                <w:szCs w:val="24"/>
              </w:rPr>
              <w:t>Literasi Keuangan</w:t>
            </w:r>
          </w:p>
          <w:p w14:paraId="171489FE" w14:textId="78DCC147" w:rsidR="009F3205" w:rsidRDefault="009F3205">
            <w:pPr>
              <w:pStyle w:val="ListParagraph"/>
              <w:numPr>
                <w:ilvl w:val="0"/>
                <w:numId w:val="48"/>
              </w:numPr>
              <w:spacing w:line="360" w:lineRule="auto"/>
              <w:ind w:left="464"/>
              <w:jc w:val="both"/>
              <w:rPr>
                <w:rFonts w:ascii="Times New Roman" w:hAnsi="Times New Roman" w:cs="Times New Roman"/>
                <w:sz w:val="24"/>
                <w:szCs w:val="24"/>
              </w:rPr>
            </w:pPr>
            <w:r>
              <w:rPr>
                <w:rFonts w:ascii="Times New Roman" w:hAnsi="Times New Roman" w:cs="Times New Roman"/>
                <w:sz w:val="24"/>
                <w:szCs w:val="24"/>
              </w:rPr>
              <w:t>Pendidikan keluarga</w:t>
            </w:r>
          </w:p>
          <w:p w14:paraId="532ACFA0" w14:textId="558C0273" w:rsidR="009F3205" w:rsidRDefault="009F3205">
            <w:pPr>
              <w:pStyle w:val="ListParagraph"/>
              <w:numPr>
                <w:ilvl w:val="0"/>
                <w:numId w:val="48"/>
              </w:numPr>
              <w:spacing w:line="360" w:lineRule="auto"/>
              <w:ind w:left="464"/>
              <w:jc w:val="both"/>
              <w:rPr>
                <w:rFonts w:ascii="Times New Roman" w:hAnsi="Times New Roman" w:cs="Times New Roman"/>
                <w:sz w:val="24"/>
                <w:szCs w:val="24"/>
              </w:rPr>
            </w:pPr>
            <w:r>
              <w:rPr>
                <w:rFonts w:ascii="Times New Roman" w:hAnsi="Times New Roman" w:cs="Times New Roman"/>
                <w:sz w:val="24"/>
                <w:szCs w:val="24"/>
              </w:rPr>
              <w:t>Teman sebaya</w:t>
            </w:r>
          </w:p>
          <w:p w14:paraId="20691B51" w14:textId="2E111CBE" w:rsidR="009F3205" w:rsidRPr="004015CB" w:rsidRDefault="009F3205">
            <w:pPr>
              <w:pStyle w:val="ListParagraph"/>
              <w:numPr>
                <w:ilvl w:val="0"/>
                <w:numId w:val="48"/>
              </w:numPr>
              <w:spacing w:line="360" w:lineRule="auto"/>
              <w:ind w:left="467"/>
              <w:jc w:val="both"/>
              <w:rPr>
                <w:rFonts w:ascii="Times New Roman" w:hAnsi="Times New Roman" w:cs="Times New Roman"/>
                <w:sz w:val="24"/>
                <w:szCs w:val="24"/>
              </w:rPr>
            </w:pPr>
            <w:r>
              <w:rPr>
                <w:rFonts w:ascii="Times New Roman" w:hAnsi="Times New Roman" w:cs="Times New Roman"/>
                <w:sz w:val="24"/>
                <w:szCs w:val="24"/>
              </w:rPr>
              <w:t>Kontrol Diri</w:t>
            </w:r>
          </w:p>
          <w:p w14:paraId="7B49AD2B" w14:textId="77777777" w:rsidR="009F3205" w:rsidRPr="004015CB" w:rsidRDefault="009F3205" w:rsidP="009F3205">
            <w:pPr>
              <w:spacing w:line="360" w:lineRule="auto"/>
              <w:jc w:val="both"/>
              <w:rPr>
                <w:rFonts w:ascii="Times New Roman" w:hAnsi="Times New Roman" w:cs="Times New Roman"/>
                <w:b/>
                <w:bCs/>
                <w:sz w:val="24"/>
                <w:szCs w:val="24"/>
              </w:rPr>
            </w:pPr>
            <w:r w:rsidRPr="004015CB">
              <w:rPr>
                <w:rFonts w:ascii="Times New Roman" w:hAnsi="Times New Roman" w:cs="Times New Roman"/>
                <w:b/>
                <w:bCs/>
                <w:sz w:val="24"/>
                <w:szCs w:val="24"/>
              </w:rPr>
              <w:t>Dependen :</w:t>
            </w:r>
          </w:p>
          <w:p w14:paraId="0653CD9A" w14:textId="23CD535F" w:rsidR="009F3205" w:rsidRPr="004451F4" w:rsidRDefault="009F3205" w:rsidP="009F320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Perilaku Menabung</w:t>
            </w:r>
          </w:p>
        </w:tc>
        <w:tc>
          <w:tcPr>
            <w:tcW w:w="1843" w:type="dxa"/>
          </w:tcPr>
          <w:p w14:paraId="632843B4" w14:textId="77777777" w:rsidR="009F3205" w:rsidRDefault="009F3205">
            <w:pPr>
              <w:pStyle w:val="ListParagraph"/>
              <w:numPr>
                <w:ilvl w:val="0"/>
                <w:numId w:val="49"/>
              </w:numPr>
              <w:spacing w:line="360" w:lineRule="auto"/>
              <w:ind w:left="464"/>
              <w:jc w:val="both"/>
              <w:rPr>
                <w:rFonts w:ascii="Times New Roman" w:hAnsi="Times New Roman" w:cs="Times New Roman"/>
                <w:sz w:val="24"/>
                <w:szCs w:val="24"/>
              </w:rPr>
            </w:pPr>
            <w:r w:rsidRPr="0029067C">
              <w:rPr>
                <w:rFonts w:ascii="Times New Roman" w:hAnsi="Times New Roman" w:cs="Times New Roman"/>
                <w:sz w:val="24"/>
                <w:szCs w:val="24"/>
              </w:rPr>
              <w:t>Literasi keuangan tidak berpengaruh terhadap saving behaviour</w:t>
            </w:r>
          </w:p>
          <w:p w14:paraId="51386A5F" w14:textId="77777777" w:rsidR="009F3205" w:rsidRDefault="009F3205">
            <w:pPr>
              <w:pStyle w:val="ListParagraph"/>
              <w:numPr>
                <w:ilvl w:val="0"/>
                <w:numId w:val="49"/>
              </w:numPr>
              <w:spacing w:line="360" w:lineRule="auto"/>
              <w:ind w:left="464"/>
              <w:jc w:val="both"/>
              <w:rPr>
                <w:rFonts w:ascii="Times New Roman" w:hAnsi="Times New Roman" w:cs="Times New Roman"/>
                <w:sz w:val="24"/>
                <w:szCs w:val="24"/>
              </w:rPr>
            </w:pPr>
            <w:r w:rsidRPr="0029067C">
              <w:rPr>
                <w:rFonts w:ascii="Times New Roman" w:hAnsi="Times New Roman" w:cs="Times New Roman"/>
                <w:sz w:val="24"/>
                <w:szCs w:val="24"/>
              </w:rPr>
              <w:t>Pendidikan keluarga tidak</w:t>
            </w:r>
            <w:r>
              <w:rPr>
                <w:rFonts w:ascii="Times New Roman" w:hAnsi="Times New Roman" w:cs="Times New Roman"/>
                <w:sz w:val="24"/>
                <w:szCs w:val="24"/>
              </w:rPr>
              <w:t xml:space="preserve"> </w:t>
            </w:r>
            <w:r w:rsidRPr="0029067C">
              <w:rPr>
                <w:rFonts w:ascii="Times New Roman" w:hAnsi="Times New Roman" w:cs="Times New Roman"/>
                <w:sz w:val="24"/>
                <w:szCs w:val="24"/>
              </w:rPr>
              <w:t>berpengaruh terhadap saving behaviour</w:t>
            </w:r>
          </w:p>
          <w:p w14:paraId="6D6A6A0C" w14:textId="77777777" w:rsidR="009F3205" w:rsidRDefault="009F3205">
            <w:pPr>
              <w:pStyle w:val="ListParagraph"/>
              <w:numPr>
                <w:ilvl w:val="0"/>
                <w:numId w:val="49"/>
              </w:numPr>
              <w:spacing w:line="360" w:lineRule="auto"/>
              <w:ind w:left="464"/>
              <w:jc w:val="both"/>
              <w:rPr>
                <w:rFonts w:ascii="Times New Roman" w:hAnsi="Times New Roman" w:cs="Times New Roman"/>
                <w:sz w:val="24"/>
                <w:szCs w:val="24"/>
              </w:rPr>
            </w:pPr>
            <w:r w:rsidRPr="0029067C">
              <w:rPr>
                <w:rFonts w:ascii="Times New Roman" w:hAnsi="Times New Roman" w:cs="Times New Roman"/>
                <w:sz w:val="24"/>
                <w:szCs w:val="24"/>
              </w:rPr>
              <w:t xml:space="preserve">Teman sebaya tidak </w:t>
            </w:r>
            <w:r w:rsidRPr="009F3205">
              <w:rPr>
                <w:rFonts w:ascii="Times New Roman" w:hAnsi="Times New Roman" w:cs="Times New Roman"/>
                <w:sz w:val="24"/>
                <w:szCs w:val="24"/>
              </w:rPr>
              <w:t>berpengaruh terhadap saving behaviou</w:t>
            </w:r>
            <w:r>
              <w:rPr>
                <w:rFonts w:ascii="Times New Roman" w:hAnsi="Times New Roman" w:cs="Times New Roman"/>
                <w:sz w:val="24"/>
                <w:szCs w:val="24"/>
              </w:rPr>
              <w:t>r</w:t>
            </w:r>
          </w:p>
          <w:p w14:paraId="4475FE12" w14:textId="0D1C89B0" w:rsidR="009F3205" w:rsidRPr="009F3205" w:rsidRDefault="009F3205">
            <w:pPr>
              <w:pStyle w:val="ListParagraph"/>
              <w:numPr>
                <w:ilvl w:val="0"/>
                <w:numId w:val="49"/>
              </w:numPr>
              <w:spacing w:line="360" w:lineRule="auto"/>
              <w:ind w:left="464"/>
              <w:jc w:val="both"/>
              <w:rPr>
                <w:rFonts w:ascii="Times New Roman" w:hAnsi="Times New Roman" w:cs="Times New Roman"/>
                <w:sz w:val="24"/>
                <w:szCs w:val="24"/>
              </w:rPr>
            </w:pPr>
            <w:r w:rsidRPr="009F3205">
              <w:rPr>
                <w:rFonts w:ascii="Times New Roman" w:hAnsi="Times New Roman" w:cs="Times New Roman"/>
                <w:sz w:val="24"/>
                <w:szCs w:val="24"/>
              </w:rPr>
              <w:t>Kontrol diri berpengaruh signifikan terhadap saving behaviour.</w:t>
            </w:r>
          </w:p>
        </w:tc>
        <w:tc>
          <w:tcPr>
            <w:tcW w:w="1985" w:type="dxa"/>
          </w:tcPr>
          <w:p w14:paraId="223FE279" w14:textId="77777777" w:rsidR="009F3205" w:rsidRDefault="009F3205" w:rsidP="009F3205">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Persamaan :</w:t>
            </w:r>
          </w:p>
          <w:p w14:paraId="07DFFDD3" w14:textId="77777777" w:rsidR="009F3205" w:rsidRDefault="009F3205" w:rsidP="009F320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Persamaan pada penelitian ini yaitu dengan menggunakan variabel literasi keuangan (X) kontrol diri (X) dan perilaku menabung (Y)</w:t>
            </w:r>
          </w:p>
          <w:p w14:paraId="37192E2B" w14:textId="77777777" w:rsidR="009F3205" w:rsidRDefault="009F3205" w:rsidP="009F3205">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Perbedaan :</w:t>
            </w:r>
          </w:p>
          <w:p w14:paraId="00AFD6E5" w14:textId="5C0CE908" w:rsidR="009F3205" w:rsidRPr="004451F4" w:rsidRDefault="009F3205" w:rsidP="009F3205">
            <w:pPr>
              <w:spacing w:line="360" w:lineRule="auto"/>
              <w:jc w:val="both"/>
              <w:rPr>
                <w:rFonts w:ascii="Times New Roman" w:hAnsi="Times New Roman" w:cs="Times New Roman"/>
                <w:sz w:val="24"/>
                <w:szCs w:val="24"/>
              </w:rPr>
            </w:pPr>
            <w:r>
              <w:rPr>
                <w:rFonts w:ascii="Times New Roman" w:hAnsi="Times New Roman" w:cs="Times New Roman"/>
                <w:sz w:val="24"/>
                <w:szCs w:val="24"/>
              </w:rPr>
              <w:t>Perbedaan yang ada pada penelitian ini terletak pada objek penelitian yang digunakan serta tahun penelitian.</w:t>
            </w:r>
          </w:p>
        </w:tc>
      </w:tr>
    </w:tbl>
    <w:p w14:paraId="419E4A1C" w14:textId="77777777" w:rsidR="00A2601F" w:rsidRDefault="00A2601F" w:rsidP="00BD0788">
      <w:pPr>
        <w:pStyle w:val="ListParagraph"/>
        <w:spacing w:line="360" w:lineRule="auto"/>
        <w:ind w:left="0"/>
        <w:rPr>
          <w:rFonts w:ascii="Times New Roman" w:hAnsi="Times New Roman" w:cs="Times New Roman"/>
          <w:b/>
          <w:bCs/>
          <w:sz w:val="24"/>
          <w:szCs w:val="24"/>
        </w:rPr>
      </w:pPr>
    </w:p>
    <w:p w14:paraId="557F697E" w14:textId="4D6204DE" w:rsidR="004710D5" w:rsidRDefault="006C1FE2">
      <w:pPr>
        <w:pStyle w:val="Heading2"/>
        <w:numPr>
          <w:ilvl w:val="1"/>
          <w:numId w:val="76"/>
        </w:numPr>
        <w:spacing w:line="360" w:lineRule="auto"/>
        <w:ind w:left="426" w:hanging="426"/>
        <w:jc w:val="both"/>
      </w:pPr>
      <w:bookmarkStart w:id="58" w:name="_Toc176848869"/>
      <w:r>
        <w:lastRenderedPageBreak/>
        <w:t xml:space="preserve">Kerangka </w:t>
      </w:r>
      <w:r w:rsidR="004710D5">
        <w:t>Teori</w:t>
      </w:r>
      <w:bookmarkEnd w:id="58"/>
    </w:p>
    <w:p w14:paraId="6BD8B9C7" w14:textId="1C64B289" w:rsidR="004710D5" w:rsidRPr="00777193" w:rsidRDefault="00777193" w:rsidP="00777193">
      <w:pPr>
        <w:pStyle w:val="ListParagraph"/>
        <w:spacing w:line="360" w:lineRule="auto"/>
        <w:ind w:left="426" w:firstLine="294"/>
        <w:jc w:val="both"/>
        <w:rPr>
          <w:rFonts w:ascii="Times New Roman" w:hAnsi="Times New Roman" w:cs="Times New Roman"/>
          <w:sz w:val="24"/>
          <w:szCs w:val="24"/>
        </w:rPr>
      </w:pPr>
      <w:r w:rsidRPr="00777193">
        <w:rPr>
          <w:rFonts w:ascii="Times New Roman" w:hAnsi="Times New Roman" w:cs="Times New Roman"/>
          <w:sz w:val="24"/>
          <w:szCs w:val="24"/>
        </w:rPr>
        <w:t>Menurut Sugiyono (2019:95) kerangka berpikir merupakan model</w:t>
      </w:r>
      <w:r>
        <w:rPr>
          <w:rFonts w:ascii="Times New Roman" w:hAnsi="Times New Roman" w:cs="Times New Roman"/>
          <w:sz w:val="24"/>
          <w:szCs w:val="24"/>
        </w:rPr>
        <w:t xml:space="preserve"> </w:t>
      </w:r>
      <w:r w:rsidRPr="00777193">
        <w:rPr>
          <w:rFonts w:ascii="Times New Roman" w:hAnsi="Times New Roman" w:cs="Times New Roman"/>
          <w:sz w:val="24"/>
          <w:szCs w:val="24"/>
        </w:rPr>
        <w:t>konseptual tentang bagaimana teori berhubungan dengan berbagai faktor yang</w:t>
      </w:r>
      <w:r>
        <w:rPr>
          <w:rFonts w:ascii="Times New Roman" w:hAnsi="Times New Roman" w:cs="Times New Roman"/>
          <w:sz w:val="24"/>
          <w:szCs w:val="24"/>
        </w:rPr>
        <w:t xml:space="preserve"> </w:t>
      </w:r>
      <w:r w:rsidRPr="00777193">
        <w:rPr>
          <w:rFonts w:ascii="Times New Roman" w:hAnsi="Times New Roman" w:cs="Times New Roman"/>
          <w:sz w:val="24"/>
          <w:szCs w:val="24"/>
        </w:rPr>
        <w:t xml:space="preserve">telah diidentifikasi sebagai masalah yang penting. </w:t>
      </w:r>
      <w:r w:rsidR="004710D5" w:rsidRPr="00777193">
        <w:rPr>
          <w:rFonts w:ascii="Times New Roman" w:hAnsi="Times New Roman" w:cs="Times New Roman"/>
          <w:sz w:val="24"/>
          <w:szCs w:val="24"/>
        </w:rPr>
        <w:t>Adapun kerangka teori pada penelitiian ini yang berjudul “Pengaruh Literasi Keuangan, Uang Saku, dan Kontrol Diri Terhadap Perilaku Menabung” adalah sebagai berikut:</w:t>
      </w:r>
    </w:p>
    <w:p w14:paraId="7169F3D9" w14:textId="477A9AB6" w:rsidR="00833B0C" w:rsidRPr="00833B0C" w:rsidRDefault="00833B0C" w:rsidP="00833B0C">
      <w:pPr>
        <w:pStyle w:val="Caption"/>
        <w:keepNext/>
        <w:jc w:val="center"/>
        <w:rPr>
          <w:rFonts w:ascii="Times New Roman" w:hAnsi="Times New Roman" w:cs="Times New Roman"/>
          <w:b/>
          <w:bCs/>
          <w:i w:val="0"/>
          <w:iCs w:val="0"/>
          <w:color w:val="auto"/>
          <w:sz w:val="24"/>
          <w:szCs w:val="24"/>
        </w:rPr>
      </w:pPr>
      <w:bookmarkStart w:id="59" w:name="_Toc177196184"/>
      <w:bookmarkStart w:id="60" w:name="_Toc176820834"/>
      <w:r w:rsidRPr="00833B0C">
        <w:rPr>
          <w:rFonts w:ascii="Times New Roman" w:hAnsi="Times New Roman" w:cs="Times New Roman"/>
          <w:b/>
          <w:bCs/>
          <w:i w:val="0"/>
          <w:iCs w:val="0"/>
          <w:color w:val="auto"/>
          <w:sz w:val="24"/>
          <w:szCs w:val="24"/>
        </w:rPr>
        <w:t xml:space="preserve">Gambar 2. </w:t>
      </w:r>
      <w:r w:rsidRPr="00833B0C">
        <w:rPr>
          <w:rFonts w:ascii="Times New Roman" w:hAnsi="Times New Roman" w:cs="Times New Roman"/>
          <w:b/>
          <w:bCs/>
          <w:i w:val="0"/>
          <w:iCs w:val="0"/>
          <w:color w:val="auto"/>
          <w:sz w:val="24"/>
          <w:szCs w:val="24"/>
        </w:rPr>
        <w:fldChar w:fldCharType="begin"/>
      </w:r>
      <w:r w:rsidRPr="00833B0C">
        <w:rPr>
          <w:rFonts w:ascii="Times New Roman" w:hAnsi="Times New Roman" w:cs="Times New Roman"/>
          <w:b/>
          <w:bCs/>
          <w:i w:val="0"/>
          <w:iCs w:val="0"/>
          <w:color w:val="auto"/>
          <w:sz w:val="24"/>
          <w:szCs w:val="24"/>
        </w:rPr>
        <w:instrText xml:space="preserve"> SEQ Gambar_2. \* ARABIC </w:instrText>
      </w:r>
      <w:r w:rsidRPr="00833B0C">
        <w:rPr>
          <w:rFonts w:ascii="Times New Roman" w:hAnsi="Times New Roman" w:cs="Times New Roman"/>
          <w:b/>
          <w:bCs/>
          <w:i w:val="0"/>
          <w:iCs w:val="0"/>
          <w:color w:val="auto"/>
          <w:sz w:val="24"/>
          <w:szCs w:val="24"/>
        </w:rPr>
        <w:fldChar w:fldCharType="separate"/>
      </w:r>
      <w:r w:rsidR="005036B3">
        <w:rPr>
          <w:rFonts w:ascii="Times New Roman" w:hAnsi="Times New Roman" w:cs="Times New Roman"/>
          <w:b/>
          <w:bCs/>
          <w:i w:val="0"/>
          <w:iCs w:val="0"/>
          <w:noProof/>
          <w:color w:val="auto"/>
          <w:sz w:val="24"/>
          <w:szCs w:val="24"/>
        </w:rPr>
        <w:t>1</w:t>
      </w:r>
      <w:r w:rsidRPr="00833B0C">
        <w:rPr>
          <w:rFonts w:ascii="Times New Roman" w:hAnsi="Times New Roman" w:cs="Times New Roman"/>
          <w:b/>
          <w:bCs/>
          <w:i w:val="0"/>
          <w:iCs w:val="0"/>
          <w:color w:val="auto"/>
          <w:sz w:val="24"/>
          <w:szCs w:val="24"/>
        </w:rPr>
        <w:fldChar w:fldCharType="end"/>
      </w:r>
      <w:r w:rsidRPr="00833B0C">
        <w:rPr>
          <w:rFonts w:ascii="Times New Roman" w:hAnsi="Times New Roman" w:cs="Times New Roman"/>
          <w:b/>
          <w:bCs/>
          <w:i w:val="0"/>
          <w:iCs w:val="0"/>
          <w:color w:val="auto"/>
          <w:sz w:val="24"/>
          <w:szCs w:val="24"/>
        </w:rPr>
        <w:t xml:space="preserve"> Kerangka Teori</w:t>
      </w:r>
      <w:bookmarkEnd w:id="59"/>
    </w:p>
    <w:bookmarkEnd w:id="60"/>
    <w:p w14:paraId="1DFDB92F" w14:textId="4D3CE3DC" w:rsidR="00777193" w:rsidRDefault="009541FB" w:rsidP="004710D5">
      <w:pPr>
        <w:pStyle w:val="ListParagraph"/>
        <w:spacing w:line="360" w:lineRule="auto"/>
        <w:ind w:left="426" w:firstLine="294"/>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848" behindDoc="0" locked="0" layoutInCell="1" allowOverlap="1" wp14:anchorId="6C15DACB" wp14:editId="41CF6AB1">
                <wp:simplePos x="0" y="0"/>
                <wp:positionH relativeFrom="column">
                  <wp:posOffset>160020</wp:posOffset>
                </wp:positionH>
                <wp:positionV relativeFrom="paragraph">
                  <wp:posOffset>189230</wp:posOffset>
                </wp:positionV>
                <wp:extent cx="1918335" cy="762000"/>
                <wp:effectExtent l="9525" t="13335" r="5715" b="5715"/>
                <wp:wrapNone/>
                <wp:docPr id="617025794"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8335" cy="762000"/>
                        </a:xfrm>
                        <a:prstGeom prst="ellipse">
                          <a:avLst/>
                        </a:prstGeom>
                        <a:solidFill>
                          <a:srgbClr val="FFFFFF"/>
                        </a:solidFill>
                        <a:ln w="9525">
                          <a:solidFill>
                            <a:srgbClr val="000000"/>
                          </a:solidFill>
                          <a:round/>
                          <a:headEnd/>
                          <a:tailEnd/>
                        </a:ln>
                      </wps:spPr>
                      <wps:txbx>
                        <w:txbxContent>
                          <w:p w14:paraId="0C2F9ABA" w14:textId="1389C70A" w:rsidR="00495C77" w:rsidRPr="00495C77" w:rsidRDefault="00495C77" w:rsidP="00495C77">
                            <w:pPr>
                              <w:spacing w:line="240" w:lineRule="auto"/>
                              <w:jc w:val="center"/>
                              <w:rPr>
                                <w:rFonts w:ascii="Times New Roman" w:hAnsi="Times New Roman" w:cs="Times New Roman"/>
                                <w:sz w:val="24"/>
                                <w:szCs w:val="24"/>
                              </w:rPr>
                            </w:pPr>
                            <w:r w:rsidRPr="00495C77">
                              <w:rPr>
                                <w:rFonts w:ascii="Times New Roman" w:hAnsi="Times New Roman" w:cs="Times New Roman"/>
                                <w:sz w:val="24"/>
                                <w:szCs w:val="24"/>
                              </w:rPr>
                              <w:t>Literasi Keuangan</w:t>
                            </w:r>
                          </w:p>
                          <w:p w14:paraId="12C42B45" w14:textId="03BB1FEC" w:rsidR="00495C77" w:rsidRPr="00495C77" w:rsidRDefault="00495C77" w:rsidP="00495C77">
                            <w:pPr>
                              <w:spacing w:line="240" w:lineRule="auto"/>
                              <w:jc w:val="center"/>
                              <w:rPr>
                                <w:rFonts w:ascii="Times New Roman" w:hAnsi="Times New Roman" w:cs="Times New Roman"/>
                                <w:sz w:val="24"/>
                                <w:szCs w:val="24"/>
                              </w:rPr>
                            </w:pPr>
                            <w:r w:rsidRPr="00495C77">
                              <w:rPr>
                                <w:rFonts w:ascii="Times New Roman" w:hAnsi="Times New Roman" w:cs="Times New Roman"/>
                                <w:sz w:val="24"/>
                                <w:szCs w:val="24"/>
                              </w:rPr>
                              <w:t>X3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15DACB" id="Oval 16" o:spid="_x0000_s1026" style="position:absolute;left:0;text-align:left;margin-left:12.6pt;margin-top:14.9pt;width:151.05pt;height:6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">
                <v:textbox>
                  <w:txbxContent>
                    <w:p w14:paraId="0C2F9ABA" w14:textId="1389C70A" w:rsidR="00495C77" w:rsidRPr="00495C77" w:rsidRDefault="00495C77" w:rsidP="00495C77">
                      <w:pPr>
                        <w:spacing w:line="240" w:lineRule="auto"/>
                        <w:jc w:val="center"/>
                        <w:rPr>
                          <w:rFonts w:ascii="Times New Roman" w:hAnsi="Times New Roman" w:cs="Times New Roman"/>
                          <w:sz w:val="24"/>
                          <w:szCs w:val="24"/>
                        </w:rPr>
                      </w:pPr>
                      <w:r w:rsidRPr="00495C77">
                        <w:rPr>
                          <w:rFonts w:ascii="Times New Roman" w:hAnsi="Times New Roman" w:cs="Times New Roman"/>
                          <w:sz w:val="24"/>
                          <w:szCs w:val="24"/>
                        </w:rPr>
                        <w:t>Literasi Keuangan</w:t>
                      </w:r>
                    </w:p>
                    <w:p w14:paraId="12C42B45" w14:textId="03BB1FEC" w:rsidR="00495C77" w:rsidRPr="00495C77" w:rsidRDefault="00495C77" w:rsidP="00495C77">
                      <w:pPr>
                        <w:spacing w:line="240" w:lineRule="auto"/>
                        <w:jc w:val="center"/>
                        <w:rPr>
                          <w:rFonts w:ascii="Times New Roman" w:hAnsi="Times New Roman" w:cs="Times New Roman"/>
                          <w:sz w:val="24"/>
                          <w:szCs w:val="24"/>
                        </w:rPr>
                      </w:pPr>
                      <w:r w:rsidRPr="00495C77">
                        <w:rPr>
                          <w:rFonts w:ascii="Times New Roman" w:hAnsi="Times New Roman" w:cs="Times New Roman"/>
                          <w:sz w:val="24"/>
                          <w:szCs w:val="24"/>
                        </w:rPr>
                        <w:t>X3</w:t>
                      </w:r>
                    </w:p>
                  </w:txbxContent>
                </v:textbox>
              </v:oval>
            </w:pict>
          </mc:Fallback>
        </mc:AlternateContent>
      </w:r>
    </w:p>
    <w:p w14:paraId="5D558078" w14:textId="1016FBDB" w:rsidR="006C1FE2" w:rsidRDefault="006C1FE2" w:rsidP="00495C77">
      <w:pPr>
        <w:pStyle w:val="ListParagraph"/>
        <w:spacing w:line="360" w:lineRule="auto"/>
        <w:ind w:left="426" w:firstLine="294"/>
        <w:jc w:val="center"/>
        <w:rPr>
          <w:rFonts w:ascii="Times New Roman" w:hAnsi="Times New Roman" w:cs="Times New Roman"/>
          <w:sz w:val="24"/>
          <w:szCs w:val="24"/>
        </w:rPr>
      </w:pPr>
    </w:p>
    <w:p w14:paraId="03724F4A" w14:textId="38B3956B" w:rsidR="00495C77" w:rsidRPr="00495C77" w:rsidRDefault="009541FB" w:rsidP="00495C77">
      <w:pPr>
        <w:pStyle w:val="ListParagraph"/>
        <w:spacing w:line="360" w:lineRule="auto"/>
        <w:ind w:left="426" w:firstLine="294"/>
        <w:jc w:val="center"/>
        <w:rPr>
          <w:rFonts w:ascii="Times New Roman" w:hAnsi="Times New Roman" w:cs="Times New Roman"/>
          <w:sz w:val="24"/>
          <w:szCs w:val="24"/>
        </w:rPr>
      </w:pPr>
      <w:r>
        <w:rPr>
          <w:noProof/>
        </w:rPr>
        <mc:AlternateContent>
          <mc:Choice Requires="wps">
            <w:drawing>
              <wp:anchor distT="0" distB="0" distL="114300" distR="114300" simplePos="0" relativeHeight="251656704" behindDoc="0" locked="0" layoutInCell="1" allowOverlap="1" wp14:anchorId="3DFE6C4F" wp14:editId="72B584C6">
                <wp:simplePos x="0" y="0"/>
                <wp:positionH relativeFrom="column">
                  <wp:posOffset>2076450</wp:posOffset>
                </wp:positionH>
                <wp:positionV relativeFrom="paragraph">
                  <wp:posOffset>85725</wp:posOffset>
                </wp:positionV>
                <wp:extent cx="1393190" cy="937895"/>
                <wp:effectExtent l="0" t="0" r="16510" b="14605"/>
                <wp:wrapNone/>
                <wp:docPr id="161789394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93190" cy="93789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75A1A24E" id="Straight Connector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63.5pt,6.75pt" to="273.2pt,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" strokecolor="windowText" strokeweight=".5pt">
                <v:stroke joinstyle="miter"/>
                <o:lock v:ext="edit" shapetype="f"/>
              </v:line>
            </w:pict>
          </mc:Fallback>
        </mc:AlternateContent>
      </w:r>
    </w:p>
    <w:p w14:paraId="342E65EB" w14:textId="46B74C2E" w:rsidR="006C1FE2" w:rsidRDefault="009541FB" w:rsidP="006C1FE2">
      <w:pPr>
        <w:spacing w:line="360" w:lineRule="auto"/>
        <w:ind w:left="720" w:hanging="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872" behindDoc="0" locked="0" layoutInCell="1" allowOverlap="1" wp14:anchorId="1E08521D" wp14:editId="3D24C571">
                <wp:simplePos x="0" y="0"/>
                <wp:positionH relativeFrom="column">
                  <wp:posOffset>3522345</wp:posOffset>
                </wp:positionH>
                <wp:positionV relativeFrom="paragraph">
                  <wp:posOffset>257810</wp:posOffset>
                </wp:positionV>
                <wp:extent cx="1933575" cy="762000"/>
                <wp:effectExtent l="9525" t="10160" r="9525" b="8890"/>
                <wp:wrapNone/>
                <wp:docPr id="1609365076"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762000"/>
                        </a:xfrm>
                        <a:prstGeom prst="ellipse">
                          <a:avLst/>
                        </a:prstGeom>
                        <a:solidFill>
                          <a:srgbClr val="FFFFFF"/>
                        </a:solidFill>
                        <a:ln w="9525">
                          <a:solidFill>
                            <a:srgbClr val="000000"/>
                          </a:solidFill>
                          <a:round/>
                          <a:headEnd/>
                          <a:tailEnd/>
                        </a:ln>
                      </wps:spPr>
                      <wps:txbx>
                        <w:txbxContent>
                          <w:p w14:paraId="5E383E1F" w14:textId="51A96CFB" w:rsidR="009A2D40" w:rsidRPr="009A2D40" w:rsidRDefault="009A2D40" w:rsidP="009A2D40">
                            <w:pPr>
                              <w:jc w:val="center"/>
                              <w:rPr>
                                <w:rFonts w:ascii="Times New Roman" w:hAnsi="Times New Roman" w:cs="Times New Roman"/>
                                <w:sz w:val="24"/>
                                <w:szCs w:val="24"/>
                              </w:rPr>
                            </w:pPr>
                            <w:r w:rsidRPr="009A2D40">
                              <w:rPr>
                                <w:rFonts w:ascii="Times New Roman" w:hAnsi="Times New Roman" w:cs="Times New Roman"/>
                                <w:sz w:val="24"/>
                                <w:szCs w:val="24"/>
                              </w:rPr>
                              <w:t>Perilaku Menabung</w:t>
                            </w:r>
                          </w:p>
                          <w:p w14:paraId="40F6FD0B" w14:textId="5E56550D" w:rsidR="009A2D40" w:rsidRPr="009A2D40" w:rsidRDefault="009A2D40" w:rsidP="009A2D40">
                            <w:pPr>
                              <w:jc w:val="center"/>
                              <w:rPr>
                                <w:rFonts w:ascii="Times New Roman" w:hAnsi="Times New Roman" w:cs="Times New Roman"/>
                                <w:sz w:val="24"/>
                                <w:szCs w:val="24"/>
                              </w:rPr>
                            </w:pPr>
                            <w:r w:rsidRPr="009A2D40">
                              <w:rPr>
                                <w:rFonts w:ascii="Times New Roman" w:hAnsi="Times New Roman" w:cs="Times New Roman"/>
                                <w:sz w:val="24"/>
                                <w:szCs w:val="24"/>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08521D" id="Oval 17" o:spid="_x0000_s1027" style="position:absolute;left:0;text-align:left;margin-left:277.35pt;margin-top:20.3pt;width:152.25pt;height:6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">
                <v:textbox>
                  <w:txbxContent>
                    <w:p w14:paraId="5E383E1F" w14:textId="51A96CFB" w:rsidR="009A2D40" w:rsidRPr="009A2D40" w:rsidRDefault="009A2D40" w:rsidP="009A2D40">
                      <w:pPr>
                        <w:jc w:val="center"/>
                        <w:rPr>
                          <w:rFonts w:ascii="Times New Roman" w:hAnsi="Times New Roman" w:cs="Times New Roman"/>
                          <w:sz w:val="24"/>
                          <w:szCs w:val="24"/>
                        </w:rPr>
                      </w:pPr>
                      <w:r w:rsidRPr="009A2D40">
                        <w:rPr>
                          <w:rFonts w:ascii="Times New Roman" w:hAnsi="Times New Roman" w:cs="Times New Roman"/>
                          <w:sz w:val="24"/>
                          <w:szCs w:val="24"/>
                        </w:rPr>
                        <w:t>Perilaku Menabung</w:t>
                      </w:r>
                    </w:p>
                    <w:p w14:paraId="40F6FD0B" w14:textId="5E56550D" w:rsidR="009A2D40" w:rsidRPr="009A2D40" w:rsidRDefault="009A2D40" w:rsidP="009A2D40">
                      <w:pPr>
                        <w:jc w:val="center"/>
                        <w:rPr>
                          <w:rFonts w:ascii="Times New Roman" w:hAnsi="Times New Roman" w:cs="Times New Roman"/>
                          <w:sz w:val="24"/>
                          <w:szCs w:val="24"/>
                        </w:rPr>
                      </w:pPr>
                      <w:r w:rsidRPr="009A2D40">
                        <w:rPr>
                          <w:rFonts w:ascii="Times New Roman" w:hAnsi="Times New Roman" w:cs="Times New Roman"/>
                          <w:sz w:val="24"/>
                          <w:szCs w:val="24"/>
                        </w:rPr>
                        <w:t>Y</w:t>
                      </w:r>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824" behindDoc="0" locked="0" layoutInCell="1" allowOverlap="1" wp14:anchorId="330BE13F" wp14:editId="16527735">
                <wp:simplePos x="0" y="0"/>
                <wp:positionH relativeFrom="column">
                  <wp:posOffset>160020</wp:posOffset>
                </wp:positionH>
                <wp:positionV relativeFrom="paragraph">
                  <wp:posOffset>200660</wp:posOffset>
                </wp:positionV>
                <wp:extent cx="1916430" cy="762000"/>
                <wp:effectExtent l="9525" t="10160" r="7620" b="8890"/>
                <wp:wrapNone/>
                <wp:docPr id="156244368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6430" cy="762000"/>
                        </a:xfrm>
                        <a:prstGeom prst="ellipse">
                          <a:avLst/>
                        </a:prstGeom>
                        <a:solidFill>
                          <a:srgbClr val="FFFFFF"/>
                        </a:solidFill>
                        <a:ln w="9525">
                          <a:solidFill>
                            <a:srgbClr val="000000"/>
                          </a:solidFill>
                          <a:round/>
                          <a:headEnd/>
                          <a:tailEnd/>
                        </a:ln>
                      </wps:spPr>
                      <wps:txbx>
                        <w:txbxContent>
                          <w:p w14:paraId="31443A88" w14:textId="3508D27E" w:rsidR="00495C77" w:rsidRPr="00495C77" w:rsidRDefault="00495C77" w:rsidP="00495C77">
                            <w:pPr>
                              <w:jc w:val="center"/>
                              <w:rPr>
                                <w:rFonts w:ascii="Times New Roman" w:hAnsi="Times New Roman" w:cs="Times New Roman"/>
                                <w:sz w:val="24"/>
                                <w:szCs w:val="24"/>
                              </w:rPr>
                            </w:pPr>
                            <w:r w:rsidRPr="00495C77">
                              <w:rPr>
                                <w:rFonts w:ascii="Times New Roman" w:hAnsi="Times New Roman" w:cs="Times New Roman"/>
                                <w:sz w:val="24"/>
                                <w:szCs w:val="24"/>
                              </w:rPr>
                              <w:t>Uang Saku</w:t>
                            </w:r>
                          </w:p>
                          <w:p w14:paraId="7E5BE11D" w14:textId="6A824AF7" w:rsidR="00495C77" w:rsidRPr="00495C77" w:rsidRDefault="00495C77" w:rsidP="00495C77">
                            <w:pPr>
                              <w:jc w:val="center"/>
                              <w:rPr>
                                <w:rFonts w:ascii="Times New Roman" w:hAnsi="Times New Roman" w:cs="Times New Roman"/>
                                <w:sz w:val="24"/>
                                <w:szCs w:val="24"/>
                              </w:rPr>
                            </w:pPr>
                            <w:r w:rsidRPr="00495C77">
                              <w:rPr>
                                <w:rFonts w:ascii="Times New Roman" w:hAnsi="Times New Roman" w:cs="Times New Roman"/>
                                <w:sz w:val="24"/>
                                <w:szCs w:val="24"/>
                              </w:rPr>
                              <w:t>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0BE13F" id="Oval 15" o:spid="_x0000_s1028" style="position:absolute;left:0;text-align:left;margin-left:12.6pt;margin-top:15.8pt;width:150.9pt;height:6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">
                <v:textbox>
                  <w:txbxContent>
                    <w:p w14:paraId="31443A88" w14:textId="3508D27E" w:rsidR="00495C77" w:rsidRPr="00495C77" w:rsidRDefault="00495C77" w:rsidP="00495C77">
                      <w:pPr>
                        <w:jc w:val="center"/>
                        <w:rPr>
                          <w:rFonts w:ascii="Times New Roman" w:hAnsi="Times New Roman" w:cs="Times New Roman"/>
                          <w:sz w:val="24"/>
                          <w:szCs w:val="24"/>
                        </w:rPr>
                      </w:pPr>
                      <w:r w:rsidRPr="00495C77">
                        <w:rPr>
                          <w:rFonts w:ascii="Times New Roman" w:hAnsi="Times New Roman" w:cs="Times New Roman"/>
                          <w:sz w:val="24"/>
                          <w:szCs w:val="24"/>
                        </w:rPr>
                        <w:t>Uang Saku</w:t>
                      </w:r>
                    </w:p>
                    <w:p w14:paraId="7E5BE11D" w14:textId="6A824AF7" w:rsidR="00495C77" w:rsidRPr="00495C77" w:rsidRDefault="00495C77" w:rsidP="00495C77">
                      <w:pPr>
                        <w:jc w:val="center"/>
                        <w:rPr>
                          <w:rFonts w:ascii="Times New Roman" w:hAnsi="Times New Roman" w:cs="Times New Roman"/>
                          <w:sz w:val="24"/>
                          <w:szCs w:val="24"/>
                        </w:rPr>
                      </w:pPr>
                      <w:r w:rsidRPr="00495C77">
                        <w:rPr>
                          <w:rFonts w:ascii="Times New Roman" w:hAnsi="Times New Roman" w:cs="Times New Roman"/>
                          <w:sz w:val="24"/>
                          <w:szCs w:val="24"/>
                        </w:rPr>
                        <w:t>X2</w:t>
                      </w:r>
                    </w:p>
                  </w:txbxContent>
                </v:textbox>
              </v:oval>
            </w:pict>
          </mc:Fallback>
        </mc:AlternateContent>
      </w:r>
      <w:r w:rsidR="006C1FE2">
        <w:rPr>
          <w:rFonts w:ascii="Times New Roman" w:hAnsi="Times New Roman" w:cs="Times New Roman"/>
          <w:sz w:val="24"/>
          <w:szCs w:val="24"/>
        </w:rPr>
        <w:t xml:space="preserve">                                 </w:t>
      </w:r>
      <w:r w:rsidR="00495C77">
        <w:rPr>
          <w:rFonts w:ascii="Times New Roman" w:hAnsi="Times New Roman" w:cs="Times New Roman"/>
          <w:sz w:val="24"/>
          <w:szCs w:val="24"/>
        </w:rPr>
        <w:t xml:space="preserve">       </w:t>
      </w:r>
      <w:r w:rsidR="009A2D40">
        <w:rPr>
          <w:rFonts w:ascii="Times New Roman" w:hAnsi="Times New Roman" w:cs="Times New Roman"/>
          <w:sz w:val="24"/>
          <w:szCs w:val="24"/>
        </w:rPr>
        <w:t xml:space="preserve">    </w:t>
      </w:r>
      <w:r w:rsidR="00495C77">
        <w:rPr>
          <w:rFonts w:ascii="Times New Roman" w:hAnsi="Times New Roman" w:cs="Times New Roman"/>
          <w:sz w:val="24"/>
          <w:szCs w:val="24"/>
        </w:rPr>
        <w:t xml:space="preserve">                              </w:t>
      </w:r>
      <w:r w:rsidR="006C1FE2">
        <w:rPr>
          <w:rFonts w:ascii="Times New Roman" w:hAnsi="Times New Roman" w:cs="Times New Roman"/>
          <w:sz w:val="24"/>
          <w:szCs w:val="24"/>
        </w:rPr>
        <w:t>H1</w:t>
      </w:r>
    </w:p>
    <w:p w14:paraId="3A98ADDC" w14:textId="0AA60A1F" w:rsidR="007E50B2" w:rsidRDefault="009541FB" w:rsidP="007E50B2">
      <w:pPr>
        <w:tabs>
          <w:tab w:val="left" w:pos="5745"/>
        </w:tabs>
        <w:spacing w:line="360" w:lineRule="auto"/>
        <w:ind w:left="720" w:hanging="720"/>
        <w:jc w:val="both"/>
        <w:rPr>
          <w:rFonts w:ascii="Times New Roman" w:hAnsi="Times New Roman" w:cs="Times New Roman"/>
          <w:sz w:val="24"/>
          <w:szCs w:val="24"/>
        </w:rPr>
      </w:pPr>
      <w:r>
        <w:rPr>
          <w:noProof/>
        </w:rPr>
        <mc:AlternateContent>
          <mc:Choice Requires="wps">
            <w:drawing>
              <wp:anchor distT="0" distB="0" distL="114300" distR="114300" simplePos="0" relativeHeight="251657728" behindDoc="0" locked="0" layoutInCell="1" allowOverlap="1" wp14:anchorId="03520F2A" wp14:editId="7FB4A397">
                <wp:simplePos x="0" y="0"/>
                <wp:positionH relativeFrom="column">
                  <wp:posOffset>2143125</wp:posOffset>
                </wp:positionH>
                <wp:positionV relativeFrom="paragraph">
                  <wp:posOffset>294640</wp:posOffset>
                </wp:positionV>
                <wp:extent cx="1326515" cy="773430"/>
                <wp:effectExtent l="0" t="0" r="6985" b="7620"/>
                <wp:wrapNone/>
                <wp:docPr id="975681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26515" cy="77343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15CEF4" id="Straight Connector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75pt,23.2pt" to="273.2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" strokecolor="windowText" strokeweight=".5pt">
                <v:stroke joinstyle="miter"/>
                <o:lock v:ext="edit" shapetype="f"/>
              </v:line>
            </w:pict>
          </mc:Fallback>
        </mc:AlternateContent>
      </w:r>
      <w:r>
        <w:rPr>
          <w:noProof/>
        </w:rPr>
        <mc:AlternateContent>
          <mc:Choice Requires="wps">
            <w:drawing>
              <wp:anchor distT="0" distB="0" distL="114300" distR="114300" simplePos="0" relativeHeight="251659776" behindDoc="0" locked="0" layoutInCell="1" allowOverlap="1" wp14:anchorId="2E04C86E" wp14:editId="02BC0871">
                <wp:simplePos x="0" y="0"/>
                <wp:positionH relativeFrom="column">
                  <wp:posOffset>2076450</wp:posOffset>
                </wp:positionH>
                <wp:positionV relativeFrom="paragraph">
                  <wp:posOffset>247015</wp:posOffset>
                </wp:positionV>
                <wp:extent cx="1445895" cy="47625"/>
                <wp:effectExtent l="11430" t="11430" r="19050" b="55245"/>
                <wp:wrapNone/>
                <wp:docPr id="164851278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5895" cy="47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6F350E" id="_x0000_t32" coordsize="21600,21600" o:spt="32" o:oned="t" path="m,l21600,21600e" filled="f">
                <v:path arrowok="t" fillok="f" o:connecttype="none"/>
                <o:lock v:ext="edit" shapetype="t"/>
              </v:shapetype>
              <v:shape id="AutoShape 11" o:spid="_x0000_s1026" type="#_x0000_t32" style="position:absolute;margin-left:163.5pt;margin-top:19.45pt;width:113.85pt;height: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">
                <v:stroke endarrow="block"/>
              </v:shape>
            </w:pict>
          </mc:Fallback>
        </mc:AlternateContent>
      </w:r>
      <w:r w:rsidR="006C1FE2">
        <w:rPr>
          <w:rFonts w:ascii="Times New Roman" w:hAnsi="Times New Roman" w:cs="Times New Roman"/>
          <w:sz w:val="24"/>
          <w:szCs w:val="24"/>
        </w:rPr>
        <w:t xml:space="preserve"> </w:t>
      </w:r>
      <w:r w:rsidR="006C1FE2">
        <w:rPr>
          <w:rFonts w:ascii="Times New Roman" w:hAnsi="Times New Roman" w:cs="Times New Roman"/>
          <w:sz w:val="24"/>
          <w:szCs w:val="24"/>
        </w:rPr>
        <w:tab/>
        <w:t xml:space="preserve">                                </w:t>
      </w:r>
      <w:r w:rsidR="009A2D40">
        <w:rPr>
          <w:rFonts w:ascii="Times New Roman" w:hAnsi="Times New Roman" w:cs="Times New Roman"/>
          <w:sz w:val="24"/>
          <w:szCs w:val="24"/>
        </w:rPr>
        <w:t xml:space="preserve">      </w:t>
      </w:r>
      <w:r w:rsidR="006C1FE2">
        <w:rPr>
          <w:rFonts w:ascii="Times New Roman" w:hAnsi="Times New Roman" w:cs="Times New Roman"/>
          <w:sz w:val="24"/>
          <w:szCs w:val="24"/>
        </w:rPr>
        <w:t xml:space="preserve">     </w:t>
      </w:r>
      <w:r w:rsidR="009A2D40">
        <w:rPr>
          <w:rFonts w:ascii="Times New Roman" w:hAnsi="Times New Roman" w:cs="Times New Roman"/>
          <w:sz w:val="24"/>
          <w:szCs w:val="24"/>
        </w:rPr>
        <w:t xml:space="preserve"> </w:t>
      </w:r>
      <w:r w:rsidR="006C1FE2">
        <w:rPr>
          <w:rFonts w:ascii="Times New Roman" w:hAnsi="Times New Roman" w:cs="Times New Roman"/>
          <w:sz w:val="24"/>
          <w:szCs w:val="24"/>
        </w:rPr>
        <w:t xml:space="preserve">          </w:t>
      </w:r>
      <w:r w:rsidR="00495C77">
        <w:rPr>
          <w:rFonts w:ascii="Times New Roman" w:hAnsi="Times New Roman" w:cs="Times New Roman"/>
          <w:sz w:val="24"/>
          <w:szCs w:val="24"/>
        </w:rPr>
        <w:t xml:space="preserve">        </w:t>
      </w:r>
      <w:r w:rsidR="006C1FE2">
        <w:rPr>
          <w:rFonts w:ascii="Times New Roman" w:hAnsi="Times New Roman" w:cs="Times New Roman"/>
          <w:sz w:val="24"/>
          <w:szCs w:val="24"/>
        </w:rPr>
        <w:t>H2</w:t>
      </w:r>
    </w:p>
    <w:p w14:paraId="6F28FBD6" w14:textId="3514B31B" w:rsidR="00E5276D" w:rsidRDefault="009541FB" w:rsidP="007E50B2">
      <w:pPr>
        <w:tabs>
          <w:tab w:val="left" w:pos="5745"/>
        </w:tabs>
        <w:spacing w:line="360" w:lineRule="auto"/>
        <w:ind w:left="720" w:firstLine="3600"/>
        <w:jc w:val="both"/>
        <w:rPr>
          <w:rFonts w:ascii="Times New Roman" w:hAnsi="Times New Roman" w:cs="Times New Roman"/>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0800" behindDoc="0" locked="0" layoutInCell="1" allowOverlap="1" wp14:anchorId="2D138111" wp14:editId="00AD50A5">
                <wp:simplePos x="0" y="0"/>
                <wp:positionH relativeFrom="column">
                  <wp:posOffset>160020</wp:posOffset>
                </wp:positionH>
                <wp:positionV relativeFrom="paragraph">
                  <wp:posOffset>347980</wp:posOffset>
                </wp:positionV>
                <wp:extent cx="1983105" cy="762000"/>
                <wp:effectExtent l="9525" t="10160" r="7620" b="8890"/>
                <wp:wrapNone/>
                <wp:docPr id="1641230779"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105" cy="762000"/>
                        </a:xfrm>
                        <a:prstGeom prst="ellipse">
                          <a:avLst/>
                        </a:prstGeom>
                        <a:solidFill>
                          <a:srgbClr val="FFFFFF"/>
                        </a:solidFill>
                        <a:ln w="9525">
                          <a:solidFill>
                            <a:srgbClr val="000000"/>
                          </a:solidFill>
                          <a:round/>
                          <a:headEnd/>
                          <a:tailEnd/>
                        </a:ln>
                      </wps:spPr>
                      <wps:txbx>
                        <w:txbxContent>
                          <w:p w14:paraId="614D0F74" w14:textId="77777777" w:rsidR="00777193" w:rsidRPr="00777193" w:rsidRDefault="00777193" w:rsidP="00777193">
                            <w:pPr>
                              <w:spacing w:line="240" w:lineRule="auto"/>
                              <w:jc w:val="center"/>
                              <w:rPr>
                                <w:rFonts w:ascii="Times New Roman" w:hAnsi="Times New Roman" w:cs="Times New Roman"/>
                                <w:sz w:val="24"/>
                                <w:szCs w:val="24"/>
                              </w:rPr>
                            </w:pPr>
                            <w:r w:rsidRPr="00777193">
                              <w:rPr>
                                <w:rFonts w:ascii="Times New Roman" w:hAnsi="Times New Roman" w:cs="Times New Roman"/>
                                <w:sz w:val="24"/>
                                <w:szCs w:val="24"/>
                              </w:rPr>
                              <w:t xml:space="preserve">Kontrol Diri </w:t>
                            </w:r>
                          </w:p>
                          <w:p w14:paraId="569AA430" w14:textId="1A1CE36A" w:rsidR="00777193" w:rsidRPr="00777193" w:rsidRDefault="00777193" w:rsidP="00777193">
                            <w:pPr>
                              <w:spacing w:line="240" w:lineRule="auto"/>
                              <w:jc w:val="center"/>
                              <w:rPr>
                                <w:rFonts w:ascii="Times New Roman" w:hAnsi="Times New Roman" w:cs="Times New Roman"/>
                                <w:sz w:val="24"/>
                                <w:szCs w:val="24"/>
                              </w:rPr>
                            </w:pPr>
                            <w:r w:rsidRPr="00777193">
                              <w:rPr>
                                <w:rFonts w:ascii="Times New Roman" w:hAnsi="Times New Roman" w:cs="Times New Roman"/>
                                <w:sz w:val="24"/>
                                <w:szCs w:val="24"/>
                              </w:rPr>
                              <w:t>X3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138111" id="Oval 13" o:spid="_x0000_s1029" style="position:absolute;left:0;text-align:left;margin-left:12.6pt;margin-top:27.4pt;width:156.15pt;height:6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">
                <v:textbox>
                  <w:txbxContent>
                    <w:p w14:paraId="614D0F74" w14:textId="77777777" w:rsidR="00777193" w:rsidRPr="00777193" w:rsidRDefault="00777193" w:rsidP="00777193">
                      <w:pPr>
                        <w:spacing w:line="240" w:lineRule="auto"/>
                        <w:jc w:val="center"/>
                        <w:rPr>
                          <w:rFonts w:ascii="Times New Roman" w:hAnsi="Times New Roman" w:cs="Times New Roman"/>
                          <w:sz w:val="24"/>
                          <w:szCs w:val="24"/>
                        </w:rPr>
                      </w:pPr>
                      <w:r w:rsidRPr="00777193">
                        <w:rPr>
                          <w:rFonts w:ascii="Times New Roman" w:hAnsi="Times New Roman" w:cs="Times New Roman"/>
                          <w:sz w:val="24"/>
                          <w:szCs w:val="24"/>
                        </w:rPr>
                        <w:t xml:space="preserve">Kontrol Diri </w:t>
                      </w:r>
                    </w:p>
                    <w:p w14:paraId="569AA430" w14:textId="1A1CE36A" w:rsidR="00777193" w:rsidRPr="00777193" w:rsidRDefault="00777193" w:rsidP="00777193">
                      <w:pPr>
                        <w:spacing w:line="240" w:lineRule="auto"/>
                        <w:jc w:val="center"/>
                        <w:rPr>
                          <w:rFonts w:ascii="Times New Roman" w:hAnsi="Times New Roman" w:cs="Times New Roman"/>
                          <w:sz w:val="24"/>
                          <w:szCs w:val="24"/>
                        </w:rPr>
                      </w:pPr>
                      <w:r w:rsidRPr="00777193">
                        <w:rPr>
                          <w:rFonts w:ascii="Times New Roman" w:hAnsi="Times New Roman" w:cs="Times New Roman"/>
                          <w:sz w:val="24"/>
                          <w:szCs w:val="24"/>
                        </w:rPr>
                        <w:t>X3</w:t>
                      </w:r>
                    </w:p>
                  </w:txbxContent>
                </v:textbox>
              </v:oval>
            </w:pict>
          </mc:Fallback>
        </mc:AlternateContent>
      </w:r>
      <w:r w:rsidR="00495C77">
        <w:rPr>
          <w:rFonts w:ascii="Times New Roman" w:hAnsi="Times New Roman" w:cs="Times New Roman"/>
          <w:sz w:val="24"/>
          <w:szCs w:val="24"/>
        </w:rPr>
        <w:t xml:space="preserve"> </w:t>
      </w:r>
      <w:r w:rsidR="006C1FE2">
        <w:rPr>
          <w:rFonts w:ascii="Times New Roman" w:hAnsi="Times New Roman" w:cs="Times New Roman"/>
          <w:sz w:val="24"/>
          <w:szCs w:val="24"/>
        </w:rPr>
        <w:t>H3</w:t>
      </w:r>
    </w:p>
    <w:p w14:paraId="133F7838" w14:textId="77777777" w:rsidR="00B203E0" w:rsidRDefault="00B203E0" w:rsidP="007E50B2">
      <w:pPr>
        <w:tabs>
          <w:tab w:val="left" w:pos="5745"/>
        </w:tabs>
        <w:spacing w:line="360" w:lineRule="auto"/>
        <w:ind w:left="720" w:firstLine="3600"/>
        <w:jc w:val="both"/>
        <w:rPr>
          <w:rFonts w:ascii="Times New Roman" w:hAnsi="Times New Roman" w:cs="Times New Roman"/>
          <w:sz w:val="24"/>
          <w:szCs w:val="24"/>
        </w:rPr>
      </w:pPr>
    </w:p>
    <w:p w14:paraId="67B94F7C" w14:textId="77777777" w:rsidR="00B203E0" w:rsidRDefault="00B203E0" w:rsidP="007E50B2">
      <w:pPr>
        <w:tabs>
          <w:tab w:val="left" w:pos="5745"/>
        </w:tabs>
        <w:spacing w:line="360" w:lineRule="auto"/>
        <w:ind w:left="720" w:firstLine="3600"/>
        <w:jc w:val="both"/>
        <w:rPr>
          <w:rFonts w:ascii="Times New Roman" w:hAnsi="Times New Roman" w:cs="Times New Roman"/>
          <w:sz w:val="24"/>
          <w:szCs w:val="24"/>
        </w:rPr>
      </w:pPr>
    </w:p>
    <w:p w14:paraId="6523CD23" w14:textId="77777777" w:rsidR="00B203E0" w:rsidRDefault="00B203E0" w:rsidP="007E50B2">
      <w:pPr>
        <w:tabs>
          <w:tab w:val="left" w:pos="5745"/>
        </w:tabs>
        <w:spacing w:line="360" w:lineRule="auto"/>
        <w:ind w:left="720" w:firstLine="3600"/>
        <w:jc w:val="both"/>
        <w:rPr>
          <w:rFonts w:ascii="Times New Roman" w:hAnsi="Times New Roman" w:cs="Times New Roman"/>
          <w:sz w:val="24"/>
          <w:szCs w:val="24"/>
        </w:rPr>
      </w:pPr>
    </w:p>
    <w:p w14:paraId="19987A14" w14:textId="77777777" w:rsidR="006C1FE2" w:rsidRPr="005207C0" w:rsidRDefault="006C1FE2">
      <w:pPr>
        <w:pStyle w:val="Heading2"/>
        <w:numPr>
          <w:ilvl w:val="1"/>
          <w:numId w:val="76"/>
        </w:numPr>
        <w:spacing w:line="360" w:lineRule="auto"/>
        <w:ind w:left="426" w:hanging="426"/>
        <w:jc w:val="both"/>
      </w:pPr>
      <w:bookmarkStart w:id="61" w:name="_Toc176848870"/>
      <w:r>
        <w:t>Pengembangan Hipotesis</w:t>
      </w:r>
      <w:bookmarkEnd w:id="61"/>
    </w:p>
    <w:p w14:paraId="13473E93" w14:textId="4DB49657" w:rsidR="0084364C" w:rsidRPr="00833B0C" w:rsidRDefault="006C1FE2" w:rsidP="00833B0C">
      <w:pPr>
        <w:pStyle w:val="ListParagraph"/>
        <w:spacing w:line="360" w:lineRule="auto"/>
        <w:ind w:left="426" w:firstLine="720"/>
        <w:jc w:val="both"/>
        <w:rPr>
          <w:rFonts w:ascii="Times New Roman" w:hAnsi="Times New Roman" w:cs="Times New Roman"/>
          <w:sz w:val="24"/>
          <w:szCs w:val="24"/>
        </w:rPr>
      </w:pPr>
      <w:r w:rsidRPr="00053B69">
        <w:rPr>
          <w:rFonts w:ascii="Times New Roman" w:hAnsi="Times New Roman" w:cs="Times New Roman"/>
          <w:sz w:val="24"/>
          <w:szCs w:val="24"/>
        </w:rPr>
        <w:t>Berdasarkan permasalahan yang telah diajukan dan tinjauan teoritis yang disajikan sebelumnya, maka dapat diajukan hipotesis sebagai berikut</w:t>
      </w:r>
      <w:r w:rsidR="002C37A7">
        <w:rPr>
          <w:rFonts w:ascii="Times New Roman" w:hAnsi="Times New Roman" w:cs="Times New Roman"/>
          <w:sz w:val="24"/>
          <w:szCs w:val="24"/>
        </w:rPr>
        <w:t xml:space="preserve"> </w:t>
      </w:r>
      <w:r w:rsidRPr="00053B69">
        <w:rPr>
          <w:rFonts w:ascii="Times New Roman" w:hAnsi="Times New Roman" w:cs="Times New Roman"/>
          <w:sz w:val="24"/>
          <w:szCs w:val="24"/>
        </w:rPr>
        <w:t>:</w:t>
      </w:r>
    </w:p>
    <w:p w14:paraId="61F99AF1" w14:textId="77777777" w:rsidR="006C1FE2" w:rsidRPr="00A45B76" w:rsidRDefault="006C1FE2">
      <w:pPr>
        <w:pStyle w:val="Heading3"/>
        <w:numPr>
          <w:ilvl w:val="2"/>
          <w:numId w:val="76"/>
        </w:numPr>
        <w:spacing w:line="360" w:lineRule="auto"/>
        <w:ind w:left="709" w:hanging="709"/>
        <w:jc w:val="both"/>
      </w:pPr>
      <w:bookmarkStart w:id="62" w:name="_Toc176848871"/>
      <w:r w:rsidRPr="00A45B76">
        <w:t>Pengaruh Literasi Keuangan Terhadap Perilaku</w:t>
      </w:r>
      <w:r>
        <w:t xml:space="preserve"> Menabung</w:t>
      </w:r>
      <w:bookmarkEnd w:id="62"/>
    </w:p>
    <w:p w14:paraId="3FBA02DE" w14:textId="77777777" w:rsidR="006C1FE2" w:rsidRDefault="006C1FE2" w:rsidP="006C1FE2">
      <w:pPr>
        <w:pStyle w:val="ListParagraph"/>
        <w:spacing w:line="360" w:lineRule="auto"/>
        <w:ind w:firstLine="414"/>
        <w:jc w:val="both"/>
        <w:rPr>
          <w:rFonts w:ascii="Times New Roman" w:hAnsi="Times New Roman" w:cs="Times New Roman"/>
          <w:sz w:val="24"/>
          <w:szCs w:val="24"/>
        </w:rPr>
      </w:pPr>
      <w:r w:rsidRPr="00053B69">
        <w:rPr>
          <w:rFonts w:ascii="Times New Roman" w:hAnsi="Times New Roman" w:cs="Times New Roman"/>
          <w:sz w:val="24"/>
          <w:szCs w:val="24"/>
        </w:rPr>
        <w:t xml:space="preserve">Literasi keuangan mencerminkan tingkat pengetahuan seseorang terkait ilmu keuangan, termasuk aspek-aspek seperti pengelolaan keuangan, investasi, asuransi, dan tabungan, sebagaimana yang dibagi oleh Wahana (2014). Dalam konteks ini, hipotesis dapat dibagi menjadi pernyataan dan pertanyaan. Pernyataan digunakan untuk mengevaluasi apakah terdapat hubungan sebab-akibat antara literasi keuangan dan perilaku menabung seseorang. Menurut Nujmatul Laily (2013), literasi keuangan memiliki </w:t>
      </w:r>
      <w:r w:rsidRPr="00053B69">
        <w:rPr>
          <w:rFonts w:ascii="Times New Roman" w:hAnsi="Times New Roman" w:cs="Times New Roman"/>
          <w:sz w:val="24"/>
          <w:szCs w:val="24"/>
        </w:rPr>
        <w:lastRenderedPageBreak/>
        <w:t>keterkaitan erat dengan manajemen keuangan, dimana semakin tinggi tingkat literasi keuangan seseorang, semakin baik pula manajemen keuangan individu tersebut. Manajemen keuangan pribadi merupakan aplikasi praktis dari konsep manajemen keuangan pada tingkat individu. Aktivitas perencanaan, pengelolaan, dan pengendalian keuangan yang melibatkan manajemen keuangan sangat penting untuk mencapai kesejahteraan finansial.</w:t>
      </w:r>
    </w:p>
    <w:p w14:paraId="4244039E" w14:textId="35F68B35" w:rsidR="00B920FF" w:rsidRDefault="007056C5" w:rsidP="007056C5">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Hal</w:t>
      </w:r>
      <w:r w:rsidR="00B920FF" w:rsidRPr="00B920FF">
        <w:rPr>
          <w:rFonts w:ascii="Times New Roman" w:hAnsi="Times New Roman" w:cs="Times New Roman"/>
          <w:sz w:val="24"/>
          <w:szCs w:val="24"/>
        </w:rPr>
        <w:t xml:space="preserve"> ini sejalan dengan </w:t>
      </w:r>
      <w:r w:rsidR="00B920FF" w:rsidRPr="00B920FF">
        <w:rPr>
          <w:rFonts w:ascii="Times New Roman" w:hAnsi="Times New Roman" w:cs="Times New Roman"/>
          <w:i/>
          <w:iCs/>
          <w:sz w:val="24"/>
          <w:szCs w:val="24"/>
        </w:rPr>
        <w:t>Theory of Planned Behavior</w:t>
      </w:r>
      <w:r w:rsidR="00B920FF" w:rsidRPr="00B920FF">
        <w:rPr>
          <w:rFonts w:ascii="Times New Roman" w:hAnsi="Times New Roman" w:cs="Times New Roman"/>
          <w:sz w:val="24"/>
          <w:szCs w:val="24"/>
        </w:rPr>
        <w:t xml:space="preserve"> (TPB), yang menekankan bahwa individu perlu memiliki niat dan tujuan sebelum mereka melakukan suatu perilaku. Dalam kerangka TPB, literasi keuangan sesuai dengan salah satu dari tiga konsep utamanya, yaitu sikap. Hal ini berarti literasi keuangan dapat menjadi faktor yang signifikan dalam membentuk sikap seseorang terhadap perilaku keuangan, termasuk perilaku menabung.</w:t>
      </w:r>
      <w:r w:rsidR="00B920FF">
        <w:rPr>
          <w:rStyle w:val="FootnoteReference"/>
          <w:rFonts w:ascii="Times New Roman" w:hAnsi="Times New Roman" w:cs="Times New Roman"/>
          <w:sz w:val="24"/>
          <w:szCs w:val="24"/>
        </w:rPr>
        <w:footnoteReference w:id="21"/>
      </w:r>
    </w:p>
    <w:p w14:paraId="5E0CC707" w14:textId="77777777" w:rsidR="006C1FE2" w:rsidRPr="007B5B39" w:rsidRDefault="006C1FE2" w:rsidP="006C1FE2">
      <w:pPr>
        <w:pStyle w:val="ListParagraph"/>
        <w:spacing w:line="360" w:lineRule="auto"/>
        <w:ind w:firstLine="414"/>
        <w:jc w:val="both"/>
        <w:rPr>
          <w:rFonts w:ascii="Times New Roman" w:hAnsi="Times New Roman" w:cs="Times New Roman"/>
          <w:sz w:val="24"/>
          <w:szCs w:val="24"/>
        </w:rPr>
      </w:pPr>
      <w:r w:rsidRPr="007B5B39">
        <w:rPr>
          <w:rFonts w:ascii="Times New Roman" w:hAnsi="Times New Roman" w:cs="Times New Roman"/>
          <w:sz w:val="24"/>
          <w:szCs w:val="24"/>
        </w:rPr>
        <w:t>Literasi keuangan memiliki pengaruh signifikan terhadap perilaku menabung. Temuan ini didukung oleh hasil penelitian sebelumnya, seperti penelitian oleh Wildayati (2018), serta penelitian Sirine, Hani, dan Utami (2016) dan Brounen dkk. (2016). Penelitian tersebut menunjukkan bahwa literasi keuangan atau pemahaman tentang keuangan memengaruhi perilaku menabung, terutama pada kalangan mahasiswa. Selain itu, penelitian juga menunjukkan bahwa tingkat literasi keuangan berkorelasi dengan perilaku menabung, dengan hasil penelitian yang dilakukan oleh Brounen dkk. (2016) juga mengindikasikan bahwa literasi keuangan memiliki pengaruh terhadap perilaku menabung.</w:t>
      </w:r>
    </w:p>
    <w:p w14:paraId="0E5B6D00" w14:textId="67D4F0DB" w:rsidR="00A2601F" w:rsidRPr="00833B0C" w:rsidRDefault="006C1FE2" w:rsidP="00833B0C">
      <w:pPr>
        <w:pStyle w:val="ListParagraph"/>
        <w:spacing w:line="360" w:lineRule="auto"/>
        <w:ind w:hanging="11"/>
        <w:jc w:val="both"/>
        <w:rPr>
          <w:rFonts w:ascii="Times New Roman" w:hAnsi="Times New Roman" w:cs="Times New Roman"/>
          <w:b/>
          <w:bCs/>
          <w:sz w:val="24"/>
          <w:szCs w:val="24"/>
        </w:rPr>
      </w:pPr>
      <w:r w:rsidRPr="003B34E9">
        <w:rPr>
          <w:rFonts w:ascii="Times New Roman" w:hAnsi="Times New Roman" w:cs="Times New Roman"/>
          <w:b/>
          <w:bCs/>
          <w:sz w:val="24"/>
          <w:szCs w:val="24"/>
        </w:rPr>
        <w:t xml:space="preserve">H1: Literasi keuangan berpengaruh </w:t>
      </w:r>
      <w:r w:rsidR="00DC2774">
        <w:rPr>
          <w:rFonts w:ascii="Times New Roman" w:hAnsi="Times New Roman" w:cs="Times New Roman"/>
          <w:b/>
          <w:bCs/>
          <w:sz w:val="24"/>
          <w:szCs w:val="24"/>
        </w:rPr>
        <w:t>positif</w:t>
      </w:r>
      <w:r w:rsidRPr="003B34E9">
        <w:rPr>
          <w:rFonts w:ascii="Times New Roman" w:hAnsi="Times New Roman" w:cs="Times New Roman"/>
          <w:b/>
          <w:bCs/>
          <w:sz w:val="24"/>
          <w:szCs w:val="24"/>
        </w:rPr>
        <w:t xml:space="preserve"> terhadap perilaku menabung.</w:t>
      </w:r>
    </w:p>
    <w:p w14:paraId="41EB6F7E" w14:textId="77777777" w:rsidR="006C1FE2" w:rsidRDefault="006C1FE2">
      <w:pPr>
        <w:pStyle w:val="Heading3"/>
        <w:numPr>
          <w:ilvl w:val="2"/>
          <w:numId w:val="76"/>
        </w:numPr>
        <w:spacing w:line="360" w:lineRule="auto"/>
        <w:ind w:left="709" w:hanging="709"/>
        <w:jc w:val="both"/>
      </w:pPr>
      <w:bookmarkStart w:id="63" w:name="_Toc176848872"/>
      <w:r>
        <w:lastRenderedPageBreak/>
        <w:t>Pengaruh Uang Saku Terhadap Perilaku Menabung</w:t>
      </w:r>
      <w:bookmarkEnd w:id="63"/>
    </w:p>
    <w:p w14:paraId="00211ECD" w14:textId="77777777" w:rsidR="006C1FE2" w:rsidRDefault="006C1FE2" w:rsidP="006C1FE2">
      <w:pPr>
        <w:pStyle w:val="ListParagraph"/>
        <w:tabs>
          <w:tab w:val="left" w:pos="567"/>
        </w:tabs>
        <w:spacing w:line="360" w:lineRule="auto"/>
        <w:ind w:left="709"/>
        <w:jc w:val="both"/>
        <w:rPr>
          <w:rFonts w:ascii="Times New Roman" w:hAnsi="Times New Roman" w:cs="Times New Roman"/>
          <w:sz w:val="24"/>
          <w:szCs w:val="24"/>
        </w:rPr>
      </w:pPr>
      <w:r>
        <w:rPr>
          <w:rFonts w:ascii="Times New Roman" w:hAnsi="Times New Roman" w:cs="Times New Roman"/>
          <w:b/>
          <w:bCs/>
          <w:sz w:val="24"/>
          <w:szCs w:val="24"/>
        </w:rPr>
        <w:tab/>
        <w:t xml:space="preserve">       </w:t>
      </w:r>
      <w:r w:rsidRPr="003B34E9">
        <w:rPr>
          <w:rFonts w:ascii="Times New Roman" w:hAnsi="Times New Roman" w:cs="Times New Roman"/>
          <w:sz w:val="24"/>
          <w:szCs w:val="24"/>
        </w:rPr>
        <w:t>Penelitian Mardiana dan Rochmawati (2020) mengartikan uang saku sebagai pendapatan yang diterima dari orang tua, yang memiliki potensi untuk memengaruhi pola konsumsi seseorang. Mereka menemukan bahwa tingkat uang saku yang diterima memiliki pengaruh yang signifikan terhadap perilaku menabung mahasiswa. Temuan ini sejalan dengan penelitian yang dilakukan oleh Marwati (2018), yang menyatakan bahwa uang saku yang dikelola dengan kontrol diri dapat memengaruhi perilaku menabung mahasiswa secara positif dan signifikan. Penelitian ini juga konsisten dengan hasil studi Oktafiani dan Haryono (2019), yang menegaskan bahwa uang saku memiliki dampak yang signifikan terhadap perilaku menabung mahasiswa. Dengan demikian, dapat disimpulkan bahwa manajemen uang saku, terutama dengan adanya kontrol diri, berperan penting dalam membentuk perilaku menabung mahasiswa.</w:t>
      </w:r>
    </w:p>
    <w:p w14:paraId="36D5693D" w14:textId="15582FD0" w:rsidR="00B920FF" w:rsidRPr="00833B0C" w:rsidRDefault="006C1FE2" w:rsidP="00833B0C">
      <w:pPr>
        <w:pStyle w:val="ListParagraph"/>
        <w:tabs>
          <w:tab w:val="left" w:pos="567"/>
        </w:tabs>
        <w:spacing w:line="360" w:lineRule="auto"/>
        <w:ind w:left="709"/>
        <w:jc w:val="both"/>
        <w:rPr>
          <w:rFonts w:ascii="Times New Roman" w:hAnsi="Times New Roman" w:cs="Times New Roman"/>
          <w:b/>
          <w:bCs/>
          <w:sz w:val="24"/>
          <w:szCs w:val="24"/>
        </w:rPr>
      </w:pPr>
      <w:r w:rsidRPr="003B34E9">
        <w:rPr>
          <w:rFonts w:ascii="Times New Roman" w:hAnsi="Times New Roman" w:cs="Times New Roman"/>
          <w:b/>
          <w:bCs/>
          <w:sz w:val="24"/>
          <w:szCs w:val="24"/>
        </w:rPr>
        <w:t>H</w:t>
      </w:r>
      <w:r>
        <w:rPr>
          <w:rFonts w:ascii="Times New Roman" w:hAnsi="Times New Roman" w:cs="Times New Roman"/>
          <w:b/>
          <w:bCs/>
          <w:sz w:val="24"/>
          <w:szCs w:val="24"/>
        </w:rPr>
        <w:t>2</w:t>
      </w:r>
      <w:r w:rsidRPr="003B34E9">
        <w:rPr>
          <w:rFonts w:ascii="Times New Roman" w:hAnsi="Times New Roman" w:cs="Times New Roman"/>
          <w:b/>
          <w:bCs/>
          <w:sz w:val="24"/>
          <w:szCs w:val="24"/>
        </w:rPr>
        <w:t xml:space="preserve">: </w:t>
      </w:r>
      <w:r>
        <w:rPr>
          <w:rFonts w:ascii="Times New Roman" w:hAnsi="Times New Roman" w:cs="Times New Roman"/>
          <w:b/>
          <w:bCs/>
          <w:sz w:val="24"/>
          <w:szCs w:val="24"/>
        </w:rPr>
        <w:t>Uang Saku</w:t>
      </w:r>
      <w:r w:rsidRPr="003B34E9">
        <w:rPr>
          <w:rFonts w:ascii="Times New Roman" w:hAnsi="Times New Roman" w:cs="Times New Roman"/>
          <w:b/>
          <w:bCs/>
          <w:sz w:val="24"/>
          <w:szCs w:val="24"/>
        </w:rPr>
        <w:t xml:space="preserve"> berpengaruh </w:t>
      </w:r>
      <w:r w:rsidR="00DC2774">
        <w:rPr>
          <w:rFonts w:ascii="Times New Roman" w:hAnsi="Times New Roman" w:cs="Times New Roman"/>
          <w:b/>
          <w:bCs/>
          <w:sz w:val="24"/>
          <w:szCs w:val="24"/>
        </w:rPr>
        <w:t>positif</w:t>
      </w:r>
      <w:r w:rsidRPr="003B34E9">
        <w:rPr>
          <w:rFonts w:ascii="Times New Roman" w:hAnsi="Times New Roman" w:cs="Times New Roman"/>
          <w:b/>
          <w:bCs/>
          <w:sz w:val="24"/>
          <w:szCs w:val="24"/>
        </w:rPr>
        <w:t xml:space="preserve"> terhadap perilaku menabung.</w:t>
      </w:r>
    </w:p>
    <w:p w14:paraId="5B1F4787" w14:textId="77777777" w:rsidR="006C1FE2" w:rsidRDefault="006C1FE2">
      <w:pPr>
        <w:pStyle w:val="Heading3"/>
        <w:numPr>
          <w:ilvl w:val="2"/>
          <w:numId w:val="76"/>
        </w:numPr>
        <w:spacing w:line="360" w:lineRule="auto"/>
        <w:ind w:left="709" w:hanging="709"/>
        <w:jc w:val="both"/>
      </w:pPr>
      <w:bookmarkStart w:id="64" w:name="_Toc176848873"/>
      <w:r>
        <w:t>Pengaruh Kontrol Diri Terhadap Perilaku Menabung</w:t>
      </w:r>
      <w:bookmarkEnd w:id="64"/>
    </w:p>
    <w:p w14:paraId="20615AEC" w14:textId="77777777" w:rsidR="00B920FF" w:rsidRDefault="006C1FE2" w:rsidP="006C1FE2">
      <w:pPr>
        <w:pStyle w:val="ListParagraph"/>
        <w:spacing w:line="360" w:lineRule="auto"/>
        <w:ind w:left="709" w:firstLine="425"/>
        <w:jc w:val="both"/>
        <w:rPr>
          <w:rFonts w:ascii="Times New Roman" w:hAnsi="Times New Roman" w:cs="Times New Roman"/>
          <w:sz w:val="24"/>
          <w:szCs w:val="24"/>
        </w:rPr>
      </w:pPr>
      <w:r w:rsidRPr="00896DEF">
        <w:rPr>
          <w:rFonts w:ascii="Times New Roman" w:hAnsi="Times New Roman" w:cs="Times New Roman"/>
          <w:sz w:val="24"/>
          <w:szCs w:val="24"/>
        </w:rPr>
        <w:t xml:space="preserve">Menurut Mahoney dan Thoresen dalam Ghufron (2010), kontrol diri merujuk pada kemampuan individu untuk mengatur perilaku mereka dengan memperhatikan lingkungan sekitarnya secara komprehensif. Individu dengan tingkat kontrol diri yang tinggi cenderung memilih cara yang lebih tepat untuk bertindak dalam berbagai situasi yang beragam. Kontrol diri memiliki pengaruh yang signifikan terhadap perilaku menabung. Artinya, semakin baik seseorang dalam mengendalikan diri mereka sendiri, semakin baik pula perilaku menabungnya. Kontrol diri tercermin ketika seseorang dihadapkan pada situasi di mana mereka harus memutuskan antara menyimpan uang atau menghabiskannya. </w:t>
      </w:r>
    </w:p>
    <w:p w14:paraId="13E0D307" w14:textId="288982DC" w:rsidR="00B920FF" w:rsidRDefault="007056C5" w:rsidP="006C1FE2">
      <w:pPr>
        <w:pStyle w:val="ListParagraph"/>
        <w:spacing w:line="360" w:lineRule="auto"/>
        <w:ind w:left="709" w:firstLine="425"/>
        <w:jc w:val="both"/>
        <w:rPr>
          <w:rFonts w:ascii="Times New Roman" w:hAnsi="Times New Roman" w:cs="Times New Roman"/>
          <w:sz w:val="24"/>
          <w:szCs w:val="24"/>
        </w:rPr>
      </w:pPr>
      <w:r>
        <w:rPr>
          <w:rFonts w:ascii="Times New Roman" w:hAnsi="Times New Roman" w:cs="Times New Roman"/>
          <w:sz w:val="24"/>
          <w:szCs w:val="24"/>
        </w:rPr>
        <w:t>Hal</w:t>
      </w:r>
      <w:r w:rsidR="00B920FF" w:rsidRPr="00B920FF">
        <w:rPr>
          <w:rFonts w:ascii="Times New Roman" w:hAnsi="Times New Roman" w:cs="Times New Roman"/>
          <w:sz w:val="24"/>
          <w:szCs w:val="24"/>
        </w:rPr>
        <w:t xml:space="preserve"> ini menunjukkan bahwa hasilnya sesuai dengan konsep </w:t>
      </w:r>
      <w:r w:rsidR="00B920FF" w:rsidRPr="00B920FF">
        <w:rPr>
          <w:rFonts w:ascii="Times New Roman" w:hAnsi="Times New Roman" w:cs="Times New Roman"/>
          <w:i/>
          <w:iCs/>
          <w:sz w:val="24"/>
          <w:szCs w:val="24"/>
        </w:rPr>
        <w:t>Theory of Planned Behavior</w:t>
      </w:r>
      <w:r w:rsidR="00B920FF" w:rsidRPr="00B920FF">
        <w:rPr>
          <w:rFonts w:ascii="Times New Roman" w:hAnsi="Times New Roman" w:cs="Times New Roman"/>
          <w:sz w:val="24"/>
          <w:szCs w:val="24"/>
        </w:rPr>
        <w:t xml:space="preserve"> (TPB), khususnya dalam konteks kontrol perilaku yang dirasakan. Teori ini menekankan bahwa individu harus merasakan kendali atas perilaku mereka sendiri, di mana kehendak internal mereka memainkan peran kunci dalam memilih jalur hidup mereka. Semakin baik seseorang </w:t>
      </w:r>
      <w:r w:rsidR="00B920FF" w:rsidRPr="00B920FF">
        <w:rPr>
          <w:rFonts w:ascii="Times New Roman" w:hAnsi="Times New Roman" w:cs="Times New Roman"/>
          <w:sz w:val="24"/>
          <w:szCs w:val="24"/>
        </w:rPr>
        <w:lastRenderedPageBreak/>
        <w:t>dalam mengendalikan diri, semakin positif pula perilaku yang mereka pilih, karena mereka memiliki pertimbangan yang matang terhadap kehendak yang akan mereka lakukan. Namun, temuan dari penelitian ini menunjukkan bahwa bahkan dengan kontrol diri yang baik, masih belum cukup untuk meningkatkan perilaku menabung seseorang. Meskipun individu mungkin memiliki kemampuan untuk mengendalikan diri mereka sendiri, faktor-faktor lain seperti literasi keuangan dan pengaruh uang saku juga memiliki peran yang signifikan dalam membentuk perilaku menabung. Oleh karena itu, temuan ini menyoroti kompleksitas dalam faktor-faktor yang memengaruhi perilaku keuangan dan menunjukkan perlunya pendekatan yang lebih holistik dalam pendidikan keuangan dan manajemen keuangan pribadi</w:t>
      </w:r>
      <w:r w:rsidR="00B920FF">
        <w:rPr>
          <w:rFonts w:ascii="Times New Roman" w:hAnsi="Times New Roman" w:cs="Times New Roman"/>
          <w:sz w:val="24"/>
          <w:szCs w:val="24"/>
        </w:rPr>
        <w:t>.</w:t>
      </w:r>
      <w:r w:rsidR="00B920FF">
        <w:rPr>
          <w:rStyle w:val="FootnoteReference"/>
          <w:rFonts w:ascii="Times New Roman" w:hAnsi="Times New Roman" w:cs="Times New Roman"/>
          <w:sz w:val="24"/>
          <w:szCs w:val="24"/>
        </w:rPr>
        <w:footnoteReference w:id="22"/>
      </w:r>
    </w:p>
    <w:p w14:paraId="5A07E6D5" w14:textId="51E9DD6F" w:rsidR="006C1FE2" w:rsidRPr="00896DEF" w:rsidRDefault="006C1FE2" w:rsidP="006C1FE2">
      <w:pPr>
        <w:pStyle w:val="ListParagraph"/>
        <w:spacing w:line="360" w:lineRule="auto"/>
        <w:ind w:left="709" w:firstLine="425"/>
        <w:jc w:val="both"/>
        <w:rPr>
          <w:rFonts w:ascii="Times New Roman" w:hAnsi="Times New Roman" w:cs="Times New Roman"/>
          <w:b/>
          <w:bCs/>
          <w:sz w:val="24"/>
          <w:szCs w:val="24"/>
        </w:rPr>
      </w:pPr>
      <w:r w:rsidRPr="00896DEF">
        <w:rPr>
          <w:rFonts w:ascii="Times New Roman" w:hAnsi="Times New Roman" w:cs="Times New Roman"/>
          <w:sz w:val="24"/>
          <w:szCs w:val="24"/>
        </w:rPr>
        <w:t>Pernyataan ini diperkuat oleh penelitian Mutia (2017) dan Thunk (2012), yang menegaskan bahwa kemampuan seseorang untuk mengendalikan pengeluaran mereka dengan menahan dorongan untuk menghabiskan uang secara impulsif, serta membedakan antara keinginan dan kebutuhan, adalah bagian dari kontrol diri yang berkaitan dengan pengelolaan keuangan dan perilaku menabung yang lebih baik.</w:t>
      </w:r>
    </w:p>
    <w:p w14:paraId="7E87BA26" w14:textId="0F8A8C70" w:rsidR="000A73A5" w:rsidRDefault="006C1FE2" w:rsidP="00833B0C">
      <w:pPr>
        <w:pStyle w:val="ListParagraph"/>
        <w:spacing w:line="360" w:lineRule="auto"/>
        <w:jc w:val="both"/>
        <w:rPr>
          <w:rFonts w:ascii="Times New Roman" w:hAnsi="Times New Roman" w:cs="Times New Roman"/>
          <w:b/>
          <w:bCs/>
          <w:sz w:val="24"/>
          <w:szCs w:val="24"/>
        </w:rPr>
      </w:pPr>
      <w:r w:rsidRPr="003B34E9">
        <w:rPr>
          <w:rFonts w:ascii="Times New Roman" w:hAnsi="Times New Roman" w:cs="Times New Roman"/>
          <w:b/>
          <w:bCs/>
          <w:sz w:val="24"/>
          <w:szCs w:val="24"/>
        </w:rPr>
        <w:t xml:space="preserve">H3: Kontrol diri berpengaruh </w:t>
      </w:r>
      <w:r w:rsidR="00DC2774">
        <w:rPr>
          <w:rFonts w:ascii="Times New Roman" w:hAnsi="Times New Roman" w:cs="Times New Roman"/>
          <w:b/>
          <w:bCs/>
          <w:sz w:val="24"/>
          <w:szCs w:val="24"/>
        </w:rPr>
        <w:t>positif</w:t>
      </w:r>
      <w:r w:rsidRPr="003B34E9">
        <w:rPr>
          <w:rFonts w:ascii="Times New Roman" w:hAnsi="Times New Roman" w:cs="Times New Roman"/>
          <w:b/>
          <w:bCs/>
          <w:sz w:val="24"/>
          <w:szCs w:val="24"/>
        </w:rPr>
        <w:t xml:space="preserve"> terhadap perilaku menabun</w:t>
      </w:r>
      <w:r w:rsidR="00EA654A">
        <w:rPr>
          <w:rFonts w:ascii="Times New Roman" w:hAnsi="Times New Roman" w:cs="Times New Roman"/>
          <w:b/>
          <w:bCs/>
          <w:sz w:val="24"/>
          <w:szCs w:val="24"/>
        </w:rPr>
        <w:t>g</w:t>
      </w:r>
    </w:p>
    <w:p w14:paraId="72E18FAE" w14:textId="77777777" w:rsidR="00B203E0" w:rsidRDefault="00B203E0" w:rsidP="00833B0C">
      <w:pPr>
        <w:pStyle w:val="ListParagraph"/>
        <w:spacing w:line="360" w:lineRule="auto"/>
        <w:jc w:val="both"/>
        <w:rPr>
          <w:rFonts w:ascii="Times New Roman" w:hAnsi="Times New Roman" w:cs="Times New Roman"/>
          <w:b/>
          <w:bCs/>
          <w:sz w:val="24"/>
          <w:szCs w:val="24"/>
        </w:rPr>
      </w:pPr>
    </w:p>
    <w:p w14:paraId="758E6806" w14:textId="77777777" w:rsidR="00B203E0" w:rsidRDefault="00B203E0" w:rsidP="00833B0C">
      <w:pPr>
        <w:pStyle w:val="ListParagraph"/>
        <w:spacing w:line="360" w:lineRule="auto"/>
        <w:jc w:val="both"/>
        <w:rPr>
          <w:rFonts w:ascii="Times New Roman" w:hAnsi="Times New Roman" w:cs="Times New Roman"/>
          <w:b/>
          <w:bCs/>
          <w:sz w:val="24"/>
          <w:szCs w:val="24"/>
        </w:rPr>
      </w:pPr>
    </w:p>
    <w:p w14:paraId="534D3FD2" w14:textId="77777777" w:rsidR="00B203E0" w:rsidRDefault="00B203E0" w:rsidP="00833B0C">
      <w:pPr>
        <w:pStyle w:val="ListParagraph"/>
        <w:spacing w:line="360" w:lineRule="auto"/>
        <w:jc w:val="both"/>
        <w:rPr>
          <w:rFonts w:ascii="Times New Roman" w:hAnsi="Times New Roman" w:cs="Times New Roman"/>
          <w:b/>
          <w:bCs/>
          <w:sz w:val="24"/>
          <w:szCs w:val="24"/>
        </w:rPr>
      </w:pPr>
    </w:p>
    <w:p w14:paraId="701DF9A8" w14:textId="77777777" w:rsidR="00B203E0" w:rsidRDefault="00B203E0" w:rsidP="00833B0C">
      <w:pPr>
        <w:pStyle w:val="ListParagraph"/>
        <w:spacing w:line="360" w:lineRule="auto"/>
        <w:jc w:val="both"/>
        <w:rPr>
          <w:rFonts w:ascii="Times New Roman" w:hAnsi="Times New Roman" w:cs="Times New Roman"/>
          <w:b/>
          <w:bCs/>
          <w:sz w:val="24"/>
          <w:szCs w:val="24"/>
        </w:rPr>
      </w:pPr>
    </w:p>
    <w:p w14:paraId="7FD3AAE0" w14:textId="77777777" w:rsidR="00B203E0" w:rsidRDefault="00B203E0" w:rsidP="00833B0C">
      <w:pPr>
        <w:pStyle w:val="ListParagraph"/>
        <w:spacing w:line="360" w:lineRule="auto"/>
        <w:jc w:val="both"/>
        <w:rPr>
          <w:rFonts w:ascii="Times New Roman" w:hAnsi="Times New Roman" w:cs="Times New Roman"/>
          <w:b/>
          <w:bCs/>
          <w:sz w:val="24"/>
          <w:szCs w:val="24"/>
        </w:rPr>
      </w:pPr>
    </w:p>
    <w:p w14:paraId="5D413E5F" w14:textId="77777777" w:rsidR="00B203E0" w:rsidRPr="00833B0C" w:rsidRDefault="00B203E0" w:rsidP="00833B0C">
      <w:pPr>
        <w:pStyle w:val="ListParagraph"/>
        <w:spacing w:line="360" w:lineRule="auto"/>
        <w:jc w:val="both"/>
        <w:rPr>
          <w:rFonts w:ascii="Times New Roman" w:hAnsi="Times New Roman" w:cs="Times New Roman"/>
          <w:b/>
          <w:bCs/>
          <w:sz w:val="24"/>
          <w:szCs w:val="24"/>
        </w:rPr>
      </w:pPr>
    </w:p>
    <w:p w14:paraId="67A4E60F" w14:textId="51BEF9CA" w:rsidR="006C1FE2" w:rsidRPr="006D2859" w:rsidRDefault="006C1FE2" w:rsidP="00A95C23">
      <w:pPr>
        <w:pStyle w:val="Heading1"/>
        <w:spacing w:after="240" w:line="360" w:lineRule="auto"/>
        <w:jc w:val="center"/>
      </w:pPr>
      <w:bookmarkStart w:id="65" w:name="_Toc176848874"/>
      <w:r w:rsidRPr="006D2859">
        <w:lastRenderedPageBreak/>
        <w:t xml:space="preserve">BAB </w:t>
      </w:r>
      <w:r w:rsidR="00A95C23">
        <w:t>II</w:t>
      </w:r>
      <w:r w:rsidR="001E615D">
        <w:t>I</w:t>
      </w:r>
      <w:r w:rsidR="00222159">
        <w:br/>
      </w:r>
      <w:r w:rsidRPr="006D2859">
        <w:t>METODE PENELITIAN</w:t>
      </w:r>
      <w:bookmarkEnd w:id="65"/>
    </w:p>
    <w:p w14:paraId="3C1AA950" w14:textId="10F883CE" w:rsidR="006C1FE2" w:rsidRPr="006D2859" w:rsidRDefault="006C1FE2">
      <w:pPr>
        <w:pStyle w:val="Heading2"/>
        <w:numPr>
          <w:ilvl w:val="1"/>
          <w:numId w:val="46"/>
        </w:numPr>
        <w:spacing w:line="360" w:lineRule="auto"/>
        <w:ind w:left="426" w:hanging="426"/>
        <w:jc w:val="both"/>
      </w:pPr>
      <w:bookmarkStart w:id="66" w:name="_Toc176848875"/>
      <w:bookmarkStart w:id="67" w:name="_Hlk177508308"/>
      <w:r w:rsidRPr="006D2859">
        <w:t>Jenis dan Sumber Data</w:t>
      </w:r>
      <w:bookmarkEnd w:id="66"/>
    </w:p>
    <w:p w14:paraId="65DE3010" w14:textId="1406C1EC" w:rsidR="006C1FE2" w:rsidRPr="006D2859" w:rsidRDefault="00037FAD" w:rsidP="006C1FE2">
      <w:pPr>
        <w:spacing w:line="360" w:lineRule="auto"/>
        <w:ind w:left="426" w:firstLine="708"/>
        <w:contextualSpacing/>
        <w:jc w:val="both"/>
        <w:rPr>
          <w:rFonts w:ascii="Times New Roman" w:hAnsi="Times New Roman" w:cs="Times New Roman"/>
          <w:kern w:val="2"/>
          <w:sz w:val="24"/>
          <w:szCs w:val="24"/>
        </w:rPr>
      </w:pPr>
      <w:r w:rsidRPr="00037FAD">
        <w:rPr>
          <w:rFonts w:ascii="Times New Roman" w:hAnsi="Times New Roman" w:cs="Times New Roman"/>
          <w:kern w:val="2"/>
          <w:sz w:val="24"/>
          <w:szCs w:val="24"/>
        </w:rPr>
        <w:t xml:space="preserve">Jenis penelitian yang digunakan adalah kuantitatif, berdasarkan paradigma </w:t>
      </w:r>
      <w:r w:rsidRPr="00037FAD">
        <w:rPr>
          <w:rFonts w:ascii="Times New Roman" w:hAnsi="Times New Roman" w:cs="Times New Roman"/>
          <w:i/>
          <w:iCs/>
          <w:kern w:val="2"/>
          <w:sz w:val="24"/>
          <w:szCs w:val="24"/>
        </w:rPr>
        <w:t>postpositivist</w:t>
      </w:r>
      <w:r w:rsidRPr="00037FAD">
        <w:rPr>
          <w:rFonts w:ascii="Times New Roman" w:hAnsi="Times New Roman" w:cs="Times New Roman"/>
          <w:kern w:val="2"/>
          <w:sz w:val="24"/>
          <w:szCs w:val="24"/>
        </w:rPr>
        <w:t>. Penelitian ini menekankan pemikiran sebab-akibat, reduksi variabel, pengujian hipotesis, pertanyaan spesifik, serta menggunakan pengukuran dan observasi untuk mengembangkan ilmu pengetahuan (Emzir, 2019:28)</w:t>
      </w:r>
      <w:r w:rsidR="006C1FE2" w:rsidRPr="006D2859">
        <w:rPr>
          <w:rFonts w:ascii="Times New Roman" w:hAnsi="Times New Roman" w:cs="Times New Roman"/>
          <w:kern w:val="2"/>
          <w:sz w:val="24"/>
          <w:szCs w:val="24"/>
        </w:rPr>
        <w:t xml:space="preserve">. </w:t>
      </w:r>
    </w:p>
    <w:p w14:paraId="17E6B307" w14:textId="36F0516C" w:rsidR="006C1FE2" w:rsidRPr="006D2859" w:rsidRDefault="00037FAD" w:rsidP="006C1FE2">
      <w:pPr>
        <w:spacing w:line="360" w:lineRule="auto"/>
        <w:ind w:left="426" w:firstLine="708"/>
        <w:contextualSpacing/>
        <w:jc w:val="both"/>
        <w:rPr>
          <w:rFonts w:ascii="Times New Roman" w:hAnsi="Times New Roman" w:cs="Times New Roman"/>
          <w:kern w:val="2"/>
          <w:sz w:val="24"/>
          <w:szCs w:val="24"/>
        </w:rPr>
      </w:pPr>
      <w:r w:rsidRPr="00037FAD">
        <w:rPr>
          <w:rFonts w:ascii="Times New Roman" w:hAnsi="Times New Roman" w:cs="Times New Roman"/>
          <w:kern w:val="2"/>
          <w:sz w:val="24"/>
          <w:szCs w:val="24"/>
        </w:rPr>
        <w:t>Penelitian ini menggunakan data primer yang dikumpulkan melalui metode kuesioner. Kuesioner adalah teknik pengumpulan data yang dilakukan dengan memberikan seperangkat pertanyaan tertulis kepada responden untuk dijawab</w:t>
      </w:r>
      <w:r w:rsidR="006C1FE2" w:rsidRPr="006D2859">
        <w:rPr>
          <w:rFonts w:ascii="Times New Roman" w:hAnsi="Times New Roman" w:cs="Times New Roman"/>
          <w:kern w:val="2"/>
          <w:sz w:val="24"/>
          <w:szCs w:val="24"/>
        </w:rPr>
        <w:t>.</w:t>
      </w:r>
      <w:r w:rsidR="00E15459">
        <w:rPr>
          <w:rStyle w:val="FootnoteReference"/>
          <w:rFonts w:ascii="Times New Roman" w:hAnsi="Times New Roman" w:cs="Times New Roman"/>
          <w:kern w:val="2"/>
          <w:sz w:val="24"/>
          <w:szCs w:val="24"/>
        </w:rPr>
        <w:footnoteReference w:id="23"/>
      </w:r>
      <w:r w:rsidR="006C1FE2" w:rsidRPr="006D2859">
        <w:rPr>
          <w:rFonts w:ascii="Times New Roman" w:hAnsi="Times New Roman" w:cs="Times New Roman"/>
          <w:kern w:val="2"/>
          <w:sz w:val="24"/>
          <w:szCs w:val="24"/>
        </w:rPr>
        <w:t xml:space="preserve"> </w:t>
      </w:r>
      <w:r w:rsidRPr="00037FAD">
        <w:rPr>
          <w:rFonts w:ascii="Times New Roman" w:hAnsi="Times New Roman" w:cs="Times New Roman"/>
          <w:kern w:val="2"/>
          <w:sz w:val="24"/>
          <w:szCs w:val="24"/>
        </w:rPr>
        <w:t>Jenis kuesioner yang digunakan adalah kuesioner tertutup dan terstruktur, yang berarti pertanyaan atau pernyataannya tidak memberikan kebebasan kepada responden untuk memberikan jawaban atau pendapat mereka secara terbuka</w:t>
      </w:r>
      <w:r w:rsidR="006C1FE2" w:rsidRPr="006D2859">
        <w:rPr>
          <w:rFonts w:ascii="Times New Roman" w:hAnsi="Times New Roman" w:cs="Times New Roman"/>
          <w:kern w:val="2"/>
          <w:sz w:val="24"/>
          <w:szCs w:val="24"/>
        </w:rPr>
        <w:t xml:space="preserve">. </w:t>
      </w:r>
    </w:p>
    <w:p w14:paraId="086EC586" w14:textId="460EAE18" w:rsidR="006C1FE2" w:rsidRPr="006D2859" w:rsidRDefault="006C1FE2">
      <w:pPr>
        <w:pStyle w:val="Heading2"/>
        <w:numPr>
          <w:ilvl w:val="1"/>
          <w:numId w:val="46"/>
        </w:numPr>
        <w:spacing w:line="360" w:lineRule="auto"/>
        <w:ind w:left="426" w:hanging="426"/>
        <w:jc w:val="both"/>
      </w:pPr>
      <w:bookmarkStart w:id="69" w:name="_Toc176848876"/>
      <w:r w:rsidRPr="006D2859">
        <w:t>Populasi dan Sampel</w:t>
      </w:r>
      <w:bookmarkEnd w:id="69"/>
      <w:r w:rsidRPr="006D2859">
        <w:t xml:space="preserve"> </w:t>
      </w:r>
    </w:p>
    <w:p w14:paraId="1C9C5F14" w14:textId="0B09A87A" w:rsidR="006C1FE2" w:rsidRPr="006D2859" w:rsidRDefault="006C1FE2">
      <w:pPr>
        <w:pStyle w:val="Heading3"/>
        <w:numPr>
          <w:ilvl w:val="2"/>
          <w:numId w:val="46"/>
        </w:numPr>
        <w:spacing w:line="360" w:lineRule="auto"/>
        <w:ind w:left="993" w:hanging="567"/>
        <w:jc w:val="both"/>
      </w:pPr>
      <w:bookmarkStart w:id="70" w:name="_Toc176848877"/>
      <w:r w:rsidRPr="006D2859">
        <w:t>Populasi</w:t>
      </w:r>
      <w:bookmarkEnd w:id="70"/>
    </w:p>
    <w:p w14:paraId="35F83AFD" w14:textId="183F059A" w:rsidR="006C1FE2" w:rsidRPr="006D2859" w:rsidRDefault="00702461" w:rsidP="004D30CF">
      <w:pPr>
        <w:spacing w:line="360" w:lineRule="auto"/>
        <w:ind w:left="426" w:firstLine="589"/>
        <w:contextualSpacing/>
        <w:jc w:val="both"/>
        <w:rPr>
          <w:rFonts w:ascii="Times New Roman" w:hAnsi="Times New Roman" w:cs="Times New Roman"/>
          <w:kern w:val="2"/>
          <w:sz w:val="24"/>
          <w:szCs w:val="24"/>
        </w:rPr>
      </w:pPr>
      <w:r>
        <w:rPr>
          <w:rFonts w:ascii="Times New Roman" w:hAnsi="Times New Roman" w:cs="Times New Roman"/>
          <w:kern w:val="2"/>
          <w:sz w:val="24"/>
          <w:szCs w:val="24"/>
        </w:rPr>
        <w:t xml:space="preserve">Menurut Sugiyono (2018:130), </w:t>
      </w:r>
      <w:r w:rsidR="004D30CF">
        <w:rPr>
          <w:rFonts w:ascii="Times New Roman" w:hAnsi="Times New Roman" w:cs="Times New Roman"/>
          <w:kern w:val="2"/>
          <w:sz w:val="24"/>
          <w:szCs w:val="24"/>
        </w:rPr>
        <w:t xml:space="preserve">Populasi adalah </w:t>
      </w:r>
      <w:r w:rsidR="004D30CF" w:rsidRPr="004D30CF">
        <w:rPr>
          <w:rFonts w:ascii="Times New Roman" w:hAnsi="Times New Roman" w:cs="Times New Roman"/>
          <w:kern w:val="2"/>
          <w:sz w:val="24"/>
          <w:szCs w:val="24"/>
        </w:rPr>
        <w:t>wilayah</w:t>
      </w:r>
      <w:r w:rsidR="004D30CF">
        <w:rPr>
          <w:rFonts w:ascii="Times New Roman" w:hAnsi="Times New Roman" w:cs="Times New Roman"/>
          <w:kern w:val="2"/>
          <w:sz w:val="24"/>
          <w:szCs w:val="24"/>
        </w:rPr>
        <w:t xml:space="preserve"> </w:t>
      </w:r>
      <w:r w:rsidR="004D30CF" w:rsidRPr="004D30CF">
        <w:rPr>
          <w:rFonts w:ascii="Times New Roman" w:hAnsi="Times New Roman" w:cs="Times New Roman"/>
          <w:kern w:val="2"/>
          <w:sz w:val="24"/>
          <w:szCs w:val="24"/>
        </w:rPr>
        <w:t>generalisasi yang terdiri atas objek atau</w:t>
      </w:r>
      <w:r w:rsidR="004D30CF">
        <w:rPr>
          <w:rFonts w:ascii="Times New Roman" w:hAnsi="Times New Roman" w:cs="Times New Roman"/>
          <w:kern w:val="2"/>
          <w:sz w:val="24"/>
          <w:szCs w:val="24"/>
        </w:rPr>
        <w:t xml:space="preserve"> </w:t>
      </w:r>
      <w:r w:rsidR="004D30CF" w:rsidRPr="004D30CF">
        <w:rPr>
          <w:rFonts w:ascii="Times New Roman" w:hAnsi="Times New Roman" w:cs="Times New Roman"/>
          <w:kern w:val="2"/>
          <w:sz w:val="24"/>
          <w:szCs w:val="24"/>
        </w:rPr>
        <w:t>subjek yang mempunyai kuantitas dan karakteristik tertentu yang ditetapkan</w:t>
      </w:r>
      <w:r w:rsidR="004D30CF">
        <w:rPr>
          <w:rFonts w:ascii="Times New Roman" w:hAnsi="Times New Roman" w:cs="Times New Roman"/>
          <w:kern w:val="2"/>
          <w:sz w:val="24"/>
          <w:szCs w:val="24"/>
        </w:rPr>
        <w:t xml:space="preserve"> </w:t>
      </w:r>
      <w:r w:rsidR="004D30CF" w:rsidRPr="004D30CF">
        <w:rPr>
          <w:rFonts w:ascii="Times New Roman" w:hAnsi="Times New Roman" w:cs="Times New Roman"/>
          <w:kern w:val="2"/>
          <w:sz w:val="24"/>
          <w:szCs w:val="24"/>
        </w:rPr>
        <w:t>oleh peneliti untuk dipelajari dan kemudian ditarik kesimpulannya</w:t>
      </w:r>
      <w:r>
        <w:rPr>
          <w:rFonts w:ascii="Times New Roman" w:hAnsi="Times New Roman" w:cs="Times New Roman"/>
          <w:kern w:val="2"/>
          <w:sz w:val="24"/>
          <w:szCs w:val="24"/>
        </w:rPr>
        <w:t xml:space="preserve">. </w:t>
      </w:r>
      <w:r w:rsidR="006C1FE2" w:rsidRPr="006D2859">
        <w:rPr>
          <w:rFonts w:ascii="Times New Roman" w:hAnsi="Times New Roman" w:cs="Times New Roman"/>
          <w:kern w:val="2"/>
          <w:sz w:val="24"/>
          <w:szCs w:val="24"/>
        </w:rPr>
        <w:t>Dalam konteks ini, populasi yang digunakan adalah mahasiswa universitas di Kota Semarang, meliputi :</w:t>
      </w:r>
    </w:p>
    <w:p w14:paraId="0EFBC2A5" w14:textId="10153AEC" w:rsidR="006C1FE2" w:rsidRPr="006D2859" w:rsidRDefault="006C1FE2">
      <w:pPr>
        <w:numPr>
          <w:ilvl w:val="0"/>
          <w:numId w:val="9"/>
        </w:numPr>
        <w:spacing w:line="360" w:lineRule="auto"/>
        <w:ind w:left="1418"/>
        <w:contextualSpacing/>
        <w:jc w:val="both"/>
        <w:rPr>
          <w:rFonts w:ascii="Times New Roman" w:hAnsi="Times New Roman" w:cs="Times New Roman"/>
          <w:kern w:val="2"/>
          <w:sz w:val="24"/>
          <w:szCs w:val="24"/>
        </w:rPr>
      </w:pPr>
      <w:r w:rsidRPr="006D2859">
        <w:rPr>
          <w:rFonts w:ascii="Times New Roman" w:hAnsi="Times New Roman" w:cs="Times New Roman"/>
          <w:kern w:val="2"/>
          <w:sz w:val="24"/>
          <w:szCs w:val="24"/>
        </w:rPr>
        <w:t>Mahasiswa U</w:t>
      </w:r>
      <w:r w:rsidR="00716C97">
        <w:rPr>
          <w:rFonts w:ascii="Times New Roman" w:hAnsi="Times New Roman" w:cs="Times New Roman"/>
          <w:kern w:val="2"/>
          <w:sz w:val="24"/>
          <w:szCs w:val="24"/>
        </w:rPr>
        <w:t>niversitas Islam Negeri</w:t>
      </w:r>
      <w:r w:rsidRPr="006D2859">
        <w:rPr>
          <w:rFonts w:ascii="Times New Roman" w:hAnsi="Times New Roman" w:cs="Times New Roman"/>
          <w:kern w:val="2"/>
          <w:sz w:val="24"/>
          <w:szCs w:val="24"/>
        </w:rPr>
        <w:t xml:space="preserve"> Walisongo Semarang </w:t>
      </w:r>
    </w:p>
    <w:p w14:paraId="6B66F966" w14:textId="77777777" w:rsidR="006C1FE2" w:rsidRPr="006D2859" w:rsidRDefault="006C1FE2">
      <w:pPr>
        <w:numPr>
          <w:ilvl w:val="0"/>
          <w:numId w:val="9"/>
        </w:numPr>
        <w:spacing w:line="360" w:lineRule="auto"/>
        <w:ind w:left="1418"/>
        <w:contextualSpacing/>
        <w:jc w:val="both"/>
        <w:rPr>
          <w:rFonts w:ascii="Times New Roman" w:hAnsi="Times New Roman" w:cs="Times New Roman"/>
          <w:kern w:val="2"/>
          <w:sz w:val="24"/>
          <w:szCs w:val="24"/>
        </w:rPr>
      </w:pPr>
      <w:r w:rsidRPr="006D2859">
        <w:rPr>
          <w:rFonts w:ascii="Times New Roman" w:hAnsi="Times New Roman" w:cs="Times New Roman"/>
          <w:kern w:val="2"/>
          <w:sz w:val="24"/>
          <w:szCs w:val="24"/>
        </w:rPr>
        <w:t>Mahasiswa Universitas Negeri Semarang</w:t>
      </w:r>
    </w:p>
    <w:p w14:paraId="687AA681" w14:textId="0E9269EA" w:rsidR="006C1FE2" w:rsidRPr="006D2859" w:rsidRDefault="006C1FE2">
      <w:pPr>
        <w:numPr>
          <w:ilvl w:val="0"/>
          <w:numId w:val="9"/>
        </w:numPr>
        <w:spacing w:line="360" w:lineRule="auto"/>
        <w:ind w:left="1418"/>
        <w:contextualSpacing/>
        <w:jc w:val="both"/>
        <w:rPr>
          <w:rFonts w:ascii="Times New Roman" w:hAnsi="Times New Roman" w:cs="Times New Roman"/>
          <w:kern w:val="2"/>
          <w:sz w:val="24"/>
          <w:szCs w:val="24"/>
        </w:rPr>
      </w:pPr>
      <w:r w:rsidRPr="006D2859">
        <w:rPr>
          <w:rFonts w:ascii="Times New Roman" w:hAnsi="Times New Roman" w:cs="Times New Roman"/>
          <w:kern w:val="2"/>
          <w:sz w:val="24"/>
          <w:szCs w:val="24"/>
        </w:rPr>
        <w:t xml:space="preserve">Mahasiswa Universitas </w:t>
      </w:r>
      <w:r w:rsidR="005918CE" w:rsidRPr="006D2859">
        <w:rPr>
          <w:rFonts w:ascii="Times New Roman" w:hAnsi="Times New Roman" w:cs="Times New Roman"/>
          <w:kern w:val="2"/>
          <w:sz w:val="24"/>
          <w:szCs w:val="24"/>
        </w:rPr>
        <w:t xml:space="preserve">Diponegoro </w:t>
      </w:r>
      <w:r w:rsidRPr="006D2859">
        <w:rPr>
          <w:rFonts w:ascii="Times New Roman" w:hAnsi="Times New Roman" w:cs="Times New Roman"/>
          <w:kern w:val="2"/>
          <w:sz w:val="24"/>
          <w:szCs w:val="24"/>
        </w:rPr>
        <w:t>Semarang</w:t>
      </w:r>
    </w:p>
    <w:p w14:paraId="445284CB" w14:textId="5276D3A7" w:rsidR="006C1FE2" w:rsidRPr="006D2859" w:rsidRDefault="006C1FE2">
      <w:pPr>
        <w:numPr>
          <w:ilvl w:val="0"/>
          <w:numId w:val="9"/>
        </w:numPr>
        <w:spacing w:line="360" w:lineRule="auto"/>
        <w:ind w:left="1418"/>
        <w:contextualSpacing/>
        <w:jc w:val="both"/>
        <w:rPr>
          <w:rFonts w:ascii="Times New Roman" w:hAnsi="Times New Roman" w:cs="Times New Roman"/>
          <w:kern w:val="2"/>
          <w:sz w:val="24"/>
          <w:szCs w:val="24"/>
        </w:rPr>
      </w:pPr>
      <w:r w:rsidRPr="006D2859">
        <w:rPr>
          <w:rFonts w:ascii="Times New Roman" w:hAnsi="Times New Roman" w:cs="Times New Roman"/>
          <w:kern w:val="2"/>
          <w:sz w:val="24"/>
          <w:szCs w:val="24"/>
        </w:rPr>
        <w:t xml:space="preserve">Mahasiswa Universitas </w:t>
      </w:r>
      <w:r w:rsidR="005918CE" w:rsidRPr="006D2859">
        <w:rPr>
          <w:rFonts w:ascii="Times New Roman" w:hAnsi="Times New Roman" w:cs="Times New Roman"/>
          <w:kern w:val="2"/>
          <w:sz w:val="24"/>
          <w:szCs w:val="24"/>
        </w:rPr>
        <w:t>Katolik Soegijapranata</w:t>
      </w:r>
      <w:r w:rsidRPr="006D2859">
        <w:rPr>
          <w:rFonts w:ascii="Times New Roman" w:hAnsi="Times New Roman" w:cs="Times New Roman"/>
          <w:kern w:val="2"/>
          <w:sz w:val="24"/>
          <w:szCs w:val="24"/>
        </w:rPr>
        <w:t xml:space="preserve"> Semarang</w:t>
      </w:r>
    </w:p>
    <w:p w14:paraId="2CBD4919" w14:textId="41016E6B" w:rsidR="006C1FE2" w:rsidRDefault="006C1FE2">
      <w:pPr>
        <w:numPr>
          <w:ilvl w:val="0"/>
          <w:numId w:val="9"/>
        </w:numPr>
        <w:spacing w:line="360" w:lineRule="auto"/>
        <w:ind w:left="1418"/>
        <w:contextualSpacing/>
        <w:jc w:val="both"/>
        <w:rPr>
          <w:rFonts w:ascii="Times New Roman" w:hAnsi="Times New Roman" w:cs="Times New Roman"/>
          <w:kern w:val="2"/>
          <w:sz w:val="24"/>
          <w:szCs w:val="24"/>
        </w:rPr>
      </w:pPr>
      <w:r w:rsidRPr="006D2859">
        <w:rPr>
          <w:rFonts w:ascii="Times New Roman" w:hAnsi="Times New Roman" w:cs="Times New Roman"/>
          <w:kern w:val="2"/>
          <w:sz w:val="24"/>
          <w:szCs w:val="24"/>
        </w:rPr>
        <w:t>Mahasiswa Universitas</w:t>
      </w:r>
      <w:r w:rsidR="005918CE" w:rsidRPr="006D2859">
        <w:rPr>
          <w:rFonts w:ascii="Times New Roman" w:hAnsi="Times New Roman" w:cs="Times New Roman"/>
          <w:kern w:val="2"/>
          <w:sz w:val="24"/>
          <w:szCs w:val="24"/>
        </w:rPr>
        <w:t xml:space="preserve"> Dian Nuswantoro</w:t>
      </w:r>
      <w:r w:rsidRPr="006D2859">
        <w:rPr>
          <w:rFonts w:ascii="Times New Roman" w:hAnsi="Times New Roman" w:cs="Times New Roman"/>
          <w:kern w:val="2"/>
          <w:sz w:val="24"/>
          <w:szCs w:val="24"/>
        </w:rPr>
        <w:t xml:space="preserve"> Semarang</w:t>
      </w:r>
    </w:p>
    <w:p w14:paraId="366D60DF" w14:textId="77777777" w:rsidR="004D30CF" w:rsidRDefault="004D30CF" w:rsidP="004D30CF">
      <w:pPr>
        <w:spacing w:line="360" w:lineRule="auto"/>
        <w:contextualSpacing/>
        <w:jc w:val="both"/>
        <w:rPr>
          <w:rFonts w:ascii="Times New Roman" w:hAnsi="Times New Roman" w:cs="Times New Roman"/>
          <w:kern w:val="2"/>
          <w:sz w:val="24"/>
          <w:szCs w:val="24"/>
        </w:rPr>
      </w:pPr>
    </w:p>
    <w:p w14:paraId="72F48676" w14:textId="77777777" w:rsidR="004D30CF" w:rsidRPr="006D2859" w:rsidRDefault="004D30CF" w:rsidP="004D30CF">
      <w:pPr>
        <w:spacing w:line="360" w:lineRule="auto"/>
        <w:contextualSpacing/>
        <w:jc w:val="both"/>
        <w:rPr>
          <w:rFonts w:ascii="Times New Roman" w:hAnsi="Times New Roman" w:cs="Times New Roman"/>
          <w:kern w:val="2"/>
          <w:sz w:val="24"/>
          <w:szCs w:val="24"/>
        </w:rPr>
      </w:pPr>
    </w:p>
    <w:p w14:paraId="74AA0664" w14:textId="44621B59" w:rsidR="006C1FE2" w:rsidRPr="006D2859" w:rsidRDefault="006C1FE2">
      <w:pPr>
        <w:pStyle w:val="Heading3"/>
        <w:numPr>
          <w:ilvl w:val="2"/>
          <w:numId w:val="46"/>
        </w:numPr>
        <w:spacing w:line="360" w:lineRule="auto"/>
        <w:ind w:left="1560" w:hanging="709"/>
        <w:jc w:val="both"/>
      </w:pPr>
      <w:bookmarkStart w:id="71" w:name="_Toc176848878"/>
      <w:r w:rsidRPr="006D2859">
        <w:t>Sampel</w:t>
      </w:r>
      <w:bookmarkEnd w:id="71"/>
      <w:r w:rsidRPr="006D2859">
        <w:t xml:space="preserve"> </w:t>
      </w:r>
    </w:p>
    <w:p w14:paraId="39C42104" w14:textId="629CFFBB" w:rsidR="006C1FE2" w:rsidRPr="006D2859" w:rsidRDefault="00702461" w:rsidP="006C1FE2">
      <w:pPr>
        <w:spacing w:line="360" w:lineRule="auto"/>
        <w:ind w:left="851" w:firstLine="720"/>
        <w:contextualSpacing/>
        <w:jc w:val="both"/>
        <w:rPr>
          <w:rFonts w:ascii="Times New Roman" w:hAnsi="Times New Roman" w:cs="Times New Roman"/>
          <w:kern w:val="2"/>
          <w:sz w:val="24"/>
          <w:szCs w:val="24"/>
        </w:rPr>
      </w:pPr>
      <w:r>
        <w:rPr>
          <w:rFonts w:ascii="Times New Roman" w:hAnsi="Times New Roman" w:cs="Times New Roman"/>
          <w:kern w:val="2"/>
          <w:sz w:val="24"/>
          <w:szCs w:val="24"/>
        </w:rPr>
        <w:t>Sampel adalah bagian dari jumlah dan karakteristik yang dimiliki oleh populasi tersebut.</w:t>
      </w:r>
      <w:r w:rsidR="00EA756B">
        <w:rPr>
          <w:rStyle w:val="FootnoteReference"/>
          <w:rFonts w:ascii="Times New Roman" w:hAnsi="Times New Roman" w:cs="Times New Roman"/>
          <w:kern w:val="2"/>
          <w:sz w:val="24"/>
          <w:szCs w:val="24"/>
        </w:rPr>
        <w:footnoteReference w:id="24"/>
      </w:r>
      <w:r>
        <w:rPr>
          <w:rFonts w:ascii="Times New Roman" w:hAnsi="Times New Roman" w:cs="Times New Roman"/>
          <w:kern w:val="2"/>
          <w:sz w:val="24"/>
          <w:szCs w:val="24"/>
        </w:rPr>
        <w:t xml:space="preserve"> </w:t>
      </w:r>
      <w:r w:rsidR="006C1FE2" w:rsidRPr="006D2859">
        <w:rPr>
          <w:rFonts w:ascii="Times New Roman" w:hAnsi="Times New Roman" w:cs="Times New Roman"/>
          <w:kern w:val="2"/>
          <w:sz w:val="24"/>
          <w:szCs w:val="24"/>
        </w:rPr>
        <w:t xml:space="preserve">Sampel pada penelitian ini merupakan bagian yang diambil dari populasi yang akan diteliti, dimaksudkan agar mampu mencerminkan populasi secara umum sehingga hasilnya dapat digeneralisasikan (Sekaran &amp; Bougie, 2017). Menurut Hair et al. (2003) mendefinisikan sampel sebagai sejumlah unit dari populasi yang dipilih untuk memberikan informasi yang akurat tentang keseluruhan populasi. Teknik pengambilan sampel dalam penelitian ini dilakukan melalui metode </w:t>
      </w:r>
      <w:r w:rsidR="006C1FE2" w:rsidRPr="003F2E8C">
        <w:rPr>
          <w:rFonts w:ascii="Times New Roman" w:hAnsi="Times New Roman" w:cs="Times New Roman"/>
          <w:i/>
          <w:iCs/>
          <w:kern w:val="2"/>
          <w:sz w:val="24"/>
          <w:szCs w:val="24"/>
        </w:rPr>
        <w:t>purposive sampling</w:t>
      </w:r>
      <w:r w:rsidR="006C1FE2" w:rsidRPr="006D2859">
        <w:rPr>
          <w:rFonts w:ascii="Times New Roman" w:hAnsi="Times New Roman" w:cs="Times New Roman"/>
          <w:kern w:val="2"/>
          <w:sz w:val="24"/>
          <w:szCs w:val="24"/>
        </w:rPr>
        <w:t>, sesuai dengan pendekatan yang dijelaskan oleh Sutrisno (2017). Metode purposive sampling merupakan pendekatan pengambilan sampel yang disesuaikan dengan kriteria dan syarat-syarat yang telah ditetapkan terlebih dahulu oleh peneliti.</w:t>
      </w:r>
    </w:p>
    <w:p w14:paraId="34336581" w14:textId="77777777" w:rsidR="006C1FE2" w:rsidRPr="006D2859" w:rsidRDefault="006C1FE2" w:rsidP="006C1FE2">
      <w:pPr>
        <w:spacing w:line="360" w:lineRule="auto"/>
        <w:ind w:left="1418"/>
        <w:contextualSpacing/>
        <w:jc w:val="both"/>
        <w:rPr>
          <w:rFonts w:ascii="Times New Roman" w:hAnsi="Times New Roman" w:cs="Times New Roman"/>
          <w:kern w:val="2"/>
          <w:sz w:val="24"/>
          <w:szCs w:val="24"/>
        </w:rPr>
      </w:pPr>
      <w:r w:rsidRPr="006D2859">
        <w:rPr>
          <w:rFonts w:ascii="Times New Roman" w:hAnsi="Times New Roman" w:cs="Times New Roman"/>
          <w:kern w:val="2"/>
          <w:sz w:val="24"/>
          <w:szCs w:val="24"/>
        </w:rPr>
        <w:t>Adapun kriterianya adalah sebagai berikut :</w:t>
      </w:r>
    </w:p>
    <w:p w14:paraId="32C9D18B" w14:textId="78E5763E" w:rsidR="006C1FE2" w:rsidRPr="006D2859" w:rsidRDefault="006C1FE2">
      <w:pPr>
        <w:numPr>
          <w:ilvl w:val="0"/>
          <w:numId w:val="10"/>
        </w:numPr>
        <w:spacing w:line="360" w:lineRule="auto"/>
        <w:contextualSpacing/>
        <w:jc w:val="both"/>
        <w:rPr>
          <w:rFonts w:ascii="Times New Roman" w:hAnsi="Times New Roman" w:cs="Times New Roman"/>
          <w:kern w:val="2"/>
          <w:sz w:val="24"/>
          <w:szCs w:val="24"/>
        </w:rPr>
      </w:pPr>
      <w:r w:rsidRPr="006D2859">
        <w:rPr>
          <w:rFonts w:ascii="Times New Roman" w:hAnsi="Times New Roman" w:cs="Times New Roman"/>
          <w:kern w:val="2"/>
          <w:sz w:val="24"/>
          <w:szCs w:val="24"/>
        </w:rPr>
        <w:t>Mahasiswa aktif Perguruan Tinggi di Kota Semarang</w:t>
      </w:r>
    </w:p>
    <w:p w14:paraId="03788682" w14:textId="5A02C896" w:rsidR="006C1FE2" w:rsidRPr="006D2859" w:rsidRDefault="006C1FE2">
      <w:pPr>
        <w:numPr>
          <w:ilvl w:val="0"/>
          <w:numId w:val="10"/>
        </w:numPr>
        <w:spacing w:line="360" w:lineRule="auto"/>
        <w:contextualSpacing/>
        <w:jc w:val="both"/>
        <w:rPr>
          <w:rFonts w:ascii="Times New Roman" w:hAnsi="Times New Roman" w:cs="Times New Roman"/>
          <w:kern w:val="2"/>
          <w:sz w:val="24"/>
          <w:szCs w:val="24"/>
        </w:rPr>
      </w:pPr>
      <w:r w:rsidRPr="006D2859">
        <w:rPr>
          <w:rFonts w:ascii="Times New Roman" w:hAnsi="Times New Roman" w:cs="Times New Roman"/>
          <w:kern w:val="2"/>
          <w:sz w:val="24"/>
          <w:szCs w:val="24"/>
        </w:rPr>
        <w:t>Masih diberi uang saku.</w:t>
      </w:r>
    </w:p>
    <w:p w14:paraId="41CCE7DE" w14:textId="32B8E59A" w:rsidR="006C1FE2" w:rsidRDefault="006C1FE2">
      <w:pPr>
        <w:numPr>
          <w:ilvl w:val="0"/>
          <w:numId w:val="10"/>
        </w:numPr>
        <w:spacing w:line="360" w:lineRule="auto"/>
        <w:contextualSpacing/>
        <w:jc w:val="both"/>
        <w:rPr>
          <w:rFonts w:ascii="Times New Roman" w:hAnsi="Times New Roman" w:cs="Times New Roman"/>
          <w:kern w:val="2"/>
          <w:sz w:val="24"/>
          <w:szCs w:val="24"/>
        </w:rPr>
      </w:pPr>
      <w:r w:rsidRPr="006D2859">
        <w:rPr>
          <w:rFonts w:ascii="Times New Roman" w:hAnsi="Times New Roman" w:cs="Times New Roman"/>
          <w:kern w:val="2"/>
          <w:sz w:val="24"/>
          <w:szCs w:val="24"/>
        </w:rPr>
        <w:t xml:space="preserve">Mahasiswa </w:t>
      </w:r>
      <w:r w:rsidR="00524548" w:rsidRPr="006D2859">
        <w:rPr>
          <w:rFonts w:ascii="Times New Roman" w:hAnsi="Times New Roman" w:cs="Times New Roman"/>
          <w:kern w:val="2"/>
          <w:sz w:val="24"/>
          <w:szCs w:val="24"/>
        </w:rPr>
        <w:t>yang memiliki tabungan</w:t>
      </w:r>
    </w:p>
    <w:p w14:paraId="6ED44CDD" w14:textId="03823BB5" w:rsidR="006E16F6" w:rsidRPr="006D2859" w:rsidRDefault="006E16F6">
      <w:pPr>
        <w:numPr>
          <w:ilvl w:val="0"/>
          <w:numId w:val="10"/>
        </w:numPr>
        <w:spacing w:line="360" w:lineRule="auto"/>
        <w:contextualSpacing/>
        <w:jc w:val="both"/>
        <w:rPr>
          <w:rFonts w:ascii="Times New Roman" w:hAnsi="Times New Roman" w:cs="Times New Roman"/>
          <w:kern w:val="2"/>
          <w:sz w:val="24"/>
          <w:szCs w:val="24"/>
        </w:rPr>
      </w:pPr>
      <w:r>
        <w:rPr>
          <w:rFonts w:ascii="Times New Roman" w:hAnsi="Times New Roman" w:cs="Times New Roman"/>
          <w:kern w:val="2"/>
          <w:sz w:val="24"/>
          <w:szCs w:val="24"/>
        </w:rPr>
        <w:t>Mahasiswa yang berinvestasi</w:t>
      </w:r>
    </w:p>
    <w:p w14:paraId="6CE803CA" w14:textId="5D5452ED" w:rsidR="006C1FE2" w:rsidRPr="006D2859" w:rsidRDefault="00037FAD" w:rsidP="006C1FE2">
      <w:pPr>
        <w:spacing w:line="360" w:lineRule="auto"/>
        <w:ind w:left="720" w:firstLine="720"/>
        <w:jc w:val="both"/>
        <w:rPr>
          <w:rFonts w:ascii="Times New Roman" w:hAnsi="Times New Roman" w:cs="Times New Roman"/>
          <w:kern w:val="2"/>
          <w:sz w:val="24"/>
          <w:szCs w:val="24"/>
        </w:rPr>
      </w:pPr>
      <w:r w:rsidRPr="00037FAD">
        <w:rPr>
          <w:rFonts w:ascii="Times New Roman" w:hAnsi="Times New Roman" w:cs="Times New Roman"/>
          <w:kern w:val="2"/>
          <w:sz w:val="24"/>
          <w:szCs w:val="24"/>
        </w:rPr>
        <w:t>Dalam menentukan ukuran sampel, penulis menggunakan Rumus Lemeshow. Rumus ini dipilih karena jumlah populasi yang tidak diketahui atau dianggap tidak terbatas (</w:t>
      </w:r>
      <w:r w:rsidRPr="00037FAD">
        <w:rPr>
          <w:rFonts w:ascii="Times New Roman" w:hAnsi="Times New Roman" w:cs="Times New Roman"/>
          <w:i/>
          <w:iCs/>
          <w:kern w:val="2"/>
          <w:sz w:val="24"/>
          <w:szCs w:val="24"/>
        </w:rPr>
        <w:t>infinite population</w:t>
      </w:r>
      <w:r w:rsidRPr="00037FAD">
        <w:rPr>
          <w:rFonts w:ascii="Times New Roman" w:hAnsi="Times New Roman" w:cs="Times New Roman"/>
          <w:kern w:val="2"/>
          <w:sz w:val="24"/>
          <w:szCs w:val="24"/>
        </w:rPr>
        <w:t>).</w:t>
      </w:r>
      <w:r w:rsidR="006C1FE2" w:rsidRPr="006D2859">
        <w:rPr>
          <w:rFonts w:ascii="Times New Roman" w:hAnsi="Times New Roman" w:cs="Times New Roman"/>
          <w:kern w:val="2"/>
          <w:sz w:val="24"/>
          <w:szCs w:val="24"/>
        </w:rPr>
        <w:t xml:space="preserve"> Adapun rumus Lemeshow adalah sebagai berikut :</w:t>
      </w:r>
    </w:p>
    <w:p w14:paraId="1BE65BEA" w14:textId="77777777" w:rsidR="006C1FE2" w:rsidRPr="006D2859" w:rsidRDefault="006C1FE2" w:rsidP="006C1FE2">
      <w:pPr>
        <w:spacing w:line="360" w:lineRule="auto"/>
        <w:ind w:left="720"/>
        <w:jc w:val="both"/>
        <w:rPr>
          <w:rFonts w:ascii="Times New Roman" w:eastAsiaTheme="minorEastAsia" w:hAnsi="Times New Roman" w:cs="Times New Roman"/>
          <w:kern w:val="2"/>
          <w:sz w:val="32"/>
          <w:szCs w:val="32"/>
        </w:rPr>
      </w:pPr>
      <w:r w:rsidRPr="006D2859">
        <w:rPr>
          <w:rFonts w:ascii="Times New Roman" w:hAnsi="Times New Roman" w:cs="Times New Roman"/>
          <w:kern w:val="2"/>
          <w:sz w:val="24"/>
          <w:szCs w:val="24"/>
        </w:rPr>
        <w:tab/>
      </w:r>
      <w:r w:rsidRPr="006D2859">
        <w:rPr>
          <w:rFonts w:ascii="Times New Roman" w:hAnsi="Times New Roman" w:cs="Times New Roman"/>
          <w:kern w:val="2"/>
          <w:sz w:val="24"/>
          <w:szCs w:val="24"/>
        </w:rPr>
        <w:tab/>
      </w:r>
      <w:r w:rsidRPr="006D2859">
        <w:rPr>
          <w:rFonts w:ascii="Times New Roman" w:hAnsi="Times New Roman" w:cs="Times New Roman"/>
          <w:kern w:val="2"/>
          <w:sz w:val="24"/>
          <w:szCs w:val="24"/>
        </w:rPr>
        <w:tab/>
      </w:r>
      <w:r w:rsidRPr="006D2859">
        <w:rPr>
          <w:rFonts w:ascii="Times New Roman" w:hAnsi="Times New Roman" w:cs="Times New Roman"/>
          <w:kern w:val="2"/>
          <w:sz w:val="24"/>
          <w:szCs w:val="24"/>
        </w:rPr>
        <w:tab/>
      </w:r>
      <m:oMath>
        <m:r>
          <m:rPr>
            <m:sty m:val="p"/>
          </m:rPr>
          <w:rPr>
            <w:rFonts w:ascii="Cambria Math" w:hAnsi="Cambria Math" w:cs="Times New Roman"/>
            <w:kern w:val="2"/>
            <w:sz w:val="32"/>
            <w:szCs w:val="32"/>
          </w:rPr>
          <m:t>n</m:t>
        </m:r>
        <m:r>
          <w:rPr>
            <w:rFonts w:ascii="Cambria Math" w:hAnsi="Cambria Math" w:cs="Times New Roman"/>
            <w:kern w:val="2"/>
            <w:sz w:val="32"/>
            <w:szCs w:val="32"/>
          </w:rPr>
          <m:t>=</m:t>
        </m:r>
        <m:f>
          <m:fPr>
            <m:ctrlPr>
              <w:rPr>
                <w:rFonts w:ascii="Cambria Math" w:hAnsi="Cambria Math" w:cs="Times New Roman"/>
                <w:i/>
                <w:kern w:val="2"/>
                <w:sz w:val="32"/>
                <w:szCs w:val="32"/>
              </w:rPr>
            </m:ctrlPr>
          </m:fPr>
          <m:num>
            <m:sSup>
              <m:sSupPr>
                <m:ctrlPr>
                  <w:rPr>
                    <w:rFonts w:ascii="Cambria Math" w:hAnsi="Cambria Math" w:cs="Times New Roman"/>
                    <w:i/>
                    <w:kern w:val="2"/>
                    <w:sz w:val="32"/>
                    <w:szCs w:val="32"/>
                  </w:rPr>
                </m:ctrlPr>
              </m:sSupPr>
              <m:e>
                <m:r>
                  <w:rPr>
                    <w:rFonts w:ascii="Cambria Math" w:hAnsi="Cambria Math" w:cs="Times New Roman"/>
                    <w:kern w:val="2"/>
                    <w:sz w:val="32"/>
                    <w:szCs w:val="32"/>
                  </w:rPr>
                  <m:t>Z</m:t>
                </m:r>
              </m:e>
              <m:sup>
                <m:r>
                  <w:rPr>
                    <w:rFonts w:ascii="Cambria Math" w:hAnsi="Cambria Math" w:cs="Times New Roman"/>
                    <w:kern w:val="2"/>
                    <w:sz w:val="32"/>
                    <w:szCs w:val="32"/>
                  </w:rPr>
                  <m:t>2</m:t>
                </m:r>
              </m:sup>
            </m:sSup>
            <m:r>
              <w:rPr>
                <w:rFonts w:ascii="Cambria Math" w:hAnsi="Cambria Math" w:cs="Times New Roman"/>
                <w:kern w:val="2"/>
                <w:sz w:val="32"/>
                <w:szCs w:val="32"/>
              </w:rPr>
              <m:t>P(1-P)</m:t>
            </m:r>
          </m:num>
          <m:den>
            <m:sSup>
              <m:sSupPr>
                <m:ctrlPr>
                  <w:rPr>
                    <w:rFonts w:ascii="Cambria Math" w:hAnsi="Cambria Math" w:cs="Times New Roman"/>
                    <w:i/>
                    <w:kern w:val="2"/>
                    <w:sz w:val="32"/>
                    <w:szCs w:val="32"/>
                  </w:rPr>
                </m:ctrlPr>
              </m:sSupPr>
              <m:e>
                <m:r>
                  <w:rPr>
                    <w:rFonts w:ascii="Cambria Math" w:hAnsi="Cambria Math" w:cs="Times New Roman"/>
                    <w:kern w:val="2"/>
                    <w:sz w:val="32"/>
                    <w:szCs w:val="32"/>
                  </w:rPr>
                  <m:t>d</m:t>
                </m:r>
              </m:e>
              <m:sup>
                <m:r>
                  <w:rPr>
                    <w:rFonts w:ascii="Cambria Math" w:hAnsi="Cambria Math" w:cs="Times New Roman"/>
                    <w:kern w:val="2"/>
                    <w:sz w:val="32"/>
                    <w:szCs w:val="32"/>
                  </w:rPr>
                  <m:t>2</m:t>
                </m:r>
              </m:sup>
            </m:sSup>
          </m:den>
        </m:f>
      </m:oMath>
    </w:p>
    <w:p w14:paraId="6F60D97A" w14:textId="77777777" w:rsidR="006C1FE2" w:rsidRPr="006D2859" w:rsidRDefault="006C1FE2" w:rsidP="006C1FE2">
      <w:pPr>
        <w:spacing w:line="360" w:lineRule="auto"/>
        <w:ind w:left="720"/>
        <w:jc w:val="both"/>
        <w:rPr>
          <w:rFonts w:ascii="Times New Roman" w:hAnsi="Times New Roman" w:cs="Times New Roman"/>
          <w:kern w:val="2"/>
          <w:sz w:val="24"/>
          <w:szCs w:val="24"/>
        </w:rPr>
      </w:pPr>
      <w:r w:rsidRPr="006D2859">
        <w:rPr>
          <w:rFonts w:ascii="Times New Roman" w:hAnsi="Times New Roman" w:cs="Times New Roman"/>
          <w:kern w:val="2"/>
          <w:sz w:val="24"/>
          <w:szCs w:val="24"/>
        </w:rPr>
        <w:t>Keterangan :</w:t>
      </w:r>
    </w:p>
    <w:p w14:paraId="7184035F" w14:textId="77777777" w:rsidR="006C1FE2" w:rsidRPr="006D2859" w:rsidRDefault="006C1FE2" w:rsidP="006C1FE2">
      <w:pPr>
        <w:spacing w:line="360" w:lineRule="auto"/>
        <w:ind w:left="720"/>
        <w:jc w:val="both"/>
        <w:rPr>
          <w:rFonts w:ascii="Times New Roman" w:hAnsi="Times New Roman" w:cs="Times New Roman"/>
          <w:kern w:val="2"/>
          <w:sz w:val="24"/>
          <w:szCs w:val="24"/>
        </w:rPr>
      </w:pPr>
      <w:r w:rsidRPr="006D2859">
        <w:rPr>
          <w:rFonts w:ascii="Times New Roman" w:hAnsi="Times New Roman" w:cs="Times New Roman"/>
          <w:kern w:val="2"/>
          <w:sz w:val="24"/>
          <w:szCs w:val="24"/>
        </w:rPr>
        <w:t>n = jumlah sampel</w:t>
      </w:r>
    </w:p>
    <w:p w14:paraId="70823CA2" w14:textId="77777777" w:rsidR="006C1FE2" w:rsidRPr="006D2859" w:rsidRDefault="006C1FE2" w:rsidP="006C1FE2">
      <w:pPr>
        <w:spacing w:line="360" w:lineRule="auto"/>
        <w:ind w:left="720"/>
        <w:jc w:val="both"/>
        <w:rPr>
          <w:rFonts w:ascii="Times New Roman" w:hAnsi="Times New Roman" w:cs="Times New Roman"/>
          <w:kern w:val="2"/>
          <w:sz w:val="24"/>
          <w:szCs w:val="24"/>
          <w:vertAlign w:val="superscript"/>
        </w:rPr>
      </w:pPr>
      <w:r w:rsidRPr="006D2859">
        <w:rPr>
          <w:rFonts w:ascii="Times New Roman" w:hAnsi="Times New Roman" w:cs="Times New Roman"/>
          <w:kern w:val="2"/>
          <w:sz w:val="24"/>
          <w:szCs w:val="24"/>
        </w:rPr>
        <w:lastRenderedPageBreak/>
        <w:t>z = skor z pada kepercayaan 95% = 1,96</w:t>
      </w:r>
    </w:p>
    <w:p w14:paraId="4F5D0D0F" w14:textId="77777777" w:rsidR="006C1FE2" w:rsidRPr="006D2859" w:rsidRDefault="006C1FE2" w:rsidP="006C1FE2">
      <w:pPr>
        <w:spacing w:line="360" w:lineRule="auto"/>
        <w:ind w:left="720"/>
        <w:jc w:val="both"/>
        <w:rPr>
          <w:rFonts w:ascii="Times New Roman" w:hAnsi="Times New Roman" w:cs="Times New Roman"/>
          <w:kern w:val="2"/>
          <w:sz w:val="24"/>
          <w:szCs w:val="24"/>
        </w:rPr>
      </w:pPr>
      <w:r w:rsidRPr="006D2859">
        <w:rPr>
          <w:rFonts w:ascii="Times New Roman" w:hAnsi="Times New Roman" w:cs="Times New Roman"/>
          <w:kern w:val="2"/>
          <w:sz w:val="24"/>
          <w:szCs w:val="24"/>
        </w:rPr>
        <w:t>p = maksimal estimasi = 0,5</w:t>
      </w:r>
    </w:p>
    <w:p w14:paraId="3FCADC2E" w14:textId="77777777" w:rsidR="006C1FE2" w:rsidRPr="006D2859" w:rsidRDefault="006C1FE2" w:rsidP="006C1FE2">
      <w:pPr>
        <w:spacing w:line="360" w:lineRule="auto"/>
        <w:ind w:left="720"/>
        <w:jc w:val="both"/>
        <w:rPr>
          <w:rFonts w:ascii="Times New Roman" w:hAnsi="Times New Roman" w:cs="Times New Roman"/>
          <w:kern w:val="2"/>
          <w:sz w:val="24"/>
          <w:szCs w:val="24"/>
        </w:rPr>
      </w:pPr>
      <w:r w:rsidRPr="006D2859">
        <w:rPr>
          <w:rFonts w:ascii="Times New Roman" w:hAnsi="Times New Roman" w:cs="Times New Roman"/>
          <w:kern w:val="2"/>
          <w:sz w:val="24"/>
          <w:szCs w:val="24"/>
        </w:rPr>
        <w:t>d = sampling error = 10%</w:t>
      </w:r>
    </w:p>
    <w:p w14:paraId="646DA17B" w14:textId="77777777" w:rsidR="006C1FE2" w:rsidRPr="006D2859" w:rsidRDefault="006C1FE2" w:rsidP="006C1FE2">
      <w:pPr>
        <w:spacing w:line="360" w:lineRule="auto"/>
        <w:ind w:left="720" w:firstLine="720"/>
        <w:jc w:val="both"/>
        <w:rPr>
          <w:rFonts w:ascii="Times New Roman" w:hAnsi="Times New Roman" w:cs="Times New Roman"/>
          <w:kern w:val="2"/>
          <w:sz w:val="24"/>
          <w:szCs w:val="24"/>
        </w:rPr>
      </w:pPr>
      <w:r w:rsidRPr="006D2859">
        <w:rPr>
          <w:rFonts w:ascii="Times New Roman" w:hAnsi="Times New Roman" w:cs="Times New Roman"/>
          <w:kern w:val="2"/>
          <w:sz w:val="24"/>
          <w:szCs w:val="24"/>
        </w:rPr>
        <w:t>Melalui rumus diatas, maka dapat dihitung jumlah sampel yang akan di gunakan adalah sebagai berikut :</w:t>
      </w:r>
    </w:p>
    <w:p w14:paraId="5CD8E48B" w14:textId="77777777" w:rsidR="006C1FE2" w:rsidRPr="006D2859" w:rsidRDefault="006C1FE2" w:rsidP="006C1FE2">
      <w:pPr>
        <w:spacing w:line="360" w:lineRule="auto"/>
        <w:ind w:left="1134"/>
        <w:jc w:val="both"/>
        <w:rPr>
          <w:rFonts w:ascii="Times New Roman" w:eastAsiaTheme="minorEastAsia" w:hAnsi="Times New Roman" w:cs="Times New Roman"/>
          <w:kern w:val="2"/>
          <w:sz w:val="28"/>
          <w:szCs w:val="28"/>
        </w:rPr>
      </w:pPr>
      <w:r w:rsidRPr="006D2859">
        <w:rPr>
          <w:rFonts w:ascii="Times New Roman" w:eastAsiaTheme="minorEastAsia" w:hAnsi="Times New Roman" w:cs="Times New Roman"/>
          <w:kern w:val="2"/>
          <w:sz w:val="28"/>
          <w:szCs w:val="28"/>
        </w:rPr>
        <w:t xml:space="preserve"> </w:t>
      </w:r>
      <w:bookmarkStart w:id="72" w:name="_Hlk155561096"/>
      <m:oMath>
        <m:r>
          <m:rPr>
            <m:sty m:val="p"/>
          </m:rPr>
          <w:rPr>
            <w:rFonts w:ascii="Cambria Math" w:eastAsiaTheme="minorEastAsia" w:hAnsi="Cambria Math" w:cs="Times New Roman"/>
            <w:kern w:val="2"/>
            <w:sz w:val="28"/>
            <w:szCs w:val="28"/>
          </w:rPr>
          <m:t>n</m:t>
        </m:r>
        <m:r>
          <w:rPr>
            <w:rFonts w:ascii="Cambria Math" w:eastAsiaTheme="minorEastAsia" w:hAnsi="Cambria Math" w:cs="Times New Roman"/>
            <w:kern w:val="2"/>
            <w:sz w:val="28"/>
            <w:szCs w:val="28"/>
          </w:rPr>
          <m:t>=</m:t>
        </m:r>
        <m:f>
          <m:fPr>
            <m:ctrlPr>
              <w:rPr>
                <w:rFonts w:ascii="Cambria Math" w:hAnsi="Cambria Math" w:cs="Times New Roman"/>
                <w:i/>
                <w:kern w:val="2"/>
                <w:sz w:val="28"/>
                <w:szCs w:val="28"/>
              </w:rPr>
            </m:ctrlPr>
          </m:fPr>
          <m:num>
            <m:sSup>
              <m:sSupPr>
                <m:ctrlPr>
                  <w:rPr>
                    <w:rFonts w:ascii="Cambria Math" w:hAnsi="Cambria Math" w:cs="Times New Roman"/>
                    <w:i/>
                    <w:kern w:val="2"/>
                    <w:sz w:val="28"/>
                    <w:szCs w:val="28"/>
                  </w:rPr>
                </m:ctrlPr>
              </m:sSupPr>
              <m:e>
                <m:r>
                  <w:rPr>
                    <w:rFonts w:ascii="Cambria Math" w:hAnsi="Cambria Math" w:cs="Times New Roman"/>
                    <w:kern w:val="2"/>
                    <w:sz w:val="28"/>
                    <w:szCs w:val="28"/>
                  </w:rPr>
                  <m:t>Z</m:t>
                </m:r>
              </m:e>
              <m:sup>
                <m:r>
                  <w:rPr>
                    <w:rFonts w:ascii="Cambria Math" w:hAnsi="Cambria Math" w:cs="Times New Roman"/>
                    <w:kern w:val="2"/>
                    <w:sz w:val="28"/>
                    <w:szCs w:val="28"/>
                  </w:rPr>
                  <m:t>2</m:t>
                </m:r>
              </m:sup>
            </m:sSup>
            <m:r>
              <w:rPr>
                <w:rFonts w:ascii="Cambria Math" w:hAnsi="Cambria Math" w:cs="Times New Roman"/>
                <w:kern w:val="2"/>
                <w:sz w:val="28"/>
                <w:szCs w:val="28"/>
              </w:rPr>
              <m:t>P(1-P)</m:t>
            </m:r>
          </m:num>
          <m:den>
            <m:sSup>
              <m:sSupPr>
                <m:ctrlPr>
                  <w:rPr>
                    <w:rFonts w:ascii="Cambria Math" w:hAnsi="Cambria Math" w:cs="Times New Roman"/>
                    <w:i/>
                    <w:kern w:val="2"/>
                    <w:sz w:val="28"/>
                    <w:szCs w:val="28"/>
                  </w:rPr>
                </m:ctrlPr>
              </m:sSupPr>
              <m:e>
                <m:r>
                  <w:rPr>
                    <w:rFonts w:ascii="Cambria Math" w:hAnsi="Cambria Math" w:cs="Times New Roman"/>
                    <w:kern w:val="2"/>
                    <w:sz w:val="28"/>
                    <w:szCs w:val="28"/>
                  </w:rPr>
                  <m:t>d</m:t>
                </m:r>
              </m:e>
              <m:sup>
                <m:r>
                  <w:rPr>
                    <w:rFonts w:ascii="Cambria Math" w:hAnsi="Cambria Math" w:cs="Times New Roman"/>
                    <w:kern w:val="2"/>
                    <w:sz w:val="28"/>
                    <w:szCs w:val="28"/>
                  </w:rPr>
                  <m:t>2</m:t>
                </m:r>
              </m:sup>
            </m:sSup>
          </m:den>
        </m:f>
      </m:oMath>
      <w:bookmarkEnd w:id="72"/>
    </w:p>
    <w:p w14:paraId="07C481D0" w14:textId="77777777" w:rsidR="006C1FE2" w:rsidRPr="006D2859" w:rsidRDefault="006C1FE2" w:rsidP="006C1FE2">
      <w:pPr>
        <w:spacing w:line="360" w:lineRule="auto"/>
        <w:ind w:left="1134"/>
        <w:jc w:val="both"/>
        <w:rPr>
          <w:rFonts w:ascii="Times New Roman" w:eastAsiaTheme="minorEastAsia" w:hAnsi="Times New Roman" w:cs="Times New Roman"/>
          <w:kern w:val="2"/>
          <w:sz w:val="20"/>
          <w:szCs w:val="20"/>
        </w:rPr>
      </w:pPr>
      <w:r w:rsidRPr="006D2859">
        <w:rPr>
          <w:rFonts w:ascii="Times New Roman" w:eastAsiaTheme="minorEastAsia" w:hAnsi="Times New Roman" w:cs="Times New Roman"/>
          <w:kern w:val="2"/>
          <w:sz w:val="28"/>
          <w:szCs w:val="28"/>
        </w:rPr>
        <w:t xml:space="preserve"> </w:t>
      </w:r>
      <w:bookmarkStart w:id="73" w:name="_Hlk155561083"/>
      <m:oMath>
        <m:r>
          <m:rPr>
            <m:sty m:val="p"/>
          </m:rPr>
          <w:rPr>
            <w:rFonts w:ascii="Cambria Math" w:eastAsiaTheme="minorEastAsia" w:hAnsi="Cambria Math" w:cs="Times New Roman"/>
            <w:kern w:val="2"/>
            <w:sz w:val="28"/>
            <w:szCs w:val="28"/>
          </w:rPr>
          <m:t>n</m:t>
        </m:r>
        <m:r>
          <w:rPr>
            <w:rFonts w:ascii="Cambria Math" w:eastAsiaTheme="minorEastAsia" w:hAnsi="Cambria Math" w:cs="Times New Roman"/>
            <w:kern w:val="2"/>
            <w:sz w:val="28"/>
            <w:szCs w:val="28"/>
          </w:rPr>
          <m:t>=</m:t>
        </m:r>
        <m:f>
          <m:fPr>
            <m:ctrlPr>
              <w:rPr>
                <w:rFonts w:ascii="Cambria Math" w:hAnsi="Cambria Math" w:cs="Times New Roman"/>
                <w:i/>
                <w:kern w:val="2"/>
                <w:sz w:val="28"/>
                <w:szCs w:val="28"/>
              </w:rPr>
            </m:ctrlPr>
          </m:fPr>
          <m:num>
            <m:sSup>
              <m:sSupPr>
                <m:ctrlPr>
                  <w:rPr>
                    <w:rFonts w:ascii="Cambria Math" w:hAnsi="Cambria Math" w:cs="Times New Roman"/>
                    <w:i/>
                    <w:kern w:val="2"/>
                    <w:sz w:val="28"/>
                    <w:szCs w:val="28"/>
                  </w:rPr>
                </m:ctrlPr>
              </m:sSupPr>
              <m:e>
                <m:r>
                  <w:rPr>
                    <w:rFonts w:ascii="Cambria Math" w:hAnsi="Cambria Math" w:cs="Times New Roman"/>
                    <w:kern w:val="2"/>
                    <w:sz w:val="28"/>
                    <w:szCs w:val="28"/>
                  </w:rPr>
                  <m:t>1,96</m:t>
                </m:r>
              </m:e>
              <m:sup>
                <m:r>
                  <w:rPr>
                    <w:rFonts w:ascii="Cambria Math" w:hAnsi="Cambria Math" w:cs="Times New Roman"/>
                    <w:kern w:val="2"/>
                    <w:sz w:val="28"/>
                    <w:szCs w:val="28"/>
                  </w:rPr>
                  <m:t>2</m:t>
                </m:r>
              </m:sup>
            </m:sSup>
            <m:r>
              <w:rPr>
                <w:rFonts w:ascii="Cambria Math" w:hAnsi="Cambria Math" w:cs="Times New Roman"/>
                <w:kern w:val="2"/>
                <w:sz w:val="28"/>
                <w:szCs w:val="28"/>
              </w:rPr>
              <m:t>.0,5</m:t>
            </m:r>
            <m:d>
              <m:dPr>
                <m:ctrlPr>
                  <w:rPr>
                    <w:rFonts w:ascii="Cambria Math" w:hAnsi="Cambria Math" w:cs="Times New Roman"/>
                    <w:i/>
                    <w:kern w:val="2"/>
                    <w:sz w:val="28"/>
                    <w:szCs w:val="28"/>
                  </w:rPr>
                </m:ctrlPr>
              </m:dPr>
              <m:e>
                <m:r>
                  <w:rPr>
                    <w:rFonts w:ascii="Cambria Math" w:hAnsi="Cambria Math" w:cs="Times New Roman"/>
                    <w:kern w:val="2"/>
                    <w:sz w:val="28"/>
                    <w:szCs w:val="28"/>
                  </w:rPr>
                  <m:t>1-0,5</m:t>
                </m:r>
              </m:e>
            </m:d>
          </m:num>
          <m:den>
            <m:sSup>
              <m:sSupPr>
                <m:ctrlPr>
                  <w:rPr>
                    <w:rFonts w:ascii="Cambria Math" w:hAnsi="Cambria Math" w:cs="Times New Roman"/>
                    <w:i/>
                    <w:kern w:val="2"/>
                    <w:sz w:val="28"/>
                    <w:szCs w:val="28"/>
                  </w:rPr>
                </m:ctrlPr>
              </m:sSupPr>
              <m:e>
                <m:r>
                  <w:rPr>
                    <w:rFonts w:ascii="Cambria Math" w:hAnsi="Cambria Math" w:cs="Times New Roman"/>
                    <w:kern w:val="2"/>
                    <w:sz w:val="28"/>
                    <w:szCs w:val="28"/>
                  </w:rPr>
                  <m:t>0,1</m:t>
                </m:r>
              </m:e>
              <m:sup>
                <m:r>
                  <w:rPr>
                    <w:rFonts w:ascii="Cambria Math" w:hAnsi="Cambria Math" w:cs="Times New Roman"/>
                    <w:kern w:val="2"/>
                    <w:sz w:val="28"/>
                    <w:szCs w:val="28"/>
                  </w:rPr>
                  <m:t>2</m:t>
                </m:r>
              </m:sup>
            </m:sSup>
          </m:den>
        </m:f>
      </m:oMath>
      <w:bookmarkEnd w:id="73"/>
    </w:p>
    <w:p w14:paraId="18B4CFD2" w14:textId="77777777" w:rsidR="006C1FE2" w:rsidRPr="006D2859" w:rsidRDefault="006C1FE2" w:rsidP="006C1FE2">
      <w:pPr>
        <w:spacing w:line="360" w:lineRule="auto"/>
        <w:ind w:left="1134"/>
        <w:jc w:val="both"/>
        <w:rPr>
          <w:rFonts w:ascii="Times New Roman" w:eastAsiaTheme="minorEastAsia" w:hAnsi="Times New Roman" w:cs="Times New Roman"/>
          <w:kern w:val="2"/>
          <w:sz w:val="28"/>
          <w:szCs w:val="28"/>
        </w:rPr>
      </w:pPr>
      <w:r w:rsidRPr="006D2859">
        <w:rPr>
          <w:rFonts w:ascii="Times New Roman" w:eastAsiaTheme="minorEastAsia" w:hAnsi="Times New Roman" w:cs="Times New Roman"/>
          <w:kern w:val="2"/>
          <w:sz w:val="20"/>
          <w:szCs w:val="20"/>
        </w:rPr>
        <w:t xml:space="preserve"> </w:t>
      </w:r>
      <m:oMath>
        <m:r>
          <m:rPr>
            <m:sty m:val="p"/>
          </m:rPr>
          <w:rPr>
            <w:rFonts w:ascii="Cambria Math" w:eastAsiaTheme="minorEastAsia" w:hAnsi="Cambria Math" w:cs="Times New Roman"/>
            <w:kern w:val="2"/>
            <w:sz w:val="28"/>
            <w:szCs w:val="28"/>
          </w:rPr>
          <m:t>n</m:t>
        </m:r>
        <m:r>
          <w:rPr>
            <w:rFonts w:ascii="Cambria Math" w:eastAsiaTheme="minorEastAsia" w:hAnsi="Cambria Math" w:cs="Times New Roman"/>
            <w:kern w:val="2"/>
            <w:sz w:val="28"/>
            <w:szCs w:val="28"/>
          </w:rPr>
          <m:t>=</m:t>
        </m:r>
        <m:f>
          <m:fPr>
            <m:ctrlPr>
              <w:rPr>
                <w:rFonts w:ascii="Cambria Math" w:eastAsiaTheme="minorEastAsia" w:hAnsi="Cambria Math" w:cs="Times New Roman"/>
                <w:i/>
                <w:kern w:val="2"/>
                <w:sz w:val="28"/>
                <w:szCs w:val="28"/>
              </w:rPr>
            </m:ctrlPr>
          </m:fPr>
          <m:num>
            <m:r>
              <w:rPr>
                <w:rFonts w:ascii="Cambria Math" w:eastAsiaTheme="minorEastAsia" w:hAnsi="Cambria Math" w:cs="Times New Roman"/>
                <w:kern w:val="2"/>
                <w:sz w:val="28"/>
                <w:szCs w:val="28"/>
              </w:rPr>
              <m:t>3,8416 .0,25</m:t>
            </m:r>
          </m:num>
          <m:den>
            <m:r>
              <w:rPr>
                <w:rFonts w:ascii="Cambria Math" w:eastAsiaTheme="minorEastAsia" w:hAnsi="Cambria Math" w:cs="Times New Roman"/>
                <w:kern w:val="2"/>
                <w:sz w:val="28"/>
                <w:szCs w:val="28"/>
              </w:rPr>
              <m:t>0,01</m:t>
            </m:r>
          </m:den>
        </m:f>
      </m:oMath>
    </w:p>
    <w:p w14:paraId="6B957B29" w14:textId="77777777" w:rsidR="006C1FE2" w:rsidRPr="006D2859" w:rsidRDefault="006C1FE2" w:rsidP="006C1FE2">
      <w:pPr>
        <w:spacing w:line="360" w:lineRule="auto"/>
        <w:ind w:left="1134"/>
        <w:contextualSpacing/>
        <w:jc w:val="both"/>
        <w:rPr>
          <w:rFonts w:ascii="Times New Roman" w:eastAsiaTheme="minorEastAsia" w:hAnsi="Times New Roman" w:cs="Times New Roman"/>
          <w:kern w:val="2"/>
          <w:sz w:val="28"/>
          <w:szCs w:val="28"/>
        </w:rPr>
      </w:pPr>
      <w:r w:rsidRPr="006D2859">
        <w:rPr>
          <w:rFonts w:ascii="Times New Roman" w:eastAsiaTheme="minorEastAsia" w:hAnsi="Times New Roman" w:cs="Times New Roman"/>
          <w:kern w:val="2"/>
          <w:sz w:val="28"/>
          <w:szCs w:val="28"/>
        </w:rPr>
        <w:t xml:space="preserve"> </w:t>
      </w:r>
      <m:oMath>
        <m:r>
          <m:rPr>
            <m:sty m:val="p"/>
          </m:rPr>
          <w:rPr>
            <w:rFonts w:ascii="Cambria Math" w:hAnsi="Cambria Math" w:cs="Times New Roman"/>
            <w:kern w:val="2"/>
            <w:sz w:val="28"/>
            <w:szCs w:val="28"/>
          </w:rPr>
          <m:t>n</m:t>
        </m:r>
        <m:r>
          <m:rPr>
            <m:sty m:val="bi"/>
          </m:rPr>
          <w:rPr>
            <w:rFonts w:ascii="Cambria Math" w:hAnsi="Cambria Math" w:cs="Times New Roman"/>
            <w:kern w:val="2"/>
            <w:sz w:val="28"/>
            <w:szCs w:val="28"/>
          </w:rPr>
          <m:t>=</m:t>
        </m:r>
        <m:r>
          <w:rPr>
            <w:rFonts w:ascii="Cambria Math" w:hAnsi="Cambria Math" w:cs="Times New Roman"/>
            <w:kern w:val="2"/>
            <w:sz w:val="28"/>
            <w:szCs w:val="28"/>
          </w:rPr>
          <m:t>96,04 =100</m:t>
        </m:r>
      </m:oMath>
    </w:p>
    <w:p w14:paraId="5F8D6D66" w14:textId="6A65CE58" w:rsidR="006C1FE2" w:rsidRPr="006D2859" w:rsidRDefault="00037FAD" w:rsidP="00702461">
      <w:pPr>
        <w:spacing w:line="360" w:lineRule="auto"/>
        <w:ind w:left="720" w:firstLine="414"/>
        <w:contextualSpacing/>
        <w:jc w:val="both"/>
        <w:rPr>
          <w:rFonts w:ascii="Times New Roman" w:hAnsi="Times New Roman" w:cs="Times New Roman"/>
          <w:iCs/>
          <w:kern w:val="2"/>
          <w:sz w:val="24"/>
          <w:szCs w:val="24"/>
        </w:rPr>
      </w:pPr>
      <w:r w:rsidRPr="00037FAD">
        <w:rPr>
          <w:rFonts w:ascii="Times New Roman" w:hAnsi="Times New Roman" w:cs="Times New Roman"/>
          <w:iCs/>
          <w:kern w:val="2"/>
          <w:sz w:val="24"/>
          <w:szCs w:val="24"/>
        </w:rPr>
        <w:t>Dengan menggunakan Rumus Lemeshow, nilai sampel (n) yang diperoleh adalah sebesar 96,04, yang kemudian dibulatkan menjadi 100 orang</w:t>
      </w:r>
      <w:r w:rsidR="006C1FE2" w:rsidRPr="006D2859">
        <w:rPr>
          <w:rFonts w:ascii="Times New Roman" w:hAnsi="Times New Roman" w:cs="Times New Roman"/>
          <w:iCs/>
          <w:kern w:val="2"/>
          <w:sz w:val="24"/>
          <w:szCs w:val="24"/>
        </w:rPr>
        <w:t>.</w:t>
      </w:r>
    </w:p>
    <w:p w14:paraId="4FAAD226" w14:textId="73C61BFB" w:rsidR="006C1FE2" w:rsidRPr="006D2859" w:rsidRDefault="006C1FE2">
      <w:pPr>
        <w:pStyle w:val="Heading2"/>
        <w:numPr>
          <w:ilvl w:val="1"/>
          <w:numId w:val="46"/>
        </w:numPr>
        <w:spacing w:line="360" w:lineRule="auto"/>
        <w:ind w:left="426" w:hanging="426"/>
        <w:jc w:val="both"/>
      </w:pPr>
      <w:bookmarkStart w:id="74" w:name="_Toc176848879"/>
      <w:r w:rsidRPr="006D2859">
        <w:t>Metode Pengumpulan Data</w:t>
      </w:r>
      <w:bookmarkEnd w:id="74"/>
    </w:p>
    <w:p w14:paraId="31DB9439" w14:textId="18BCD052" w:rsidR="0024544D" w:rsidRDefault="00037FAD" w:rsidP="006C1FE2">
      <w:pPr>
        <w:spacing w:line="360" w:lineRule="auto"/>
        <w:ind w:left="426" w:firstLine="720"/>
        <w:contextualSpacing/>
        <w:jc w:val="both"/>
        <w:rPr>
          <w:rFonts w:ascii="Times New Roman" w:hAnsi="Times New Roman" w:cs="Times New Roman"/>
          <w:kern w:val="2"/>
          <w:sz w:val="24"/>
          <w:szCs w:val="24"/>
        </w:rPr>
      </w:pPr>
      <w:r w:rsidRPr="00037FAD">
        <w:rPr>
          <w:rFonts w:ascii="Times New Roman" w:hAnsi="Times New Roman" w:cs="Times New Roman"/>
          <w:kern w:val="2"/>
          <w:sz w:val="24"/>
          <w:szCs w:val="24"/>
        </w:rPr>
        <w:t>Data yang dikumpulkan dalam penelitian ini adalah data primer, yang diperoleh langsung dari objek penelitian. Pengumpulan data dilakukan menggunakan instrumen berupa kuesioner, yaitu daftar pertanyaan tertulis yang diberikan kepada responden</w:t>
      </w:r>
      <w:r w:rsidR="00EA756B">
        <w:rPr>
          <w:rFonts w:ascii="Times New Roman" w:hAnsi="Times New Roman" w:cs="Times New Roman"/>
          <w:kern w:val="2"/>
          <w:sz w:val="24"/>
          <w:szCs w:val="24"/>
        </w:rPr>
        <w:t>.</w:t>
      </w:r>
      <w:r w:rsidR="00EA756B">
        <w:rPr>
          <w:rStyle w:val="FootnoteReference"/>
          <w:rFonts w:ascii="Times New Roman" w:hAnsi="Times New Roman" w:cs="Times New Roman"/>
          <w:kern w:val="2"/>
          <w:sz w:val="24"/>
          <w:szCs w:val="24"/>
        </w:rPr>
        <w:footnoteReference w:id="25"/>
      </w:r>
      <w:r w:rsidR="00EA756B">
        <w:rPr>
          <w:rFonts w:ascii="Times New Roman" w:hAnsi="Times New Roman" w:cs="Times New Roman"/>
          <w:kern w:val="2"/>
          <w:sz w:val="24"/>
          <w:szCs w:val="24"/>
        </w:rPr>
        <w:t xml:space="preserve"> </w:t>
      </w:r>
      <w:r w:rsidR="006C1FE2" w:rsidRPr="006D2859">
        <w:rPr>
          <w:rFonts w:ascii="Times New Roman" w:hAnsi="Times New Roman" w:cs="Times New Roman"/>
          <w:kern w:val="2"/>
          <w:sz w:val="24"/>
          <w:szCs w:val="24"/>
        </w:rPr>
        <w:t xml:space="preserve">Dalam penelitian ini, metode pengumpulan data menggunakan kuesioner penelitian yang disusun secara online melalui </w:t>
      </w:r>
      <w:r w:rsidR="006C1FE2" w:rsidRPr="0024544D">
        <w:rPr>
          <w:rFonts w:ascii="Times New Roman" w:hAnsi="Times New Roman" w:cs="Times New Roman"/>
          <w:i/>
          <w:iCs/>
          <w:kern w:val="2"/>
          <w:sz w:val="24"/>
          <w:szCs w:val="24"/>
        </w:rPr>
        <w:t>Google Form</w:t>
      </w:r>
      <w:r w:rsidR="006C1FE2" w:rsidRPr="006D2859">
        <w:rPr>
          <w:rFonts w:ascii="Times New Roman" w:hAnsi="Times New Roman" w:cs="Times New Roman"/>
          <w:kern w:val="2"/>
          <w:sz w:val="24"/>
          <w:szCs w:val="24"/>
        </w:rPr>
        <w:t xml:space="preserve"> dan disebarkan melalui media sosial. Kuesioner diberikan kepada responden dengan pertanyaan dan pernyataan yang harus dijawab untuk mengukur pengaruh literasi keuangan, uang saku, dan kontrol diri terhadap perilaku menabung mahasiswa perguruan tinggi di Kota Semarang. </w:t>
      </w:r>
    </w:p>
    <w:p w14:paraId="0825FE35" w14:textId="35E004B0" w:rsidR="006C1FE2" w:rsidRPr="006D2859" w:rsidRDefault="00037FAD" w:rsidP="006C1FE2">
      <w:pPr>
        <w:spacing w:line="360" w:lineRule="auto"/>
        <w:ind w:left="426" w:firstLine="720"/>
        <w:contextualSpacing/>
        <w:jc w:val="both"/>
        <w:rPr>
          <w:rFonts w:ascii="Times New Roman" w:hAnsi="Times New Roman" w:cs="Times New Roman"/>
          <w:kern w:val="2"/>
          <w:sz w:val="24"/>
          <w:szCs w:val="24"/>
        </w:rPr>
      </w:pPr>
      <w:r w:rsidRPr="00037FAD">
        <w:rPr>
          <w:rFonts w:ascii="Times New Roman" w:hAnsi="Times New Roman" w:cs="Times New Roman"/>
          <w:kern w:val="2"/>
          <w:sz w:val="24"/>
          <w:szCs w:val="24"/>
        </w:rPr>
        <w:lastRenderedPageBreak/>
        <w:t xml:space="preserve">Penelitian ini menggunakan pernyataan dengan skala Likert. Skala Likert adalah teknik laporan diri yang digunakan untuk mengukur sikap, di mana responden diminta untuk mengekspresikan tingkat persetujuan atau ketidaksetujuan mereka terhadap pernyataan yang diberikan. </w:t>
      </w:r>
      <w:r w:rsidR="006C1FE2" w:rsidRPr="006D2859">
        <w:rPr>
          <w:rFonts w:ascii="Times New Roman" w:hAnsi="Times New Roman" w:cs="Times New Roman"/>
          <w:kern w:val="2"/>
          <w:sz w:val="24"/>
          <w:szCs w:val="24"/>
        </w:rPr>
        <w:t xml:space="preserve">Skala Likert yang digunakan dalam penelitian ini memiliki </w:t>
      </w:r>
      <w:r w:rsidR="0024544D">
        <w:rPr>
          <w:rFonts w:ascii="Times New Roman" w:hAnsi="Times New Roman" w:cs="Times New Roman"/>
          <w:kern w:val="2"/>
          <w:sz w:val="24"/>
          <w:szCs w:val="24"/>
        </w:rPr>
        <w:t>5</w:t>
      </w:r>
      <w:r w:rsidR="006C1FE2" w:rsidRPr="006D2859">
        <w:rPr>
          <w:rFonts w:ascii="Times New Roman" w:hAnsi="Times New Roman" w:cs="Times New Roman"/>
          <w:kern w:val="2"/>
          <w:sz w:val="24"/>
          <w:szCs w:val="24"/>
        </w:rPr>
        <w:t xml:space="preserve"> skor penilaian yaitu</w:t>
      </w:r>
      <w:r w:rsidR="0024544D">
        <w:rPr>
          <w:rStyle w:val="FootnoteReference"/>
          <w:rFonts w:ascii="Times New Roman" w:hAnsi="Times New Roman" w:cs="Times New Roman"/>
          <w:kern w:val="2"/>
          <w:sz w:val="24"/>
          <w:szCs w:val="24"/>
        </w:rPr>
        <w:footnoteReference w:id="26"/>
      </w:r>
      <w:r w:rsidR="006C1FE2" w:rsidRPr="006D2859">
        <w:rPr>
          <w:rFonts w:ascii="Times New Roman" w:hAnsi="Times New Roman" w:cs="Times New Roman"/>
          <w:kern w:val="2"/>
          <w:sz w:val="24"/>
          <w:szCs w:val="24"/>
        </w:rPr>
        <w:t xml:space="preserve"> :</w:t>
      </w:r>
    </w:p>
    <w:tbl>
      <w:tblPr>
        <w:tblStyle w:val="TableGrid1"/>
        <w:tblW w:w="0" w:type="auto"/>
        <w:tblInd w:w="2122" w:type="dxa"/>
        <w:tblLook w:val="04A0" w:firstRow="1" w:lastRow="0" w:firstColumn="1" w:lastColumn="0" w:noHBand="0" w:noVBand="1"/>
      </w:tblPr>
      <w:tblGrid>
        <w:gridCol w:w="3118"/>
        <w:gridCol w:w="1418"/>
      </w:tblGrid>
      <w:tr w:rsidR="006C1FE2" w:rsidRPr="006C1FE2" w14:paraId="740AB43E" w14:textId="77777777" w:rsidTr="007822C3">
        <w:tc>
          <w:tcPr>
            <w:tcW w:w="4536" w:type="dxa"/>
            <w:gridSpan w:val="2"/>
            <w:tcBorders>
              <w:top w:val="nil"/>
              <w:left w:val="nil"/>
              <w:right w:val="nil"/>
            </w:tcBorders>
          </w:tcPr>
          <w:p w14:paraId="3495DB4C" w14:textId="5E877BD6" w:rsidR="006C1FE2" w:rsidRPr="003B078B" w:rsidRDefault="003B078B" w:rsidP="003B078B">
            <w:pPr>
              <w:pStyle w:val="Caption"/>
              <w:keepNext/>
              <w:spacing w:line="276" w:lineRule="auto"/>
              <w:jc w:val="center"/>
              <w:rPr>
                <w:rFonts w:ascii="Times New Roman" w:hAnsi="Times New Roman" w:cs="Times New Roman"/>
                <w:b/>
                <w:bCs/>
                <w:i w:val="0"/>
                <w:iCs w:val="0"/>
                <w:sz w:val="24"/>
                <w:szCs w:val="24"/>
              </w:rPr>
            </w:pPr>
            <w:bookmarkStart w:id="75" w:name="_Toc177333273"/>
            <w:r w:rsidRPr="003B078B">
              <w:rPr>
                <w:rFonts w:ascii="Times New Roman" w:hAnsi="Times New Roman" w:cs="Times New Roman"/>
                <w:b/>
                <w:bCs/>
                <w:i w:val="0"/>
                <w:iCs w:val="0"/>
                <w:color w:val="auto"/>
                <w:sz w:val="24"/>
                <w:szCs w:val="24"/>
              </w:rPr>
              <w:t xml:space="preserve">Tabel 3. </w:t>
            </w:r>
            <w:r w:rsidRPr="003B078B">
              <w:rPr>
                <w:rFonts w:ascii="Times New Roman" w:hAnsi="Times New Roman" w:cs="Times New Roman"/>
                <w:b/>
                <w:bCs/>
                <w:i w:val="0"/>
                <w:iCs w:val="0"/>
                <w:color w:val="auto"/>
                <w:sz w:val="24"/>
                <w:szCs w:val="24"/>
              </w:rPr>
              <w:fldChar w:fldCharType="begin"/>
            </w:r>
            <w:r w:rsidRPr="003B078B">
              <w:rPr>
                <w:rFonts w:ascii="Times New Roman" w:hAnsi="Times New Roman" w:cs="Times New Roman"/>
                <w:b/>
                <w:bCs/>
                <w:i w:val="0"/>
                <w:iCs w:val="0"/>
                <w:color w:val="auto"/>
                <w:sz w:val="24"/>
                <w:szCs w:val="24"/>
              </w:rPr>
              <w:instrText xml:space="preserve"> SEQ Tabel_3. \* ARABIC </w:instrText>
            </w:r>
            <w:r w:rsidRPr="003B078B">
              <w:rPr>
                <w:rFonts w:ascii="Times New Roman" w:hAnsi="Times New Roman" w:cs="Times New Roman"/>
                <w:b/>
                <w:bCs/>
                <w:i w:val="0"/>
                <w:iCs w:val="0"/>
                <w:color w:val="auto"/>
                <w:sz w:val="24"/>
                <w:szCs w:val="24"/>
              </w:rPr>
              <w:fldChar w:fldCharType="separate"/>
            </w:r>
            <w:r w:rsidR="005036B3">
              <w:rPr>
                <w:rFonts w:ascii="Times New Roman" w:hAnsi="Times New Roman" w:cs="Times New Roman"/>
                <w:b/>
                <w:bCs/>
                <w:i w:val="0"/>
                <w:iCs w:val="0"/>
                <w:noProof/>
                <w:color w:val="auto"/>
                <w:sz w:val="24"/>
                <w:szCs w:val="24"/>
              </w:rPr>
              <w:t>1</w:t>
            </w:r>
            <w:r w:rsidRPr="003B078B">
              <w:rPr>
                <w:rFonts w:ascii="Times New Roman" w:hAnsi="Times New Roman" w:cs="Times New Roman"/>
                <w:b/>
                <w:bCs/>
                <w:i w:val="0"/>
                <w:iCs w:val="0"/>
                <w:color w:val="auto"/>
                <w:sz w:val="24"/>
                <w:szCs w:val="24"/>
              </w:rPr>
              <w:fldChar w:fldCharType="end"/>
            </w:r>
            <w:r w:rsidRPr="003B078B">
              <w:rPr>
                <w:rFonts w:ascii="Times New Roman" w:hAnsi="Times New Roman" w:cs="Times New Roman"/>
                <w:b/>
                <w:bCs/>
                <w:i w:val="0"/>
                <w:iCs w:val="0"/>
                <w:color w:val="auto"/>
                <w:sz w:val="24"/>
                <w:szCs w:val="24"/>
              </w:rPr>
              <w:t xml:space="preserve"> Skala Likert</w:t>
            </w:r>
            <w:bookmarkEnd w:id="75"/>
          </w:p>
        </w:tc>
      </w:tr>
      <w:tr w:rsidR="006C1FE2" w:rsidRPr="006C1FE2" w14:paraId="479FC039" w14:textId="77777777" w:rsidTr="007822C3">
        <w:tc>
          <w:tcPr>
            <w:tcW w:w="3118" w:type="dxa"/>
          </w:tcPr>
          <w:p w14:paraId="59B1B338" w14:textId="77777777" w:rsidR="006C1FE2" w:rsidRPr="006C1FE2" w:rsidRDefault="006C1FE2" w:rsidP="006C1FE2">
            <w:pPr>
              <w:spacing w:line="360" w:lineRule="auto"/>
              <w:jc w:val="center"/>
              <w:rPr>
                <w:rFonts w:ascii="Times New Roman" w:hAnsi="Times New Roman" w:cs="Times New Roman"/>
                <w:b/>
                <w:bCs/>
                <w:sz w:val="24"/>
                <w:szCs w:val="24"/>
              </w:rPr>
            </w:pPr>
            <w:r w:rsidRPr="006C1FE2">
              <w:rPr>
                <w:rFonts w:ascii="Times New Roman" w:hAnsi="Times New Roman" w:cs="Times New Roman"/>
                <w:b/>
                <w:bCs/>
                <w:sz w:val="24"/>
                <w:szCs w:val="24"/>
              </w:rPr>
              <w:t xml:space="preserve">Keterangan </w:t>
            </w:r>
          </w:p>
        </w:tc>
        <w:tc>
          <w:tcPr>
            <w:tcW w:w="1418" w:type="dxa"/>
          </w:tcPr>
          <w:p w14:paraId="11355F90" w14:textId="77777777" w:rsidR="006C1FE2" w:rsidRPr="006C1FE2" w:rsidRDefault="006C1FE2" w:rsidP="006C1FE2">
            <w:pPr>
              <w:spacing w:line="360" w:lineRule="auto"/>
              <w:jc w:val="center"/>
              <w:rPr>
                <w:rFonts w:ascii="Times New Roman" w:hAnsi="Times New Roman" w:cs="Times New Roman"/>
                <w:b/>
                <w:bCs/>
                <w:sz w:val="24"/>
                <w:szCs w:val="24"/>
              </w:rPr>
            </w:pPr>
            <w:r w:rsidRPr="006C1FE2">
              <w:rPr>
                <w:rFonts w:ascii="Times New Roman" w:hAnsi="Times New Roman" w:cs="Times New Roman"/>
                <w:b/>
                <w:bCs/>
                <w:sz w:val="24"/>
                <w:szCs w:val="24"/>
              </w:rPr>
              <w:t xml:space="preserve">Skor </w:t>
            </w:r>
          </w:p>
        </w:tc>
      </w:tr>
      <w:tr w:rsidR="006C1FE2" w:rsidRPr="006C1FE2" w14:paraId="5E2FD4F4" w14:textId="77777777" w:rsidTr="007822C3">
        <w:tc>
          <w:tcPr>
            <w:tcW w:w="3118" w:type="dxa"/>
          </w:tcPr>
          <w:p w14:paraId="569E2B4A" w14:textId="1AB58674" w:rsidR="006C1FE2" w:rsidRPr="006C1FE2" w:rsidRDefault="006C1FE2" w:rsidP="006C1FE2">
            <w:pPr>
              <w:spacing w:line="360" w:lineRule="auto"/>
              <w:jc w:val="center"/>
              <w:rPr>
                <w:rFonts w:ascii="Times New Roman" w:hAnsi="Times New Roman" w:cs="Times New Roman"/>
                <w:sz w:val="24"/>
                <w:szCs w:val="24"/>
              </w:rPr>
            </w:pPr>
            <w:r w:rsidRPr="006C1FE2">
              <w:rPr>
                <w:rFonts w:ascii="Times New Roman" w:hAnsi="Times New Roman" w:cs="Times New Roman"/>
                <w:sz w:val="24"/>
                <w:szCs w:val="24"/>
              </w:rPr>
              <w:t>Sangat Setuju (SS)</w:t>
            </w:r>
          </w:p>
        </w:tc>
        <w:tc>
          <w:tcPr>
            <w:tcW w:w="1418" w:type="dxa"/>
          </w:tcPr>
          <w:p w14:paraId="0CEF94E5" w14:textId="28119892" w:rsidR="006C1FE2" w:rsidRPr="006C1FE2" w:rsidRDefault="0024544D" w:rsidP="006C1FE2">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6C1FE2" w:rsidRPr="006C1FE2" w14:paraId="07B62046" w14:textId="77777777" w:rsidTr="007822C3">
        <w:tc>
          <w:tcPr>
            <w:tcW w:w="3118" w:type="dxa"/>
          </w:tcPr>
          <w:p w14:paraId="6C098495" w14:textId="16ECA0E5" w:rsidR="006C1FE2" w:rsidRPr="006C1FE2" w:rsidRDefault="006C1FE2" w:rsidP="006C1FE2">
            <w:pPr>
              <w:spacing w:line="360" w:lineRule="auto"/>
              <w:jc w:val="center"/>
              <w:rPr>
                <w:rFonts w:ascii="Times New Roman" w:hAnsi="Times New Roman" w:cs="Times New Roman"/>
                <w:sz w:val="24"/>
                <w:szCs w:val="24"/>
              </w:rPr>
            </w:pPr>
            <w:r w:rsidRPr="006C1FE2">
              <w:rPr>
                <w:rFonts w:ascii="Times New Roman" w:hAnsi="Times New Roman" w:cs="Times New Roman"/>
                <w:sz w:val="24"/>
                <w:szCs w:val="24"/>
              </w:rPr>
              <w:t>Setuju (S)</w:t>
            </w:r>
          </w:p>
        </w:tc>
        <w:tc>
          <w:tcPr>
            <w:tcW w:w="1418" w:type="dxa"/>
          </w:tcPr>
          <w:p w14:paraId="44303034" w14:textId="721AE40B" w:rsidR="006C1FE2" w:rsidRPr="006C1FE2" w:rsidRDefault="0024544D" w:rsidP="006C1FE2">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6C1FE2" w:rsidRPr="006C1FE2" w14:paraId="12F6FA8E" w14:textId="77777777" w:rsidTr="007822C3">
        <w:tc>
          <w:tcPr>
            <w:tcW w:w="3118" w:type="dxa"/>
          </w:tcPr>
          <w:p w14:paraId="7100C7B0" w14:textId="108FD66A" w:rsidR="006C1FE2" w:rsidRPr="006C1FE2" w:rsidRDefault="006C1FE2" w:rsidP="006C1FE2">
            <w:pPr>
              <w:spacing w:line="360" w:lineRule="auto"/>
              <w:jc w:val="center"/>
              <w:rPr>
                <w:rFonts w:ascii="Times New Roman" w:hAnsi="Times New Roman" w:cs="Times New Roman"/>
                <w:sz w:val="24"/>
                <w:szCs w:val="24"/>
              </w:rPr>
            </w:pPr>
            <w:r w:rsidRPr="006C1FE2">
              <w:rPr>
                <w:rFonts w:ascii="Times New Roman" w:hAnsi="Times New Roman" w:cs="Times New Roman"/>
                <w:sz w:val="24"/>
                <w:szCs w:val="24"/>
              </w:rPr>
              <w:t>Ne</w:t>
            </w:r>
            <w:r w:rsidR="0024544D">
              <w:rPr>
                <w:rFonts w:ascii="Times New Roman" w:hAnsi="Times New Roman" w:cs="Times New Roman"/>
                <w:sz w:val="24"/>
                <w:szCs w:val="24"/>
              </w:rPr>
              <w:t>u</w:t>
            </w:r>
            <w:r w:rsidRPr="006C1FE2">
              <w:rPr>
                <w:rFonts w:ascii="Times New Roman" w:hAnsi="Times New Roman" w:cs="Times New Roman"/>
                <w:sz w:val="24"/>
                <w:szCs w:val="24"/>
              </w:rPr>
              <w:t>tral (N)</w:t>
            </w:r>
          </w:p>
        </w:tc>
        <w:tc>
          <w:tcPr>
            <w:tcW w:w="1418" w:type="dxa"/>
          </w:tcPr>
          <w:p w14:paraId="45F995DC" w14:textId="77777777" w:rsidR="006C1FE2" w:rsidRPr="006C1FE2" w:rsidRDefault="006C1FE2" w:rsidP="006C1FE2">
            <w:pPr>
              <w:spacing w:line="360" w:lineRule="auto"/>
              <w:jc w:val="center"/>
              <w:rPr>
                <w:rFonts w:ascii="Times New Roman" w:hAnsi="Times New Roman" w:cs="Times New Roman"/>
                <w:sz w:val="24"/>
                <w:szCs w:val="24"/>
              </w:rPr>
            </w:pPr>
            <w:r w:rsidRPr="006C1FE2">
              <w:rPr>
                <w:rFonts w:ascii="Times New Roman" w:hAnsi="Times New Roman" w:cs="Times New Roman"/>
                <w:sz w:val="24"/>
                <w:szCs w:val="24"/>
              </w:rPr>
              <w:t>3</w:t>
            </w:r>
          </w:p>
        </w:tc>
      </w:tr>
      <w:tr w:rsidR="006C1FE2" w:rsidRPr="006C1FE2" w14:paraId="3461E67F" w14:textId="77777777" w:rsidTr="007822C3">
        <w:tc>
          <w:tcPr>
            <w:tcW w:w="3118" w:type="dxa"/>
          </w:tcPr>
          <w:p w14:paraId="27F6E710" w14:textId="4A59BF19" w:rsidR="006C1FE2" w:rsidRPr="006C1FE2" w:rsidRDefault="0024544D" w:rsidP="006C1FE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Tidak </w:t>
            </w:r>
            <w:r w:rsidR="006C1FE2" w:rsidRPr="006C1FE2">
              <w:rPr>
                <w:rFonts w:ascii="Times New Roman" w:hAnsi="Times New Roman" w:cs="Times New Roman"/>
                <w:sz w:val="24"/>
                <w:szCs w:val="24"/>
              </w:rPr>
              <w:t>Setuju (</w:t>
            </w:r>
            <w:r>
              <w:rPr>
                <w:rFonts w:ascii="Times New Roman" w:hAnsi="Times New Roman" w:cs="Times New Roman"/>
                <w:sz w:val="24"/>
                <w:szCs w:val="24"/>
              </w:rPr>
              <w:t>T</w:t>
            </w:r>
            <w:r w:rsidR="006C1FE2" w:rsidRPr="006C1FE2">
              <w:rPr>
                <w:rFonts w:ascii="Times New Roman" w:hAnsi="Times New Roman" w:cs="Times New Roman"/>
                <w:sz w:val="24"/>
                <w:szCs w:val="24"/>
              </w:rPr>
              <w:t>S)</w:t>
            </w:r>
          </w:p>
        </w:tc>
        <w:tc>
          <w:tcPr>
            <w:tcW w:w="1418" w:type="dxa"/>
          </w:tcPr>
          <w:p w14:paraId="460B239C" w14:textId="77BE66EF" w:rsidR="006C1FE2" w:rsidRPr="006C1FE2" w:rsidRDefault="0024544D" w:rsidP="006C1FE2">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C1FE2" w:rsidRPr="006C1FE2" w14:paraId="2EEC3D5A" w14:textId="77777777" w:rsidTr="007822C3">
        <w:tc>
          <w:tcPr>
            <w:tcW w:w="3118" w:type="dxa"/>
          </w:tcPr>
          <w:p w14:paraId="2AD47346" w14:textId="2471E1FC" w:rsidR="006C1FE2" w:rsidRPr="006C1FE2" w:rsidRDefault="006C1FE2" w:rsidP="006C1FE2">
            <w:pPr>
              <w:spacing w:line="360" w:lineRule="auto"/>
              <w:jc w:val="center"/>
              <w:rPr>
                <w:rFonts w:ascii="Times New Roman" w:hAnsi="Times New Roman" w:cs="Times New Roman"/>
                <w:sz w:val="24"/>
                <w:szCs w:val="24"/>
              </w:rPr>
            </w:pPr>
            <w:r w:rsidRPr="006C1FE2">
              <w:rPr>
                <w:rFonts w:ascii="Times New Roman" w:hAnsi="Times New Roman" w:cs="Times New Roman"/>
                <w:sz w:val="24"/>
                <w:szCs w:val="24"/>
              </w:rPr>
              <w:t xml:space="preserve">Sangat </w:t>
            </w:r>
            <w:r w:rsidR="0024544D">
              <w:rPr>
                <w:rFonts w:ascii="Times New Roman" w:hAnsi="Times New Roman" w:cs="Times New Roman"/>
                <w:sz w:val="24"/>
                <w:szCs w:val="24"/>
              </w:rPr>
              <w:t xml:space="preserve">Tidak </w:t>
            </w:r>
            <w:r w:rsidRPr="006C1FE2">
              <w:rPr>
                <w:rFonts w:ascii="Times New Roman" w:hAnsi="Times New Roman" w:cs="Times New Roman"/>
                <w:sz w:val="24"/>
                <w:szCs w:val="24"/>
              </w:rPr>
              <w:t>Setuju (ST</w:t>
            </w:r>
            <w:r w:rsidR="0024544D">
              <w:rPr>
                <w:rFonts w:ascii="Times New Roman" w:hAnsi="Times New Roman" w:cs="Times New Roman"/>
                <w:sz w:val="24"/>
                <w:szCs w:val="24"/>
              </w:rPr>
              <w:t>S</w:t>
            </w:r>
            <w:r w:rsidRPr="006C1FE2">
              <w:rPr>
                <w:rFonts w:ascii="Times New Roman" w:hAnsi="Times New Roman" w:cs="Times New Roman"/>
                <w:sz w:val="24"/>
                <w:szCs w:val="24"/>
              </w:rPr>
              <w:t>)</w:t>
            </w:r>
          </w:p>
        </w:tc>
        <w:tc>
          <w:tcPr>
            <w:tcW w:w="1418" w:type="dxa"/>
          </w:tcPr>
          <w:p w14:paraId="335715CE" w14:textId="6BCF7386" w:rsidR="006C1FE2" w:rsidRPr="006C1FE2" w:rsidRDefault="0024544D" w:rsidP="006C1FE2">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bl>
    <w:p w14:paraId="37FA8468" w14:textId="7C69E334" w:rsidR="006C1FE2" w:rsidRPr="006D2859" w:rsidRDefault="006C1FE2" w:rsidP="0024544D">
      <w:pPr>
        <w:spacing w:line="360" w:lineRule="auto"/>
        <w:ind w:left="720" w:firstLine="556"/>
        <w:contextualSpacing/>
        <w:jc w:val="both"/>
        <w:rPr>
          <w:rFonts w:ascii="Times New Roman" w:hAnsi="Times New Roman" w:cs="Times New Roman"/>
          <w:b/>
          <w:bCs/>
          <w:kern w:val="2"/>
          <w:sz w:val="24"/>
          <w:szCs w:val="24"/>
        </w:rPr>
      </w:pPr>
      <w:r w:rsidRPr="006D2859">
        <w:rPr>
          <w:rFonts w:ascii="Times New Roman" w:hAnsi="Times New Roman" w:cs="Times New Roman"/>
          <w:kern w:val="2"/>
          <w:sz w:val="24"/>
          <w:szCs w:val="24"/>
        </w:rPr>
        <w:tab/>
        <w:t xml:space="preserve">         </w:t>
      </w:r>
      <w:r w:rsidRPr="006D2859">
        <w:rPr>
          <w:rFonts w:ascii="Times New Roman" w:hAnsi="Times New Roman" w:cs="Times New Roman"/>
          <w:b/>
          <w:bCs/>
          <w:kern w:val="2"/>
          <w:sz w:val="24"/>
          <w:szCs w:val="24"/>
        </w:rPr>
        <w:t xml:space="preserve">Sumber : </w:t>
      </w:r>
      <w:r w:rsidR="0024544D">
        <w:rPr>
          <w:rFonts w:ascii="Times New Roman" w:hAnsi="Times New Roman" w:cs="Times New Roman"/>
          <w:kern w:val="2"/>
          <w:sz w:val="24"/>
          <w:szCs w:val="24"/>
        </w:rPr>
        <w:t>Ghozali</w:t>
      </w:r>
      <w:r w:rsidRPr="006D2859">
        <w:rPr>
          <w:rFonts w:ascii="Times New Roman" w:hAnsi="Times New Roman" w:cs="Times New Roman"/>
          <w:kern w:val="2"/>
          <w:sz w:val="24"/>
          <w:szCs w:val="24"/>
        </w:rPr>
        <w:t>, 2018</w:t>
      </w:r>
    </w:p>
    <w:p w14:paraId="20B6540A" w14:textId="28B095D8" w:rsidR="006C1FE2" w:rsidRPr="006D2859" w:rsidRDefault="006C1FE2">
      <w:pPr>
        <w:pStyle w:val="Heading2"/>
        <w:numPr>
          <w:ilvl w:val="1"/>
          <w:numId w:val="46"/>
        </w:numPr>
        <w:ind w:left="426" w:hanging="426"/>
      </w:pPr>
      <w:bookmarkStart w:id="76" w:name="_Toc176848880"/>
      <w:r w:rsidRPr="006D2859">
        <w:t>Metode Analisis Data</w:t>
      </w:r>
      <w:bookmarkEnd w:id="76"/>
    </w:p>
    <w:p w14:paraId="0DC2B756" w14:textId="77777777" w:rsidR="006C1FE2" w:rsidRDefault="006C1FE2" w:rsidP="006C1FE2">
      <w:pPr>
        <w:spacing w:line="360" w:lineRule="auto"/>
        <w:ind w:left="426" w:firstLine="720"/>
        <w:contextualSpacing/>
        <w:jc w:val="both"/>
        <w:rPr>
          <w:rFonts w:ascii="Times New Roman" w:hAnsi="Times New Roman" w:cs="Times New Roman"/>
          <w:kern w:val="2"/>
          <w:sz w:val="24"/>
          <w:szCs w:val="24"/>
        </w:rPr>
      </w:pPr>
      <w:r w:rsidRPr="006D2859">
        <w:rPr>
          <w:rFonts w:ascii="Times New Roman" w:hAnsi="Times New Roman" w:cs="Times New Roman"/>
          <w:kern w:val="2"/>
          <w:sz w:val="24"/>
          <w:szCs w:val="24"/>
        </w:rPr>
        <w:t>Penelitian ini melibatkan pengolahan data menggunakan aplikasi SPSS (Statistical Package for Social Science) untuk menghasilkan analisis data berupa tabel, grafik, dan kesimpulan. Penggunaan SPSS memungkinkan peneliti untuk memperoleh wawasan yang lebih mendalam dari data yang dikumpulkan, memudahkan penyajian hasil dalam bentuk tabel dan grafik yang informatif, serta memungkinkan penarikan kesimpulan yang dapat membantu dalam mengambil keputusan terkait dengan temuan studi ini.</w:t>
      </w:r>
    </w:p>
    <w:p w14:paraId="0DECADE9" w14:textId="62365527" w:rsidR="00CC317F" w:rsidRPr="00CC317F" w:rsidRDefault="00CC317F" w:rsidP="00EF210F">
      <w:pPr>
        <w:pStyle w:val="Heading3"/>
        <w:numPr>
          <w:ilvl w:val="0"/>
          <w:numId w:val="85"/>
        </w:numPr>
        <w:spacing w:line="360" w:lineRule="auto"/>
        <w:ind w:left="426"/>
        <w:jc w:val="both"/>
      </w:pPr>
      <w:r w:rsidRPr="00CC317F">
        <w:t>Analisis Statistik Deskriptif</w:t>
      </w:r>
    </w:p>
    <w:p w14:paraId="5FB856D7" w14:textId="2897971A" w:rsidR="00CC317F" w:rsidRPr="00CC317F" w:rsidRDefault="00EF210F" w:rsidP="00EF210F">
      <w:pPr>
        <w:spacing w:line="360" w:lineRule="auto"/>
        <w:ind w:left="426"/>
        <w:contextualSpacing/>
        <w:jc w:val="both"/>
        <w:rPr>
          <w:rFonts w:ascii="Times New Roman" w:hAnsi="Times New Roman" w:cs="Times New Roman"/>
          <w:b/>
          <w:bCs/>
          <w:kern w:val="2"/>
          <w:sz w:val="24"/>
          <w:szCs w:val="24"/>
        </w:rPr>
      </w:pPr>
      <w:r w:rsidRPr="00EF210F">
        <w:rPr>
          <w:rFonts w:ascii="Times New Roman" w:hAnsi="Times New Roman" w:cs="Times New Roman"/>
          <w:kern w:val="2"/>
          <w:sz w:val="24"/>
          <w:szCs w:val="24"/>
        </w:rPr>
        <w:t xml:space="preserve">Menurut Ghozali (2016) analisis statistik deskriptif merupakan analisis dengan cara mendeskripsikan atau menggambarkan data yang telah terkumpul untuk mencari hubungan antar variabel dengan perbandingan data sampel. Analisis statistik deskriptif digunakan untuk mendefinisikan masing-masing variabel yang terdapat dalam penelitian. Analisis statistik deskriptif menggambarkan </w:t>
      </w:r>
      <w:r w:rsidRPr="00EF210F">
        <w:rPr>
          <w:rFonts w:ascii="Times New Roman" w:hAnsi="Times New Roman" w:cs="Times New Roman"/>
          <w:kern w:val="2"/>
          <w:sz w:val="24"/>
          <w:szCs w:val="24"/>
        </w:rPr>
        <w:lastRenderedPageBreak/>
        <w:t>suatu data dengan</w:t>
      </w:r>
      <w:r w:rsidRPr="00EF210F">
        <w:rPr>
          <w:rFonts w:ascii="Times New Roman" w:hAnsi="Times New Roman" w:cs="Times New Roman"/>
          <w:kern w:val="2"/>
          <w:sz w:val="24"/>
          <w:szCs w:val="24"/>
        </w:rPr>
        <w:t xml:space="preserve"> </w:t>
      </w:r>
      <w:r w:rsidRPr="00EF210F">
        <w:rPr>
          <w:rFonts w:ascii="Times New Roman" w:hAnsi="Times New Roman" w:cs="Times New Roman"/>
          <w:kern w:val="2"/>
          <w:sz w:val="24"/>
          <w:szCs w:val="24"/>
        </w:rPr>
        <w:t>menghitung nilai rata-rata (mean), nilai maksimum, nilai minimum dan standar deviasi (Sugiyono, 2017).</w:t>
      </w:r>
    </w:p>
    <w:p w14:paraId="02001E76" w14:textId="16D91EA3" w:rsidR="006C1FE2" w:rsidRPr="006D2859" w:rsidRDefault="006C1FE2" w:rsidP="00EF210F">
      <w:pPr>
        <w:pStyle w:val="Heading3"/>
        <w:numPr>
          <w:ilvl w:val="2"/>
          <w:numId w:val="84"/>
        </w:numPr>
        <w:spacing w:line="360" w:lineRule="auto"/>
        <w:ind w:left="993"/>
        <w:jc w:val="both"/>
      </w:pPr>
      <w:bookmarkStart w:id="77" w:name="_Toc176848881"/>
      <w:r w:rsidRPr="006D2859">
        <w:t>Uji Kualitas Data</w:t>
      </w:r>
      <w:bookmarkEnd w:id="77"/>
    </w:p>
    <w:p w14:paraId="599D3B87" w14:textId="77777777" w:rsidR="006C1FE2" w:rsidRPr="006D2859" w:rsidRDefault="006C1FE2">
      <w:pPr>
        <w:numPr>
          <w:ilvl w:val="0"/>
          <w:numId w:val="11"/>
        </w:numPr>
        <w:spacing w:line="360" w:lineRule="auto"/>
        <w:ind w:left="1134"/>
        <w:contextualSpacing/>
        <w:jc w:val="both"/>
        <w:rPr>
          <w:rFonts w:ascii="Times New Roman" w:hAnsi="Times New Roman" w:cs="Times New Roman"/>
          <w:b/>
          <w:bCs/>
          <w:kern w:val="2"/>
          <w:sz w:val="24"/>
          <w:szCs w:val="24"/>
        </w:rPr>
      </w:pPr>
      <w:r w:rsidRPr="006D2859">
        <w:rPr>
          <w:rFonts w:ascii="Times New Roman" w:hAnsi="Times New Roman" w:cs="Times New Roman"/>
          <w:b/>
          <w:bCs/>
          <w:kern w:val="2"/>
          <w:sz w:val="24"/>
          <w:szCs w:val="24"/>
        </w:rPr>
        <w:t xml:space="preserve"> Uji Validitas</w:t>
      </w:r>
    </w:p>
    <w:p w14:paraId="00019FC3" w14:textId="77777777" w:rsidR="006C1FE2" w:rsidRPr="006D2859" w:rsidRDefault="006C1FE2" w:rsidP="006C1FE2">
      <w:pPr>
        <w:spacing w:line="360" w:lineRule="auto"/>
        <w:ind w:left="1134" w:firstLine="306"/>
        <w:contextualSpacing/>
        <w:jc w:val="both"/>
        <w:rPr>
          <w:rFonts w:ascii="Times New Roman" w:hAnsi="Times New Roman" w:cs="Times New Roman"/>
          <w:kern w:val="2"/>
          <w:sz w:val="24"/>
          <w:szCs w:val="24"/>
        </w:rPr>
      </w:pPr>
      <w:r w:rsidRPr="006D2859">
        <w:rPr>
          <w:rFonts w:ascii="Times New Roman" w:hAnsi="Times New Roman" w:cs="Times New Roman"/>
          <w:kern w:val="2"/>
          <w:sz w:val="24"/>
          <w:szCs w:val="24"/>
        </w:rPr>
        <w:t>Uji validitas merupakan langkah untuk mengevaluasi sejauh mana alat ukur atau instrumen yang digunakan dalam pengukuran variabel pengamatan dapat dianggap tepat dan benar (Sugiyono, 2016:121). Validitas alat ukur dapat diidentifikasi melalui beberapa kualifikasi data, yang dinyatakan sebagai berikut:</w:t>
      </w:r>
    </w:p>
    <w:p w14:paraId="595AADAA" w14:textId="77777777" w:rsidR="006C1FE2" w:rsidRPr="006D2859" w:rsidRDefault="006C1FE2">
      <w:pPr>
        <w:numPr>
          <w:ilvl w:val="0"/>
          <w:numId w:val="12"/>
        </w:numPr>
        <w:spacing w:line="360" w:lineRule="auto"/>
        <w:ind w:left="1560"/>
        <w:contextualSpacing/>
        <w:jc w:val="both"/>
        <w:rPr>
          <w:rFonts w:ascii="Times New Roman" w:hAnsi="Times New Roman" w:cs="Times New Roman"/>
          <w:kern w:val="2"/>
          <w:sz w:val="24"/>
          <w:szCs w:val="24"/>
        </w:rPr>
      </w:pPr>
      <w:r w:rsidRPr="006D2859">
        <w:rPr>
          <w:rFonts w:ascii="Times New Roman" w:hAnsi="Times New Roman" w:cs="Times New Roman"/>
          <w:kern w:val="2"/>
          <w:sz w:val="24"/>
          <w:szCs w:val="24"/>
        </w:rPr>
        <w:t>Jika nilai r hitung &gt; r tabel (sig 0,05 uji dua sisi), maka item pada pernyataan dianggap memiliki korelasi yang signifikan dengan skor jumlah item tersebut, dan dengan demikian, item tersebut dianggap valid.</w:t>
      </w:r>
    </w:p>
    <w:p w14:paraId="06C54AF3" w14:textId="77777777" w:rsidR="006C1FE2" w:rsidRPr="006D2859" w:rsidRDefault="006C1FE2">
      <w:pPr>
        <w:numPr>
          <w:ilvl w:val="0"/>
          <w:numId w:val="12"/>
        </w:numPr>
        <w:spacing w:line="360" w:lineRule="auto"/>
        <w:ind w:left="1560"/>
        <w:contextualSpacing/>
        <w:jc w:val="both"/>
        <w:rPr>
          <w:rFonts w:ascii="Times New Roman" w:hAnsi="Times New Roman" w:cs="Times New Roman"/>
          <w:kern w:val="2"/>
          <w:sz w:val="24"/>
          <w:szCs w:val="24"/>
        </w:rPr>
      </w:pPr>
      <w:r w:rsidRPr="006D2859">
        <w:rPr>
          <w:rFonts w:ascii="Times New Roman" w:hAnsi="Times New Roman" w:cs="Times New Roman"/>
          <w:kern w:val="2"/>
          <w:sz w:val="24"/>
          <w:szCs w:val="24"/>
        </w:rPr>
        <w:t>Jika nilai r hitung &lt; r tabel (sig 0,05 uji dua sisi), maka item pada pernyataan dianggap tidak memiliki korelasi yang signifikan dengan skor jumlah item tersebut, sehingga item tersebut dianggap tidak valid.</w:t>
      </w:r>
    </w:p>
    <w:p w14:paraId="59D8F4BD" w14:textId="77777777" w:rsidR="006C1FE2" w:rsidRPr="006D2859" w:rsidRDefault="006C1FE2">
      <w:pPr>
        <w:numPr>
          <w:ilvl w:val="0"/>
          <w:numId w:val="11"/>
        </w:numPr>
        <w:spacing w:line="360" w:lineRule="auto"/>
        <w:ind w:left="1134"/>
        <w:contextualSpacing/>
        <w:jc w:val="both"/>
        <w:rPr>
          <w:rFonts w:ascii="Times New Roman" w:hAnsi="Times New Roman" w:cs="Times New Roman"/>
          <w:b/>
          <w:bCs/>
          <w:kern w:val="2"/>
          <w:sz w:val="24"/>
          <w:szCs w:val="24"/>
        </w:rPr>
      </w:pPr>
      <w:r w:rsidRPr="006D2859">
        <w:rPr>
          <w:rFonts w:ascii="Times New Roman" w:hAnsi="Times New Roman" w:cs="Times New Roman"/>
          <w:b/>
          <w:bCs/>
          <w:kern w:val="2"/>
          <w:sz w:val="24"/>
          <w:szCs w:val="24"/>
        </w:rPr>
        <w:t xml:space="preserve"> Uji Realiabilitas</w:t>
      </w:r>
    </w:p>
    <w:p w14:paraId="7331D3CB" w14:textId="77777777" w:rsidR="006C1FE2" w:rsidRPr="006D2859" w:rsidRDefault="006C1FE2" w:rsidP="006C1FE2">
      <w:pPr>
        <w:spacing w:line="360" w:lineRule="auto"/>
        <w:ind w:left="1134" w:firstLine="306"/>
        <w:contextualSpacing/>
        <w:jc w:val="both"/>
        <w:rPr>
          <w:rFonts w:ascii="Times New Roman" w:hAnsi="Times New Roman" w:cs="Times New Roman"/>
          <w:kern w:val="2"/>
          <w:sz w:val="24"/>
          <w:szCs w:val="24"/>
        </w:rPr>
      </w:pPr>
      <w:r w:rsidRPr="006D2859">
        <w:rPr>
          <w:rFonts w:ascii="Times New Roman" w:hAnsi="Times New Roman" w:cs="Times New Roman"/>
          <w:kern w:val="2"/>
          <w:sz w:val="24"/>
          <w:szCs w:val="24"/>
        </w:rPr>
        <w:t xml:space="preserve">Uji reliabilitas digunakan untuk memastikan bahwa alat pengamatan merupakan instrumen yang teruji dan dapat dipercaya. Kepercayaan yang tinggi terhadap hasil pengamatan dapat diperoleh jika variabel pengamatan diukur menggunakan alat yang memiliki tingkat reliabilitas yang baik. Dalam pengolahan data menggunakan aplikasi SPSS, terdapat fitur yang memungkinkan pengukuran reliabilitas dengan uji statistik </w:t>
      </w:r>
      <w:r w:rsidRPr="006D2859">
        <w:rPr>
          <w:rFonts w:ascii="Times New Roman" w:hAnsi="Times New Roman" w:cs="Times New Roman"/>
          <w:i/>
          <w:iCs/>
          <w:kern w:val="2"/>
          <w:sz w:val="24"/>
          <w:szCs w:val="24"/>
        </w:rPr>
        <w:t>Cronbach's Alpha (α)</w:t>
      </w:r>
      <w:r w:rsidRPr="006D2859">
        <w:rPr>
          <w:rFonts w:ascii="Times New Roman" w:hAnsi="Times New Roman" w:cs="Times New Roman"/>
          <w:kern w:val="2"/>
          <w:sz w:val="24"/>
          <w:szCs w:val="24"/>
        </w:rPr>
        <w:t>. Kualifikasi untuk memastikan tingkat reliabilitas adalah sebagai berikut:</w:t>
      </w:r>
    </w:p>
    <w:p w14:paraId="59970A7B" w14:textId="77777777" w:rsidR="006C1FE2" w:rsidRPr="006D2859" w:rsidRDefault="006C1FE2">
      <w:pPr>
        <w:numPr>
          <w:ilvl w:val="0"/>
          <w:numId w:val="13"/>
        </w:numPr>
        <w:spacing w:line="360" w:lineRule="auto"/>
        <w:ind w:left="1560"/>
        <w:contextualSpacing/>
        <w:jc w:val="both"/>
        <w:rPr>
          <w:rFonts w:ascii="Times New Roman" w:hAnsi="Times New Roman" w:cs="Times New Roman"/>
          <w:kern w:val="2"/>
          <w:sz w:val="24"/>
          <w:szCs w:val="24"/>
        </w:rPr>
      </w:pPr>
      <w:r w:rsidRPr="006D2859">
        <w:rPr>
          <w:rFonts w:ascii="Times New Roman" w:hAnsi="Times New Roman" w:cs="Times New Roman"/>
          <w:kern w:val="2"/>
          <w:sz w:val="24"/>
          <w:szCs w:val="24"/>
        </w:rPr>
        <w:t xml:space="preserve">Jika nilai </w:t>
      </w:r>
      <w:r w:rsidRPr="006D2859">
        <w:rPr>
          <w:rFonts w:ascii="Times New Roman" w:hAnsi="Times New Roman" w:cs="Times New Roman"/>
          <w:i/>
          <w:iCs/>
          <w:kern w:val="2"/>
          <w:sz w:val="24"/>
          <w:szCs w:val="24"/>
        </w:rPr>
        <w:t>Cronbach's Alpha</w:t>
      </w:r>
      <w:r w:rsidRPr="006D2859">
        <w:rPr>
          <w:rFonts w:ascii="Times New Roman" w:hAnsi="Times New Roman" w:cs="Times New Roman"/>
          <w:kern w:val="2"/>
          <w:sz w:val="24"/>
          <w:szCs w:val="24"/>
        </w:rPr>
        <w:t xml:space="preserve"> &gt; 0,60, maka dapat dipastikan bahwa alat pengamatan tersebut reliabel.</w:t>
      </w:r>
    </w:p>
    <w:p w14:paraId="1279F4B7" w14:textId="77777777" w:rsidR="006C1FE2" w:rsidRPr="006D2859" w:rsidRDefault="006C1FE2">
      <w:pPr>
        <w:numPr>
          <w:ilvl w:val="0"/>
          <w:numId w:val="13"/>
        </w:numPr>
        <w:spacing w:line="360" w:lineRule="auto"/>
        <w:ind w:left="1560"/>
        <w:contextualSpacing/>
        <w:jc w:val="both"/>
        <w:rPr>
          <w:rFonts w:ascii="Times New Roman" w:hAnsi="Times New Roman" w:cs="Times New Roman"/>
          <w:kern w:val="2"/>
          <w:sz w:val="24"/>
          <w:szCs w:val="24"/>
        </w:rPr>
      </w:pPr>
      <w:r w:rsidRPr="006D2859">
        <w:rPr>
          <w:rFonts w:ascii="Times New Roman" w:hAnsi="Times New Roman" w:cs="Times New Roman"/>
          <w:kern w:val="2"/>
          <w:sz w:val="24"/>
          <w:szCs w:val="24"/>
        </w:rPr>
        <w:t xml:space="preserve">Jika nilai </w:t>
      </w:r>
      <w:r w:rsidRPr="006D2859">
        <w:rPr>
          <w:rFonts w:ascii="Times New Roman" w:hAnsi="Times New Roman" w:cs="Times New Roman"/>
          <w:i/>
          <w:iCs/>
          <w:kern w:val="2"/>
          <w:sz w:val="24"/>
          <w:szCs w:val="24"/>
        </w:rPr>
        <w:t>Cronbach's Alpha</w:t>
      </w:r>
      <w:r w:rsidRPr="006D2859">
        <w:rPr>
          <w:rFonts w:ascii="Times New Roman" w:hAnsi="Times New Roman" w:cs="Times New Roman"/>
          <w:kern w:val="2"/>
          <w:sz w:val="24"/>
          <w:szCs w:val="24"/>
        </w:rPr>
        <w:t xml:space="preserve">  &lt;  0,60, maka alat pengamatan tersebut tidak dapat dipastikan reliabel.</w:t>
      </w:r>
    </w:p>
    <w:p w14:paraId="46C41BDE" w14:textId="2DC41357" w:rsidR="006C1FE2" w:rsidRPr="006D2859" w:rsidRDefault="006C1FE2" w:rsidP="00EF210F">
      <w:pPr>
        <w:pStyle w:val="Heading3"/>
        <w:numPr>
          <w:ilvl w:val="2"/>
          <w:numId w:val="84"/>
        </w:numPr>
        <w:spacing w:line="360" w:lineRule="auto"/>
        <w:ind w:left="1134" w:hanging="708"/>
        <w:jc w:val="both"/>
      </w:pPr>
      <w:bookmarkStart w:id="78" w:name="_Toc176848882"/>
      <w:r w:rsidRPr="006D2859">
        <w:lastRenderedPageBreak/>
        <w:t>Uji Asumsi Klasik</w:t>
      </w:r>
      <w:bookmarkEnd w:id="78"/>
    </w:p>
    <w:p w14:paraId="5207CE66" w14:textId="7ACC049D" w:rsidR="00A2601F" w:rsidRPr="006D2859" w:rsidRDefault="006C1FE2" w:rsidP="00D11B87">
      <w:pPr>
        <w:spacing w:line="360" w:lineRule="auto"/>
        <w:ind w:left="851" w:firstLine="283"/>
        <w:contextualSpacing/>
        <w:jc w:val="both"/>
        <w:rPr>
          <w:rFonts w:ascii="Times New Roman" w:hAnsi="Times New Roman" w:cs="Times New Roman"/>
          <w:kern w:val="2"/>
          <w:sz w:val="24"/>
          <w:szCs w:val="24"/>
        </w:rPr>
      </w:pPr>
      <w:r w:rsidRPr="006D2859">
        <w:rPr>
          <w:rFonts w:ascii="Times New Roman" w:hAnsi="Times New Roman" w:cs="Times New Roman"/>
          <w:kern w:val="2"/>
          <w:sz w:val="24"/>
          <w:szCs w:val="24"/>
        </w:rPr>
        <w:t>Pengujian asumsi klasik merupakan serangkaian uji kelayakan data yang dilakukan dalam penelitian sebelum melakukan analisis lebih lanjut. Asumsi klasik ini melibatkan uji normalitas, uji multikolinearitas, dan uji heteroskedastisitas untuk memastikan kecocokan data dengan persyaratan statistik yang diperlukan sebelum dilakukannya analisis mendalam.</w:t>
      </w:r>
    </w:p>
    <w:p w14:paraId="5222703A" w14:textId="77777777" w:rsidR="006C1FE2" w:rsidRPr="006D2859" w:rsidRDefault="006C1FE2">
      <w:pPr>
        <w:numPr>
          <w:ilvl w:val="0"/>
          <w:numId w:val="14"/>
        </w:numPr>
        <w:spacing w:line="360" w:lineRule="auto"/>
        <w:ind w:left="1134"/>
        <w:contextualSpacing/>
        <w:jc w:val="both"/>
        <w:rPr>
          <w:rFonts w:ascii="Times New Roman" w:hAnsi="Times New Roman" w:cs="Times New Roman"/>
          <w:b/>
          <w:bCs/>
          <w:kern w:val="2"/>
          <w:sz w:val="24"/>
          <w:szCs w:val="24"/>
        </w:rPr>
      </w:pPr>
      <w:r w:rsidRPr="006D2859">
        <w:rPr>
          <w:rFonts w:ascii="Times New Roman" w:hAnsi="Times New Roman" w:cs="Times New Roman"/>
          <w:b/>
          <w:bCs/>
          <w:kern w:val="2"/>
          <w:sz w:val="24"/>
          <w:szCs w:val="24"/>
        </w:rPr>
        <w:t xml:space="preserve"> Uji Normalitas</w:t>
      </w:r>
    </w:p>
    <w:p w14:paraId="0E38349E" w14:textId="77777777" w:rsidR="006C1FE2" w:rsidRPr="006D2859" w:rsidRDefault="006C1FE2" w:rsidP="006C1FE2">
      <w:pPr>
        <w:spacing w:line="360" w:lineRule="auto"/>
        <w:ind w:left="1134" w:firstLine="306"/>
        <w:contextualSpacing/>
        <w:jc w:val="both"/>
        <w:rPr>
          <w:rFonts w:ascii="Times New Roman" w:hAnsi="Times New Roman" w:cs="Times New Roman"/>
          <w:kern w:val="2"/>
          <w:sz w:val="24"/>
          <w:szCs w:val="24"/>
        </w:rPr>
      </w:pPr>
      <w:r w:rsidRPr="006D2859">
        <w:rPr>
          <w:rFonts w:ascii="Times New Roman" w:hAnsi="Times New Roman" w:cs="Times New Roman"/>
          <w:kern w:val="2"/>
          <w:sz w:val="24"/>
          <w:szCs w:val="24"/>
        </w:rPr>
        <w:t>Uji normalitas digunakan untuk mengevaluasi apakah variabel bebas dan variabel terikat dalam model regresi memiliki distribusi data yang normal. Dalam penelitian ini, uji normalitas melibatkan tiga pendekatan:</w:t>
      </w:r>
    </w:p>
    <w:p w14:paraId="1D47592F" w14:textId="77777777" w:rsidR="006C1FE2" w:rsidRPr="006D2859" w:rsidRDefault="006C1FE2">
      <w:pPr>
        <w:numPr>
          <w:ilvl w:val="0"/>
          <w:numId w:val="15"/>
        </w:numPr>
        <w:spacing w:line="360" w:lineRule="auto"/>
        <w:ind w:left="1701"/>
        <w:contextualSpacing/>
        <w:jc w:val="both"/>
        <w:rPr>
          <w:rFonts w:ascii="Times New Roman" w:hAnsi="Times New Roman" w:cs="Times New Roman"/>
          <w:kern w:val="2"/>
          <w:sz w:val="24"/>
          <w:szCs w:val="24"/>
        </w:rPr>
      </w:pPr>
      <w:r w:rsidRPr="006D2859">
        <w:rPr>
          <w:rFonts w:ascii="Times New Roman" w:hAnsi="Times New Roman" w:cs="Times New Roman"/>
          <w:kern w:val="2"/>
          <w:sz w:val="24"/>
          <w:szCs w:val="24"/>
        </w:rPr>
        <w:t>Uji Histogram: Distribusi data dianggap normal jika tampilan grafik histogram membentuk pola lonceng (</w:t>
      </w:r>
      <w:r w:rsidRPr="006D2859">
        <w:rPr>
          <w:rFonts w:ascii="Times New Roman" w:hAnsi="Times New Roman" w:cs="Times New Roman"/>
          <w:i/>
          <w:iCs/>
          <w:kern w:val="2"/>
          <w:sz w:val="24"/>
          <w:szCs w:val="24"/>
        </w:rPr>
        <w:t>bell-shaped</w:t>
      </w:r>
      <w:r w:rsidRPr="006D2859">
        <w:rPr>
          <w:rFonts w:ascii="Times New Roman" w:hAnsi="Times New Roman" w:cs="Times New Roman"/>
          <w:kern w:val="2"/>
          <w:sz w:val="24"/>
          <w:szCs w:val="24"/>
        </w:rPr>
        <w:t>) dan tidak condong ke kiri atau ke kanan. Sebuah pola seperti ini menunjukkan bahwa data memiliki distribusi normal.</w:t>
      </w:r>
    </w:p>
    <w:p w14:paraId="55351400" w14:textId="77777777" w:rsidR="006C1FE2" w:rsidRPr="006D2859" w:rsidRDefault="006C1FE2">
      <w:pPr>
        <w:numPr>
          <w:ilvl w:val="0"/>
          <w:numId w:val="15"/>
        </w:numPr>
        <w:spacing w:line="360" w:lineRule="auto"/>
        <w:ind w:left="1701"/>
        <w:contextualSpacing/>
        <w:jc w:val="both"/>
        <w:rPr>
          <w:rFonts w:ascii="Times New Roman" w:hAnsi="Times New Roman" w:cs="Times New Roman"/>
          <w:kern w:val="2"/>
          <w:sz w:val="24"/>
          <w:szCs w:val="24"/>
        </w:rPr>
      </w:pPr>
      <w:r w:rsidRPr="006D2859">
        <w:rPr>
          <w:rFonts w:ascii="Times New Roman" w:hAnsi="Times New Roman" w:cs="Times New Roman"/>
          <w:kern w:val="2"/>
          <w:sz w:val="24"/>
          <w:szCs w:val="24"/>
        </w:rPr>
        <w:t>Uji Grafik P-P Plot: Asumsi normalitas dianggap terpenuhi jika poin-poin pada grafik P-P Plot tersebar tidak jauh dari garis diagonal dan mengikuti arah garis tersebut.</w:t>
      </w:r>
    </w:p>
    <w:p w14:paraId="704D191E" w14:textId="77777777" w:rsidR="006C1FE2" w:rsidRPr="006D2859" w:rsidRDefault="006C1FE2">
      <w:pPr>
        <w:numPr>
          <w:ilvl w:val="0"/>
          <w:numId w:val="15"/>
        </w:numPr>
        <w:spacing w:line="360" w:lineRule="auto"/>
        <w:ind w:left="1701"/>
        <w:contextualSpacing/>
        <w:jc w:val="both"/>
        <w:rPr>
          <w:rFonts w:ascii="Times New Roman" w:hAnsi="Times New Roman" w:cs="Times New Roman"/>
          <w:kern w:val="2"/>
          <w:sz w:val="24"/>
          <w:szCs w:val="24"/>
        </w:rPr>
      </w:pPr>
      <w:r w:rsidRPr="006D2859">
        <w:rPr>
          <w:rFonts w:ascii="Times New Roman" w:hAnsi="Times New Roman" w:cs="Times New Roman"/>
          <w:kern w:val="2"/>
          <w:sz w:val="24"/>
          <w:szCs w:val="24"/>
        </w:rPr>
        <w:t xml:space="preserve">Uji </w:t>
      </w:r>
      <w:r w:rsidRPr="006D2859">
        <w:rPr>
          <w:rFonts w:ascii="Times New Roman" w:hAnsi="Times New Roman" w:cs="Times New Roman"/>
          <w:i/>
          <w:iCs/>
          <w:kern w:val="2"/>
          <w:sz w:val="24"/>
          <w:szCs w:val="24"/>
        </w:rPr>
        <w:t>Kolmogorov-Smirnov</w:t>
      </w:r>
      <w:r w:rsidRPr="006D2859">
        <w:rPr>
          <w:rFonts w:ascii="Times New Roman" w:hAnsi="Times New Roman" w:cs="Times New Roman"/>
          <w:kern w:val="2"/>
          <w:sz w:val="24"/>
          <w:szCs w:val="24"/>
        </w:rPr>
        <w:t xml:space="preserve">: Data dianggap memiliki distribusi normal jika nilai </w:t>
      </w:r>
      <w:r w:rsidRPr="006D2859">
        <w:rPr>
          <w:rFonts w:ascii="Times New Roman" w:hAnsi="Times New Roman" w:cs="Times New Roman"/>
          <w:i/>
          <w:iCs/>
          <w:kern w:val="2"/>
          <w:sz w:val="24"/>
          <w:szCs w:val="24"/>
        </w:rPr>
        <w:t>asymp, sig,</w:t>
      </w:r>
      <w:r w:rsidRPr="006D2859">
        <w:rPr>
          <w:rFonts w:ascii="Times New Roman" w:hAnsi="Times New Roman" w:cs="Times New Roman"/>
          <w:kern w:val="2"/>
          <w:sz w:val="24"/>
          <w:szCs w:val="24"/>
        </w:rPr>
        <w:t xml:space="preserve"> </w:t>
      </w:r>
      <w:r w:rsidRPr="006D2859">
        <w:rPr>
          <w:rFonts w:ascii="Times New Roman" w:hAnsi="Times New Roman" w:cs="Times New Roman"/>
          <w:i/>
          <w:iCs/>
          <w:kern w:val="2"/>
          <w:sz w:val="24"/>
          <w:szCs w:val="24"/>
        </w:rPr>
        <w:t>(2-tailed)</w:t>
      </w:r>
      <w:r w:rsidRPr="006D2859">
        <w:rPr>
          <w:rFonts w:ascii="Times New Roman" w:hAnsi="Times New Roman" w:cs="Times New Roman"/>
          <w:kern w:val="2"/>
          <w:sz w:val="24"/>
          <w:szCs w:val="24"/>
        </w:rPr>
        <w:t xml:space="preserve"> &gt; α (0,05), sedangkan jika nilai </w:t>
      </w:r>
      <w:r w:rsidRPr="006D2859">
        <w:rPr>
          <w:rFonts w:ascii="Times New Roman" w:hAnsi="Times New Roman" w:cs="Times New Roman"/>
          <w:i/>
          <w:iCs/>
          <w:kern w:val="2"/>
          <w:sz w:val="24"/>
          <w:szCs w:val="24"/>
        </w:rPr>
        <w:t>asymp, sig,</w:t>
      </w:r>
      <w:r w:rsidRPr="006D2859">
        <w:rPr>
          <w:rFonts w:ascii="Times New Roman" w:hAnsi="Times New Roman" w:cs="Times New Roman"/>
          <w:kern w:val="2"/>
          <w:sz w:val="24"/>
          <w:szCs w:val="24"/>
        </w:rPr>
        <w:t xml:space="preserve"> </w:t>
      </w:r>
      <w:r w:rsidRPr="006D2859">
        <w:rPr>
          <w:rFonts w:ascii="Times New Roman" w:hAnsi="Times New Roman" w:cs="Times New Roman"/>
          <w:i/>
          <w:iCs/>
          <w:kern w:val="2"/>
          <w:sz w:val="24"/>
          <w:szCs w:val="24"/>
        </w:rPr>
        <w:t>(2-tailed)</w:t>
      </w:r>
      <w:r w:rsidRPr="006D2859">
        <w:rPr>
          <w:rFonts w:ascii="Times New Roman" w:hAnsi="Times New Roman" w:cs="Times New Roman"/>
          <w:kern w:val="2"/>
          <w:sz w:val="24"/>
          <w:szCs w:val="24"/>
        </w:rPr>
        <w:t xml:space="preserve"> &lt; α (0,05), maka data dianggap tidak memiliki distribusi normal. Pengambilan keputusan berdasarkan perbandingan nilai tersebut dengan tingkat signifikansi yang telah ditetapkan.</w:t>
      </w:r>
    </w:p>
    <w:p w14:paraId="58C97AEC" w14:textId="77777777" w:rsidR="006C1FE2" w:rsidRPr="006D2859" w:rsidRDefault="006C1FE2">
      <w:pPr>
        <w:numPr>
          <w:ilvl w:val="0"/>
          <w:numId w:val="14"/>
        </w:numPr>
        <w:spacing w:line="360" w:lineRule="auto"/>
        <w:ind w:left="1134"/>
        <w:contextualSpacing/>
        <w:jc w:val="both"/>
        <w:rPr>
          <w:rFonts w:ascii="Times New Roman" w:hAnsi="Times New Roman" w:cs="Times New Roman"/>
          <w:b/>
          <w:bCs/>
          <w:kern w:val="2"/>
          <w:sz w:val="24"/>
          <w:szCs w:val="24"/>
        </w:rPr>
      </w:pPr>
      <w:r w:rsidRPr="006D2859">
        <w:rPr>
          <w:rFonts w:ascii="Times New Roman" w:hAnsi="Times New Roman" w:cs="Times New Roman"/>
          <w:b/>
          <w:bCs/>
          <w:kern w:val="2"/>
          <w:sz w:val="24"/>
          <w:szCs w:val="24"/>
        </w:rPr>
        <w:t xml:space="preserve"> Uji Multikolinearitas</w:t>
      </w:r>
    </w:p>
    <w:p w14:paraId="447DA6A5" w14:textId="5D7173AF" w:rsidR="006C1FE2" w:rsidRPr="006D2859" w:rsidRDefault="00037FAD" w:rsidP="006C1FE2">
      <w:pPr>
        <w:spacing w:line="360" w:lineRule="auto"/>
        <w:ind w:left="1134" w:firstLine="306"/>
        <w:contextualSpacing/>
        <w:jc w:val="both"/>
        <w:rPr>
          <w:rFonts w:ascii="Times New Roman" w:hAnsi="Times New Roman" w:cs="Times New Roman"/>
          <w:kern w:val="2"/>
          <w:sz w:val="24"/>
          <w:szCs w:val="24"/>
        </w:rPr>
      </w:pPr>
      <w:r w:rsidRPr="00037FAD">
        <w:rPr>
          <w:rFonts w:ascii="Times New Roman" w:hAnsi="Times New Roman" w:cs="Times New Roman"/>
          <w:kern w:val="2"/>
          <w:sz w:val="24"/>
          <w:szCs w:val="24"/>
        </w:rPr>
        <w:t>Uji multikolinearitas dilakukan untuk menilai apakah terdapat korelasi antara variabel independen dalam model regresi, dengan cara menganalisis matriks korelasi variabel-variabel independen (Ghozali, 2016:103).</w:t>
      </w:r>
      <w:r>
        <w:rPr>
          <w:rFonts w:ascii="Times New Roman" w:hAnsi="Times New Roman" w:cs="Times New Roman"/>
          <w:kern w:val="2"/>
          <w:sz w:val="24"/>
          <w:szCs w:val="24"/>
        </w:rPr>
        <w:t xml:space="preserve"> </w:t>
      </w:r>
      <w:r w:rsidR="006C1FE2" w:rsidRPr="006D2859">
        <w:rPr>
          <w:rFonts w:ascii="Times New Roman" w:hAnsi="Times New Roman" w:cs="Times New Roman"/>
          <w:kern w:val="2"/>
          <w:sz w:val="24"/>
          <w:szCs w:val="24"/>
        </w:rPr>
        <w:t>Keputusan dalam pengujian ini dibuat berdasarkan kriteria berikut:</w:t>
      </w:r>
    </w:p>
    <w:p w14:paraId="236EEBE6" w14:textId="77777777" w:rsidR="006C1FE2" w:rsidRPr="006D2859" w:rsidRDefault="006C1FE2">
      <w:pPr>
        <w:numPr>
          <w:ilvl w:val="0"/>
          <w:numId w:val="16"/>
        </w:numPr>
        <w:spacing w:line="360" w:lineRule="auto"/>
        <w:ind w:left="1701"/>
        <w:contextualSpacing/>
        <w:jc w:val="both"/>
        <w:rPr>
          <w:rFonts w:ascii="Times New Roman" w:hAnsi="Times New Roman" w:cs="Times New Roman"/>
          <w:kern w:val="2"/>
          <w:sz w:val="24"/>
          <w:szCs w:val="24"/>
        </w:rPr>
      </w:pPr>
      <w:r w:rsidRPr="006D2859">
        <w:rPr>
          <w:rFonts w:ascii="Times New Roman" w:hAnsi="Times New Roman" w:cs="Times New Roman"/>
          <w:kern w:val="2"/>
          <w:sz w:val="24"/>
          <w:szCs w:val="24"/>
        </w:rPr>
        <w:lastRenderedPageBreak/>
        <w:t>Jika jumlah</w:t>
      </w:r>
      <w:r w:rsidRPr="006D2859">
        <w:rPr>
          <w:rFonts w:ascii="Times New Roman" w:hAnsi="Times New Roman" w:cs="Times New Roman"/>
          <w:i/>
          <w:iCs/>
          <w:kern w:val="2"/>
          <w:sz w:val="24"/>
          <w:szCs w:val="24"/>
        </w:rPr>
        <w:t xml:space="preserve"> tolerance</w:t>
      </w:r>
      <w:r w:rsidRPr="006D2859">
        <w:rPr>
          <w:rFonts w:ascii="Times New Roman" w:hAnsi="Times New Roman" w:cs="Times New Roman"/>
          <w:kern w:val="2"/>
          <w:sz w:val="24"/>
          <w:szCs w:val="24"/>
        </w:rPr>
        <w:t xml:space="preserve"> &gt; 0,10 dan nilai VIF (</w:t>
      </w:r>
      <w:r w:rsidRPr="006D2859">
        <w:rPr>
          <w:rFonts w:ascii="Times New Roman" w:hAnsi="Times New Roman" w:cs="Times New Roman"/>
          <w:i/>
          <w:iCs/>
          <w:kern w:val="2"/>
          <w:sz w:val="24"/>
          <w:szCs w:val="24"/>
        </w:rPr>
        <w:t>Variance Inflation Factor</w:t>
      </w:r>
      <w:r w:rsidRPr="006D2859">
        <w:rPr>
          <w:rFonts w:ascii="Times New Roman" w:hAnsi="Times New Roman" w:cs="Times New Roman"/>
          <w:kern w:val="2"/>
          <w:sz w:val="24"/>
          <w:szCs w:val="24"/>
        </w:rPr>
        <w:t>) &lt; 10, maka dapat disimpulkan bahwa tidak ada indikasi multikolinearitas antara variabel independen dalam model regresi.</w:t>
      </w:r>
    </w:p>
    <w:p w14:paraId="07EE5226" w14:textId="57087741" w:rsidR="006C1FE2" w:rsidRPr="00A2601F" w:rsidRDefault="006C1FE2">
      <w:pPr>
        <w:numPr>
          <w:ilvl w:val="0"/>
          <w:numId w:val="16"/>
        </w:numPr>
        <w:spacing w:line="360" w:lineRule="auto"/>
        <w:ind w:left="1701"/>
        <w:contextualSpacing/>
        <w:jc w:val="both"/>
        <w:rPr>
          <w:rFonts w:ascii="Times New Roman" w:hAnsi="Times New Roman" w:cs="Times New Roman"/>
          <w:kern w:val="2"/>
          <w:sz w:val="24"/>
          <w:szCs w:val="24"/>
        </w:rPr>
      </w:pPr>
      <w:r w:rsidRPr="006D2859">
        <w:rPr>
          <w:rFonts w:ascii="Times New Roman" w:hAnsi="Times New Roman" w:cs="Times New Roman"/>
          <w:kern w:val="2"/>
          <w:sz w:val="24"/>
          <w:szCs w:val="24"/>
        </w:rPr>
        <w:t xml:space="preserve">Jika jumlah </w:t>
      </w:r>
      <w:r w:rsidRPr="006D2859">
        <w:rPr>
          <w:rFonts w:ascii="Times New Roman" w:hAnsi="Times New Roman" w:cs="Times New Roman"/>
          <w:i/>
          <w:iCs/>
          <w:kern w:val="2"/>
          <w:sz w:val="24"/>
          <w:szCs w:val="24"/>
        </w:rPr>
        <w:t>tolerance</w:t>
      </w:r>
      <w:r w:rsidRPr="006D2859">
        <w:rPr>
          <w:rFonts w:ascii="Times New Roman" w:hAnsi="Times New Roman" w:cs="Times New Roman"/>
          <w:kern w:val="2"/>
          <w:sz w:val="24"/>
          <w:szCs w:val="24"/>
        </w:rPr>
        <w:t xml:space="preserve"> &lt; 0,10 atau nilai VIF (</w:t>
      </w:r>
      <w:r w:rsidRPr="006D2859">
        <w:rPr>
          <w:rFonts w:ascii="Times New Roman" w:hAnsi="Times New Roman" w:cs="Times New Roman"/>
          <w:i/>
          <w:iCs/>
          <w:kern w:val="2"/>
          <w:sz w:val="24"/>
          <w:szCs w:val="24"/>
        </w:rPr>
        <w:t>Variance Inflation Factor</w:t>
      </w:r>
      <w:r w:rsidRPr="006D2859">
        <w:rPr>
          <w:rFonts w:ascii="Times New Roman" w:hAnsi="Times New Roman" w:cs="Times New Roman"/>
          <w:kern w:val="2"/>
          <w:sz w:val="24"/>
          <w:szCs w:val="24"/>
        </w:rPr>
        <w:t>) &gt; 10, maka dapat diinterpretasikan bahwa terdapat multikolinearitas antara variabel independen dalam model regresi.</w:t>
      </w:r>
    </w:p>
    <w:p w14:paraId="5CD22FE1" w14:textId="77777777" w:rsidR="006C1FE2" w:rsidRPr="006D2859" w:rsidRDefault="006C1FE2">
      <w:pPr>
        <w:numPr>
          <w:ilvl w:val="0"/>
          <w:numId w:val="14"/>
        </w:numPr>
        <w:spacing w:line="360" w:lineRule="auto"/>
        <w:ind w:left="1134"/>
        <w:contextualSpacing/>
        <w:jc w:val="both"/>
        <w:rPr>
          <w:rFonts w:ascii="Times New Roman" w:hAnsi="Times New Roman" w:cs="Times New Roman"/>
          <w:b/>
          <w:bCs/>
          <w:kern w:val="2"/>
          <w:sz w:val="24"/>
          <w:szCs w:val="24"/>
        </w:rPr>
      </w:pPr>
      <w:r w:rsidRPr="006D2859">
        <w:rPr>
          <w:rFonts w:ascii="Times New Roman" w:hAnsi="Times New Roman" w:cs="Times New Roman"/>
          <w:b/>
          <w:bCs/>
          <w:kern w:val="2"/>
          <w:sz w:val="24"/>
          <w:szCs w:val="24"/>
        </w:rPr>
        <w:t xml:space="preserve"> Uji Heteroskedastisitas</w:t>
      </w:r>
    </w:p>
    <w:p w14:paraId="0683ADCC" w14:textId="77777777" w:rsidR="006C1FE2" w:rsidRPr="006D2859" w:rsidRDefault="006C1FE2" w:rsidP="006C1FE2">
      <w:pPr>
        <w:spacing w:line="360" w:lineRule="auto"/>
        <w:ind w:left="1134" w:firstLine="306"/>
        <w:contextualSpacing/>
        <w:jc w:val="both"/>
        <w:rPr>
          <w:rFonts w:ascii="Times New Roman" w:hAnsi="Times New Roman" w:cs="Times New Roman"/>
          <w:kern w:val="2"/>
          <w:sz w:val="24"/>
          <w:szCs w:val="24"/>
        </w:rPr>
      </w:pPr>
      <w:r w:rsidRPr="006D2859">
        <w:rPr>
          <w:rFonts w:ascii="Times New Roman" w:hAnsi="Times New Roman" w:cs="Times New Roman"/>
          <w:kern w:val="2"/>
          <w:sz w:val="24"/>
          <w:szCs w:val="24"/>
        </w:rPr>
        <w:t xml:space="preserve">Uji yang digunakan untuk mengevaluasi adanya keseragaman atau ketidakseragaman dari varian residual disebut uji heteroskedastisitas. Kesuksesan regresi dinyatakan tanpa adanya masalah heteroskedastisitas dan dengan keberadaan homoskedastisitas (Ghozali, 2018:143). Uji heteroskedastisitas dilakukan dengan metode grafik, di mana indikasi pencaran data digunakan untuk mengidentifikasi pola tertentu. Untuk memvalidasi hasil </w:t>
      </w:r>
      <w:r w:rsidRPr="006D2859">
        <w:rPr>
          <w:rFonts w:ascii="Times New Roman" w:hAnsi="Times New Roman" w:cs="Times New Roman"/>
          <w:i/>
          <w:iCs/>
          <w:kern w:val="2"/>
          <w:sz w:val="24"/>
          <w:szCs w:val="24"/>
        </w:rPr>
        <w:t>scatter plot</w:t>
      </w:r>
      <w:r w:rsidRPr="006D2859">
        <w:rPr>
          <w:rFonts w:ascii="Times New Roman" w:hAnsi="Times New Roman" w:cs="Times New Roman"/>
          <w:kern w:val="2"/>
          <w:sz w:val="24"/>
          <w:szCs w:val="24"/>
        </w:rPr>
        <w:t>, peneliti menggunakan uji Glejser untuk menentukan apakah model regresi mengalami heteroskedastisitas atau tidak. Pengambilan keputusan didasarkan pada kriteria berikut:</w:t>
      </w:r>
    </w:p>
    <w:p w14:paraId="04AF2389" w14:textId="77777777" w:rsidR="006C1FE2" w:rsidRPr="006D2859" w:rsidRDefault="006C1FE2">
      <w:pPr>
        <w:numPr>
          <w:ilvl w:val="0"/>
          <w:numId w:val="17"/>
        </w:numPr>
        <w:spacing w:line="360" w:lineRule="auto"/>
        <w:ind w:left="1701"/>
        <w:contextualSpacing/>
        <w:jc w:val="both"/>
        <w:rPr>
          <w:rFonts w:ascii="Times New Roman" w:hAnsi="Times New Roman" w:cs="Times New Roman"/>
          <w:kern w:val="2"/>
          <w:sz w:val="24"/>
          <w:szCs w:val="24"/>
        </w:rPr>
      </w:pPr>
      <w:r w:rsidRPr="006D2859">
        <w:rPr>
          <w:rFonts w:ascii="Times New Roman" w:hAnsi="Times New Roman" w:cs="Times New Roman"/>
          <w:kern w:val="2"/>
          <w:sz w:val="24"/>
          <w:szCs w:val="24"/>
        </w:rPr>
        <w:t>Jika nilai signifikansi (Sig.) lebih besar dari 0,05, maka dapat disimpulkan bahwa tidak ada indikasi heteroskedastisitas dalam model regresi.</w:t>
      </w:r>
    </w:p>
    <w:p w14:paraId="4DF2E9A1" w14:textId="77777777" w:rsidR="006C1FE2" w:rsidRPr="006D2859" w:rsidRDefault="006C1FE2">
      <w:pPr>
        <w:numPr>
          <w:ilvl w:val="0"/>
          <w:numId w:val="17"/>
        </w:numPr>
        <w:spacing w:line="360" w:lineRule="auto"/>
        <w:ind w:left="1701"/>
        <w:contextualSpacing/>
        <w:jc w:val="both"/>
        <w:rPr>
          <w:rFonts w:ascii="Times New Roman" w:hAnsi="Times New Roman" w:cs="Times New Roman"/>
          <w:kern w:val="2"/>
          <w:sz w:val="24"/>
          <w:szCs w:val="24"/>
        </w:rPr>
      </w:pPr>
      <w:r w:rsidRPr="006D2859">
        <w:rPr>
          <w:rFonts w:ascii="Times New Roman" w:hAnsi="Times New Roman" w:cs="Times New Roman"/>
          <w:kern w:val="2"/>
          <w:sz w:val="24"/>
          <w:szCs w:val="24"/>
        </w:rPr>
        <w:t>Sebaliknya, jika nilai signifikansi (Sig.) lebih kecil dari 0,05, dapat disimpulkan bahwa terdapat indikasi heteroskedastisitas dalam model regresi.</w:t>
      </w:r>
    </w:p>
    <w:p w14:paraId="7AF99B6E" w14:textId="0765AC8C" w:rsidR="006C1FE2" w:rsidRPr="006D2859" w:rsidRDefault="006C1FE2">
      <w:pPr>
        <w:pStyle w:val="Heading3"/>
        <w:numPr>
          <w:ilvl w:val="2"/>
          <w:numId w:val="15"/>
        </w:numPr>
        <w:spacing w:line="360" w:lineRule="auto"/>
        <w:ind w:left="1276" w:hanging="567"/>
        <w:jc w:val="both"/>
      </w:pPr>
      <w:bookmarkStart w:id="79" w:name="_Toc176848883"/>
      <w:r w:rsidRPr="006D2859">
        <w:t>Analisis Regresi Linear Berganda</w:t>
      </w:r>
      <w:bookmarkEnd w:id="79"/>
    </w:p>
    <w:p w14:paraId="54CCB1E9" w14:textId="0F6707D4" w:rsidR="006C1FE2" w:rsidRPr="006D2859" w:rsidRDefault="009541FB" w:rsidP="006C1FE2">
      <w:pPr>
        <w:spacing w:line="360" w:lineRule="auto"/>
        <w:ind w:left="2291" w:firstLine="589"/>
        <w:contextualSpacing/>
        <w:jc w:val="both"/>
        <w:rPr>
          <w:rFonts w:ascii="Times New Roman" w:hAnsi="Times New Roman" w:cs="Times New Roman"/>
          <w:b/>
          <w:bCs/>
          <w:kern w:val="2"/>
          <w:sz w:val="24"/>
          <w:szCs w:val="24"/>
        </w:rPr>
      </w:pPr>
      <w:r>
        <w:rPr>
          <w:noProof/>
        </w:rPr>
        <mc:AlternateContent>
          <mc:Choice Requires="wps">
            <w:drawing>
              <wp:anchor distT="0" distB="0" distL="114300" distR="114300" simplePos="0" relativeHeight="251658752" behindDoc="0" locked="0" layoutInCell="1" allowOverlap="1" wp14:anchorId="34C382DC" wp14:editId="2EF5310A">
                <wp:simplePos x="0" y="0"/>
                <wp:positionH relativeFrom="column">
                  <wp:posOffset>2052320</wp:posOffset>
                </wp:positionH>
                <wp:positionV relativeFrom="paragraph">
                  <wp:posOffset>208915</wp:posOffset>
                </wp:positionV>
                <wp:extent cx="2360295" cy="287020"/>
                <wp:effectExtent l="0" t="0" r="1905" b="0"/>
                <wp:wrapNone/>
                <wp:docPr id="186100880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0295" cy="2870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07B1D5" w14:textId="77777777" w:rsidR="006C1FE2" w:rsidRPr="000610B0" w:rsidRDefault="006C1FE2" w:rsidP="006C1FE2">
                            <w:pPr>
                              <w:jc w:val="center"/>
                              <w:rPr>
                                <w:rFonts w:ascii="Times New Roman" w:hAnsi="Times New Roman" w:cs="Times New Roman"/>
                                <w:sz w:val="24"/>
                                <w:szCs w:val="24"/>
                              </w:rPr>
                            </w:pPr>
                            <w:bookmarkStart w:id="80" w:name="_Hlk169892835"/>
                            <w:bookmarkStart w:id="81" w:name="_Hlk169892836"/>
                            <w:r w:rsidRPr="000610B0">
                              <w:rPr>
                                <w:rFonts w:ascii="Times New Roman" w:hAnsi="Times New Roman" w:cs="Times New Roman"/>
                                <w:sz w:val="24"/>
                                <w:szCs w:val="24"/>
                              </w:rPr>
                              <w:t>Y = α + β1X1 + β2X2 + β3X3 + e</w:t>
                            </w:r>
                            <w:bookmarkEnd w:id="80"/>
                            <w:bookmarkEnd w:id="8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4C382DC" id="Rectangle 1" o:spid="_x0000_s1030" style="position:absolute;left:0;text-align:left;margin-left:161.6pt;margin-top:16.45pt;width:185.85pt;height:2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" fillcolor="window" strokecolor="windowText" strokeweight="1pt">
                <v:path arrowok="t"/>
                <v:textbox>
                  <w:txbxContent>
                    <w:p w14:paraId="3207B1D5" w14:textId="77777777" w:rsidR="006C1FE2" w:rsidRPr="000610B0" w:rsidRDefault="006C1FE2" w:rsidP="006C1FE2">
                      <w:pPr>
                        <w:jc w:val="center"/>
                        <w:rPr>
                          <w:rFonts w:ascii="Times New Roman" w:hAnsi="Times New Roman" w:cs="Times New Roman"/>
                          <w:sz w:val="24"/>
                          <w:szCs w:val="24"/>
                        </w:rPr>
                      </w:pPr>
                      <w:bookmarkStart w:id="82" w:name="_Hlk169892835"/>
                      <w:bookmarkStart w:id="83" w:name="_Hlk169892836"/>
                      <w:r w:rsidRPr="000610B0">
                        <w:rPr>
                          <w:rFonts w:ascii="Times New Roman" w:hAnsi="Times New Roman" w:cs="Times New Roman"/>
                          <w:sz w:val="24"/>
                          <w:szCs w:val="24"/>
                        </w:rPr>
                        <w:t>Y = α + β1X1 + β2X2 + β3X3 + e</w:t>
                      </w:r>
                      <w:bookmarkEnd w:id="82"/>
                      <w:bookmarkEnd w:id="83"/>
                    </w:p>
                  </w:txbxContent>
                </v:textbox>
              </v:rect>
            </w:pict>
          </mc:Fallback>
        </mc:AlternateContent>
      </w:r>
      <w:r w:rsidR="006C1FE2" w:rsidRPr="006D2859">
        <w:rPr>
          <w:rFonts w:ascii="Times New Roman" w:hAnsi="Times New Roman" w:cs="Times New Roman"/>
          <w:b/>
          <w:bCs/>
          <w:kern w:val="2"/>
          <w:sz w:val="24"/>
          <w:szCs w:val="24"/>
        </w:rPr>
        <w:t>Rumus 3.1</w:t>
      </w:r>
      <w:r w:rsidR="006C1FE2" w:rsidRPr="006D2859">
        <w:rPr>
          <w:rFonts w:ascii="Times New Roman" w:hAnsi="Times New Roman" w:cs="Times New Roman"/>
          <w:kern w:val="2"/>
          <w:sz w:val="24"/>
          <w:szCs w:val="24"/>
        </w:rPr>
        <w:t xml:space="preserve"> Analisis Regresi Linear Berganda</w:t>
      </w:r>
    </w:p>
    <w:p w14:paraId="4BD227A9" w14:textId="77777777" w:rsidR="006C1FE2" w:rsidRPr="006D2859" w:rsidRDefault="006C1FE2" w:rsidP="006C1FE2">
      <w:pPr>
        <w:spacing w:line="360" w:lineRule="auto"/>
        <w:ind w:left="720" w:firstLine="720"/>
        <w:jc w:val="both"/>
        <w:rPr>
          <w:rFonts w:ascii="Times New Roman" w:hAnsi="Times New Roman" w:cs="Times New Roman"/>
          <w:kern w:val="2"/>
          <w:sz w:val="24"/>
          <w:szCs w:val="24"/>
        </w:rPr>
      </w:pPr>
    </w:p>
    <w:p w14:paraId="58486D70" w14:textId="77777777" w:rsidR="006C1FE2" w:rsidRPr="006D2859" w:rsidRDefault="006C1FE2" w:rsidP="006C1FE2">
      <w:pPr>
        <w:spacing w:line="360" w:lineRule="auto"/>
        <w:ind w:left="720" w:firstLine="720"/>
        <w:jc w:val="both"/>
        <w:rPr>
          <w:rFonts w:ascii="Times New Roman" w:hAnsi="Times New Roman" w:cs="Times New Roman"/>
          <w:kern w:val="2"/>
          <w:sz w:val="24"/>
          <w:szCs w:val="24"/>
        </w:rPr>
      </w:pPr>
      <w:r w:rsidRPr="006D2859">
        <w:rPr>
          <w:rFonts w:ascii="Times New Roman" w:hAnsi="Times New Roman" w:cs="Times New Roman"/>
          <w:kern w:val="2"/>
          <w:sz w:val="24"/>
          <w:szCs w:val="24"/>
        </w:rPr>
        <w:t>Keterangan :</w:t>
      </w:r>
    </w:p>
    <w:p w14:paraId="6D9B42DE" w14:textId="77777777" w:rsidR="006C1FE2" w:rsidRPr="006D2859" w:rsidRDefault="006C1FE2" w:rsidP="006C1FE2">
      <w:pPr>
        <w:spacing w:line="360" w:lineRule="auto"/>
        <w:ind w:left="720" w:firstLine="720"/>
        <w:jc w:val="both"/>
        <w:rPr>
          <w:rFonts w:ascii="Times New Roman" w:hAnsi="Times New Roman" w:cs="Times New Roman"/>
          <w:kern w:val="2"/>
          <w:sz w:val="24"/>
          <w:szCs w:val="24"/>
        </w:rPr>
      </w:pPr>
      <w:r w:rsidRPr="006D2859">
        <w:rPr>
          <w:rFonts w:ascii="Times New Roman" w:hAnsi="Times New Roman" w:cs="Times New Roman"/>
          <w:kern w:val="2"/>
          <w:sz w:val="24"/>
          <w:szCs w:val="24"/>
        </w:rPr>
        <w:t>Y   = Perilaku Menabung</w:t>
      </w:r>
    </w:p>
    <w:p w14:paraId="78612F0A" w14:textId="77777777" w:rsidR="006C1FE2" w:rsidRPr="006D2859" w:rsidRDefault="006C1FE2" w:rsidP="006C1FE2">
      <w:pPr>
        <w:spacing w:line="360" w:lineRule="auto"/>
        <w:ind w:left="720" w:firstLine="720"/>
        <w:jc w:val="both"/>
        <w:rPr>
          <w:rFonts w:ascii="Times New Roman" w:hAnsi="Times New Roman" w:cs="Times New Roman"/>
          <w:kern w:val="2"/>
          <w:sz w:val="24"/>
          <w:szCs w:val="24"/>
        </w:rPr>
      </w:pPr>
      <w:r w:rsidRPr="006D2859">
        <w:rPr>
          <w:rFonts w:ascii="Times New Roman" w:hAnsi="Times New Roman" w:cs="Times New Roman"/>
          <w:kern w:val="2"/>
          <w:sz w:val="24"/>
          <w:szCs w:val="24"/>
        </w:rPr>
        <w:lastRenderedPageBreak/>
        <w:t>α    = Konstanta</w:t>
      </w:r>
    </w:p>
    <w:p w14:paraId="43567E28" w14:textId="77777777" w:rsidR="006C1FE2" w:rsidRPr="006D2859" w:rsidRDefault="006C1FE2" w:rsidP="006C1FE2">
      <w:pPr>
        <w:spacing w:line="360" w:lineRule="auto"/>
        <w:ind w:left="720" w:firstLine="720"/>
        <w:jc w:val="both"/>
        <w:rPr>
          <w:rFonts w:ascii="Times New Roman" w:hAnsi="Times New Roman" w:cs="Times New Roman"/>
          <w:kern w:val="2"/>
          <w:sz w:val="24"/>
          <w:szCs w:val="24"/>
        </w:rPr>
      </w:pPr>
      <w:r w:rsidRPr="006D2859">
        <w:rPr>
          <w:rFonts w:ascii="Times New Roman" w:hAnsi="Times New Roman" w:cs="Times New Roman"/>
          <w:kern w:val="2"/>
          <w:sz w:val="24"/>
          <w:szCs w:val="24"/>
        </w:rPr>
        <w:t xml:space="preserve">X1 = Literasi Keuangan </w:t>
      </w:r>
    </w:p>
    <w:p w14:paraId="6832912E" w14:textId="77777777" w:rsidR="006C1FE2" w:rsidRPr="006D2859" w:rsidRDefault="006C1FE2" w:rsidP="006C1FE2">
      <w:pPr>
        <w:spacing w:line="360" w:lineRule="auto"/>
        <w:ind w:left="720" w:firstLine="720"/>
        <w:jc w:val="both"/>
        <w:rPr>
          <w:rFonts w:ascii="Times New Roman" w:hAnsi="Times New Roman" w:cs="Times New Roman"/>
          <w:kern w:val="2"/>
          <w:sz w:val="24"/>
          <w:szCs w:val="24"/>
        </w:rPr>
      </w:pPr>
      <w:r w:rsidRPr="006D2859">
        <w:rPr>
          <w:rFonts w:ascii="Times New Roman" w:hAnsi="Times New Roman" w:cs="Times New Roman"/>
          <w:kern w:val="2"/>
          <w:sz w:val="24"/>
          <w:szCs w:val="24"/>
        </w:rPr>
        <w:t>X2 = Uang Saku</w:t>
      </w:r>
    </w:p>
    <w:p w14:paraId="76F88AF1" w14:textId="77777777" w:rsidR="006C1FE2" w:rsidRPr="006D2859" w:rsidRDefault="006C1FE2" w:rsidP="006C1FE2">
      <w:pPr>
        <w:spacing w:line="360" w:lineRule="auto"/>
        <w:ind w:left="720" w:firstLine="720"/>
        <w:jc w:val="both"/>
        <w:rPr>
          <w:rFonts w:ascii="Times New Roman" w:hAnsi="Times New Roman" w:cs="Times New Roman"/>
          <w:kern w:val="2"/>
          <w:sz w:val="24"/>
          <w:szCs w:val="24"/>
        </w:rPr>
      </w:pPr>
      <w:r w:rsidRPr="006D2859">
        <w:rPr>
          <w:rFonts w:ascii="Times New Roman" w:hAnsi="Times New Roman" w:cs="Times New Roman"/>
          <w:kern w:val="2"/>
          <w:sz w:val="24"/>
          <w:szCs w:val="24"/>
        </w:rPr>
        <w:t>X3 = Kontrol Diri</w:t>
      </w:r>
    </w:p>
    <w:p w14:paraId="37F73BB5" w14:textId="77777777" w:rsidR="006C1FE2" w:rsidRPr="006D2859" w:rsidRDefault="006C1FE2" w:rsidP="006C1FE2">
      <w:pPr>
        <w:spacing w:line="360" w:lineRule="auto"/>
        <w:ind w:left="720" w:firstLine="720"/>
        <w:jc w:val="both"/>
        <w:rPr>
          <w:rFonts w:ascii="Times New Roman" w:hAnsi="Times New Roman" w:cs="Times New Roman"/>
          <w:kern w:val="2"/>
          <w:sz w:val="24"/>
          <w:szCs w:val="24"/>
        </w:rPr>
      </w:pPr>
      <w:r w:rsidRPr="006D2859">
        <w:rPr>
          <w:rFonts w:ascii="Times New Roman" w:hAnsi="Times New Roman" w:cs="Times New Roman"/>
          <w:kern w:val="2"/>
          <w:sz w:val="24"/>
          <w:szCs w:val="24"/>
        </w:rPr>
        <w:t>β1, β2, β3 = Koefisien Regresi</w:t>
      </w:r>
    </w:p>
    <w:p w14:paraId="372D399E" w14:textId="290441A6" w:rsidR="00CA5768" w:rsidRPr="006D2859" w:rsidRDefault="006C1FE2" w:rsidP="003B078B">
      <w:pPr>
        <w:spacing w:line="360" w:lineRule="auto"/>
        <w:ind w:left="720" w:firstLine="720"/>
        <w:jc w:val="both"/>
        <w:rPr>
          <w:rFonts w:ascii="Times New Roman" w:hAnsi="Times New Roman" w:cs="Times New Roman"/>
          <w:i/>
          <w:iCs/>
          <w:kern w:val="2"/>
          <w:sz w:val="24"/>
          <w:szCs w:val="24"/>
        </w:rPr>
      </w:pPr>
      <w:r w:rsidRPr="006D2859">
        <w:rPr>
          <w:rFonts w:ascii="Times New Roman" w:hAnsi="Times New Roman" w:cs="Times New Roman"/>
          <w:kern w:val="2"/>
          <w:sz w:val="24"/>
          <w:szCs w:val="24"/>
        </w:rPr>
        <w:t xml:space="preserve">e    = </w:t>
      </w:r>
      <w:r w:rsidRPr="006D2859">
        <w:rPr>
          <w:rFonts w:ascii="Times New Roman" w:hAnsi="Times New Roman" w:cs="Times New Roman"/>
          <w:i/>
          <w:iCs/>
          <w:kern w:val="2"/>
          <w:sz w:val="24"/>
          <w:szCs w:val="24"/>
        </w:rPr>
        <w:t>error</w:t>
      </w:r>
    </w:p>
    <w:p w14:paraId="642EA22F" w14:textId="40C89CFD" w:rsidR="006C1FE2" w:rsidRPr="006D2859" w:rsidRDefault="006C1FE2">
      <w:pPr>
        <w:pStyle w:val="Heading3"/>
        <w:numPr>
          <w:ilvl w:val="2"/>
          <w:numId w:val="15"/>
        </w:numPr>
        <w:spacing w:line="360" w:lineRule="auto"/>
        <w:ind w:left="993" w:hanging="567"/>
        <w:jc w:val="both"/>
      </w:pPr>
      <w:bookmarkStart w:id="84" w:name="_Toc176848884"/>
      <w:r w:rsidRPr="006D2859">
        <w:t>Uji Hipotesis</w:t>
      </w:r>
      <w:bookmarkEnd w:id="84"/>
    </w:p>
    <w:p w14:paraId="6C10C14F" w14:textId="77777777" w:rsidR="006C1FE2" w:rsidRPr="006D2859" w:rsidRDefault="006C1FE2">
      <w:pPr>
        <w:numPr>
          <w:ilvl w:val="0"/>
          <w:numId w:val="18"/>
        </w:numPr>
        <w:spacing w:line="360" w:lineRule="auto"/>
        <w:ind w:left="1134"/>
        <w:contextualSpacing/>
        <w:jc w:val="both"/>
        <w:rPr>
          <w:rFonts w:ascii="Times New Roman" w:hAnsi="Times New Roman" w:cs="Times New Roman"/>
          <w:b/>
          <w:bCs/>
          <w:kern w:val="2"/>
          <w:sz w:val="24"/>
          <w:szCs w:val="24"/>
        </w:rPr>
      </w:pPr>
      <w:r w:rsidRPr="006D2859">
        <w:rPr>
          <w:rFonts w:ascii="Times New Roman" w:hAnsi="Times New Roman" w:cs="Times New Roman"/>
          <w:b/>
          <w:bCs/>
          <w:kern w:val="2"/>
          <w:sz w:val="24"/>
          <w:szCs w:val="24"/>
        </w:rPr>
        <w:t xml:space="preserve"> Uji F (Simultan)</w:t>
      </w:r>
    </w:p>
    <w:p w14:paraId="59D4E48A" w14:textId="77777777" w:rsidR="006C1FE2" w:rsidRPr="006D2859" w:rsidRDefault="006C1FE2" w:rsidP="006C1FE2">
      <w:pPr>
        <w:spacing w:line="360" w:lineRule="auto"/>
        <w:ind w:left="1134" w:firstLine="306"/>
        <w:contextualSpacing/>
        <w:jc w:val="both"/>
        <w:rPr>
          <w:rFonts w:ascii="Times New Roman" w:hAnsi="Times New Roman" w:cs="Times New Roman"/>
          <w:kern w:val="2"/>
          <w:sz w:val="24"/>
          <w:szCs w:val="24"/>
        </w:rPr>
      </w:pPr>
      <w:r w:rsidRPr="006D2859">
        <w:rPr>
          <w:rFonts w:ascii="Times New Roman" w:hAnsi="Times New Roman" w:cs="Times New Roman"/>
          <w:kern w:val="2"/>
          <w:sz w:val="24"/>
          <w:szCs w:val="24"/>
        </w:rPr>
        <w:t>Uji statistik F digunakan untuk menguji apakah secara bersama-sama variabel independen memiliki pengaruh yang signifikan terhadap variabel dependen dalam suatu model penelitian (Sutrisno, 2017). Pengujian ini menggunakan parameter derajat signifikansi α sebesar 0,05 atau 5%. Pengambilan keputusan pada uji F dilakukan dengan mengacu pada kriteria berikut:</w:t>
      </w:r>
    </w:p>
    <w:p w14:paraId="57507140" w14:textId="77777777" w:rsidR="006C1FE2" w:rsidRPr="006D2859" w:rsidRDefault="006C1FE2">
      <w:pPr>
        <w:numPr>
          <w:ilvl w:val="0"/>
          <w:numId w:val="19"/>
        </w:numPr>
        <w:spacing w:line="360" w:lineRule="auto"/>
        <w:ind w:left="1843"/>
        <w:contextualSpacing/>
        <w:jc w:val="both"/>
        <w:rPr>
          <w:rFonts w:ascii="Times New Roman" w:hAnsi="Times New Roman" w:cs="Times New Roman"/>
          <w:kern w:val="2"/>
          <w:sz w:val="24"/>
          <w:szCs w:val="24"/>
        </w:rPr>
      </w:pPr>
      <w:r w:rsidRPr="006D2859">
        <w:rPr>
          <w:rFonts w:ascii="Times New Roman" w:hAnsi="Times New Roman" w:cs="Times New Roman"/>
          <w:kern w:val="2"/>
          <w:sz w:val="24"/>
          <w:szCs w:val="24"/>
        </w:rPr>
        <w:t>Hipotesis alternatif (Ha) diterima jika nilai signifikansi α &lt; 0,05 dan nilai F</w:t>
      </w:r>
      <w:r w:rsidRPr="006D2859">
        <w:rPr>
          <w:rFonts w:ascii="Times New Roman" w:hAnsi="Times New Roman" w:cs="Times New Roman"/>
          <w:kern w:val="2"/>
          <w:sz w:val="24"/>
          <w:szCs w:val="24"/>
          <w:vertAlign w:val="subscript"/>
        </w:rPr>
        <w:t>hitung</w:t>
      </w:r>
      <w:r w:rsidRPr="006D2859">
        <w:rPr>
          <w:rFonts w:ascii="Times New Roman" w:hAnsi="Times New Roman" w:cs="Times New Roman"/>
          <w:kern w:val="2"/>
          <w:sz w:val="24"/>
          <w:szCs w:val="24"/>
        </w:rPr>
        <w:t xml:space="preserve"> &gt; F</w:t>
      </w:r>
      <w:r w:rsidRPr="006D2859">
        <w:rPr>
          <w:rFonts w:ascii="Times New Roman" w:hAnsi="Times New Roman" w:cs="Times New Roman"/>
          <w:kern w:val="2"/>
          <w:sz w:val="24"/>
          <w:szCs w:val="24"/>
          <w:vertAlign w:val="subscript"/>
        </w:rPr>
        <w:t>tabel</w:t>
      </w:r>
      <w:r w:rsidRPr="006D2859">
        <w:rPr>
          <w:rFonts w:ascii="Times New Roman" w:hAnsi="Times New Roman" w:cs="Times New Roman"/>
          <w:kern w:val="2"/>
          <w:sz w:val="24"/>
          <w:szCs w:val="24"/>
        </w:rPr>
        <w:t>. Dengan kondisi ini, dapat disimpulkan bahwa variabel independen secara simultan berpengaruh signifikan terhadap variabel dependen.</w:t>
      </w:r>
    </w:p>
    <w:p w14:paraId="44158C67" w14:textId="77777777" w:rsidR="006C1FE2" w:rsidRPr="006D2859" w:rsidRDefault="006C1FE2">
      <w:pPr>
        <w:numPr>
          <w:ilvl w:val="0"/>
          <w:numId w:val="19"/>
        </w:numPr>
        <w:spacing w:line="360" w:lineRule="auto"/>
        <w:ind w:left="1843"/>
        <w:contextualSpacing/>
        <w:jc w:val="both"/>
        <w:rPr>
          <w:rFonts w:ascii="Times New Roman" w:hAnsi="Times New Roman" w:cs="Times New Roman"/>
          <w:kern w:val="2"/>
          <w:sz w:val="24"/>
          <w:szCs w:val="24"/>
        </w:rPr>
      </w:pPr>
      <w:r w:rsidRPr="006D2859">
        <w:rPr>
          <w:rFonts w:ascii="Times New Roman" w:hAnsi="Times New Roman" w:cs="Times New Roman"/>
          <w:kern w:val="2"/>
          <w:sz w:val="24"/>
          <w:szCs w:val="24"/>
        </w:rPr>
        <w:t>Hipotesis alternatif (Ha) ditolak jika nilai signifikansi α &gt; 0,05 atau nilai F</w:t>
      </w:r>
      <w:r w:rsidRPr="006D2859">
        <w:rPr>
          <w:rFonts w:ascii="Times New Roman" w:hAnsi="Times New Roman" w:cs="Times New Roman"/>
          <w:kern w:val="2"/>
          <w:sz w:val="24"/>
          <w:szCs w:val="24"/>
          <w:vertAlign w:val="subscript"/>
        </w:rPr>
        <w:t>hitung</w:t>
      </w:r>
      <w:r w:rsidRPr="006D2859">
        <w:rPr>
          <w:rFonts w:ascii="Times New Roman" w:hAnsi="Times New Roman" w:cs="Times New Roman"/>
          <w:kern w:val="2"/>
          <w:sz w:val="24"/>
          <w:szCs w:val="24"/>
        </w:rPr>
        <w:t xml:space="preserve"> &gt; F</w:t>
      </w:r>
      <w:r w:rsidRPr="006D2859">
        <w:rPr>
          <w:rFonts w:ascii="Times New Roman" w:hAnsi="Times New Roman" w:cs="Times New Roman"/>
          <w:kern w:val="2"/>
          <w:sz w:val="24"/>
          <w:szCs w:val="24"/>
          <w:vertAlign w:val="subscript"/>
        </w:rPr>
        <w:t>tabel</w:t>
      </w:r>
      <w:r w:rsidRPr="006D2859">
        <w:rPr>
          <w:rFonts w:ascii="Times New Roman" w:hAnsi="Times New Roman" w:cs="Times New Roman"/>
          <w:kern w:val="2"/>
          <w:sz w:val="24"/>
          <w:szCs w:val="24"/>
        </w:rPr>
        <w:t>. Dalam hal ini, kesimpulan yang diambil adalah variabel independen secara simultan tidak berpengaruh signifikan terhadap variabel dependen.</w:t>
      </w:r>
    </w:p>
    <w:p w14:paraId="09B81154" w14:textId="77777777" w:rsidR="006C1FE2" w:rsidRPr="006D2859" w:rsidRDefault="006C1FE2">
      <w:pPr>
        <w:numPr>
          <w:ilvl w:val="0"/>
          <w:numId w:val="18"/>
        </w:numPr>
        <w:spacing w:line="360" w:lineRule="auto"/>
        <w:ind w:left="1134"/>
        <w:contextualSpacing/>
        <w:jc w:val="both"/>
        <w:rPr>
          <w:rFonts w:ascii="Times New Roman" w:hAnsi="Times New Roman" w:cs="Times New Roman"/>
          <w:b/>
          <w:bCs/>
          <w:kern w:val="2"/>
          <w:sz w:val="24"/>
          <w:szCs w:val="24"/>
        </w:rPr>
      </w:pPr>
      <w:r w:rsidRPr="006D2859">
        <w:rPr>
          <w:rFonts w:ascii="Times New Roman" w:hAnsi="Times New Roman" w:cs="Times New Roman"/>
          <w:b/>
          <w:bCs/>
          <w:kern w:val="2"/>
          <w:sz w:val="24"/>
          <w:szCs w:val="24"/>
        </w:rPr>
        <w:t xml:space="preserve"> Uji T (Parsial)</w:t>
      </w:r>
    </w:p>
    <w:p w14:paraId="757D890C" w14:textId="77777777" w:rsidR="006C1FE2" w:rsidRPr="006D2859" w:rsidRDefault="006C1FE2" w:rsidP="006C1FE2">
      <w:pPr>
        <w:spacing w:line="360" w:lineRule="auto"/>
        <w:ind w:left="1134" w:firstLine="306"/>
        <w:contextualSpacing/>
        <w:jc w:val="both"/>
        <w:rPr>
          <w:rFonts w:ascii="Times New Roman" w:hAnsi="Times New Roman" w:cs="Times New Roman"/>
          <w:kern w:val="2"/>
          <w:sz w:val="24"/>
          <w:szCs w:val="24"/>
        </w:rPr>
      </w:pPr>
      <w:r w:rsidRPr="006D2859">
        <w:rPr>
          <w:rFonts w:ascii="Times New Roman" w:hAnsi="Times New Roman" w:cs="Times New Roman"/>
          <w:kern w:val="2"/>
          <w:sz w:val="24"/>
          <w:szCs w:val="24"/>
        </w:rPr>
        <w:t>Uji statistik T digunakan untuk menguji pengaruh variabel independen secara individual (parsial) terhadap variabel dependen. Pengujian pada uji T menggunakan tingkat signifikansi α sebesar 0,05 atau 5%. Rumusan hipotesis dalam uji T adalah sebagai berikut:</w:t>
      </w:r>
    </w:p>
    <w:p w14:paraId="6BFF80C7" w14:textId="77777777" w:rsidR="006C1FE2" w:rsidRPr="006D2859" w:rsidRDefault="006C1FE2">
      <w:pPr>
        <w:numPr>
          <w:ilvl w:val="0"/>
          <w:numId w:val="20"/>
        </w:numPr>
        <w:spacing w:line="360" w:lineRule="auto"/>
        <w:ind w:left="1843"/>
        <w:contextualSpacing/>
        <w:jc w:val="both"/>
        <w:rPr>
          <w:rFonts w:ascii="Times New Roman" w:hAnsi="Times New Roman" w:cs="Times New Roman"/>
          <w:kern w:val="2"/>
          <w:sz w:val="24"/>
          <w:szCs w:val="24"/>
        </w:rPr>
      </w:pPr>
      <w:r w:rsidRPr="006D2859">
        <w:rPr>
          <w:rFonts w:ascii="Times New Roman" w:hAnsi="Times New Roman" w:cs="Times New Roman"/>
          <w:kern w:val="2"/>
          <w:sz w:val="24"/>
          <w:szCs w:val="24"/>
        </w:rPr>
        <w:lastRenderedPageBreak/>
        <w:t>Ho: Tidak ada pengaruh yang signifikan antara variabel literasi keuangan, inklusi keuangan, teman sebaya, dan uang saku terhadap variabel perilaku menabung.</w:t>
      </w:r>
    </w:p>
    <w:p w14:paraId="43FC3007" w14:textId="77777777" w:rsidR="006C1FE2" w:rsidRPr="006D2859" w:rsidRDefault="006C1FE2">
      <w:pPr>
        <w:numPr>
          <w:ilvl w:val="0"/>
          <w:numId w:val="20"/>
        </w:numPr>
        <w:spacing w:line="360" w:lineRule="auto"/>
        <w:ind w:left="1843"/>
        <w:contextualSpacing/>
        <w:jc w:val="both"/>
        <w:rPr>
          <w:rFonts w:ascii="Times New Roman" w:hAnsi="Times New Roman" w:cs="Times New Roman"/>
          <w:kern w:val="2"/>
          <w:sz w:val="24"/>
          <w:szCs w:val="24"/>
        </w:rPr>
      </w:pPr>
      <w:r w:rsidRPr="006D2859">
        <w:rPr>
          <w:rFonts w:ascii="Times New Roman" w:hAnsi="Times New Roman" w:cs="Times New Roman"/>
          <w:kern w:val="2"/>
          <w:sz w:val="24"/>
          <w:szCs w:val="24"/>
        </w:rPr>
        <w:t>Ha: Terdapat pengaruh yang signifikan antara variabel literasi keuangan, inklusi keuangan, teman sebaya, dan uang saku terhadap variabel perilaku menabung.</w:t>
      </w:r>
    </w:p>
    <w:p w14:paraId="3CCB5F60" w14:textId="77777777" w:rsidR="006C1FE2" w:rsidRPr="006D2859" w:rsidRDefault="006C1FE2" w:rsidP="006C1FE2">
      <w:pPr>
        <w:spacing w:line="360" w:lineRule="auto"/>
        <w:ind w:left="1134" w:firstLine="306"/>
        <w:jc w:val="both"/>
        <w:rPr>
          <w:rFonts w:ascii="Times New Roman" w:hAnsi="Times New Roman" w:cs="Times New Roman"/>
          <w:kern w:val="2"/>
          <w:sz w:val="24"/>
          <w:szCs w:val="24"/>
        </w:rPr>
      </w:pPr>
      <w:r w:rsidRPr="006D2859">
        <w:rPr>
          <w:rFonts w:ascii="Times New Roman" w:hAnsi="Times New Roman" w:cs="Times New Roman"/>
          <w:kern w:val="2"/>
          <w:sz w:val="24"/>
          <w:szCs w:val="24"/>
        </w:rPr>
        <w:t>Pengambilan keputusan pada uji T dilakukan dengan membandingkan tingkat signifikansi, dan kriteria pengambilan keputusan adalah sebagai berikut:</w:t>
      </w:r>
    </w:p>
    <w:p w14:paraId="6116AFC1" w14:textId="77777777" w:rsidR="006C1FE2" w:rsidRPr="006D2859" w:rsidRDefault="006C1FE2">
      <w:pPr>
        <w:numPr>
          <w:ilvl w:val="0"/>
          <w:numId w:val="21"/>
        </w:numPr>
        <w:spacing w:line="360" w:lineRule="auto"/>
        <w:contextualSpacing/>
        <w:jc w:val="both"/>
        <w:rPr>
          <w:rFonts w:ascii="Times New Roman" w:hAnsi="Times New Roman" w:cs="Times New Roman"/>
          <w:kern w:val="2"/>
          <w:sz w:val="24"/>
          <w:szCs w:val="24"/>
        </w:rPr>
      </w:pPr>
      <w:r w:rsidRPr="006D2859">
        <w:rPr>
          <w:rFonts w:ascii="Times New Roman" w:hAnsi="Times New Roman" w:cs="Times New Roman"/>
          <w:kern w:val="2"/>
          <w:sz w:val="24"/>
          <w:szCs w:val="24"/>
        </w:rPr>
        <w:t>Jika nilai signifikansi &lt; 0,05, maka Ho ditolak dan Ha diterima. Artinya, variabel independen secara individu dan signifikan berpengaruh terhadap variabel dependen.</w:t>
      </w:r>
    </w:p>
    <w:p w14:paraId="3E615CB3" w14:textId="77777777" w:rsidR="006C1FE2" w:rsidRPr="006D2859" w:rsidRDefault="006C1FE2">
      <w:pPr>
        <w:numPr>
          <w:ilvl w:val="0"/>
          <w:numId w:val="21"/>
        </w:numPr>
        <w:spacing w:line="360" w:lineRule="auto"/>
        <w:contextualSpacing/>
        <w:jc w:val="both"/>
        <w:rPr>
          <w:rFonts w:ascii="Times New Roman" w:hAnsi="Times New Roman" w:cs="Times New Roman"/>
          <w:kern w:val="2"/>
          <w:sz w:val="24"/>
          <w:szCs w:val="24"/>
        </w:rPr>
      </w:pPr>
      <w:r w:rsidRPr="006D2859">
        <w:rPr>
          <w:rFonts w:ascii="Times New Roman" w:hAnsi="Times New Roman" w:cs="Times New Roman"/>
          <w:kern w:val="2"/>
          <w:sz w:val="24"/>
          <w:szCs w:val="24"/>
        </w:rPr>
        <w:t>Jika nilai signifikansi ≥ 0,05, maka Ho tidak ditolak dan Ha diterima. Ini menunjukkan bahwa variabel independen secara individu dan signifikan tidak berpengaruh terhadap variabel dependen.</w:t>
      </w:r>
    </w:p>
    <w:p w14:paraId="382E13D9" w14:textId="711D7A1A" w:rsidR="006C1FE2" w:rsidRPr="006D2859" w:rsidRDefault="006C1FE2">
      <w:pPr>
        <w:pStyle w:val="Heading3"/>
        <w:numPr>
          <w:ilvl w:val="2"/>
          <w:numId w:val="15"/>
        </w:numPr>
        <w:spacing w:line="360" w:lineRule="auto"/>
        <w:ind w:left="1418" w:hanging="567"/>
        <w:jc w:val="both"/>
      </w:pPr>
      <w:bookmarkStart w:id="85" w:name="_Toc176848885"/>
      <w:r w:rsidRPr="006D2859">
        <w:t>Uji Koefisien Determinasi (R</w:t>
      </w:r>
      <w:r w:rsidRPr="006D2859">
        <w:rPr>
          <w:vertAlign w:val="superscript"/>
        </w:rPr>
        <w:t>2</w:t>
      </w:r>
      <w:r w:rsidRPr="006D2859">
        <w:t>)</w:t>
      </w:r>
      <w:bookmarkEnd w:id="85"/>
    </w:p>
    <w:p w14:paraId="5ABC36FC" w14:textId="77777777" w:rsidR="006C1FE2" w:rsidRPr="006D2859" w:rsidRDefault="006C1FE2" w:rsidP="006C1FE2">
      <w:pPr>
        <w:spacing w:line="360" w:lineRule="auto"/>
        <w:ind w:left="851" w:firstLine="589"/>
        <w:contextualSpacing/>
        <w:jc w:val="both"/>
        <w:rPr>
          <w:rFonts w:ascii="Times New Roman" w:hAnsi="Times New Roman" w:cs="Times New Roman"/>
          <w:kern w:val="2"/>
          <w:sz w:val="24"/>
          <w:szCs w:val="24"/>
        </w:rPr>
      </w:pPr>
      <w:r w:rsidRPr="006D2859">
        <w:rPr>
          <w:rFonts w:ascii="Times New Roman" w:hAnsi="Times New Roman" w:cs="Times New Roman"/>
          <w:kern w:val="2"/>
          <w:sz w:val="24"/>
          <w:szCs w:val="24"/>
        </w:rPr>
        <w:t>Uji determinasi dalam penelitian ini bertujuan untuk mengukur persentase sumbangan pengaruh variabel independen terhadap variabel dependen. Koefisien determinasi, pada dasarnya, mengukur sejauh mana kemampuan variabel independen dalam mempengaruhi variabel dependen.</w:t>
      </w:r>
    </w:p>
    <w:p w14:paraId="01964282" w14:textId="77777777" w:rsidR="006C1FE2" w:rsidRPr="006D2859" w:rsidRDefault="006C1FE2" w:rsidP="006C1FE2">
      <w:pPr>
        <w:spacing w:line="360" w:lineRule="auto"/>
        <w:ind w:left="851" w:firstLine="589"/>
        <w:contextualSpacing/>
        <w:jc w:val="both"/>
        <w:rPr>
          <w:rFonts w:ascii="Times New Roman" w:hAnsi="Times New Roman" w:cs="Times New Roman"/>
          <w:kern w:val="2"/>
          <w:sz w:val="24"/>
          <w:szCs w:val="24"/>
        </w:rPr>
      </w:pPr>
      <w:r w:rsidRPr="006D2859">
        <w:rPr>
          <w:rFonts w:ascii="Times New Roman" w:hAnsi="Times New Roman" w:cs="Times New Roman"/>
          <w:kern w:val="2"/>
          <w:sz w:val="24"/>
          <w:szCs w:val="24"/>
        </w:rPr>
        <w:t>Peneliti memilih menggunakan adjusted R² saat mengevaluasi model regresi. Adjusted R² memberikan informasi yang lebih akurat karena dapat mengindikasikan seberapa baik model dapat menjelaskan variasi dalam data, terutama ketika variabel independen ditambahkan atau dihapus dari model penelitian (Ghozali, 2018). Dalam pengamatan ini, peneliti memanfaatkan aplikasi SPSS untuk membantu menemukan interval koefisien determinasi yang lebih akurat.</w:t>
      </w:r>
    </w:p>
    <w:p w14:paraId="7C822A59" w14:textId="1974630F" w:rsidR="006C1FE2" w:rsidRPr="006D2859" w:rsidRDefault="006C1FE2">
      <w:pPr>
        <w:pStyle w:val="Heading2"/>
        <w:numPr>
          <w:ilvl w:val="1"/>
          <w:numId w:val="15"/>
        </w:numPr>
        <w:spacing w:line="360" w:lineRule="auto"/>
        <w:ind w:left="426" w:hanging="426"/>
        <w:jc w:val="both"/>
      </w:pPr>
      <w:bookmarkStart w:id="86" w:name="_Toc176848886"/>
      <w:r w:rsidRPr="006D2859">
        <w:lastRenderedPageBreak/>
        <w:t>Definisi Operasional Variabel</w:t>
      </w:r>
      <w:bookmarkEnd w:id="86"/>
    </w:p>
    <w:p w14:paraId="289F9038" w14:textId="77777777" w:rsidR="006C1FE2" w:rsidRPr="006D2859" w:rsidRDefault="006C1FE2" w:rsidP="006C1FE2">
      <w:pPr>
        <w:spacing w:line="360" w:lineRule="auto"/>
        <w:ind w:left="426" w:firstLine="294"/>
        <w:contextualSpacing/>
        <w:jc w:val="both"/>
        <w:rPr>
          <w:rFonts w:ascii="Times New Roman" w:hAnsi="Times New Roman" w:cs="Times New Roman"/>
          <w:kern w:val="2"/>
          <w:sz w:val="24"/>
          <w:szCs w:val="24"/>
        </w:rPr>
      </w:pPr>
      <w:r w:rsidRPr="006D2859">
        <w:rPr>
          <w:rFonts w:ascii="Times New Roman" w:hAnsi="Times New Roman" w:cs="Times New Roman"/>
          <w:kern w:val="2"/>
          <w:sz w:val="24"/>
          <w:szCs w:val="24"/>
        </w:rPr>
        <w:t>Variabel penelitian merujuk pada atribut, objek, atau kegiatan yang memiliki variasi tertentu yang ditetapkan oleh penulis untuk dipelajari dan kemudian ditarik kesimpulan (Sugiyono, 2017). Dalam penelitian ini, terdapat dua jenis variabel yang digunakan, yaitu variabel dependen dan variabel independen.</w:t>
      </w:r>
    </w:p>
    <w:p w14:paraId="0C6C8B57" w14:textId="63931D0C" w:rsidR="006C1FE2" w:rsidRPr="006D2859" w:rsidRDefault="006C1FE2">
      <w:pPr>
        <w:pStyle w:val="Heading3"/>
        <w:numPr>
          <w:ilvl w:val="2"/>
          <w:numId w:val="44"/>
        </w:numPr>
        <w:spacing w:line="360" w:lineRule="auto"/>
        <w:ind w:left="709" w:hanging="567"/>
        <w:jc w:val="both"/>
      </w:pPr>
      <w:bookmarkStart w:id="87" w:name="_Toc176848887"/>
      <w:r w:rsidRPr="006D2859">
        <w:t>Variabel Independen (Variabel Bebas)</w:t>
      </w:r>
      <w:bookmarkEnd w:id="87"/>
    </w:p>
    <w:p w14:paraId="3B2A37A9" w14:textId="77777777" w:rsidR="006C1FE2" w:rsidRPr="006D2859" w:rsidRDefault="006C1FE2" w:rsidP="006C1FE2">
      <w:pPr>
        <w:spacing w:line="360" w:lineRule="auto"/>
        <w:ind w:left="720" w:firstLine="720"/>
        <w:contextualSpacing/>
        <w:jc w:val="both"/>
        <w:rPr>
          <w:rFonts w:ascii="Times New Roman" w:hAnsi="Times New Roman" w:cs="Times New Roman"/>
          <w:kern w:val="2"/>
          <w:sz w:val="24"/>
          <w:szCs w:val="24"/>
        </w:rPr>
      </w:pPr>
      <w:r w:rsidRPr="006D2859">
        <w:rPr>
          <w:rFonts w:ascii="Times New Roman" w:hAnsi="Times New Roman" w:cs="Times New Roman"/>
          <w:kern w:val="2"/>
          <w:sz w:val="24"/>
          <w:szCs w:val="24"/>
        </w:rPr>
        <w:t>Menurut Sekaran dan Bougie (2017), variabel independen atau variabel bebas merupakan variabel yang mempengaruhi atau berpengaruh terhadap variabel dependen atau terikat. Variabel independen dalam penelitian ini meliputi:</w:t>
      </w:r>
    </w:p>
    <w:p w14:paraId="5DA62AEE" w14:textId="77777777" w:rsidR="006C1FE2" w:rsidRPr="006D2859" w:rsidRDefault="006C1FE2">
      <w:pPr>
        <w:numPr>
          <w:ilvl w:val="0"/>
          <w:numId w:val="22"/>
        </w:numPr>
        <w:spacing w:line="360" w:lineRule="auto"/>
        <w:ind w:left="1418"/>
        <w:contextualSpacing/>
        <w:jc w:val="both"/>
        <w:rPr>
          <w:rFonts w:ascii="Times New Roman" w:hAnsi="Times New Roman" w:cs="Times New Roman"/>
          <w:kern w:val="2"/>
          <w:sz w:val="24"/>
          <w:szCs w:val="24"/>
        </w:rPr>
      </w:pPr>
      <w:r w:rsidRPr="006D2859">
        <w:rPr>
          <w:rFonts w:ascii="Times New Roman" w:hAnsi="Times New Roman" w:cs="Times New Roman"/>
          <w:kern w:val="2"/>
          <w:sz w:val="24"/>
          <w:szCs w:val="24"/>
        </w:rPr>
        <w:t>Literasi Keuangan (LK)</w:t>
      </w:r>
    </w:p>
    <w:p w14:paraId="4AC9D2D0" w14:textId="77777777" w:rsidR="006C1FE2" w:rsidRPr="006D2859" w:rsidRDefault="006C1FE2">
      <w:pPr>
        <w:numPr>
          <w:ilvl w:val="0"/>
          <w:numId w:val="22"/>
        </w:numPr>
        <w:spacing w:line="360" w:lineRule="auto"/>
        <w:ind w:left="1418"/>
        <w:contextualSpacing/>
        <w:jc w:val="both"/>
        <w:rPr>
          <w:rFonts w:ascii="Times New Roman" w:hAnsi="Times New Roman" w:cs="Times New Roman"/>
          <w:kern w:val="2"/>
          <w:sz w:val="24"/>
          <w:szCs w:val="24"/>
        </w:rPr>
      </w:pPr>
      <w:r w:rsidRPr="006D2859">
        <w:rPr>
          <w:rFonts w:ascii="Times New Roman" w:hAnsi="Times New Roman" w:cs="Times New Roman"/>
          <w:kern w:val="2"/>
          <w:sz w:val="24"/>
          <w:szCs w:val="24"/>
        </w:rPr>
        <w:t>Uang Saku (US)</w:t>
      </w:r>
    </w:p>
    <w:p w14:paraId="3BA9540C" w14:textId="77777777" w:rsidR="006C1FE2" w:rsidRPr="006D2859" w:rsidRDefault="006C1FE2">
      <w:pPr>
        <w:numPr>
          <w:ilvl w:val="0"/>
          <w:numId w:val="22"/>
        </w:numPr>
        <w:spacing w:line="360" w:lineRule="auto"/>
        <w:ind w:left="1418"/>
        <w:contextualSpacing/>
        <w:jc w:val="both"/>
        <w:rPr>
          <w:rFonts w:ascii="Times New Roman" w:hAnsi="Times New Roman" w:cs="Times New Roman"/>
          <w:kern w:val="2"/>
          <w:sz w:val="24"/>
          <w:szCs w:val="24"/>
        </w:rPr>
      </w:pPr>
      <w:r w:rsidRPr="006D2859">
        <w:rPr>
          <w:rFonts w:ascii="Times New Roman" w:hAnsi="Times New Roman" w:cs="Times New Roman"/>
          <w:kern w:val="2"/>
          <w:sz w:val="24"/>
          <w:szCs w:val="24"/>
        </w:rPr>
        <w:t>Kontrol Diri (KD)</w:t>
      </w:r>
    </w:p>
    <w:p w14:paraId="6A0A2C12" w14:textId="7D57A575" w:rsidR="006C1FE2" w:rsidRPr="006D2859" w:rsidRDefault="006C1FE2">
      <w:pPr>
        <w:pStyle w:val="Heading3"/>
        <w:numPr>
          <w:ilvl w:val="2"/>
          <w:numId w:val="22"/>
        </w:numPr>
        <w:spacing w:line="360" w:lineRule="auto"/>
        <w:ind w:left="709" w:hanging="567"/>
        <w:jc w:val="both"/>
      </w:pPr>
      <w:bookmarkStart w:id="88" w:name="_Toc176848888"/>
      <w:r w:rsidRPr="006D2859">
        <w:t>Variabel Dependen (Variabel Terikat)</w:t>
      </w:r>
      <w:bookmarkEnd w:id="88"/>
    </w:p>
    <w:p w14:paraId="234994F8" w14:textId="77777777" w:rsidR="006C1FE2" w:rsidRPr="006D2859" w:rsidRDefault="006C1FE2" w:rsidP="006C1FE2">
      <w:pPr>
        <w:spacing w:line="360" w:lineRule="auto"/>
        <w:ind w:left="426" w:firstLine="349"/>
        <w:jc w:val="both"/>
        <w:rPr>
          <w:rFonts w:ascii="Times New Roman" w:hAnsi="Times New Roman" w:cs="Times New Roman"/>
          <w:kern w:val="2"/>
          <w:sz w:val="24"/>
          <w:szCs w:val="24"/>
        </w:rPr>
      </w:pPr>
      <w:r w:rsidRPr="006D2859">
        <w:rPr>
          <w:rFonts w:ascii="Times New Roman" w:hAnsi="Times New Roman" w:cs="Times New Roman"/>
          <w:kern w:val="2"/>
          <w:sz w:val="24"/>
          <w:szCs w:val="24"/>
        </w:rPr>
        <w:t>Menurut Sekaran dan Bougie (2017), variabel dependen atau variabel terikat merupakan variabel yang dipengaruhi atau menjadi perhatian utama penulis. Variabel dependen dalam penelitian ini adalah Perilaku Menabung (PM) mahasiswa.</w:t>
      </w:r>
    </w:p>
    <w:tbl>
      <w:tblPr>
        <w:tblStyle w:val="TableGrid1"/>
        <w:tblW w:w="0" w:type="auto"/>
        <w:tblInd w:w="284" w:type="dxa"/>
        <w:tblLook w:val="04A0" w:firstRow="1" w:lastRow="0" w:firstColumn="1" w:lastColumn="0" w:noHBand="0" w:noVBand="1"/>
      </w:tblPr>
      <w:tblGrid>
        <w:gridCol w:w="510"/>
        <w:gridCol w:w="1553"/>
        <w:gridCol w:w="2886"/>
        <w:gridCol w:w="2704"/>
      </w:tblGrid>
      <w:tr w:rsidR="006C1FE2" w:rsidRPr="006C1FE2" w14:paraId="57D4BBAA" w14:textId="77777777" w:rsidTr="0084524F">
        <w:tc>
          <w:tcPr>
            <w:tcW w:w="7869" w:type="dxa"/>
            <w:gridSpan w:val="4"/>
            <w:tcBorders>
              <w:top w:val="nil"/>
              <w:left w:val="nil"/>
              <w:right w:val="nil"/>
            </w:tcBorders>
          </w:tcPr>
          <w:p w14:paraId="58E4AD2F" w14:textId="4BC5B17D" w:rsidR="006C1FE2" w:rsidRPr="003B078B" w:rsidRDefault="003B078B" w:rsidP="003B078B">
            <w:pPr>
              <w:pStyle w:val="Caption"/>
              <w:keepNext/>
              <w:spacing w:line="276" w:lineRule="auto"/>
              <w:jc w:val="center"/>
              <w:rPr>
                <w:rFonts w:ascii="Times New Roman" w:hAnsi="Times New Roman" w:cs="Times New Roman"/>
                <w:b/>
                <w:bCs/>
                <w:i w:val="0"/>
                <w:iCs w:val="0"/>
                <w:sz w:val="24"/>
                <w:szCs w:val="24"/>
              </w:rPr>
            </w:pPr>
            <w:bookmarkStart w:id="89" w:name="_Toc177333274"/>
            <w:r w:rsidRPr="003B078B">
              <w:rPr>
                <w:rFonts w:ascii="Times New Roman" w:hAnsi="Times New Roman" w:cs="Times New Roman"/>
                <w:b/>
                <w:bCs/>
                <w:i w:val="0"/>
                <w:iCs w:val="0"/>
                <w:color w:val="auto"/>
                <w:sz w:val="24"/>
                <w:szCs w:val="24"/>
              </w:rPr>
              <w:t xml:space="preserve">Tabel 3. </w:t>
            </w:r>
            <w:r w:rsidRPr="003B078B">
              <w:rPr>
                <w:rFonts w:ascii="Times New Roman" w:hAnsi="Times New Roman" w:cs="Times New Roman"/>
                <w:b/>
                <w:bCs/>
                <w:i w:val="0"/>
                <w:iCs w:val="0"/>
                <w:color w:val="auto"/>
                <w:sz w:val="24"/>
                <w:szCs w:val="24"/>
              </w:rPr>
              <w:fldChar w:fldCharType="begin"/>
            </w:r>
            <w:r w:rsidRPr="003B078B">
              <w:rPr>
                <w:rFonts w:ascii="Times New Roman" w:hAnsi="Times New Roman" w:cs="Times New Roman"/>
                <w:b/>
                <w:bCs/>
                <w:i w:val="0"/>
                <w:iCs w:val="0"/>
                <w:color w:val="auto"/>
                <w:sz w:val="24"/>
                <w:szCs w:val="24"/>
              </w:rPr>
              <w:instrText xml:space="preserve"> SEQ Tabel_3. \* ARABIC </w:instrText>
            </w:r>
            <w:r w:rsidRPr="003B078B">
              <w:rPr>
                <w:rFonts w:ascii="Times New Roman" w:hAnsi="Times New Roman" w:cs="Times New Roman"/>
                <w:b/>
                <w:bCs/>
                <w:i w:val="0"/>
                <w:iCs w:val="0"/>
                <w:color w:val="auto"/>
                <w:sz w:val="24"/>
                <w:szCs w:val="24"/>
              </w:rPr>
              <w:fldChar w:fldCharType="separate"/>
            </w:r>
            <w:r w:rsidR="005036B3">
              <w:rPr>
                <w:rFonts w:ascii="Times New Roman" w:hAnsi="Times New Roman" w:cs="Times New Roman"/>
                <w:b/>
                <w:bCs/>
                <w:i w:val="0"/>
                <w:iCs w:val="0"/>
                <w:noProof/>
                <w:color w:val="auto"/>
                <w:sz w:val="24"/>
                <w:szCs w:val="24"/>
              </w:rPr>
              <w:t>2</w:t>
            </w:r>
            <w:r w:rsidRPr="003B078B">
              <w:rPr>
                <w:rFonts w:ascii="Times New Roman" w:hAnsi="Times New Roman" w:cs="Times New Roman"/>
                <w:b/>
                <w:bCs/>
                <w:i w:val="0"/>
                <w:iCs w:val="0"/>
                <w:color w:val="auto"/>
                <w:sz w:val="24"/>
                <w:szCs w:val="24"/>
              </w:rPr>
              <w:fldChar w:fldCharType="end"/>
            </w:r>
            <w:r w:rsidRPr="003B078B">
              <w:rPr>
                <w:rFonts w:ascii="Times New Roman" w:hAnsi="Times New Roman" w:cs="Times New Roman"/>
                <w:b/>
                <w:bCs/>
                <w:i w:val="0"/>
                <w:iCs w:val="0"/>
                <w:color w:val="auto"/>
                <w:sz w:val="24"/>
                <w:szCs w:val="24"/>
              </w:rPr>
              <w:t xml:space="preserve"> Operasional Variabel Penelitian</w:t>
            </w:r>
            <w:bookmarkEnd w:id="89"/>
          </w:p>
        </w:tc>
      </w:tr>
      <w:tr w:rsidR="009244FD" w:rsidRPr="006C1FE2" w14:paraId="6BD7C771" w14:textId="77777777" w:rsidTr="0084524F">
        <w:tc>
          <w:tcPr>
            <w:tcW w:w="510" w:type="dxa"/>
          </w:tcPr>
          <w:p w14:paraId="17304F90" w14:textId="77777777" w:rsidR="006C1FE2" w:rsidRPr="006C1FE2" w:rsidRDefault="006C1FE2" w:rsidP="006C1FE2">
            <w:pPr>
              <w:spacing w:line="360" w:lineRule="auto"/>
              <w:jc w:val="center"/>
              <w:rPr>
                <w:rFonts w:ascii="Times New Roman" w:hAnsi="Times New Roman" w:cs="Times New Roman"/>
                <w:b/>
                <w:bCs/>
                <w:sz w:val="24"/>
                <w:szCs w:val="24"/>
              </w:rPr>
            </w:pPr>
            <w:r w:rsidRPr="006C1FE2">
              <w:rPr>
                <w:rFonts w:ascii="Times New Roman" w:hAnsi="Times New Roman" w:cs="Times New Roman"/>
                <w:b/>
                <w:bCs/>
                <w:sz w:val="24"/>
                <w:szCs w:val="24"/>
              </w:rPr>
              <w:t>No</w:t>
            </w:r>
          </w:p>
        </w:tc>
        <w:tc>
          <w:tcPr>
            <w:tcW w:w="1582" w:type="dxa"/>
          </w:tcPr>
          <w:p w14:paraId="336902E2" w14:textId="77777777" w:rsidR="006C1FE2" w:rsidRPr="006C1FE2" w:rsidRDefault="006C1FE2" w:rsidP="006C1FE2">
            <w:pPr>
              <w:spacing w:line="360" w:lineRule="auto"/>
              <w:jc w:val="center"/>
              <w:rPr>
                <w:rFonts w:ascii="Times New Roman" w:hAnsi="Times New Roman" w:cs="Times New Roman"/>
                <w:b/>
                <w:bCs/>
                <w:sz w:val="24"/>
                <w:szCs w:val="24"/>
              </w:rPr>
            </w:pPr>
            <w:r w:rsidRPr="006C1FE2">
              <w:rPr>
                <w:rFonts w:ascii="Times New Roman" w:hAnsi="Times New Roman" w:cs="Times New Roman"/>
                <w:b/>
                <w:bCs/>
                <w:sz w:val="24"/>
                <w:szCs w:val="24"/>
              </w:rPr>
              <w:t>Variabel</w:t>
            </w:r>
          </w:p>
        </w:tc>
        <w:tc>
          <w:tcPr>
            <w:tcW w:w="3003" w:type="dxa"/>
          </w:tcPr>
          <w:p w14:paraId="5EA05B16" w14:textId="77777777" w:rsidR="006C1FE2" w:rsidRPr="006C1FE2" w:rsidRDefault="006C1FE2" w:rsidP="006C1FE2">
            <w:pPr>
              <w:spacing w:line="360" w:lineRule="auto"/>
              <w:jc w:val="center"/>
              <w:rPr>
                <w:rFonts w:ascii="Times New Roman" w:hAnsi="Times New Roman" w:cs="Times New Roman"/>
                <w:b/>
                <w:bCs/>
                <w:sz w:val="24"/>
                <w:szCs w:val="24"/>
              </w:rPr>
            </w:pPr>
            <w:r w:rsidRPr="006C1FE2">
              <w:rPr>
                <w:rFonts w:ascii="Times New Roman" w:hAnsi="Times New Roman" w:cs="Times New Roman"/>
                <w:b/>
                <w:bCs/>
                <w:sz w:val="24"/>
                <w:szCs w:val="24"/>
              </w:rPr>
              <w:t>Definisi</w:t>
            </w:r>
          </w:p>
        </w:tc>
        <w:tc>
          <w:tcPr>
            <w:tcW w:w="2774" w:type="dxa"/>
          </w:tcPr>
          <w:p w14:paraId="48D343AB" w14:textId="77777777" w:rsidR="006C1FE2" w:rsidRPr="006C1FE2" w:rsidRDefault="006C1FE2" w:rsidP="006C1FE2">
            <w:pPr>
              <w:spacing w:line="360" w:lineRule="auto"/>
              <w:jc w:val="center"/>
              <w:rPr>
                <w:rFonts w:ascii="Times New Roman" w:hAnsi="Times New Roman" w:cs="Times New Roman"/>
                <w:b/>
                <w:bCs/>
                <w:sz w:val="24"/>
                <w:szCs w:val="24"/>
              </w:rPr>
            </w:pPr>
            <w:r w:rsidRPr="006C1FE2">
              <w:rPr>
                <w:rFonts w:ascii="Times New Roman" w:hAnsi="Times New Roman" w:cs="Times New Roman"/>
                <w:b/>
                <w:bCs/>
                <w:sz w:val="24"/>
                <w:szCs w:val="24"/>
              </w:rPr>
              <w:t>Indikator</w:t>
            </w:r>
          </w:p>
        </w:tc>
      </w:tr>
      <w:tr w:rsidR="009244FD" w:rsidRPr="006C1FE2" w14:paraId="048F7CF0" w14:textId="77777777" w:rsidTr="0084524F">
        <w:tc>
          <w:tcPr>
            <w:tcW w:w="510" w:type="dxa"/>
          </w:tcPr>
          <w:p w14:paraId="500B2F76" w14:textId="77777777" w:rsidR="006C1FE2" w:rsidRPr="006C1FE2" w:rsidRDefault="006C1FE2" w:rsidP="006C1FE2">
            <w:pPr>
              <w:spacing w:line="360" w:lineRule="auto"/>
              <w:jc w:val="both"/>
              <w:rPr>
                <w:rFonts w:ascii="Times New Roman" w:hAnsi="Times New Roman" w:cs="Times New Roman"/>
                <w:sz w:val="24"/>
                <w:szCs w:val="24"/>
              </w:rPr>
            </w:pPr>
            <w:r w:rsidRPr="006C1FE2">
              <w:rPr>
                <w:rFonts w:ascii="Times New Roman" w:hAnsi="Times New Roman" w:cs="Times New Roman"/>
                <w:sz w:val="24"/>
                <w:szCs w:val="24"/>
              </w:rPr>
              <w:t>1</w:t>
            </w:r>
          </w:p>
        </w:tc>
        <w:tc>
          <w:tcPr>
            <w:tcW w:w="1582" w:type="dxa"/>
          </w:tcPr>
          <w:p w14:paraId="5828B3FB" w14:textId="77777777" w:rsidR="006C1FE2" w:rsidRPr="006C1FE2" w:rsidRDefault="006C1FE2" w:rsidP="006C1FE2">
            <w:pPr>
              <w:spacing w:line="360" w:lineRule="auto"/>
              <w:jc w:val="both"/>
              <w:rPr>
                <w:rFonts w:ascii="Times New Roman" w:hAnsi="Times New Roman" w:cs="Times New Roman"/>
                <w:sz w:val="24"/>
                <w:szCs w:val="24"/>
              </w:rPr>
            </w:pPr>
            <w:r w:rsidRPr="006C1FE2">
              <w:rPr>
                <w:rFonts w:ascii="Times New Roman" w:hAnsi="Times New Roman" w:cs="Times New Roman"/>
                <w:sz w:val="24"/>
                <w:szCs w:val="24"/>
              </w:rPr>
              <w:t xml:space="preserve">Perilaku Menabung </w:t>
            </w:r>
          </w:p>
          <w:p w14:paraId="2C8D9687" w14:textId="77777777" w:rsidR="006C1FE2" w:rsidRPr="006C1FE2" w:rsidRDefault="006C1FE2" w:rsidP="006C1FE2">
            <w:pPr>
              <w:spacing w:line="360" w:lineRule="auto"/>
              <w:jc w:val="both"/>
              <w:rPr>
                <w:rFonts w:ascii="Times New Roman" w:hAnsi="Times New Roman" w:cs="Times New Roman"/>
                <w:sz w:val="24"/>
                <w:szCs w:val="24"/>
              </w:rPr>
            </w:pPr>
            <w:r w:rsidRPr="006C1FE2">
              <w:rPr>
                <w:rFonts w:ascii="Times New Roman" w:hAnsi="Times New Roman" w:cs="Times New Roman"/>
                <w:sz w:val="24"/>
                <w:szCs w:val="24"/>
              </w:rPr>
              <w:t>(Y)</w:t>
            </w:r>
          </w:p>
        </w:tc>
        <w:tc>
          <w:tcPr>
            <w:tcW w:w="3003" w:type="dxa"/>
          </w:tcPr>
          <w:p w14:paraId="4ED47390" w14:textId="77CDCCD8" w:rsidR="006C1FE2" w:rsidRPr="006C1FE2" w:rsidRDefault="009244FD" w:rsidP="009244FD">
            <w:pPr>
              <w:spacing w:line="360" w:lineRule="auto"/>
              <w:jc w:val="both"/>
              <w:rPr>
                <w:rFonts w:ascii="Times New Roman" w:hAnsi="Times New Roman" w:cs="Times New Roman"/>
                <w:sz w:val="24"/>
                <w:szCs w:val="24"/>
              </w:rPr>
            </w:pPr>
            <w:r w:rsidRPr="009244FD">
              <w:rPr>
                <w:rFonts w:ascii="Times New Roman" w:hAnsi="Times New Roman" w:cs="Times New Roman"/>
                <w:sz w:val="24"/>
                <w:szCs w:val="24"/>
              </w:rPr>
              <w:t>Perilaku menabung adalah</w:t>
            </w:r>
            <w:r>
              <w:rPr>
                <w:rFonts w:ascii="Times New Roman" w:hAnsi="Times New Roman" w:cs="Times New Roman"/>
                <w:sz w:val="24"/>
                <w:szCs w:val="24"/>
              </w:rPr>
              <w:t xml:space="preserve"> </w:t>
            </w:r>
            <w:r w:rsidRPr="009244FD">
              <w:rPr>
                <w:rFonts w:ascii="Times New Roman" w:hAnsi="Times New Roman" w:cs="Times New Roman"/>
                <w:sz w:val="24"/>
                <w:szCs w:val="24"/>
              </w:rPr>
              <w:t>kegiatan seseorang yang</w:t>
            </w:r>
            <w:r>
              <w:rPr>
                <w:rFonts w:ascii="Times New Roman" w:hAnsi="Times New Roman" w:cs="Times New Roman"/>
                <w:sz w:val="24"/>
                <w:szCs w:val="24"/>
              </w:rPr>
              <w:t xml:space="preserve"> </w:t>
            </w:r>
            <w:r w:rsidRPr="009244FD">
              <w:rPr>
                <w:rFonts w:ascii="Times New Roman" w:hAnsi="Times New Roman" w:cs="Times New Roman"/>
                <w:sz w:val="24"/>
                <w:szCs w:val="24"/>
              </w:rPr>
              <w:t>berkaitan dengan</w:t>
            </w:r>
            <w:r>
              <w:rPr>
                <w:rFonts w:ascii="Times New Roman" w:hAnsi="Times New Roman" w:cs="Times New Roman"/>
                <w:sz w:val="24"/>
                <w:szCs w:val="24"/>
              </w:rPr>
              <w:t xml:space="preserve"> </w:t>
            </w:r>
            <w:r w:rsidRPr="009244FD">
              <w:rPr>
                <w:rFonts w:ascii="Times New Roman" w:hAnsi="Times New Roman" w:cs="Times New Roman"/>
                <w:sz w:val="24"/>
                <w:szCs w:val="24"/>
              </w:rPr>
              <w:t>mengatur,</w:t>
            </w:r>
            <w:r>
              <w:rPr>
                <w:rFonts w:ascii="Times New Roman" w:hAnsi="Times New Roman" w:cs="Times New Roman"/>
                <w:sz w:val="24"/>
                <w:szCs w:val="24"/>
              </w:rPr>
              <w:t xml:space="preserve"> </w:t>
            </w:r>
            <w:r w:rsidRPr="009244FD">
              <w:rPr>
                <w:rFonts w:ascii="Times New Roman" w:hAnsi="Times New Roman" w:cs="Times New Roman"/>
                <w:sz w:val="24"/>
                <w:szCs w:val="24"/>
              </w:rPr>
              <w:t>mengelola atau</w:t>
            </w:r>
            <w:r>
              <w:rPr>
                <w:rFonts w:ascii="Times New Roman" w:hAnsi="Times New Roman" w:cs="Times New Roman"/>
                <w:sz w:val="24"/>
                <w:szCs w:val="24"/>
              </w:rPr>
              <w:t xml:space="preserve"> </w:t>
            </w:r>
            <w:r w:rsidRPr="009244FD">
              <w:rPr>
                <w:rFonts w:ascii="Times New Roman" w:hAnsi="Times New Roman" w:cs="Times New Roman"/>
                <w:sz w:val="24"/>
                <w:szCs w:val="24"/>
              </w:rPr>
              <w:t>menggunakan</w:t>
            </w:r>
            <w:r>
              <w:rPr>
                <w:rFonts w:ascii="Times New Roman" w:hAnsi="Times New Roman" w:cs="Times New Roman"/>
                <w:sz w:val="24"/>
                <w:szCs w:val="24"/>
              </w:rPr>
              <w:t xml:space="preserve"> </w:t>
            </w:r>
            <w:r w:rsidRPr="009244FD">
              <w:rPr>
                <w:rFonts w:ascii="Times New Roman" w:hAnsi="Times New Roman" w:cs="Times New Roman"/>
                <w:sz w:val="24"/>
                <w:szCs w:val="24"/>
              </w:rPr>
              <w:t>keuangannya</w:t>
            </w:r>
            <w:r>
              <w:rPr>
                <w:rFonts w:ascii="Times New Roman" w:hAnsi="Times New Roman" w:cs="Times New Roman"/>
                <w:sz w:val="24"/>
                <w:szCs w:val="24"/>
              </w:rPr>
              <w:t xml:space="preserve"> </w:t>
            </w:r>
            <w:r w:rsidRPr="009244FD">
              <w:rPr>
                <w:rFonts w:ascii="Times New Roman" w:hAnsi="Times New Roman" w:cs="Times New Roman"/>
                <w:sz w:val="24"/>
                <w:szCs w:val="24"/>
              </w:rPr>
              <w:t>untuk ditabung demi</w:t>
            </w:r>
            <w:r>
              <w:rPr>
                <w:rFonts w:ascii="Times New Roman" w:hAnsi="Times New Roman" w:cs="Times New Roman"/>
                <w:sz w:val="24"/>
                <w:szCs w:val="24"/>
              </w:rPr>
              <w:t xml:space="preserve"> </w:t>
            </w:r>
            <w:r w:rsidRPr="009244FD">
              <w:rPr>
                <w:rFonts w:ascii="Times New Roman" w:hAnsi="Times New Roman" w:cs="Times New Roman"/>
                <w:sz w:val="24"/>
                <w:szCs w:val="24"/>
              </w:rPr>
              <w:t>keamanan di kehidupan</w:t>
            </w:r>
            <w:r>
              <w:rPr>
                <w:rFonts w:ascii="Times New Roman" w:hAnsi="Times New Roman" w:cs="Times New Roman"/>
                <w:sz w:val="24"/>
                <w:szCs w:val="24"/>
              </w:rPr>
              <w:t xml:space="preserve"> </w:t>
            </w:r>
            <w:r w:rsidRPr="009244FD">
              <w:rPr>
                <w:rFonts w:ascii="Times New Roman" w:hAnsi="Times New Roman" w:cs="Times New Roman"/>
                <w:sz w:val="24"/>
                <w:szCs w:val="24"/>
              </w:rPr>
              <w:lastRenderedPageBreak/>
              <w:t>mendatang (Werneryd,</w:t>
            </w:r>
            <w:r>
              <w:rPr>
                <w:rFonts w:ascii="Times New Roman" w:hAnsi="Times New Roman" w:cs="Times New Roman"/>
                <w:sz w:val="24"/>
                <w:szCs w:val="24"/>
              </w:rPr>
              <w:t xml:space="preserve"> </w:t>
            </w:r>
            <w:r w:rsidRPr="009244FD">
              <w:rPr>
                <w:rFonts w:ascii="Times New Roman" w:hAnsi="Times New Roman" w:cs="Times New Roman"/>
                <w:sz w:val="24"/>
                <w:szCs w:val="24"/>
              </w:rPr>
              <w:t>1999; Firlianda, 2019)</w:t>
            </w:r>
          </w:p>
        </w:tc>
        <w:tc>
          <w:tcPr>
            <w:tcW w:w="2774" w:type="dxa"/>
          </w:tcPr>
          <w:p w14:paraId="69807939" w14:textId="77777777" w:rsidR="009244FD" w:rsidRDefault="009244FD">
            <w:pPr>
              <w:numPr>
                <w:ilvl w:val="0"/>
                <w:numId w:val="23"/>
              </w:numPr>
              <w:spacing w:line="360" w:lineRule="auto"/>
              <w:ind w:left="296"/>
              <w:contextualSpacing/>
              <w:jc w:val="both"/>
              <w:rPr>
                <w:rFonts w:ascii="Times New Roman" w:hAnsi="Times New Roman" w:cs="Times New Roman"/>
                <w:sz w:val="24"/>
                <w:szCs w:val="24"/>
              </w:rPr>
            </w:pPr>
            <w:r w:rsidRPr="009244FD">
              <w:rPr>
                <w:rFonts w:ascii="Times New Roman" w:hAnsi="Times New Roman" w:cs="Times New Roman"/>
                <w:sz w:val="24"/>
                <w:szCs w:val="24"/>
              </w:rPr>
              <w:lastRenderedPageBreak/>
              <w:t>Persepsi kebutuhan</w:t>
            </w:r>
            <w:r>
              <w:rPr>
                <w:rFonts w:ascii="Times New Roman" w:hAnsi="Times New Roman" w:cs="Times New Roman"/>
                <w:sz w:val="24"/>
                <w:szCs w:val="24"/>
              </w:rPr>
              <w:t xml:space="preserve"> </w:t>
            </w:r>
            <w:r w:rsidRPr="009244FD">
              <w:rPr>
                <w:rFonts w:ascii="Times New Roman" w:hAnsi="Times New Roman" w:cs="Times New Roman"/>
                <w:sz w:val="24"/>
                <w:szCs w:val="24"/>
              </w:rPr>
              <w:t>masa depan</w:t>
            </w:r>
            <w:r>
              <w:rPr>
                <w:rFonts w:ascii="Times New Roman" w:hAnsi="Times New Roman" w:cs="Times New Roman"/>
                <w:sz w:val="24"/>
                <w:szCs w:val="24"/>
              </w:rPr>
              <w:t>.</w:t>
            </w:r>
          </w:p>
          <w:p w14:paraId="351D0BBE" w14:textId="77777777" w:rsidR="009244FD" w:rsidRDefault="009244FD">
            <w:pPr>
              <w:numPr>
                <w:ilvl w:val="0"/>
                <w:numId w:val="23"/>
              </w:numPr>
              <w:spacing w:line="360" w:lineRule="auto"/>
              <w:ind w:left="296"/>
              <w:contextualSpacing/>
              <w:jc w:val="both"/>
              <w:rPr>
                <w:rFonts w:ascii="Times New Roman" w:hAnsi="Times New Roman" w:cs="Times New Roman"/>
                <w:sz w:val="24"/>
                <w:szCs w:val="24"/>
              </w:rPr>
            </w:pPr>
            <w:r w:rsidRPr="009244FD">
              <w:rPr>
                <w:rFonts w:ascii="Times New Roman" w:hAnsi="Times New Roman" w:cs="Times New Roman"/>
                <w:sz w:val="24"/>
                <w:szCs w:val="24"/>
              </w:rPr>
              <w:t>Keputusan menabung</w:t>
            </w:r>
          </w:p>
          <w:p w14:paraId="7E1B9E29" w14:textId="5BF0F0E7" w:rsidR="006C1FE2" w:rsidRPr="009244FD" w:rsidRDefault="009244FD">
            <w:pPr>
              <w:numPr>
                <w:ilvl w:val="0"/>
                <w:numId w:val="23"/>
              </w:numPr>
              <w:spacing w:line="360" w:lineRule="auto"/>
              <w:ind w:left="296"/>
              <w:contextualSpacing/>
              <w:jc w:val="both"/>
              <w:rPr>
                <w:rFonts w:ascii="Times New Roman" w:hAnsi="Times New Roman" w:cs="Times New Roman"/>
                <w:sz w:val="24"/>
                <w:szCs w:val="24"/>
              </w:rPr>
            </w:pPr>
            <w:r w:rsidRPr="009244FD">
              <w:rPr>
                <w:rFonts w:ascii="Times New Roman" w:hAnsi="Times New Roman" w:cs="Times New Roman"/>
                <w:sz w:val="24"/>
                <w:szCs w:val="24"/>
              </w:rPr>
              <w:t>Tindakan</w:t>
            </w:r>
            <w:r>
              <w:rPr>
                <w:rFonts w:ascii="Times New Roman" w:hAnsi="Times New Roman" w:cs="Times New Roman"/>
                <w:sz w:val="24"/>
                <w:szCs w:val="24"/>
              </w:rPr>
              <w:t xml:space="preserve"> </w:t>
            </w:r>
            <w:r w:rsidRPr="009244FD">
              <w:rPr>
                <w:rFonts w:ascii="Times New Roman" w:hAnsi="Times New Roman" w:cs="Times New Roman"/>
                <w:sz w:val="24"/>
                <w:szCs w:val="24"/>
              </w:rPr>
              <w:t>penghematan</w:t>
            </w:r>
          </w:p>
        </w:tc>
      </w:tr>
      <w:tr w:rsidR="009244FD" w:rsidRPr="006C1FE2" w14:paraId="4FCB9649" w14:textId="77777777" w:rsidTr="0084524F">
        <w:tc>
          <w:tcPr>
            <w:tcW w:w="510" w:type="dxa"/>
          </w:tcPr>
          <w:p w14:paraId="0FB8C859" w14:textId="77777777" w:rsidR="006C1FE2" w:rsidRPr="006C1FE2" w:rsidRDefault="006C1FE2" w:rsidP="006C1FE2">
            <w:pPr>
              <w:spacing w:line="360" w:lineRule="auto"/>
              <w:jc w:val="both"/>
              <w:rPr>
                <w:rFonts w:ascii="Times New Roman" w:hAnsi="Times New Roman" w:cs="Times New Roman"/>
                <w:sz w:val="24"/>
                <w:szCs w:val="24"/>
              </w:rPr>
            </w:pPr>
            <w:r w:rsidRPr="006C1FE2">
              <w:rPr>
                <w:rFonts w:ascii="Times New Roman" w:hAnsi="Times New Roman" w:cs="Times New Roman"/>
                <w:sz w:val="24"/>
                <w:szCs w:val="24"/>
              </w:rPr>
              <w:t>2</w:t>
            </w:r>
          </w:p>
        </w:tc>
        <w:tc>
          <w:tcPr>
            <w:tcW w:w="1582" w:type="dxa"/>
          </w:tcPr>
          <w:p w14:paraId="3EEACAE9" w14:textId="77777777" w:rsidR="006C1FE2" w:rsidRPr="006C1FE2" w:rsidRDefault="006C1FE2" w:rsidP="006C1FE2">
            <w:pPr>
              <w:spacing w:line="360" w:lineRule="auto"/>
              <w:jc w:val="both"/>
              <w:rPr>
                <w:rFonts w:ascii="Times New Roman" w:hAnsi="Times New Roman" w:cs="Times New Roman"/>
                <w:sz w:val="24"/>
                <w:szCs w:val="24"/>
              </w:rPr>
            </w:pPr>
            <w:r w:rsidRPr="006C1FE2">
              <w:rPr>
                <w:rFonts w:ascii="Times New Roman" w:hAnsi="Times New Roman" w:cs="Times New Roman"/>
                <w:sz w:val="24"/>
                <w:szCs w:val="24"/>
              </w:rPr>
              <w:t>Literasi Keuangan</w:t>
            </w:r>
          </w:p>
          <w:p w14:paraId="5077188C" w14:textId="77777777" w:rsidR="006C1FE2" w:rsidRPr="006C1FE2" w:rsidRDefault="006C1FE2" w:rsidP="006C1FE2">
            <w:pPr>
              <w:spacing w:line="360" w:lineRule="auto"/>
              <w:jc w:val="both"/>
              <w:rPr>
                <w:rFonts w:ascii="Times New Roman" w:hAnsi="Times New Roman" w:cs="Times New Roman"/>
                <w:sz w:val="24"/>
                <w:szCs w:val="24"/>
              </w:rPr>
            </w:pPr>
            <w:r w:rsidRPr="006C1FE2">
              <w:rPr>
                <w:rFonts w:ascii="Times New Roman" w:hAnsi="Times New Roman" w:cs="Times New Roman"/>
                <w:sz w:val="24"/>
                <w:szCs w:val="24"/>
              </w:rPr>
              <w:t>(X1)</w:t>
            </w:r>
          </w:p>
        </w:tc>
        <w:tc>
          <w:tcPr>
            <w:tcW w:w="3003" w:type="dxa"/>
          </w:tcPr>
          <w:p w14:paraId="5CD79A80" w14:textId="77777777" w:rsidR="0084524F" w:rsidRPr="0084524F" w:rsidRDefault="0084524F" w:rsidP="0084524F">
            <w:pPr>
              <w:spacing w:line="360" w:lineRule="auto"/>
              <w:jc w:val="both"/>
              <w:rPr>
                <w:rFonts w:ascii="Times New Roman" w:hAnsi="Times New Roman" w:cs="Times New Roman"/>
                <w:sz w:val="24"/>
                <w:szCs w:val="24"/>
              </w:rPr>
            </w:pPr>
            <w:r w:rsidRPr="0084524F">
              <w:rPr>
                <w:rFonts w:ascii="Times New Roman" w:hAnsi="Times New Roman" w:cs="Times New Roman"/>
                <w:sz w:val="24"/>
                <w:szCs w:val="24"/>
              </w:rPr>
              <w:t>Literasi keuangan adalah</w:t>
            </w:r>
          </w:p>
          <w:p w14:paraId="03F58CC7" w14:textId="7C70D2F6" w:rsidR="006C1FE2" w:rsidRPr="006C1FE2" w:rsidRDefault="0084524F" w:rsidP="0084524F">
            <w:pPr>
              <w:spacing w:line="360" w:lineRule="auto"/>
              <w:jc w:val="both"/>
              <w:rPr>
                <w:rFonts w:ascii="Times New Roman" w:hAnsi="Times New Roman" w:cs="Times New Roman"/>
                <w:sz w:val="24"/>
                <w:szCs w:val="24"/>
              </w:rPr>
            </w:pPr>
            <w:r w:rsidRPr="0084524F">
              <w:rPr>
                <w:rFonts w:ascii="Times New Roman" w:hAnsi="Times New Roman" w:cs="Times New Roman"/>
                <w:sz w:val="24"/>
                <w:szCs w:val="24"/>
              </w:rPr>
              <w:t>suatu pengetahuan,</w:t>
            </w:r>
            <w:r>
              <w:rPr>
                <w:rFonts w:ascii="Times New Roman" w:hAnsi="Times New Roman" w:cs="Times New Roman"/>
                <w:sz w:val="24"/>
                <w:szCs w:val="24"/>
              </w:rPr>
              <w:t xml:space="preserve"> </w:t>
            </w:r>
            <w:r w:rsidRPr="0084524F">
              <w:rPr>
                <w:rFonts w:ascii="Times New Roman" w:hAnsi="Times New Roman" w:cs="Times New Roman"/>
                <w:sz w:val="24"/>
                <w:szCs w:val="24"/>
              </w:rPr>
              <w:t>pemahaman dan</w:t>
            </w:r>
            <w:r>
              <w:rPr>
                <w:rFonts w:ascii="Times New Roman" w:hAnsi="Times New Roman" w:cs="Times New Roman"/>
                <w:sz w:val="24"/>
                <w:szCs w:val="24"/>
              </w:rPr>
              <w:t xml:space="preserve"> </w:t>
            </w:r>
            <w:r w:rsidRPr="0084524F">
              <w:rPr>
                <w:rFonts w:ascii="Times New Roman" w:hAnsi="Times New Roman" w:cs="Times New Roman"/>
                <w:sz w:val="24"/>
                <w:szCs w:val="24"/>
              </w:rPr>
              <w:t>keterampilan mengenai</w:t>
            </w:r>
            <w:r>
              <w:rPr>
                <w:rFonts w:ascii="Times New Roman" w:hAnsi="Times New Roman" w:cs="Times New Roman"/>
                <w:sz w:val="24"/>
                <w:szCs w:val="24"/>
              </w:rPr>
              <w:t xml:space="preserve"> </w:t>
            </w:r>
            <w:r w:rsidRPr="0084524F">
              <w:rPr>
                <w:rFonts w:ascii="Times New Roman" w:hAnsi="Times New Roman" w:cs="Times New Roman"/>
                <w:sz w:val="24"/>
                <w:szCs w:val="24"/>
              </w:rPr>
              <w:t>konsep tentang pengelolaan</w:t>
            </w:r>
            <w:r>
              <w:rPr>
                <w:rFonts w:ascii="Times New Roman" w:hAnsi="Times New Roman" w:cs="Times New Roman"/>
                <w:sz w:val="24"/>
                <w:szCs w:val="24"/>
              </w:rPr>
              <w:t xml:space="preserve"> </w:t>
            </w:r>
            <w:r w:rsidRPr="0084524F">
              <w:rPr>
                <w:rFonts w:ascii="Times New Roman" w:hAnsi="Times New Roman" w:cs="Times New Roman"/>
                <w:sz w:val="24"/>
                <w:szCs w:val="24"/>
              </w:rPr>
              <w:t>keuangan guna mencapai</w:t>
            </w:r>
            <w:r>
              <w:rPr>
                <w:rFonts w:ascii="Times New Roman" w:hAnsi="Times New Roman" w:cs="Times New Roman"/>
                <w:sz w:val="24"/>
                <w:szCs w:val="24"/>
              </w:rPr>
              <w:t xml:space="preserve"> </w:t>
            </w:r>
            <w:r w:rsidRPr="0084524F">
              <w:rPr>
                <w:rFonts w:ascii="Times New Roman" w:hAnsi="Times New Roman" w:cs="Times New Roman"/>
                <w:sz w:val="24"/>
                <w:szCs w:val="24"/>
              </w:rPr>
              <w:t>tujuan di masa depan (Chen</w:t>
            </w:r>
            <w:r>
              <w:rPr>
                <w:rFonts w:ascii="Times New Roman" w:hAnsi="Times New Roman" w:cs="Times New Roman"/>
                <w:sz w:val="24"/>
                <w:szCs w:val="24"/>
              </w:rPr>
              <w:t xml:space="preserve"> </w:t>
            </w:r>
            <w:r w:rsidRPr="0084524F">
              <w:rPr>
                <w:rFonts w:ascii="Times New Roman" w:hAnsi="Times New Roman" w:cs="Times New Roman"/>
                <w:sz w:val="24"/>
                <w:szCs w:val="24"/>
              </w:rPr>
              <w:t>&amp; Volpe, 1998:108;</w:t>
            </w:r>
            <w:r>
              <w:rPr>
                <w:rFonts w:ascii="Times New Roman" w:hAnsi="Times New Roman" w:cs="Times New Roman"/>
                <w:sz w:val="24"/>
                <w:szCs w:val="24"/>
              </w:rPr>
              <w:t xml:space="preserve"> </w:t>
            </w:r>
            <w:r w:rsidRPr="0084524F">
              <w:rPr>
                <w:rFonts w:ascii="Times New Roman" w:hAnsi="Times New Roman" w:cs="Times New Roman"/>
                <w:sz w:val="24"/>
                <w:szCs w:val="24"/>
              </w:rPr>
              <w:t>Gunawan et al., 2020</w:t>
            </w:r>
          </w:p>
        </w:tc>
        <w:tc>
          <w:tcPr>
            <w:tcW w:w="2774" w:type="dxa"/>
          </w:tcPr>
          <w:p w14:paraId="42A1099E" w14:textId="77777777" w:rsidR="0084524F" w:rsidRDefault="0084524F">
            <w:pPr>
              <w:numPr>
                <w:ilvl w:val="0"/>
                <w:numId w:val="24"/>
              </w:numPr>
              <w:spacing w:line="360" w:lineRule="auto"/>
              <w:ind w:left="316"/>
              <w:contextualSpacing/>
              <w:jc w:val="both"/>
              <w:rPr>
                <w:rFonts w:ascii="Times New Roman" w:hAnsi="Times New Roman" w:cs="Times New Roman"/>
                <w:sz w:val="24"/>
                <w:szCs w:val="24"/>
              </w:rPr>
            </w:pPr>
            <w:r w:rsidRPr="0084524F">
              <w:rPr>
                <w:rFonts w:ascii="Times New Roman" w:hAnsi="Times New Roman" w:cs="Times New Roman"/>
                <w:sz w:val="24"/>
                <w:szCs w:val="24"/>
              </w:rPr>
              <w:t>Pengetahuan umum</w:t>
            </w:r>
            <w:r>
              <w:rPr>
                <w:rFonts w:ascii="Times New Roman" w:hAnsi="Times New Roman" w:cs="Times New Roman"/>
                <w:sz w:val="24"/>
                <w:szCs w:val="24"/>
              </w:rPr>
              <w:t xml:space="preserve"> </w:t>
            </w:r>
            <w:r w:rsidRPr="0084524F">
              <w:rPr>
                <w:rFonts w:ascii="Times New Roman" w:hAnsi="Times New Roman" w:cs="Times New Roman"/>
                <w:sz w:val="24"/>
                <w:szCs w:val="24"/>
              </w:rPr>
              <w:t>tentang keuangan</w:t>
            </w:r>
          </w:p>
          <w:p w14:paraId="12E6AE8D" w14:textId="58671044" w:rsidR="0084524F" w:rsidRDefault="00C55B7E">
            <w:pPr>
              <w:numPr>
                <w:ilvl w:val="0"/>
                <w:numId w:val="24"/>
              </w:numPr>
              <w:spacing w:line="360" w:lineRule="auto"/>
              <w:ind w:left="316"/>
              <w:contextualSpacing/>
              <w:jc w:val="both"/>
              <w:rPr>
                <w:rFonts w:ascii="Times New Roman" w:hAnsi="Times New Roman" w:cs="Times New Roman"/>
                <w:sz w:val="24"/>
                <w:szCs w:val="24"/>
              </w:rPr>
            </w:pPr>
            <w:r>
              <w:rPr>
                <w:rFonts w:ascii="Times New Roman" w:hAnsi="Times New Roman" w:cs="Times New Roman"/>
                <w:sz w:val="24"/>
                <w:szCs w:val="24"/>
              </w:rPr>
              <w:t>Tabungan dan Pinjaman</w:t>
            </w:r>
            <w:r w:rsidR="0084524F" w:rsidRPr="0084524F">
              <w:rPr>
                <w:rFonts w:ascii="Times New Roman" w:hAnsi="Times New Roman" w:cs="Times New Roman"/>
                <w:sz w:val="24"/>
                <w:szCs w:val="24"/>
              </w:rPr>
              <w:t xml:space="preserve"> </w:t>
            </w:r>
          </w:p>
          <w:p w14:paraId="149FC169" w14:textId="3F495198" w:rsidR="006C1FE2" w:rsidRPr="0084524F" w:rsidRDefault="0084524F">
            <w:pPr>
              <w:numPr>
                <w:ilvl w:val="0"/>
                <w:numId w:val="24"/>
              </w:numPr>
              <w:spacing w:line="360" w:lineRule="auto"/>
              <w:ind w:left="316"/>
              <w:contextualSpacing/>
              <w:jc w:val="both"/>
              <w:rPr>
                <w:rFonts w:ascii="Times New Roman" w:hAnsi="Times New Roman" w:cs="Times New Roman"/>
                <w:sz w:val="24"/>
                <w:szCs w:val="24"/>
              </w:rPr>
            </w:pPr>
            <w:r w:rsidRPr="0084524F">
              <w:rPr>
                <w:rFonts w:ascii="Times New Roman" w:hAnsi="Times New Roman" w:cs="Times New Roman"/>
                <w:sz w:val="24"/>
                <w:szCs w:val="24"/>
              </w:rPr>
              <w:t xml:space="preserve">Investasi </w:t>
            </w:r>
            <w:r w:rsidR="00D11B87">
              <w:rPr>
                <w:rFonts w:ascii="Times New Roman" w:hAnsi="Times New Roman" w:cs="Times New Roman"/>
                <w:sz w:val="24"/>
                <w:szCs w:val="24"/>
              </w:rPr>
              <w:t>(Triani, 2017)</w:t>
            </w:r>
          </w:p>
        </w:tc>
      </w:tr>
      <w:tr w:rsidR="009244FD" w:rsidRPr="006C1FE2" w14:paraId="7AD76FA3" w14:textId="77777777" w:rsidTr="0084524F">
        <w:tc>
          <w:tcPr>
            <w:tcW w:w="510" w:type="dxa"/>
          </w:tcPr>
          <w:p w14:paraId="505150C0" w14:textId="77777777" w:rsidR="006C1FE2" w:rsidRPr="006C1FE2" w:rsidRDefault="006C1FE2" w:rsidP="006C1FE2">
            <w:pPr>
              <w:spacing w:line="360" w:lineRule="auto"/>
              <w:jc w:val="both"/>
              <w:rPr>
                <w:rFonts w:ascii="Times New Roman" w:hAnsi="Times New Roman" w:cs="Times New Roman"/>
                <w:sz w:val="24"/>
                <w:szCs w:val="24"/>
              </w:rPr>
            </w:pPr>
            <w:r w:rsidRPr="006C1FE2">
              <w:rPr>
                <w:rFonts w:ascii="Times New Roman" w:hAnsi="Times New Roman" w:cs="Times New Roman"/>
                <w:sz w:val="24"/>
                <w:szCs w:val="24"/>
              </w:rPr>
              <w:t>3</w:t>
            </w:r>
          </w:p>
        </w:tc>
        <w:tc>
          <w:tcPr>
            <w:tcW w:w="1582" w:type="dxa"/>
          </w:tcPr>
          <w:p w14:paraId="5A93B49C" w14:textId="77777777" w:rsidR="006C1FE2" w:rsidRPr="006C1FE2" w:rsidRDefault="006C1FE2" w:rsidP="006C1FE2">
            <w:pPr>
              <w:spacing w:line="360" w:lineRule="auto"/>
              <w:jc w:val="both"/>
              <w:rPr>
                <w:rFonts w:ascii="Times New Roman" w:hAnsi="Times New Roman" w:cs="Times New Roman"/>
                <w:sz w:val="24"/>
                <w:szCs w:val="24"/>
              </w:rPr>
            </w:pPr>
            <w:r w:rsidRPr="006C1FE2">
              <w:rPr>
                <w:rFonts w:ascii="Times New Roman" w:hAnsi="Times New Roman" w:cs="Times New Roman"/>
                <w:sz w:val="24"/>
                <w:szCs w:val="24"/>
              </w:rPr>
              <w:t>Uang Saku</w:t>
            </w:r>
          </w:p>
          <w:p w14:paraId="6F849CDC" w14:textId="77777777" w:rsidR="006C1FE2" w:rsidRPr="006C1FE2" w:rsidRDefault="006C1FE2" w:rsidP="006C1FE2">
            <w:pPr>
              <w:spacing w:line="360" w:lineRule="auto"/>
              <w:jc w:val="both"/>
              <w:rPr>
                <w:rFonts w:ascii="Times New Roman" w:hAnsi="Times New Roman" w:cs="Times New Roman"/>
                <w:sz w:val="24"/>
                <w:szCs w:val="24"/>
              </w:rPr>
            </w:pPr>
            <w:r w:rsidRPr="006C1FE2">
              <w:rPr>
                <w:rFonts w:ascii="Times New Roman" w:hAnsi="Times New Roman" w:cs="Times New Roman"/>
                <w:sz w:val="24"/>
                <w:szCs w:val="24"/>
              </w:rPr>
              <w:t>(X2)</w:t>
            </w:r>
          </w:p>
        </w:tc>
        <w:tc>
          <w:tcPr>
            <w:tcW w:w="3003" w:type="dxa"/>
          </w:tcPr>
          <w:p w14:paraId="4D829C1B" w14:textId="5A962778" w:rsidR="006C1FE2" w:rsidRPr="006C1FE2" w:rsidRDefault="0084524F" w:rsidP="0084524F">
            <w:pPr>
              <w:spacing w:line="360" w:lineRule="auto"/>
              <w:jc w:val="both"/>
              <w:rPr>
                <w:rFonts w:ascii="Times New Roman" w:hAnsi="Times New Roman" w:cs="Times New Roman"/>
                <w:sz w:val="24"/>
                <w:szCs w:val="24"/>
              </w:rPr>
            </w:pPr>
            <w:r w:rsidRPr="0084524F">
              <w:rPr>
                <w:rFonts w:ascii="Times New Roman" w:hAnsi="Times New Roman" w:cs="Times New Roman"/>
                <w:sz w:val="24"/>
                <w:szCs w:val="24"/>
              </w:rPr>
              <w:t>Uang saku merupakan</w:t>
            </w:r>
            <w:r>
              <w:rPr>
                <w:rFonts w:ascii="Times New Roman" w:hAnsi="Times New Roman" w:cs="Times New Roman"/>
                <w:sz w:val="24"/>
                <w:szCs w:val="24"/>
              </w:rPr>
              <w:t xml:space="preserve"> </w:t>
            </w:r>
            <w:r w:rsidRPr="0084524F">
              <w:rPr>
                <w:rFonts w:ascii="Times New Roman" w:hAnsi="Times New Roman" w:cs="Times New Roman"/>
                <w:sz w:val="24"/>
                <w:szCs w:val="24"/>
              </w:rPr>
              <w:t>pendapatan yang diperoleh</w:t>
            </w:r>
            <w:r>
              <w:rPr>
                <w:rFonts w:ascii="Times New Roman" w:hAnsi="Times New Roman" w:cs="Times New Roman"/>
                <w:sz w:val="24"/>
                <w:szCs w:val="24"/>
              </w:rPr>
              <w:t xml:space="preserve"> </w:t>
            </w:r>
            <w:r w:rsidRPr="0084524F">
              <w:rPr>
                <w:rFonts w:ascii="Times New Roman" w:hAnsi="Times New Roman" w:cs="Times New Roman"/>
                <w:sz w:val="24"/>
                <w:szCs w:val="24"/>
              </w:rPr>
              <w:t>seorang anak dari orang</w:t>
            </w:r>
            <w:r>
              <w:rPr>
                <w:rFonts w:ascii="Times New Roman" w:hAnsi="Times New Roman" w:cs="Times New Roman"/>
                <w:sz w:val="24"/>
                <w:szCs w:val="24"/>
              </w:rPr>
              <w:t xml:space="preserve"> </w:t>
            </w:r>
            <w:r w:rsidRPr="0084524F">
              <w:rPr>
                <w:rFonts w:ascii="Times New Roman" w:hAnsi="Times New Roman" w:cs="Times New Roman"/>
                <w:sz w:val="24"/>
                <w:szCs w:val="24"/>
              </w:rPr>
              <w:t>tuanya, dimana uang saku</w:t>
            </w:r>
            <w:r>
              <w:rPr>
                <w:rFonts w:ascii="Times New Roman" w:hAnsi="Times New Roman" w:cs="Times New Roman"/>
                <w:sz w:val="24"/>
                <w:szCs w:val="24"/>
              </w:rPr>
              <w:t xml:space="preserve"> </w:t>
            </w:r>
            <w:r w:rsidRPr="0084524F">
              <w:rPr>
                <w:rFonts w:ascii="Times New Roman" w:hAnsi="Times New Roman" w:cs="Times New Roman"/>
                <w:sz w:val="24"/>
                <w:szCs w:val="24"/>
              </w:rPr>
              <w:t>ini dapat mempengaruhi</w:t>
            </w:r>
            <w:r>
              <w:rPr>
                <w:rFonts w:ascii="Times New Roman" w:hAnsi="Times New Roman" w:cs="Times New Roman"/>
                <w:sz w:val="24"/>
                <w:szCs w:val="24"/>
              </w:rPr>
              <w:t xml:space="preserve"> </w:t>
            </w:r>
            <w:r w:rsidRPr="0084524F">
              <w:rPr>
                <w:rFonts w:ascii="Times New Roman" w:hAnsi="Times New Roman" w:cs="Times New Roman"/>
                <w:sz w:val="24"/>
                <w:szCs w:val="24"/>
              </w:rPr>
              <w:t>bagaimana pola konsumsi</w:t>
            </w:r>
            <w:r>
              <w:rPr>
                <w:rFonts w:ascii="Times New Roman" w:hAnsi="Times New Roman" w:cs="Times New Roman"/>
                <w:sz w:val="24"/>
                <w:szCs w:val="24"/>
              </w:rPr>
              <w:t xml:space="preserve"> </w:t>
            </w:r>
            <w:r w:rsidRPr="0084524F">
              <w:rPr>
                <w:rFonts w:ascii="Times New Roman" w:hAnsi="Times New Roman" w:cs="Times New Roman"/>
                <w:sz w:val="24"/>
                <w:szCs w:val="24"/>
              </w:rPr>
              <w:t>seseorang dan uang yang</w:t>
            </w:r>
            <w:r>
              <w:rPr>
                <w:rFonts w:ascii="Times New Roman" w:hAnsi="Times New Roman" w:cs="Times New Roman"/>
                <w:sz w:val="24"/>
                <w:szCs w:val="24"/>
              </w:rPr>
              <w:t xml:space="preserve"> </w:t>
            </w:r>
            <w:r w:rsidRPr="0084524F">
              <w:rPr>
                <w:rFonts w:ascii="Times New Roman" w:hAnsi="Times New Roman" w:cs="Times New Roman"/>
                <w:sz w:val="24"/>
                <w:szCs w:val="24"/>
              </w:rPr>
              <w:t>diberikan oleh orang tua</w:t>
            </w:r>
            <w:r>
              <w:rPr>
                <w:rFonts w:ascii="Times New Roman" w:hAnsi="Times New Roman" w:cs="Times New Roman"/>
                <w:sz w:val="24"/>
                <w:szCs w:val="24"/>
              </w:rPr>
              <w:t xml:space="preserve"> </w:t>
            </w:r>
            <w:r w:rsidRPr="0084524F">
              <w:rPr>
                <w:rFonts w:ascii="Times New Roman" w:hAnsi="Times New Roman" w:cs="Times New Roman"/>
                <w:sz w:val="24"/>
                <w:szCs w:val="24"/>
              </w:rPr>
              <w:t>dengan perencanaan uang</w:t>
            </w:r>
            <w:r>
              <w:rPr>
                <w:rFonts w:ascii="Times New Roman" w:hAnsi="Times New Roman" w:cs="Times New Roman"/>
                <w:sz w:val="24"/>
                <w:szCs w:val="24"/>
              </w:rPr>
              <w:t xml:space="preserve"> </w:t>
            </w:r>
            <w:r w:rsidRPr="0084524F">
              <w:rPr>
                <w:rFonts w:ascii="Times New Roman" w:hAnsi="Times New Roman" w:cs="Times New Roman"/>
                <w:sz w:val="24"/>
                <w:szCs w:val="24"/>
              </w:rPr>
              <w:t>tersebut digunakan untuk</w:t>
            </w:r>
            <w:r>
              <w:rPr>
                <w:rFonts w:ascii="Times New Roman" w:hAnsi="Times New Roman" w:cs="Times New Roman"/>
                <w:sz w:val="24"/>
                <w:szCs w:val="24"/>
              </w:rPr>
              <w:t xml:space="preserve"> </w:t>
            </w:r>
            <w:r w:rsidRPr="0084524F">
              <w:rPr>
                <w:rFonts w:ascii="Times New Roman" w:hAnsi="Times New Roman" w:cs="Times New Roman"/>
                <w:sz w:val="24"/>
                <w:szCs w:val="24"/>
              </w:rPr>
              <w:t>transportasi atau tabungan</w:t>
            </w:r>
            <w:r>
              <w:rPr>
                <w:rFonts w:ascii="Times New Roman" w:hAnsi="Times New Roman" w:cs="Times New Roman"/>
                <w:sz w:val="24"/>
                <w:szCs w:val="24"/>
              </w:rPr>
              <w:t xml:space="preserve"> </w:t>
            </w:r>
            <w:r w:rsidRPr="0084524F">
              <w:rPr>
                <w:rFonts w:ascii="Times New Roman" w:hAnsi="Times New Roman" w:cs="Times New Roman"/>
                <w:sz w:val="24"/>
                <w:szCs w:val="24"/>
              </w:rPr>
              <w:t>anak serta uang saku dapat</w:t>
            </w:r>
            <w:r>
              <w:rPr>
                <w:rFonts w:ascii="Times New Roman" w:hAnsi="Times New Roman" w:cs="Times New Roman"/>
                <w:sz w:val="24"/>
                <w:szCs w:val="24"/>
              </w:rPr>
              <w:t xml:space="preserve"> </w:t>
            </w:r>
            <w:r w:rsidRPr="0084524F">
              <w:rPr>
                <w:rFonts w:ascii="Times New Roman" w:hAnsi="Times New Roman" w:cs="Times New Roman"/>
                <w:sz w:val="24"/>
                <w:szCs w:val="24"/>
              </w:rPr>
              <w:t>digunakan untuk makan dan</w:t>
            </w:r>
            <w:r>
              <w:rPr>
                <w:rFonts w:ascii="Times New Roman" w:hAnsi="Times New Roman" w:cs="Times New Roman"/>
                <w:sz w:val="24"/>
                <w:szCs w:val="24"/>
              </w:rPr>
              <w:t xml:space="preserve"> </w:t>
            </w:r>
            <w:r w:rsidRPr="0084524F">
              <w:rPr>
                <w:rFonts w:ascii="Times New Roman" w:hAnsi="Times New Roman" w:cs="Times New Roman"/>
                <w:sz w:val="24"/>
                <w:szCs w:val="24"/>
              </w:rPr>
              <w:t>pengeluaran lainnya</w:t>
            </w:r>
            <w:r>
              <w:rPr>
                <w:rFonts w:ascii="Times New Roman" w:hAnsi="Times New Roman" w:cs="Times New Roman"/>
                <w:sz w:val="24"/>
                <w:szCs w:val="24"/>
              </w:rPr>
              <w:t xml:space="preserve"> </w:t>
            </w:r>
            <w:r w:rsidRPr="0084524F">
              <w:rPr>
                <w:rFonts w:ascii="Times New Roman" w:hAnsi="Times New Roman" w:cs="Times New Roman"/>
                <w:sz w:val="24"/>
                <w:szCs w:val="24"/>
              </w:rPr>
              <w:t>(Rozaini &amp; Harahap, 2019).</w:t>
            </w:r>
          </w:p>
        </w:tc>
        <w:tc>
          <w:tcPr>
            <w:tcW w:w="2774" w:type="dxa"/>
          </w:tcPr>
          <w:p w14:paraId="3B1D60A3" w14:textId="77777777" w:rsidR="00983794" w:rsidRDefault="00983794">
            <w:pPr>
              <w:pStyle w:val="ListParagraph"/>
              <w:numPr>
                <w:ilvl w:val="0"/>
                <w:numId w:val="51"/>
              </w:numPr>
              <w:spacing w:line="360" w:lineRule="auto"/>
              <w:ind w:left="286"/>
              <w:jc w:val="both"/>
              <w:rPr>
                <w:rFonts w:ascii="Times New Roman" w:hAnsi="Times New Roman" w:cs="Times New Roman"/>
                <w:sz w:val="24"/>
                <w:szCs w:val="24"/>
              </w:rPr>
            </w:pPr>
            <w:r w:rsidRPr="00983794">
              <w:rPr>
                <w:rFonts w:ascii="Times New Roman" w:hAnsi="Times New Roman" w:cs="Times New Roman"/>
                <w:sz w:val="24"/>
                <w:szCs w:val="24"/>
              </w:rPr>
              <w:t>Kecukupan uang saku,</w:t>
            </w:r>
          </w:p>
          <w:p w14:paraId="326EA746" w14:textId="77777777" w:rsidR="00983794" w:rsidRDefault="00983794">
            <w:pPr>
              <w:pStyle w:val="ListParagraph"/>
              <w:numPr>
                <w:ilvl w:val="0"/>
                <w:numId w:val="51"/>
              </w:numPr>
              <w:spacing w:line="360" w:lineRule="auto"/>
              <w:ind w:left="286"/>
              <w:jc w:val="both"/>
              <w:rPr>
                <w:rFonts w:ascii="Times New Roman" w:hAnsi="Times New Roman" w:cs="Times New Roman"/>
                <w:sz w:val="24"/>
                <w:szCs w:val="24"/>
              </w:rPr>
            </w:pPr>
            <w:r w:rsidRPr="00983794">
              <w:rPr>
                <w:rFonts w:ascii="Times New Roman" w:hAnsi="Times New Roman" w:cs="Times New Roman"/>
                <w:sz w:val="24"/>
                <w:szCs w:val="24"/>
              </w:rPr>
              <w:t>Upaya berinvestas</w:t>
            </w:r>
            <w:r>
              <w:rPr>
                <w:rFonts w:ascii="Times New Roman" w:hAnsi="Times New Roman" w:cs="Times New Roman"/>
                <w:sz w:val="24"/>
                <w:szCs w:val="24"/>
              </w:rPr>
              <w:t>i,</w:t>
            </w:r>
          </w:p>
          <w:p w14:paraId="46CB2857" w14:textId="50B46DA2" w:rsidR="006C1FE2" w:rsidRPr="00983794" w:rsidRDefault="00983794">
            <w:pPr>
              <w:pStyle w:val="ListParagraph"/>
              <w:numPr>
                <w:ilvl w:val="0"/>
                <w:numId w:val="51"/>
              </w:numPr>
              <w:spacing w:line="360" w:lineRule="auto"/>
              <w:ind w:left="286"/>
              <w:jc w:val="both"/>
              <w:rPr>
                <w:rFonts w:ascii="Times New Roman" w:hAnsi="Times New Roman" w:cs="Times New Roman"/>
                <w:sz w:val="24"/>
                <w:szCs w:val="24"/>
              </w:rPr>
            </w:pPr>
            <w:r w:rsidRPr="00983794">
              <w:rPr>
                <w:rFonts w:ascii="Times New Roman" w:hAnsi="Times New Roman" w:cs="Times New Roman"/>
                <w:sz w:val="24"/>
                <w:szCs w:val="24"/>
              </w:rPr>
              <w:t xml:space="preserve">Pemenuhan keinginan, </w:t>
            </w:r>
            <w:r w:rsidR="00800964">
              <w:rPr>
                <w:rFonts w:ascii="Times New Roman" w:hAnsi="Times New Roman" w:cs="Times New Roman"/>
                <w:sz w:val="24"/>
                <w:szCs w:val="24"/>
              </w:rPr>
              <w:t>(</w:t>
            </w:r>
            <w:r w:rsidR="00800964" w:rsidRPr="00800964">
              <w:rPr>
                <w:rFonts w:ascii="Times New Roman" w:hAnsi="Times New Roman" w:cs="Times New Roman"/>
                <w:sz w:val="24"/>
                <w:szCs w:val="24"/>
              </w:rPr>
              <w:t>Armalia dan Irianto</w:t>
            </w:r>
            <w:r w:rsidR="00800964">
              <w:rPr>
                <w:rFonts w:ascii="Times New Roman" w:hAnsi="Times New Roman" w:cs="Times New Roman"/>
                <w:sz w:val="24"/>
                <w:szCs w:val="24"/>
              </w:rPr>
              <w:t xml:space="preserve">, </w:t>
            </w:r>
            <w:r w:rsidR="00800964" w:rsidRPr="00800964">
              <w:rPr>
                <w:rFonts w:ascii="Times New Roman" w:hAnsi="Times New Roman" w:cs="Times New Roman"/>
                <w:sz w:val="24"/>
                <w:szCs w:val="24"/>
              </w:rPr>
              <w:t>2021)</w:t>
            </w:r>
          </w:p>
        </w:tc>
      </w:tr>
      <w:tr w:rsidR="009244FD" w:rsidRPr="006C1FE2" w14:paraId="47A0D689" w14:textId="77777777" w:rsidTr="0084524F">
        <w:tc>
          <w:tcPr>
            <w:tcW w:w="510" w:type="dxa"/>
          </w:tcPr>
          <w:p w14:paraId="35E2BED8" w14:textId="77777777" w:rsidR="006C1FE2" w:rsidRPr="006C1FE2" w:rsidRDefault="006C1FE2" w:rsidP="006C1FE2">
            <w:pPr>
              <w:spacing w:line="360" w:lineRule="auto"/>
              <w:jc w:val="both"/>
              <w:rPr>
                <w:rFonts w:ascii="Times New Roman" w:hAnsi="Times New Roman" w:cs="Times New Roman"/>
                <w:sz w:val="24"/>
                <w:szCs w:val="24"/>
              </w:rPr>
            </w:pPr>
            <w:r w:rsidRPr="006C1FE2">
              <w:rPr>
                <w:rFonts w:ascii="Times New Roman" w:hAnsi="Times New Roman" w:cs="Times New Roman"/>
                <w:sz w:val="24"/>
                <w:szCs w:val="24"/>
              </w:rPr>
              <w:t>4</w:t>
            </w:r>
          </w:p>
        </w:tc>
        <w:tc>
          <w:tcPr>
            <w:tcW w:w="1582" w:type="dxa"/>
          </w:tcPr>
          <w:p w14:paraId="56C03D68" w14:textId="77777777" w:rsidR="006C1FE2" w:rsidRPr="006C1FE2" w:rsidRDefault="006C1FE2" w:rsidP="006C1FE2">
            <w:pPr>
              <w:spacing w:line="360" w:lineRule="auto"/>
              <w:jc w:val="both"/>
              <w:rPr>
                <w:rFonts w:ascii="Times New Roman" w:hAnsi="Times New Roman" w:cs="Times New Roman"/>
                <w:sz w:val="24"/>
                <w:szCs w:val="24"/>
              </w:rPr>
            </w:pPr>
            <w:r w:rsidRPr="006C1FE2">
              <w:rPr>
                <w:rFonts w:ascii="Times New Roman" w:hAnsi="Times New Roman" w:cs="Times New Roman"/>
                <w:sz w:val="24"/>
                <w:szCs w:val="24"/>
              </w:rPr>
              <w:t>Kontrol Diri</w:t>
            </w:r>
          </w:p>
          <w:p w14:paraId="2800AFED" w14:textId="77777777" w:rsidR="006C1FE2" w:rsidRPr="006C1FE2" w:rsidRDefault="006C1FE2" w:rsidP="006C1FE2">
            <w:pPr>
              <w:spacing w:line="360" w:lineRule="auto"/>
              <w:jc w:val="both"/>
              <w:rPr>
                <w:rFonts w:ascii="Times New Roman" w:hAnsi="Times New Roman" w:cs="Times New Roman"/>
                <w:sz w:val="24"/>
                <w:szCs w:val="24"/>
              </w:rPr>
            </w:pPr>
            <w:r w:rsidRPr="006C1FE2">
              <w:rPr>
                <w:rFonts w:ascii="Times New Roman" w:hAnsi="Times New Roman" w:cs="Times New Roman"/>
                <w:sz w:val="24"/>
                <w:szCs w:val="24"/>
              </w:rPr>
              <w:t>(X3)</w:t>
            </w:r>
          </w:p>
        </w:tc>
        <w:tc>
          <w:tcPr>
            <w:tcW w:w="3003" w:type="dxa"/>
          </w:tcPr>
          <w:p w14:paraId="3D69D537" w14:textId="77777777" w:rsidR="006C1FE2" w:rsidRPr="006C1FE2" w:rsidRDefault="006C1FE2" w:rsidP="006C1FE2">
            <w:pPr>
              <w:spacing w:line="360" w:lineRule="auto"/>
              <w:jc w:val="both"/>
              <w:rPr>
                <w:rFonts w:ascii="Times New Roman" w:hAnsi="Times New Roman" w:cs="Times New Roman"/>
                <w:sz w:val="24"/>
                <w:szCs w:val="24"/>
              </w:rPr>
            </w:pPr>
            <w:r w:rsidRPr="006C1FE2">
              <w:rPr>
                <w:rFonts w:ascii="Times New Roman" w:hAnsi="Times New Roman" w:cs="Times New Roman"/>
                <w:sz w:val="24"/>
                <w:szCs w:val="24"/>
              </w:rPr>
              <w:t xml:space="preserve">Kontrol diri dapat diartikan sebagai kemampuan seseorang untuk mengelola kondisi emosionalnya dan </w:t>
            </w:r>
            <w:r w:rsidRPr="006C1FE2">
              <w:rPr>
                <w:rFonts w:ascii="Times New Roman" w:hAnsi="Times New Roman" w:cs="Times New Roman"/>
                <w:sz w:val="24"/>
                <w:szCs w:val="24"/>
              </w:rPr>
              <w:lastRenderedPageBreak/>
              <w:t>mengatur perilaku agar sesuai dengan norma-norma yang berlaku, sekaligus mampu beradaptasi dengan lingkungan sekitarnya secara baik (Amsan &amp; Nurhadianti, 2020).</w:t>
            </w:r>
          </w:p>
        </w:tc>
        <w:tc>
          <w:tcPr>
            <w:tcW w:w="2774" w:type="dxa"/>
          </w:tcPr>
          <w:p w14:paraId="632D3E5B" w14:textId="77777777" w:rsidR="006C4495" w:rsidRDefault="006C4495">
            <w:pPr>
              <w:numPr>
                <w:ilvl w:val="0"/>
                <w:numId w:val="25"/>
              </w:numPr>
              <w:spacing w:line="360" w:lineRule="auto"/>
              <w:ind w:left="286"/>
              <w:contextualSpacing/>
              <w:jc w:val="both"/>
              <w:rPr>
                <w:rFonts w:ascii="Times New Roman" w:hAnsi="Times New Roman" w:cs="Times New Roman"/>
                <w:sz w:val="24"/>
                <w:szCs w:val="24"/>
              </w:rPr>
            </w:pPr>
            <w:r w:rsidRPr="006C4495">
              <w:rPr>
                <w:rFonts w:ascii="Times New Roman" w:hAnsi="Times New Roman" w:cs="Times New Roman"/>
                <w:sz w:val="24"/>
                <w:szCs w:val="24"/>
              </w:rPr>
              <w:lastRenderedPageBreak/>
              <w:t>Keinginan yaitu</w:t>
            </w:r>
            <w:r>
              <w:rPr>
                <w:rFonts w:ascii="Times New Roman" w:hAnsi="Times New Roman" w:cs="Times New Roman"/>
                <w:sz w:val="24"/>
                <w:szCs w:val="24"/>
              </w:rPr>
              <w:t xml:space="preserve"> </w:t>
            </w:r>
            <w:r w:rsidRPr="006C4495">
              <w:rPr>
                <w:rFonts w:ascii="Times New Roman" w:hAnsi="Times New Roman" w:cs="Times New Roman"/>
                <w:sz w:val="24"/>
                <w:szCs w:val="24"/>
              </w:rPr>
              <w:t>tindakan menginginkan sesuatu,</w:t>
            </w:r>
          </w:p>
          <w:p w14:paraId="3B9AA0D2" w14:textId="2F0F1937" w:rsidR="006C4495" w:rsidRDefault="006C4495">
            <w:pPr>
              <w:numPr>
                <w:ilvl w:val="0"/>
                <w:numId w:val="25"/>
              </w:numPr>
              <w:spacing w:line="360" w:lineRule="auto"/>
              <w:ind w:left="286"/>
              <w:contextualSpacing/>
              <w:jc w:val="both"/>
              <w:rPr>
                <w:rFonts w:ascii="Times New Roman" w:hAnsi="Times New Roman" w:cs="Times New Roman"/>
                <w:sz w:val="24"/>
                <w:szCs w:val="24"/>
              </w:rPr>
            </w:pPr>
            <w:r w:rsidRPr="006C4495">
              <w:rPr>
                <w:rFonts w:ascii="Times New Roman" w:hAnsi="Times New Roman" w:cs="Times New Roman"/>
                <w:sz w:val="24"/>
                <w:szCs w:val="24"/>
              </w:rPr>
              <w:lastRenderedPageBreak/>
              <w:t>Emosi yaitu seseorang yang mengelol</w:t>
            </w:r>
            <w:r w:rsidR="0093646B">
              <w:rPr>
                <w:rFonts w:ascii="Times New Roman" w:hAnsi="Times New Roman" w:cs="Times New Roman"/>
                <w:sz w:val="24"/>
                <w:szCs w:val="24"/>
              </w:rPr>
              <w:t xml:space="preserve">a </w:t>
            </w:r>
            <w:r w:rsidRPr="006C4495">
              <w:rPr>
                <w:rFonts w:ascii="Times New Roman" w:hAnsi="Times New Roman" w:cs="Times New Roman"/>
                <w:sz w:val="24"/>
                <w:szCs w:val="24"/>
              </w:rPr>
              <w:t>kecerdasa</w:t>
            </w:r>
            <w:r>
              <w:rPr>
                <w:rFonts w:ascii="Times New Roman" w:hAnsi="Times New Roman" w:cs="Times New Roman"/>
                <w:sz w:val="24"/>
                <w:szCs w:val="24"/>
              </w:rPr>
              <w:t xml:space="preserve">n </w:t>
            </w:r>
            <w:r w:rsidRPr="006C4495">
              <w:rPr>
                <w:rFonts w:ascii="Times New Roman" w:hAnsi="Times New Roman" w:cs="Times New Roman"/>
                <w:sz w:val="24"/>
                <w:szCs w:val="24"/>
              </w:rPr>
              <w:t xml:space="preserve">emosionalnya untuk membuat keputusan keuangan yang baik, </w:t>
            </w:r>
          </w:p>
          <w:p w14:paraId="200E61F3" w14:textId="77777777" w:rsidR="006C4495" w:rsidRDefault="006C4495">
            <w:pPr>
              <w:numPr>
                <w:ilvl w:val="0"/>
                <w:numId w:val="25"/>
              </w:numPr>
              <w:spacing w:line="360" w:lineRule="auto"/>
              <w:ind w:left="286"/>
              <w:contextualSpacing/>
              <w:jc w:val="both"/>
              <w:rPr>
                <w:rFonts w:ascii="Times New Roman" w:hAnsi="Times New Roman" w:cs="Times New Roman"/>
                <w:sz w:val="24"/>
                <w:szCs w:val="24"/>
              </w:rPr>
            </w:pPr>
            <w:r w:rsidRPr="006C4495">
              <w:rPr>
                <w:rFonts w:ascii="Times New Roman" w:hAnsi="Times New Roman" w:cs="Times New Roman"/>
                <w:sz w:val="24"/>
                <w:szCs w:val="24"/>
              </w:rPr>
              <w:t>Impuls</w:t>
            </w:r>
            <w:r>
              <w:rPr>
                <w:rFonts w:ascii="Times New Roman" w:hAnsi="Times New Roman" w:cs="Times New Roman"/>
                <w:sz w:val="24"/>
                <w:szCs w:val="24"/>
              </w:rPr>
              <w:t xml:space="preserve"> </w:t>
            </w:r>
            <w:r w:rsidRPr="006C4495">
              <w:rPr>
                <w:rFonts w:ascii="Times New Roman" w:hAnsi="Times New Roman" w:cs="Times New Roman"/>
                <w:sz w:val="24"/>
                <w:szCs w:val="24"/>
              </w:rPr>
              <w:t>atau dorongan yaitu kemampuan untuk mengendalikan berbagai dorongan yang</w:t>
            </w:r>
            <w:r>
              <w:rPr>
                <w:rFonts w:ascii="Times New Roman" w:hAnsi="Times New Roman" w:cs="Times New Roman"/>
                <w:sz w:val="24"/>
                <w:szCs w:val="24"/>
              </w:rPr>
              <w:t xml:space="preserve"> </w:t>
            </w:r>
            <w:r w:rsidRPr="006C4495">
              <w:rPr>
                <w:rFonts w:ascii="Times New Roman" w:hAnsi="Times New Roman" w:cs="Times New Roman"/>
                <w:sz w:val="24"/>
                <w:szCs w:val="24"/>
              </w:rPr>
              <w:t>berasal dari dalam atau luar diri sendiri dan dapat menyebabka</w:t>
            </w:r>
            <w:r>
              <w:rPr>
                <w:rFonts w:ascii="Times New Roman" w:hAnsi="Times New Roman" w:cs="Times New Roman"/>
                <w:sz w:val="24"/>
                <w:szCs w:val="24"/>
              </w:rPr>
              <w:t xml:space="preserve">n </w:t>
            </w:r>
            <w:r w:rsidRPr="006C4495">
              <w:rPr>
                <w:rFonts w:ascii="Times New Roman" w:hAnsi="Times New Roman" w:cs="Times New Roman"/>
                <w:sz w:val="24"/>
                <w:szCs w:val="24"/>
              </w:rPr>
              <w:t>kesalahan dalam</w:t>
            </w:r>
            <w:r>
              <w:rPr>
                <w:rFonts w:ascii="Times New Roman" w:hAnsi="Times New Roman" w:cs="Times New Roman"/>
                <w:sz w:val="24"/>
                <w:szCs w:val="24"/>
              </w:rPr>
              <w:t xml:space="preserve"> </w:t>
            </w:r>
            <w:r w:rsidRPr="006C4495">
              <w:rPr>
                <w:rFonts w:ascii="Times New Roman" w:hAnsi="Times New Roman" w:cs="Times New Roman"/>
                <w:sz w:val="24"/>
                <w:szCs w:val="24"/>
              </w:rPr>
              <w:t>penilaian ketika membuat keputusan keuangan,</w:t>
            </w:r>
          </w:p>
          <w:p w14:paraId="14B38FD0" w14:textId="0DD23F2A" w:rsidR="006C1FE2" w:rsidRPr="00E40E50" w:rsidRDefault="006C4495">
            <w:pPr>
              <w:numPr>
                <w:ilvl w:val="0"/>
                <w:numId w:val="25"/>
              </w:numPr>
              <w:spacing w:line="360" w:lineRule="auto"/>
              <w:ind w:left="286"/>
              <w:contextualSpacing/>
              <w:jc w:val="both"/>
              <w:rPr>
                <w:rFonts w:ascii="Times New Roman" w:hAnsi="Times New Roman" w:cs="Times New Roman"/>
                <w:sz w:val="24"/>
                <w:szCs w:val="24"/>
              </w:rPr>
            </w:pPr>
            <w:r w:rsidRPr="006C4495">
              <w:rPr>
                <w:rFonts w:ascii="Times New Roman" w:hAnsi="Times New Roman" w:cs="Times New Roman"/>
                <w:sz w:val="24"/>
                <w:szCs w:val="24"/>
              </w:rPr>
              <w:t>Mengontrol</w:t>
            </w:r>
            <w:r>
              <w:rPr>
                <w:rFonts w:ascii="Times New Roman" w:hAnsi="Times New Roman" w:cs="Times New Roman"/>
                <w:sz w:val="24"/>
                <w:szCs w:val="24"/>
              </w:rPr>
              <w:t xml:space="preserve"> </w:t>
            </w:r>
            <w:r w:rsidRPr="006C4495">
              <w:rPr>
                <w:rFonts w:ascii="Times New Roman" w:hAnsi="Times New Roman" w:cs="Times New Roman"/>
                <w:sz w:val="24"/>
                <w:szCs w:val="24"/>
              </w:rPr>
              <w:t>pengeluaran yaitu</w:t>
            </w:r>
            <w:r>
              <w:rPr>
                <w:rFonts w:ascii="Times New Roman" w:hAnsi="Times New Roman" w:cs="Times New Roman"/>
                <w:sz w:val="24"/>
                <w:szCs w:val="24"/>
              </w:rPr>
              <w:t xml:space="preserve"> </w:t>
            </w:r>
            <w:r w:rsidRPr="006C4495">
              <w:rPr>
                <w:rFonts w:ascii="Times New Roman" w:hAnsi="Times New Roman" w:cs="Times New Roman"/>
                <w:sz w:val="24"/>
                <w:szCs w:val="24"/>
              </w:rPr>
              <w:t>mengelola pengeluaran</w:t>
            </w:r>
            <w:r>
              <w:rPr>
                <w:rFonts w:ascii="Times New Roman" w:hAnsi="Times New Roman" w:cs="Times New Roman"/>
                <w:sz w:val="24"/>
                <w:szCs w:val="24"/>
              </w:rPr>
              <w:t xml:space="preserve"> </w:t>
            </w:r>
            <w:r w:rsidRPr="006C4495">
              <w:rPr>
                <w:rFonts w:ascii="Times New Roman" w:hAnsi="Times New Roman" w:cs="Times New Roman"/>
                <w:sz w:val="24"/>
                <w:szCs w:val="24"/>
              </w:rPr>
              <w:t>yang harus terpenuhi</w:t>
            </w:r>
            <w:r w:rsidR="00E40E50">
              <w:rPr>
                <w:rFonts w:ascii="Times New Roman" w:hAnsi="Times New Roman" w:cs="Times New Roman"/>
                <w:sz w:val="24"/>
                <w:szCs w:val="24"/>
              </w:rPr>
              <w:t xml:space="preserve">. </w:t>
            </w:r>
            <w:r w:rsidRPr="00E40E50">
              <w:rPr>
                <w:rFonts w:ascii="Times New Roman" w:hAnsi="Times New Roman" w:cs="Times New Roman"/>
                <w:sz w:val="24"/>
                <w:szCs w:val="24"/>
              </w:rPr>
              <w:t>(Husnawati, 2017)</w:t>
            </w:r>
          </w:p>
        </w:tc>
      </w:tr>
      <w:bookmarkEnd w:id="67"/>
    </w:tbl>
    <w:p w14:paraId="51AB23EC" w14:textId="77777777" w:rsidR="00F51EBA" w:rsidRDefault="00F51EBA" w:rsidP="001B68CA">
      <w:pPr>
        <w:spacing w:line="360" w:lineRule="auto"/>
        <w:jc w:val="both"/>
        <w:rPr>
          <w:rFonts w:ascii="Times New Roman" w:hAnsi="Times New Roman" w:cs="Times New Roman"/>
          <w:sz w:val="24"/>
          <w:szCs w:val="24"/>
        </w:rPr>
      </w:pPr>
    </w:p>
    <w:p w14:paraId="53636627" w14:textId="77777777" w:rsidR="00D2193D" w:rsidRDefault="00D2193D" w:rsidP="001B68CA">
      <w:pPr>
        <w:spacing w:line="360" w:lineRule="auto"/>
        <w:jc w:val="both"/>
        <w:rPr>
          <w:rFonts w:ascii="Times New Roman" w:hAnsi="Times New Roman" w:cs="Times New Roman"/>
          <w:sz w:val="24"/>
          <w:szCs w:val="24"/>
        </w:rPr>
      </w:pPr>
    </w:p>
    <w:p w14:paraId="2752D7D6" w14:textId="77777777" w:rsidR="00D2193D" w:rsidRDefault="00D2193D" w:rsidP="001B68CA">
      <w:pPr>
        <w:spacing w:line="360" w:lineRule="auto"/>
        <w:jc w:val="both"/>
        <w:rPr>
          <w:rFonts w:ascii="Times New Roman" w:hAnsi="Times New Roman" w:cs="Times New Roman"/>
          <w:sz w:val="24"/>
          <w:szCs w:val="24"/>
        </w:rPr>
      </w:pPr>
    </w:p>
    <w:p w14:paraId="550C0EF7" w14:textId="77777777" w:rsidR="003B078B" w:rsidRDefault="003B078B" w:rsidP="001B68CA">
      <w:pPr>
        <w:spacing w:line="360" w:lineRule="auto"/>
        <w:jc w:val="both"/>
        <w:rPr>
          <w:rFonts w:ascii="Times New Roman" w:hAnsi="Times New Roman" w:cs="Times New Roman"/>
          <w:sz w:val="24"/>
          <w:szCs w:val="24"/>
        </w:rPr>
      </w:pPr>
    </w:p>
    <w:p w14:paraId="1C3559E2" w14:textId="4C2FB29D" w:rsidR="000D736B" w:rsidRDefault="000D736B" w:rsidP="00A95C23">
      <w:pPr>
        <w:pStyle w:val="Heading1"/>
        <w:spacing w:before="0" w:after="240" w:line="360" w:lineRule="auto"/>
        <w:jc w:val="center"/>
      </w:pPr>
      <w:bookmarkStart w:id="90" w:name="_Toc176848889"/>
      <w:r>
        <w:lastRenderedPageBreak/>
        <w:t xml:space="preserve">BAB </w:t>
      </w:r>
      <w:r w:rsidR="00A95C23">
        <w:t>IV</w:t>
      </w:r>
      <w:r w:rsidR="00A95C23">
        <w:br/>
      </w:r>
      <w:r>
        <w:t>PEMBAHASAN</w:t>
      </w:r>
      <w:bookmarkEnd w:id="90"/>
    </w:p>
    <w:p w14:paraId="57089989" w14:textId="694E085A" w:rsidR="00580DED" w:rsidRPr="00887AA5" w:rsidRDefault="00887AA5">
      <w:pPr>
        <w:pStyle w:val="Heading2"/>
        <w:numPr>
          <w:ilvl w:val="1"/>
          <w:numId w:val="25"/>
        </w:numPr>
        <w:spacing w:line="360" w:lineRule="auto"/>
        <w:ind w:left="426" w:hanging="426"/>
        <w:jc w:val="both"/>
      </w:pPr>
      <w:bookmarkStart w:id="91" w:name="_Toc176848890"/>
      <w:bookmarkStart w:id="92" w:name="_Hlk177507583"/>
      <w:r>
        <w:t>Deskripsi Responden</w:t>
      </w:r>
      <w:bookmarkEnd w:id="91"/>
    </w:p>
    <w:p w14:paraId="736D12FA" w14:textId="5AFB8B03" w:rsidR="00887AA5" w:rsidRPr="00887AA5" w:rsidRDefault="00037FAD" w:rsidP="00E95F79">
      <w:pPr>
        <w:pStyle w:val="ListParagraph"/>
        <w:spacing w:line="360" w:lineRule="auto"/>
        <w:ind w:left="426" w:firstLine="141"/>
        <w:jc w:val="both"/>
        <w:rPr>
          <w:rFonts w:ascii="Times New Roman" w:hAnsi="Times New Roman" w:cs="Times New Roman"/>
          <w:sz w:val="24"/>
          <w:szCs w:val="24"/>
        </w:rPr>
      </w:pPr>
      <w:r w:rsidRPr="00037FAD">
        <w:rPr>
          <w:rFonts w:ascii="Times New Roman" w:hAnsi="Times New Roman" w:cs="Times New Roman"/>
          <w:sz w:val="24"/>
          <w:szCs w:val="24"/>
        </w:rPr>
        <w:t>Berdasarkan data yang diperoleh, terdapat berbagai karakteristik yang berbeda, sehingga perlu dilakukan analisis berdasarkan karakteristik tertentu. Karakteristik yang digunakan dalam penelitian ini mencakup program studi dan angkatan, jenis kelamin, mahasiswa yang menabung, mahasiswa yang berinvestasi, serta mahasiswa yang masih menerima uang saku</w:t>
      </w:r>
      <w:r w:rsidR="00887AA5" w:rsidRPr="00887AA5">
        <w:rPr>
          <w:rFonts w:ascii="Times New Roman" w:hAnsi="Times New Roman" w:cs="Times New Roman"/>
          <w:sz w:val="24"/>
          <w:szCs w:val="24"/>
        </w:rPr>
        <w:t>.</w:t>
      </w:r>
    </w:p>
    <w:p w14:paraId="56EEA388" w14:textId="52B68E10" w:rsidR="00580DED" w:rsidRDefault="00275575">
      <w:pPr>
        <w:pStyle w:val="Heading3"/>
        <w:numPr>
          <w:ilvl w:val="2"/>
          <w:numId w:val="25"/>
        </w:numPr>
        <w:spacing w:line="360" w:lineRule="auto"/>
        <w:ind w:left="567" w:hanging="567"/>
        <w:jc w:val="both"/>
      </w:pPr>
      <w:r>
        <w:t>Karakteristik Responden Berdasarkan Universitas dan Angkatan</w:t>
      </w:r>
    </w:p>
    <w:p w14:paraId="2A3D95E6" w14:textId="338657C0" w:rsidR="00887AA5" w:rsidRDefault="00037FAD" w:rsidP="00887AA5">
      <w:pPr>
        <w:pStyle w:val="ListParagraph"/>
        <w:spacing w:line="360" w:lineRule="auto"/>
        <w:ind w:left="567"/>
        <w:jc w:val="both"/>
        <w:rPr>
          <w:rFonts w:ascii="Times New Roman" w:hAnsi="Times New Roman" w:cs="Times New Roman"/>
          <w:sz w:val="24"/>
          <w:szCs w:val="24"/>
        </w:rPr>
      </w:pPr>
      <w:r w:rsidRPr="00037FAD">
        <w:rPr>
          <w:rFonts w:ascii="Times New Roman" w:hAnsi="Times New Roman" w:cs="Times New Roman"/>
          <w:sz w:val="24"/>
          <w:szCs w:val="24"/>
        </w:rPr>
        <w:t xml:space="preserve">Penelitian ini mencakup penggolongan </w:t>
      </w:r>
      <w:r w:rsidR="00275575">
        <w:rPr>
          <w:rFonts w:ascii="Times New Roman" w:hAnsi="Times New Roman" w:cs="Times New Roman"/>
          <w:sz w:val="24"/>
          <w:szCs w:val="24"/>
        </w:rPr>
        <w:t>universitas</w:t>
      </w:r>
      <w:r w:rsidRPr="00037FAD">
        <w:rPr>
          <w:rFonts w:ascii="Times New Roman" w:hAnsi="Times New Roman" w:cs="Times New Roman"/>
          <w:sz w:val="24"/>
          <w:szCs w:val="24"/>
        </w:rPr>
        <w:t xml:space="preserve"> dan angkatan responden, dengan batasan angkatan dari tahun 2020 hingga 2023</w:t>
      </w:r>
      <w:r w:rsidR="00887AA5" w:rsidRPr="00887AA5">
        <w:rPr>
          <w:rFonts w:ascii="Times New Roman" w:hAnsi="Times New Roman" w:cs="Times New Roman"/>
          <w:sz w:val="24"/>
          <w:szCs w:val="24"/>
        </w:rPr>
        <w:t>.</w:t>
      </w:r>
      <w:r w:rsidR="00887AA5">
        <w:rPr>
          <w:rFonts w:ascii="Times New Roman" w:hAnsi="Times New Roman" w:cs="Times New Roman"/>
          <w:sz w:val="24"/>
          <w:szCs w:val="24"/>
        </w:rPr>
        <w:t xml:space="preserve"> </w:t>
      </w:r>
      <w:r w:rsidR="00887AA5" w:rsidRPr="00887AA5">
        <w:rPr>
          <w:rFonts w:ascii="Times New Roman" w:hAnsi="Times New Roman" w:cs="Times New Roman"/>
          <w:sz w:val="24"/>
          <w:szCs w:val="24"/>
        </w:rPr>
        <w:t xml:space="preserve">Adapun data mengenai </w:t>
      </w:r>
      <w:r w:rsidR="00275575">
        <w:rPr>
          <w:rFonts w:ascii="Times New Roman" w:hAnsi="Times New Roman" w:cs="Times New Roman"/>
          <w:sz w:val="24"/>
          <w:szCs w:val="24"/>
        </w:rPr>
        <w:t>universitas</w:t>
      </w:r>
      <w:r w:rsidR="00887AA5" w:rsidRPr="00887AA5">
        <w:rPr>
          <w:rFonts w:ascii="Times New Roman" w:hAnsi="Times New Roman" w:cs="Times New Roman"/>
          <w:sz w:val="24"/>
          <w:szCs w:val="24"/>
        </w:rPr>
        <w:t xml:space="preserve"> dan ang</w:t>
      </w:r>
      <w:r w:rsidR="00E95F79">
        <w:rPr>
          <w:rFonts w:ascii="Times New Roman" w:hAnsi="Times New Roman" w:cs="Times New Roman"/>
          <w:sz w:val="24"/>
          <w:szCs w:val="24"/>
        </w:rPr>
        <w:t>k</w:t>
      </w:r>
      <w:r w:rsidR="00887AA5" w:rsidRPr="00887AA5">
        <w:rPr>
          <w:rFonts w:ascii="Times New Roman" w:hAnsi="Times New Roman" w:cs="Times New Roman"/>
          <w:sz w:val="24"/>
          <w:szCs w:val="24"/>
        </w:rPr>
        <w:t>atan responden dapat dilihat pada</w:t>
      </w:r>
      <w:r w:rsidR="00887AA5">
        <w:rPr>
          <w:rFonts w:ascii="Times New Roman" w:hAnsi="Times New Roman" w:cs="Times New Roman"/>
          <w:sz w:val="24"/>
          <w:szCs w:val="24"/>
        </w:rPr>
        <w:t xml:space="preserve"> </w:t>
      </w:r>
      <w:r w:rsidR="00887AA5" w:rsidRPr="00887AA5">
        <w:rPr>
          <w:rFonts w:ascii="Times New Roman" w:hAnsi="Times New Roman" w:cs="Times New Roman"/>
          <w:sz w:val="24"/>
          <w:szCs w:val="24"/>
        </w:rPr>
        <w:t>Tabel 4.1 berikut ini</w:t>
      </w:r>
      <w:r w:rsidR="00CF5C9F">
        <w:rPr>
          <w:rFonts w:ascii="Times New Roman" w:hAnsi="Times New Roman" w:cs="Times New Roman"/>
          <w:sz w:val="24"/>
          <w:szCs w:val="24"/>
        </w:rPr>
        <w:t>:</w:t>
      </w:r>
    </w:p>
    <w:p w14:paraId="63E1B1B4" w14:textId="030685E5" w:rsidR="00CD3C47" w:rsidRPr="003B078B" w:rsidRDefault="0055617A" w:rsidP="0055617A">
      <w:pPr>
        <w:pStyle w:val="Caption"/>
        <w:spacing w:line="360" w:lineRule="auto"/>
        <w:ind w:left="567"/>
        <w:jc w:val="center"/>
        <w:rPr>
          <w:rFonts w:ascii="Times New Roman" w:hAnsi="Times New Roman" w:cs="Times New Roman"/>
          <w:b/>
          <w:bCs/>
          <w:i w:val="0"/>
          <w:iCs w:val="0"/>
          <w:color w:val="auto"/>
          <w:sz w:val="24"/>
          <w:szCs w:val="24"/>
        </w:rPr>
      </w:pPr>
      <w:bookmarkStart w:id="93" w:name="_Toc178285282"/>
      <w:r>
        <w:rPr>
          <w:rFonts w:ascii="Times New Roman" w:hAnsi="Times New Roman" w:cs="Times New Roman"/>
          <w:b/>
          <w:bCs/>
          <w:i w:val="0"/>
          <w:iCs w:val="0"/>
          <w:color w:val="auto"/>
          <w:sz w:val="24"/>
          <w:szCs w:val="24"/>
        </w:rPr>
        <w:t>Gambar 4.</w:t>
      </w:r>
      <w:r w:rsidRPr="0055617A">
        <w:rPr>
          <w:rFonts w:ascii="Times New Roman" w:hAnsi="Times New Roman" w:cs="Times New Roman"/>
          <w:b/>
          <w:bCs/>
          <w:i w:val="0"/>
          <w:iCs w:val="0"/>
          <w:color w:val="auto"/>
          <w:sz w:val="24"/>
          <w:szCs w:val="24"/>
        </w:rPr>
        <w:t xml:space="preserve"> </w:t>
      </w:r>
      <w:r>
        <w:rPr>
          <w:rFonts w:ascii="Times New Roman" w:hAnsi="Times New Roman" w:cs="Times New Roman"/>
          <w:b/>
          <w:bCs/>
          <w:i w:val="0"/>
          <w:iCs w:val="0"/>
          <w:color w:val="auto"/>
          <w:sz w:val="24"/>
          <w:szCs w:val="24"/>
        </w:rPr>
        <w:fldChar w:fldCharType="begin"/>
      </w:r>
      <w:r>
        <w:rPr>
          <w:rFonts w:ascii="Times New Roman" w:hAnsi="Times New Roman" w:cs="Times New Roman"/>
          <w:b/>
          <w:bCs/>
          <w:i w:val="0"/>
          <w:iCs w:val="0"/>
          <w:color w:val="auto"/>
          <w:sz w:val="24"/>
          <w:szCs w:val="24"/>
        </w:rPr>
        <w:instrText xml:space="preserve"> SEQ Gambar_4. \* ARABIC </w:instrText>
      </w:r>
      <w:r>
        <w:rPr>
          <w:rFonts w:ascii="Times New Roman" w:hAnsi="Times New Roman" w:cs="Times New Roman"/>
          <w:b/>
          <w:bCs/>
          <w:i w:val="0"/>
          <w:iCs w:val="0"/>
          <w:color w:val="auto"/>
          <w:sz w:val="24"/>
          <w:szCs w:val="24"/>
        </w:rPr>
        <w:fldChar w:fldCharType="separate"/>
      </w:r>
      <w:r w:rsidR="005036B3">
        <w:rPr>
          <w:rFonts w:ascii="Times New Roman" w:hAnsi="Times New Roman" w:cs="Times New Roman"/>
          <w:b/>
          <w:bCs/>
          <w:i w:val="0"/>
          <w:iCs w:val="0"/>
          <w:noProof/>
          <w:color w:val="auto"/>
          <w:sz w:val="24"/>
          <w:szCs w:val="24"/>
        </w:rPr>
        <w:t>1</w:t>
      </w:r>
      <w:r>
        <w:rPr>
          <w:rFonts w:ascii="Times New Roman" w:hAnsi="Times New Roman" w:cs="Times New Roman"/>
          <w:b/>
          <w:bCs/>
          <w:i w:val="0"/>
          <w:iCs w:val="0"/>
          <w:color w:val="auto"/>
          <w:sz w:val="24"/>
          <w:szCs w:val="24"/>
        </w:rPr>
        <w:fldChar w:fldCharType="end"/>
      </w:r>
      <w:r w:rsidRPr="0055617A">
        <w:rPr>
          <w:rFonts w:ascii="Times New Roman" w:hAnsi="Times New Roman" w:cs="Times New Roman"/>
          <w:b/>
          <w:bCs/>
          <w:i w:val="0"/>
          <w:iCs w:val="0"/>
          <w:color w:val="auto"/>
          <w:sz w:val="24"/>
          <w:szCs w:val="24"/>
        </w:rPr>
        <w:t xml:space="preserve"> </w:t>
      </w:r>
      <w:r>
        <w:rPr>
          <w:rFonts w:ascii="Times New Roman" w:hAnsi="Times New Roman" w:cs="Times New Roman"/>
          <w:b/>
          <w:bCs/>
          <w:i w:val="0"/>
          <w:iCs w:val="0"/>
          <w:color w:val="auto"/>
          <w:sz w:val="24"/>
          <w:szCs w:val="24"/>
        </w:rPr>
        <w:t>Karakteristik Responden Berdasarkan Universitas dan Angkatan</w:t>
      </w:r>
      <w:bookmarkEnd w:id="93"/>
    </w:p>
    <w:tbl>
      <w:tblPr>
        <w:tblStyle w:val="TableGrid"/>
        <w:tblW w:w="0" w:type="auto"/>
        <w:tblInd w:w="675" w:type="dxa"/>
        <w:tblLook w:val="04A0" w:firstRow="1" w:lastRow="0" w:firstColumn="1" w:lastColumn="0" w:noHBand="0" w:noVBand="1"/>
      </w:tblPr>
      <w:tblGrid>
        <w:gridCol w:w="2706"/>
        <w:gridCol w:w="838"/>
        <w:gridCol w:w="836"/>
        <w:gridCol w:w="837"/>
        <w:gridCol w:w="836"/>
        <w:gridCol w:w="1199"/>
      </w:tblGrid>
      <w:tr w:rsidR="00CD3C47" w14:paraId="3248D7C0" w14:textId="77777777" w:rsidTr="00275575">
        <w:tc>
          <w:tcPr>
            <w:tcW w:w="2706" w:type="dxa"/>
            <w:vMerge w:val="restart"/>
          </w:tcPr>
          <w:p w14:paraId="3C9AC652" w14:textId="778E3828" w:rsidR="00CD3C47" w:rsidRPr="00CD3C47" w:rsidRDefault="00CD3C47" w:rsidP="00CD3C47">
            <w:pPr>
              <w:spacing w:line="360" w:lineRule="auto"/>
              <w:jc w:val="center"/>
              <w:rPr>
                <w:rFonts w:ascii="Times New Roman" w:hAnsi="Times New Roman" w:cs="Times New Roman"/>
                <w:b/>
                <w:bCs/>
                <w:sz w:val="24"/>
                <w:szCs w:val="24"/>
              </w:rPr>
            </w:pPr>
            <w:r w:rsidRPr="00CD3C47">
              <w:rPr>
                <w:rFonts w:ascii="Times New Roman" w:hAnsi="Times New Roman" w:cs="Times New Roman"/>
                <w:b/>
                <w:bCs/>
                <w:sz w:val="24"/>
                <w:szCs w:val="24"/>
              </w:rPr>
              <w:t>Prodi</w:t>
            </w:r>
          </w:p>
        </w:tc>
        <w:tc>
          <w:tcPr>
            <w:tcW w:w="3347" w:type="dxa"/>
            <w:gridSpan w:val="4"/>
          </w:tcPr>
          <w:p w14:paraId="4EF63266" w14:textId="088ACBDF" w:rsidR="00CD3C47" w:rsidRPr="00CD3C47" w:rsidRDefault="00CD3C47" w:rsidP="00CD3C47">
            <w:pPr>
              <w:spacing w:line="360" w:lineRule="auto"/>
              <w:jc w:val="center"/>
              <w:rPr>
                <w:rFonts w:ascii="Times New Roman" w:hAnsi="Times New Roman" w:cs="Times New Roman"/>
                <w:b/>
                <w:bCs/>
                <w:sz w:val="24"/>
                <w:szCs w:val="24"/>
              </w:rPr>
            </w:pPr>
            <w:r w:rsidRPr="00CD3C47">
              <w:rPr>
                <w:rFonts w:ascii="Times New Roman" w:hAnsi="Times New Roman" w:cs="Times New Roman"/>
                <w:b/>
                <w:bCs/>
                <w:sz w:val="24"/>
                <w:szCs w:val="24"/>
              </w:rPr>
              <w:t>Angkatan</w:t>
            </w:r>
          </w:p>
        </w:tc>
        <w:tc>
          <w:tcPr>
            <w:tcW w:w="1199" w:type="dxa"/>
            <w:vMerge w:val="restart"/>
          </w:tcPr>
          <w:p w14:paraId="55F85104" w14:textId="550D62B9" w:rsidR="00CD3C47" w:rsidRDefault="00CD3C47" w:rsidP="00CD3C47">
            <w:pPr>
              <w:spacing w:line="360" w:lineRule="auto"/>
              <w:jc w:val="center"/>
              <w:rPr>
                <w:rFonts w:ascii="Times New Roman" w:hAnsi="Times New Roman" w:cs="Times New Roman"/>
                <w:sz w:val="24"/>
                <w:szCs w:val="24"/>
              </w:rPr>
            </w:pPr>
            <w:r w:rsidRPr="00CD3C47">
              <w:rPr>
                <w:rFonts w:ascii="Times New Roman" w:hAnsi="Times New Roman" w:cs="Times New Roman"/>
                <w:b/>
                <w:bCs/>
                <w:sz w:val="24"/>
                <w:szCs w:val="24"/>
              </w:rPr>
              <w:t>Total</w:t>
            </w:r>
          </w:p>
        </w:tc>
      </w:tr>
      <w:tr w:rsidR="00CD3C47" w14:paraId="32A6B753" w14:textId="77777777" w:rsidTr="00275575">
        <w:tc>
          <w:tcPr>
            <w:tcW w:w="2706" w:type="dxa"/>
            <w:vMerge/>
          </w:tcPr>
          <w:p w14:paraId="2F89BDAA" w14:textId="77777777" w:rsidR="00CD3C47" w:rsidRPr="00CD3C47" w:rsidRDefault="00CD3C47" w:rsidP="00CD3C47">
            <w:pPr>
              <w:spacing w:line="360" w:lineRule="auto"/>
              <w:jc w:val="center"/>
              <w:rPr>
                <w:rFonts w:ascii="Times New Roman" w:hAnsi="Times New Roman" w:cs="Times New Roman"/>
                <w:b/>
                <w:bCs/>
                <w:sz w:val="24"/>
                <w:szCs w:val="24"/>
              </w:rPr>
            </w:pPr>
          </w:p>
        </w:tc>
        <w:tc>
          <w:tcPr>
            <w:tcW w:w="838" w:type="dxa"/>
          </w:tcPr>
          <w:p w14:paraId="523DDF39" w14:textId="4C6F89CF" w:rsidR="00CD3C47" w:rsidRPr="00CD3C47" w:rsidRDefault="00CD3C47" w:rsidP="00CD3C47">
            <w:pPr>
              <w:spacing w:line="360" w:lineRule="auto"/>
              <w:jc w:val="center"/>
              <w:rPr>
                <w:rFonts w:ascii="Times New Roman" w:hAnsi="Times New Roman" w:cs="Times New Roman"/>
                <w:b/>
                <w:bCs/>
                <w:sz w:val="24"/>
                <w:szCs w:val="24"/>
              </w:rPr>
            </w:pPr>
            <w:r w:rsidRPr="00CD3C47">
              <w:rPr>
                <w:rFonts w:ascii="Times New Roman" w:hAnsi="Times New Roman" w:cs="Times New Roman"/>
                <w:b/>
                <w:bCs/>
                <w:sz w:val="24"/>
                <w:szCs w:val="24"/>
              </w:rPr>
              <w:t>2020</w:t>
            </w:r>
          </w:p>
        </w:tc>
        <w:tc>
          <w:tcPr>
            <w:tcW w:w="836" w:type="dxa"/>
          </w:tcPr>
          <w:p w14:paraId="2AA97DF4" w14:textId="752581AC" w:rsidR="00CD3C47" w:rsidRPr="00CD3C47" w:rsidRDefault="00CD3C47" w:rsidP="00CD3C47">
            <w:pPr>
              <w:spacing w:line="360" w:lineRule="auto"/>
              <w:jc w:val="center"/>
              <w:rPr>
                <w:rFonts w:ascii="Times New Roman" w:hAnsi="Times New Roman" w:cs="Times New Roman"/>
                <w:b/>
                <w:bCs/>
                <w:sz w:val="24"/>
                <w:szCs w:val="24"/>
              </w:rPr>
            </w:pPr>
            <w:r w:rsidRPr="00CD3C47">
              <w:rPr>
                <w:rFonts w:ascii="Times New Roman" w:hAnsi="Times New Roman" w:cs="Times New Roman"/>
                <w:b/>
                <w:bCs/>
                <w:sz w:val="24"/>
                <w:szCs w:val="24"/>
              </w:rPr>
              <w:t>2021</w:t>
            </w:r>
          </w:p>
        </w:tc>
        <w:tc>
          <w:tcPr>
            <w:tcW w:w="837" w:type="dxa"/>
          </w:tcPr>
          <w:p w14:paraId="4351B0DD" w14:textId="078DC955" w:rsidR="00CD3C47" w:rsidRPr="00CD3C47" w:rsidRDefault="00CD3C47" w:rsidP="00CD3C47">
            <w:pPr>
              <w:spacing w:line="360" w:lineRule="auto"/>
              <w:jc w:val="center"/>
              <w:rPr>
                <w:rFonts w:ascii="Times New Roman" w:hAnsi="Times New Roman" w:cs="Times New Roman"/>
                <w:b/>
                <w:bCs/>
                <w:sz w:val="24"/>
                <w:szCs w:val="24"/>
              </w:rPr>
            </w:pPr>
            <w:r w:rsidRPr="00CD3C47">
              <w:rPr>
                <w:rFonts w:ascii="Times New Roman" w:hAnsi="Times New Roman" w:cs="Times New Roman"/>
                <w:b/>
                <w:bCs/>
                <w:sz w:val="24"/>
                <w:szCs w:val="24"/>
              </w:rPr>
              <w:t>2022</w:t>
            </w:r>
          </w:p>
        </w:tc>
        <w:tc>
          <w:tcPr>
            <w:tcW w:w="836" w:type="dxa"/>
          </w:tcPr>
          <w:p w14:paraId="2FFAE31B" w14:textId="1C890889" w:rsidR="00CD3C47" w:rsidRPr="00CD3C47" w:rsidRDefault="00CD3C47" w:rsidP="00CD3C47">
            <w:pPr>
              <w:spacing w:line="360" w:lineRule="auto"/>
              <w:jc w:val="center"/>
              <w:rPr>
                <w:rFonts w:ascii="Times New Roman" w:hAnsi="Times New Roman" w:cs="Times New Roman"/>
                <w:b/>
                <w:bCs/>
                <w:sz w:val="24"/>
                <w:szCs w:val="24"/>
              </w:rPr>
            </w:pPr>
            <w:r w:rsidRPr="00CD3C47">
              <w:rPr>
                <w:rFonts w:ascii="Times New Roman" w:hAnsi="Times New Roman" w:cs="Times New Roman"/>
                <w:b/>
                <w:bCs/>
                <w:sz w:val="24"/>
                <w:szCs w:val="24"/>
              </w:rPr>
              <w:t>2023</w:t>
            </w:r>
          </w:p>
        </w:tc>
        <w:tc>
          <w:tcPr>
            <w:tcW w:w="1199" w:type="dxa"/>
            <w:vMerge/>
          </w:tcPr>
          <w:p w14:paraId="46E74DF6" w14:textId="77777777" w:rsidR="00CD3C47" w:rsidRDefault="00CD3C47" w:rsidP="00CD3C47">
            <w:pPr>
              <w:spacing w:line="360" w:lineRule="auto"/>
              <w:jc w:val="center"/>
              <w:rPr>
                <w:rFonts w:ascii="Times New Roman" w:hAnsi="Times New Roman" w:cs="Times New Roman"/>
                <w:sz w:val="24"/>
                <w:szCs w:val="24"/>
              </w:rPr>
            </w:pPr>
          </w:p>
        </w:tc>
      </w:tr>
      <w:tr w:rsidR="00CD3C47" w14:paraId="40DAFC3B" w14:textId="77777777" w:rsidTr="00275575">
        <w:tc>
          <w:tcPr>
            <w:tcW w:w="2706" w:type="dxa"/>
          </w:tcPr>
          <w:p w14:paraId="40D3C6A4" w14:textId="32FB462B" w:rsidR="00CD3C47" w:rsidRDefault="00275575" w:rsidP="00275575">
            <w:pPr>
              <w:spacing w:line="360" w:lineRule="auto"/>
              <w:rPr>
                <w:rFonts w:ascii="Times New Roman" w:hAnsi="Times New Roman" w:cs="Times New Roman"/>
                <w:sz w:val="24"/>
                <w:szCs w:val="24"/>
              </w:rPr>
            </w:pPr>
            <w:r>
              <w:rPr>
                <w:rFonts w:ascii="Times New Roman" w:hAnsi="Times New Roman" w:cs="Times New Roman"/>
                <w:sz w:val="24"/>
                <w:szCs w:val="24"/>
              </w:rPr>
              <w:t>UIN Walisongo Semarang</w:t>
            </w:r>
          </w:p>
        </w:tc>
        <w:tc>
          <w:tcPr>
            <w:tcW w:w="838" w:type="dxa"/>
          </w:tcPr>
          <w:p w14:paraId="1778531A" w14:textId="7817C7A3" w:rsidR="00CD3C47" w:rsidRDefault="00344C0F" w:rsidP="00CD3C47">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836" w:type="dxa"/>
          </w:tcPr>
          <w:p w14:paraId="7E18D7E5" w14:textId="55B946CB" w:rsidR="00CD3C47" w:rsidRDefault="00344C0F" w:rsidP="00CD3C47">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37" w:type="dxa"/>
          </w:tcPr>
          <w:p w14:paraId="1A1F6906" w14:textId="3F3FFA03" w:rsidR="00CD3C47" w:rsidRDefault="00344C0F" w:rsidP="00CD3C47">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36" w:type="dxa"/>
          </w:tcPr>
          <w:p w14:paraId="420CD655" w14:textId="321D3D4E" w:rsidR="00CD3C47" w:rsidRDefault="00344C0F" w:rsidP="00CD3C47">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99" w:type="dxa"/>
          </w:tcPr>
          <w:p w14:paraId="01875BD7" w14:textId="0738B0E3" w:rsidR="00CD3C47" w:rsidRDefault="00FE1FFA" w:rsidP="00CD3C47">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344C0F">
              <w:rPr>
                <w:rFonts w:ascii="Times New Roman" w:hAnsi="Times New Roman" w:cs="Times New Roman"/>
                <w:sz w:val="24"/>
                <w:szCs w:val="24"/>
              </w:rPr>
              <w:t>0</w:t>
            </w:r>
          </w:p>
        </w:tc>
      </w:tr>
      <w:tr w:rsidR="00CD3C47" w14:paraId="7BBE6366" w14:textId="77777777" w:rsidTr="00275575">
        <w:tc>
          <w:tcPr>
            <w:tcW w:w="2706" w:type="dxa"/>
          </w:tcPr>
          <w:p w14:paraId="2C0B34F5" w14:textId="2DCEC832" w:rsidR="00CD3C47" w:rsidRDefault="00275575" w:rsidP="00FE1FFA">
            <w:pPr>
              <w:spacing w:line="360" w:lineRule="auto"/>
              <w:rPr>
                <w:rFonts w:ascii="Times New Roman" w:hAnsi="Times New Roman" w:cs="Times New Roman"/>
                <w:sz w:val="24"/>
                <w:szCs w:val="24"/>
              </w:rPr>
            </w:pPr>
            <w:r>
              <w:rPr>
                <w:rFonts w:ascii="Times New Roman" w:hAnsi="Times New Roman" w:cs="Times New Roman"/>
                <w:sz w:val="24"/>
                <w:szCs w:val="24"/>
              </w:rPr>
              <w:t>Universitas Negeri Semarang</w:t>
            </w:r>
          </w:p>
        </w:tc>
        <w:tc>
          <w:tcPr>
            <w:tcW w:w="838" w:type="dxa"/>
          </w:tcPr>
          <w:p w14:paraId="44FB71EC" w14:textId="024650B1" w:rsidR="00CD3C47" w:rsidRDefault="00344C0F" w:rsidP="00CD3C47">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836" w:type="dxa"/>
          </w:tcPr>
          <w:p w14:paraId="7D4E392E" w14:textId="53683169" w:rsidR="00CD3C47" w:rsidRDefault="00344C0F" w:rsidP="00CD3C47">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37" w:type="dxa"/>
          </w:tcPr>
          <w:p w14:paraId="3CF4A0BB" w14:textId="5791CF89" w:rsidR="00CD3C47" w:rsidRDefault="00344C0F" w:rsidP="00CD3C47">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36" w:type="dxa"/>
          </w:tcPr>
          <w:p w14:paraId="0FC70C10" w14:textId="1500CA92" w:rsidR="00CD3C47" w:rsidRDefault="00344C0F" w:rsidP="00CD3C47">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99" w:type="dxa"/>
          </w:tcPr>
          <w:p w14:paraId="62268B64" w14:textId="1DCE4AF7" w:rsidR="00CD3C47" w:rsidRDefault="00FE1FFA" w:rsidP="00CD3C47">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344C0F">
              <w:rPr>
                <w:rFonts w:ascii="Times New Roman" w:hAnsi="Times New Roman" w:cs="Times New Roman"/>
                <w:sz w:val="24"/>
                <w:szCs w:val="24"/>
              </w:rPr>
              <w:t>0</w:t>
            </w:r>
          </w:p>
        </w:tc>
      </w:tr>
      <w:tr w:rsidR="00CD3C47" w14:paraId="6AF7C652" w14:textId="77777777" w:rsidTr="00275575">
        <w:tc>
          <w:tcPr>
            <w:tcW w:w="2706" w:type="dxa"/>
          </w:tcPr>
          <w:p w14:paraId="51F84BB8" w14:textId="03BBF9B4" w:rsidR="00CD3C47" w:rsidRDefault="00275575" w:rsidP="00CF5C9F">
            <w:pPr>
              <w:spacing w:line="360" w:lineRule="auto"/>
              <w:rPr>
                <w:rFonts w:ascii="Times New Roman" w:hAnsi="Times New Roman" w:cs="Times New Roman"/>
                <w:sz w:val="24"/>
                <w:szCs w:val="24"/>
              </w:rPr>
            </w:pPr>
            <w:r>
              <w:rPr>
                <w:rFonts w:ascii="Times New Roman" w:hAnsi="Times New Roman" w:cs="Times New Roman"/>
                <w:sz w:val="24"/>
                <w:szCs w:val="24"/>
              </w:rPr>
              <w:t>Universitas Dian Nuswantoro</w:t>
            </w:r>
          </w:p>
        </w:tc>
        <w:tc>
          <w:tcPr>
            <w:tcW w:w="838" w:type="dxa"/>
          </w:tcPr>
          <w:p w14:paraId="3D7DC1DD" w14:textId="63D6F9C1" w:rsidR="00CD3C47" w:rsidRDefault="00344C0F" w:rsidP="00CD3C47">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36" w:type="dxa"/>
          </w:tcPr>
          <w:p w14:paraId="1C8303F8" w14:textId="2DB5868B" w:rsidR="00CD3C47" w:rsidRDefault="00344C0F" w:rsidP="00CD3C47">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37" w:type="dxa"/>
          </w:tcPr>
          <w:p w14:paraId="693BFBE9" w14:textId="434972B9" w:rsidR="00CD3C47" w:rsidRDefault="00344C0F" w:rsidP="00CD3C47">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36" w:type="dxa"/>
          </w:tcPr>
          <w:p w14:paraId="3D3C0A0A" w14:textId="015A0159" w:rsidR="00CD3C47" w:rsidRDefault="00344C0F" w:rsidP="00CD3C47">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99" w:type="dxa"/>
          </w:tcPr>
          <w:p w14:paraId="4359E6CB" w14:textId="17A99C61" w:rsidR="00CD3C47" w:rsidRDefault="00FE1FFA" w:rsidP="00CD3C47">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344C0F">
              <w:rPr>
                <w:rFonts w:ascii="Times New Roman" w:hAnsi="Times New Roman" w:cs="Times New Roman"/>
                <w:sz w:val="24"/>
                <w:szCs w:val="24"/>
              </w:rPr>
              <w:t>0</w:t>
            </w:r>
          </w:p>
        </w:tc>
      </w:tr>
      <w:tr w:rsidR="00CF5C9F" w14:paraId="14C14B3B" w14:textId="77777777" w:rsidTr="00275575">
        <w:tc>
          <w:tcPr>
            <w:tcW w:w="2706" w:type="dxa"/>
          </w:tcPr>
          <w:p w14:paraId="1098138D" w14:textId="0B6E5DA3" w:rsidR="00CF5C9F" w:rsidRDefault="00275575" w:rsidP="00CF5C9F">
            <w:pPr>
              <w:spacing w:line="360" w:lineRule="auto"/>
              <w:rPr>
                <w:rFonts w:ascii="Times New Roman" w:hAnsi="Times New Roman" w:cs="Times New Roman"/>
                <w:sz w:val="24"/>
                <w:szCs w:val="24"/>
              </w:rPr>
            </w:pPr>
            <w:r>
              <w:rPr>
                <w:rFonts w:ascii="Times New Roman" w:hAnsi="Times New Roman" w:cs="Times New Roman"/>
                <w:sz w:val="24"/>
                <w:szCs w:val="24"/>
              </w:rPr>
              <w:t>Universitas Diponegoro</w:t>
            </w:r>
          </w:p>
        </w:tc>
        <w:tc>
          <w:tcPr>
            <w:tcW w:w="838" w:type="dxa"/>
          </w:tcPr>
          <w:p w14:paraId="3532D0D4" w14:textId="0DCFED97" w:rsidR="00CF5C9F" w:rsidRDefault="00344C0F" w:rsidP="00CD3C47">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36" w:type="dxa"/>
          </w:tcPr>
          <w:p w14:paraId="79822F3A" w14:textId="02ED6F6D" w:rsidR="00CF5C9F" w:rsidRDefault="00344C0F" w:rsidP="00CD3C47">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37" w:type="dxa"/>
          </w:tcPr>
          <w:p w14:paraId="125AB896" w14:textId="1A55C854" w:rsidR="00CF5C9F" w:rsidRDefault="00344C0F" w:rsidP="00CD3C47">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836" w:type="dxa"/>
          </w:tcPr>
          <w:p w14:paraId="3D68175A" w14:textId="3E055F32" w:rsidR="00CF5C9F" w:rsidRDefault="00344C0F" w:rsidP="00CD3C47">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9" w:type="dxa"/>
          </w:tcPr>
          <w:p w14:paraId="5D54AEC3" w14:textId="31B3AA7A" w:rsidR="00CF5C9F" w:rsidRDefault="00FE1FFA" w:rsidP="00CD3C47">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344C0F">
              <w:rPr>
                <w:rFonts w:ascii="Times New Roman" w:hAnsi="Times New Roman" w:cs="Times New Roman"/>
                <w:sz w:val="24"/>
                <w:szCs w:val="24"/>
              </w:rPr>
              <w:t>0</w:t>
            </w:r>
          </w:p>
        </w:tc>
      </w:tr>
      <w:tr w:rsidR="003C16CD" w14:paraId="21F27016" w14:textId="77777777" w:rsidTr="00275575">
        <w:tc>
          <w:tcPr>
            <w:tcW w:w="2706" w:type="dxa"/>
          </w:tcPr>
          <w:p w14:paraId="62201FF3" w14:textId="1555DC26" w:rsidR="003C16CD" w:rsidRDefault="00275575" w:rsidP="00CF5C9F">
            <w:pPr>
              <w:spacing w:line="360" w:lineRule="auto"/>
              <w:rPr>
                <w:rFonts w:ascii="Times New Roman" w:hAnsi="Times New Roman" w:cs="Times New Roman"/>
                <w:sz w:val="24"/>
                <w:szCs w:val="24"/>
              </w:rPr>
            </w:pPr>
            <w:r>
              <w:rPr>
                <w:rFonts w:ascii="Times New Roman" w:hAnsi="Times New Roman" w:cs="Times New Roman"/>
                <w:sz w:val="24"/>
                <w:szCs w:val="24"/>
              </w:rPr>
              <w:t>Universitas Katolik Soegijapranata</w:t>
            </w:r>
          </w:p>
        </w:tc>
        <w:tc>
          <w:tcPr>
            <w:tcW w:w="838" w:type="dxa"/>
          </w:tcPr>
          <w:p w14:paraId="05769D4D" w14:textId="64F14CE8" w:rsidR="003C16CD" w:rsidRDefault="00344C0F" w:rsidP="00CD3C47">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36" w:type="dxa"/>
          </w:tcPr>
          <w:p w14:paraId="327D354A" w14:textId="2C535008" w:rsidR="003C16CD" w:rsidRDefault="00344C0F" w:rsidP="00CD3C47">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37" w:type="dxa"/>
          </w:tcPr>
          <w:p w14:paraId="08723912" w14:textId="1B8C4FCF" w:rsidR="003C16CD" w:rsidRDefault="00344C0F" w:rsidP="00CD3C47">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36" w:type="dxa"/>
          </w:tcPr>
          <w:p w14:paraId="21040B35" w14:textId="1FE6DCBF" w:rsidR="003C16CD" w:rsidRDefault="00344C0F" w:rsidP="00CD3C47">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99" w:type="dxa"/>
          </w:tcPr>
          <w:p w14:paraId="332EB56A" w14:textId="6157B866" w:rsidR="003C16CD" w:rsidRDefault="00FE1FFA" w:rsidP="00CD3C47">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344C0F">
              <w:rPr>
                <w:rFonts w:ascii="Times New Roman" w:hAnsi="Times New Roman" w:cs="Times New Roman"/>
                <w:sz w:val="24"/>
                <w:szCs w:val="24"/>
              </w:rPr>
              <w:t>0</w:t>
            </w:r>
          </w:p>
        </w:tc>
      </w:tr>
    </w:tbl>
    <w:p w14:paraId="3D1F4B73" w14:textId="77777777" w:rsidR="00CD3C47" w:rsidRDefault="00CD3C47" w:rsidP="00D859A9">
      <w:pPr>
        <w:spacing w:line="360" w:lineRule="auto"/>
        <w:rPr>
          <w:rFonts w:ascii="Times New Roman" w:hAnsi="Times New Roman" w:cs="Times New Roman"/>
          <w:sz w:val="24"/>
          <w:szCs w:val="24"/>
        </w:rPr>
      </w:pPr>
    </w:p>
    <w:p w14:paraId="4BD4D6F2" w14:textId="77777777" w:rsidR="00F3001C" w:rsidRDefault="00474C94" w:rsidP="00F3001C">
      <w:pPr>
        <w:spacing w:line="360" w:lineRule="auto"/>
        <w:ind w:left="567"/>
        <w:jc w:val="both"/>
        <w:rPr>
          <w:rFonts w:ascii="Times New Roman" w:hAnsi="Times New Roman" w:cs="Times New Roman"/>
          <w:sz w:val="24"/>
          <w:szCs w:val="24"/>
        </w:rPr>
      </w:pPr>
      <w:r w:rsidRPr="00474C94">
        <w:rPr>
          <w:rFonts w:ascii="Times New Roman" w:hAnsi="Times New Roman" w:cs="Times New Roman"/>
          <w:sz w:val="24"/>
          <w:szCs w:val="24"/>
        </w:rPr>
        <w:t xml:space="preserve">Berdasarkan Tabel 4.1, penelitian ini mencakup responden dari lima perguruan tinggi di Kota Semarang, yaitu UIN Walisongo Semarang, </w:t>
      </w:r>
      <w:r w:rsidRPr="00474C94">
        <w:rPr>
          <w:rFonts w:ascii="Times New Roman" w:hAnsi="Times New Roman" w:cs="Times New Roman"/>
          <w:sz w:val="24"/>
          <w:szCs w:val="24"/>
        </w:rPr>
        <w:lastRenderedPageBreak/>
        <w:t xml:space="preserve">Universitas Negeri Semarang, Universitas Dian Nuswantoro, Universitas Diponegoro, dan Universitas Katolik Soegijapranata. </w:t>
      </w:r>
    </w:p>
    <w:p w14:paraId="08392FE4" w14:textId="1B41F15A" w:rsidR="00474C94" w:rsidRDefault="00474C94" w:rsidP="00F3001C">
      <w:pPr>
        <w:spacing w:line="360" w:lineRule="auto"/>
        <w:ind w:left="567" w:firstLine="153"/>
        <w:jc w:val="both"/>
        <w:rPr>
          <w:rFonts w:ascii="Times New Roman" w:hAnsi="Times New Roman" w:cs="Times New Roman"/>
          <w:sz w:val="24"/>
          <w:szCs w:val="24"/>
        </w:rPr>
      </w:pPr>
      <w:r w:rsidRPr="00474C94">
        <w:rPr>
          <w:rFonts w:ascii="Times New Roman" w:hAnsi="Times New Roman" w:cs="Times New Roman"/>
          <w:sz w:val="24"/>
          <w:szCs w:val="24"/>
        </w:rPr>
        <w:t xml:space="preserve">Responden terbanyak berasal dari UIN Walisongo Semarang, dengan 20 mahasiswa seluruhnya dari angkatan 2020. Di Universitas Negeri Semarang, jumlah responden juga 20 orang, namun terbagi menjadi 15 mahasiswa dari angkatan 2020 dan 5 mahasiswa dari angkatan 2022. Di Universitas Dian Nuswantoro, responden tersebar merata dari angkatan 2020 hingga 2023. Universitas Diponegoro </w:t>
      </w:r>
      <w:r>
        <w:rPr>
          <w:rFonts w:ascii="Times New Roman" w:hAnsi="Times New Roman" w:cs="Times New Roman"/>
          <w:sz w:val="24"/>
          <w:szCs w:val="24"/>
        </w:rPr>
        <w:t>tersebar</w:t>
      </w:r>
      <w:r w:rsidRPr="00474C94">
        <w:rPr>
          <w:rFonts w:ascii="Times New Roman" w:hAnsi="Times New Roman" w:cs="Times New Roman"/>
          <w:sz w:val="24"/>
          <w:szCs w:val="24"/>
        </w:rPr>
        <w:t xml:space="preserve"> 20 responden, dengan distribusi terbanyak dari angkatan 2022. Terakhir, Universitas Katolik Soegijapranata memiliki responden yang mayoritas berasal dari angkatan 2022 dengan total 12 orang, sementara angkatan lainnya memiliki jumlah lebih sedikit.</w:t>
      </w:r>
      <w:r>
        <w:rPr>
          <w:rFonts w:ascii="Times New Roman" w:hAnsi="Times New Roman" w:cs="Times New Roman"/>
          <w:sz w:val="24"/>
          <w:szCs w:val="24"/>
        </w:rPr>
        <w:t xml:space="preserve"> </w:t>
      </w:r>
    </w:p>
    <w:p w14:paraId="28FECC93" w14:textId="2CDBD2F8" w:rsidR="00344C0F" w:rsidRDefault="00474C94" w:rsidP="00474C94">
      <w:pPr>
        <w:spacing w:line="360" w:lineRule="auto"/>
        <w:ind w:left="567" w:firstLine="153"/>
        <w:jc w:val="both"/>
        <w:rPr>
          <w:rFonts w:ascii="Times New Roman" w:hAnsi="Times New Roman" w:cs="Times New Roman"/>
          <w:sz w:val="24"/>
          <w:szCs w:val="24"/>
        </w:rPr>
      </w:pPr>
      <w:r w:rsidRPr="00474C94">
        <w:rPr>
          <w:rFonts w:ascii="Times New Roman" w:hAnsi="Times New Roman" w:cs="Times New Roman"/>
          <w:sz w:val="24"/>
          <w:szCs w:val="24"/>
        </w:rPr>
        <w:t xml:space="preserve">Data ini menunjukkan bahwa penelitian melibatkan responden dari berbagai angkatan dan program studi, dengan proporsi yang relatif seimbang di tiap universitas. </w:t>
      </w:r>
    </w:p>
    <w:p w14:paraId="747B414C" w14:textId="4C066CD3" w:rsidR="00CF5C9F" w:rsidRDefault="00344C0F">
      <w:pPr>
        <w:pStyle w:val="Heading3"/>
        <w:numPr>
          <w:ilvl w:val="2"/>
          <w:numId w:val="25"/>
        </w:numPr>
        <w:spacing w:line="360" w:lineRule="auto"/>
        <w:ind w:left="567" w:hanging="567"/>
      </w:pPr>
      <w:bookmarkStart w:id="94" w:name="_Toc176848892"/>
      <w:r>
        <w:t xml:space="preserve">Karakteristik Resonden Berdasarkan </w:t>
      </w:r>
      <w:r w:rsidR="00CF5C9F">
        <w:t>Jenis Kelamin</w:t>
      </w:r>
      <w:bookmarkEnd w:id="94"/>
    </w:p>
    <w:p w14:paraId="3D96838A" w14:textId="1EA1D372" w:rsidR="003B078B" w:rsidRPr="00E95F79" w:rsidRDefault="00E95F79" w:rsidP="00E95F79">
      <w:pPr>
        <w:spacing w:line="360" w:lineRule="auto"/>
        <w:ind w:left="567"/>
        <w:jc w:val="both"/>
        <w:rPr>
          <w:rFonts w:ascii="Times New Roman" w:hAnsi="Times New Roman" w:cs="Times New Roman"/>
          <w:sz w:val="24"/>
          <w:szCs w:val="24"/>
        </w:rPr>
      </w:pPr>
      <w:r w:rsidRPr="00E95F79">
        <w:rPr>
          <w:rFonts w:ascii="Times New Roman" w:hAnsi="Times New Roman" w:cs="Times New Roman"/>
          <w:sz w:val="24"/>
          <w:szCs w:val="24"/>
        </w:rPr>
        <w:t>Penelitian ini juga mencakup penggolongan responden berdasarkan jenis kelamin, yang terdiri dari laki-laki dan perempuan. Pembagian ini dilakukan untuk mengetahui apakah terdapat perbedaan dalam perilaku menabung antara kedua kelompok tersebut.</w:t>
      </w:r>
      <w:r>
        <w:rPr>
          <w:rFonts w:ascii="Times New Roman" w:hAnsi="Times New Roman" w:cs="Times New Roman"/>
          <w:sz w:val="24"/>
          <w:szCs w:val="24"/>
        </w:rPr>
        <w:t xml:space="preserve"> </w:t>
      </w:r>
      <w:r w:rsidRPr="00887AA5">
        <w:rPr>
          <w:rFonts w:ascii="Times New Roman" w:hAnsi="Times New Roman" w:cs="Times New Roman"/>
          <w:sz w:val="24"/>
          <w:szCs w:val="24"/>
        </w:rPr>
        <w:t xml:space="preserve">Adapun data mengenai </w:t>
      </w:r>
      <w:r>
        <w:rPr>
          <w:rFonts w:ascii="Times New Roman" w:hAnsi="Times New Roman" w:cs="Times New Roman"/>
          <w:sz w:val="24"/>
          <w:szCs w:val="24"/>
        </w:rPr>
        <w:t>jenis kelamin</w:t>
      </w:r>
      <w:r w:rsidRPr="00887AA5">
        <w:rPr>
          <w:rFonts w:ascii="Times New Roman" w:hAnsi="Times New Roman" w:cs="Times New Roman"/>
          <w:sz w:val="24"/>
          <w:szCs w:val="24"/>
        </w:rPr>
        <w:t xml:space="preserve"> responden dapat dilihat pada</w:t>
      </w:r>
      <w:r>
        <w:rPr>
          <w:rFonts w:ascii="Times New Roman" w:hAnsi="Times New Roman" w:cs="Times New Roman"/>
          <w:sz w:val="24"/>
          <w:szCs w:val="24"/>
        </w:rPr>
        <w:t xml:space="preserve"> </w:t>
      </w:r>
      <w:r w:rsidRPr="00887AA5">
        <w:rPr>
          <w:rFonts w:ascii="Times New Roman" w:hAnsi="Times New Roman" w:cs="Times New Roman"/>
          <w:sz w:val="24"/>
          <w:szCs w:val="24"/>
        </w:rPr>
        <w:t>Tabel 4.</w:t>
      </w:r>
      <w:r>
        <w:rPr>
          <w:rFonts w:ascii="Times New Roman" w:hAnsi="Times New Roman" w:cs="Times New Roman"/>
          <w:sz w:val="24"/>
          <w:szCs w:val="24"/>
        </w:rPr>
        <w:t>2</w:t>
      </w:r>
      <w:r w:rsidRPr="00887AA5">
        <w:rPr>
          <w:rFonts w:ascii="Times New Roman" w:hAnsi="Times New Roman" w:cs="Times New Roman"/>
          <w:sz w:val="24"/>
          <w:szCs w:val="24"/>
        </w:rPr>
        <w:t xml:space="preserve"> berikut ini</w:t>
      </w:r>
      <w:r>
        <w:rPr>
          <w:rFonts w:ascii="Times New Roman" w:hAnsi="Times New Roman" w:cs="Times New Roman"/>
          <w:sz w:val="24"/>
          <w:szCs w:val="24"/>
        </w:rPr>
        <w:t>:</w:t>
      </w:r>
    </w:p>
    <w:p w14:paraId="5DF13F23" w14:textId="2606273E" w:rsidR="003C16CD" w:rsidRPr="003B078B" w:rsidRDefault="0055617A" w:rsidP="003B078B">
      <w:pPr>
        <w:pStyle w:val="Caption"/>
        <w:keepNext/>
        <w:spacing w:line="276" w:lineRule="auto"/>
        <w:jc w:val="center"/>
        <w:rPr>
          <w:rFonts w:ascii="Times New Roman" w:hAnsi="Times New Roman" w:cs="Times New Roman"/>
          <w:b/>
          <w:bCs/>
          <w:i w:val="0"/>
          <w:iCs w:val="0"/>
          <w:color w:val="auto"/>
          <w:sz w:val="24"/>
          <w:szCs w:val="24"/>
        </w:rPr>
      </w:pPr>
      <w:bookmarkStart w:id="95" w:name="_Toc178285283"/>
      <w:r>
        <w:rPr>
          <w:rFonts w:ascii="Times New Roman" w:hAnsi="Times New Roman" w:cs="Times New Roman"/>
          <w:b/>
          <w:bCs/>
          <w:i w:val="0"/>
          <w:iCs w:val="0"/>
          <w:color w:val="auto"/>
          <w:sz w:val="24"/>
          <w:szCs w:val="24"/>
        </w:rPr>
        <w:t>Gambar 4.</w:t>
      </w:r>
      <w:r w:rsidR="003B078B" w:rsidRPr="003B078B">
        <w:rPr>
          <w:rFonts w:ascii="Times New Roman" w:hAnsi="Times New Roman" w:cs="Times New Roman"/>
          <w:b/>
          <w:bCs/>
          <w:i w:val="0"/>
          <w:iCs w:val="0"/>
          <w:color w:val="auto"/>
          <w:sz w:val="24"/>
          <w:szCs w:val="24"/>
        </w:rPr>
        <w:t xml:space="preserve"> </w:t>
      </w:r>
      <w:r>
        <w:rPr>
          <w:rFonts w:ascii="Times New Roman" w:hAnsi="Times New Roman" w:cs="Times New Roman"/>
          <w:b/>
          <w:bCs/>
          <w:i w:val="0"/>
          <w:iCs w:val="0"/>
          <w:color w:val="auto"/>
          <w:sz w:val="24"/>
          <w:szCs w:val="24"/>
        </w:rPr>
        <w:fldChar w:fldCharType="begin"/>
      </w:r>
      <w:r>
        <w:rPr>
          <w:rFonts w:ascii="Times New Roman" w:hAnsi="Times New Roman" w:cs="Times New Roman"/>
          <w:b/>
          <w:bCs/>
          <w:i w:val="0"/>
          <w:iCs w:val="0"/>
          <w:color w:val="auto"/>
          <w:sz w:val="24"/>
          <w:szCs w:val="24"/>
        </w:rPr>
        <w:instrText xml:space="preserve"> SEQ Gambar_4. \* ARABIC </w:instrText>
      </w:r>
      <w:r>
        <w:rPr>
          <w:rFonts w:ascii="Times New Roman" w:hAnsi="Times New Roman" w:cs="Times New Roman"/>
          <w:b/>
          <w:bCs/>
          <w:i w:val="0"/>
          <w:iCs w:val="0"/>
          <w:color w:val="auto"/>
          <w:sz w:val="24"/>
          <w:szCs w:val="24"/>
        </w:rPr>
        <w:fldChar w:fldCharType="separate"/>
      </w:r>
      <w:r w:rsidR="005036B3">
        <w:rPr>
          <w:rFonts w:ascii="Times New Roman" w:hAnsi="Times New Roman" w:cs="Times New Roman"/>
          <w:b/>
          <w:bCs/>
          <w:i w:val="0"/>
          <w:iCs w:val="0"/>
          <w:noProof/>
          <w:color w:val="auto"/>
          <w:sz w:val="24"/>
          <w:szCs w:val="24"/>
        </w:rPr>
        <w:t>2</w:t>
      </w:r>
      <w:r>
        <w:rPr>
          <w:rFonts w:ascii="Times New Roman" w:hAnsi="Times New Roman" w:cs="Times New Roman"/>
          <w:b/>
          <w:bCs/>
          <w:i w:val="0"/>
          <w:iCs w:val="0"/>
          <w:color w:val="auto"/>
          <w:sz w:val="24"/>
          <w:szCs w:val="24"/>
        </w:rPr>
        <w:fldChar w:fldCharType="end"/>
      </w:r>
      <w:r w:rsidR="003B078B" w:rsidRPr="003B078B">
        <w:rPr>
          <w:rFonts w:ascii="Times New Roman" w:hAnsi="Times New Roman" w:cs="Times New Roman"/>
          <w:b/>
          <w:bCs/>
          <w:i w:val="0"/>
          <w:iCs w:val="0"/>
          <w:color w:val="auto"/>
          <w:sz w:val="24"/>
          <w:szCs w:val="24"/>
        </w:rPr>
        <w:t xml:space="preserve"> Jenis Kelamin</w:t>
      </w:r>
      <w:bookmarkEnd w:id="95"/>
    </w:p>
    <w:tbl>
      <w:tblPr>
        <w:tblStyle w:val="TableGrid"/>
        <w:tblW w:w="0" w:type="auto"/>
        <w:tblInd w:w="675" w:type="dxa"/>
        <w:tblLook w:val="04A0" w:firstRow="1" w:lastRow="0" w:firstColumn="1" w:lastColumn="0" w:noHBand="0" w:noVBand="1"/>
      </w:tblPr>
      <w:tblGrid>
        <w:gridCol w:w="3528"/>
        <w:gridCol w:w="3724"/>
      </w:tblGrid>
      <w:tr w:rsidR="00711561" w14:paraId="3C2F3758" w14:textId="77777777" w:rsidTr="00711561">
        <w:tc>
          <w:tcPr>
            <w:tcW w:w="3625" w:type="dxa"/>
          </w:tcPr>
          <w:p w14:paraId="4CBCCF7D" w14:textId="4912D5A8" w:rsidR="00711561" w:rsidRDefault="00711561" w:rsidP="00711561">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Jenis Kelamin</w:t>
            </w:r>
          </w:p>
        </w:tc>
        <w:tc>
          <w:tcPr>
            <w:tcW w:w="3853" w:type="dxa"/>
          </w:tcPr>
          <w:p w14:paraId="0270CB2D" w14:textId="34DC0591" w:rsidR="00711561" w:rsidRDefault="00711561" w:rsidP="00711561">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Total</w:t>
            </w:r>
          </w:p>
        </w:tc>
      </w:tr>
      <w:tr w:rsidR="00711561" w14:paraId="2588C1BC" w14:textId="77777777" w:rsidTr="00711561">
        <w:tc>
          <w:tcPr>
            <w:tcW w:w="3625" w:type="dxa"/>
          </w:tcPr>
          <w:p w14:paraId="7A6AF512" w14:textId="2D6DFD10" w:rsidR="00711561" w:rsidRPr="00711561" w:rsidRDefault="00711561" w:rsidP="00CF5C9F">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Perempuan </w:t>
            </w:r>
          </w:p>
        </w:tc>
        <w:tc>
          <w:tcPr>
            <w:tcW w:w="3853" w:type="dxa"/>
          </w:tcPr>
          <w:p w14:paraId="7448BD08" w14:textId="7ED02F38" w:rsidR="00711561" w:rsidRPr="00711561" w:rsidRDefault="00711561" w:rsidP="0071156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58</w:t>
            </w:r>
          </w:p>
        </w:tc>
      </w:tr>
      <w:tr w:rsidR="00711561" w14:paraId="1E3B8AAB" w14:textId="77777777" w:rsidTr="00711561">
        <w:tc>
          <w:tcPr>
            <w:tcW w:w="3625" w:type="dxa"/>
          </w:tcPr>
          <w:p w14:paraId="0A7D1D72" w14:textId="16034319" w:rsidR="00711561" w:rsidRPr="00711561" w:rsidRDefault="00711561" w:rsidP="00CF5C9F">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Laki-laki</w:t>
            </w:r>
          </w:p>
        </w:tc>
        <w:tc>
          <w:tcPr>
            <w:tcW w:w="3853" w:type="dxa"/>
          </w:tcPr>
          <w:p w14:paraId="7CDF5136" w14:textId="73B909AC" w:rsidR="00711561" w:rsidRPr="00711561" w:rsidRDefault="00711561" w:rsidP="0071156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42</w:t>
            </w:r>
          </w:p>
        </w:tc>
      </w:tr>
    </w:tbl>
    <w:p w14:paraId="79D2672B" w14:textId="77777777" w:rsidR="00CF5C9F" w:rsidRDefault="00CF5C9F" w:rsidP="00CF5C9F">
      <w:pPr>
        <w:pStyle w:val="ListParagraph"/>
        <w:spacing w:line="360" w:lineRule="auto"/>
        <w:ind w:left="426"/>
        <w:rPr>
          <w:rFonts w:ascii="Times New Roman" w:hAnsi="Times New Roman" w:cs="Times New Roman"/>
          <w:b/>
          <w:bCs/>
          <w:sz w:val="24"/>
          <w:szCs w:val="24"/>
        </w:rPr>
      </w:pPr>
    </w:p>
    <w:p w14:paraId="16C9F85A" w14:textId="6C506E94" w:rsidR="00344C0F" w:rsidRPr="00344C0F" w:rsidRDefault="00344C0F" w:rsidP="00344C0F">
      <w:pPr>
        <w:pStyle w:val="ListParagraph"/>
        <w:spacing w:line="360" w:lineRule="auto"/>
        <w:ind w:left="567"/>
        <w:jc w:val="both"/>
        <w:rPr>
          <w:rFonts w:ascii="Times New Roman" w:hAnsi="Times New Roman" w:cs="Times New Roman"/>
          <w:sz w:val="24"/>
          <w:szCs w:val="24"/>
        </w:rPr>
      </w:pPr>
      <w:r w:rsidRPr="00344C0F">
        <w:rPr>
          <w:rFonts w:ascii="Times New Roman" w:hAnsi="Times New Roman" w:cs="Times New Roman"/>
          <w:sz w:val="24"/>
          <w:szCs w:val="24"/>
        </w:rPr>
        <w:t xml:space="preserve">Berdasarkan hasil pada tabel 4.2 menunjukkan bahwa responden dengan jenis kelamin perempuan memiliki persentase </w:t>
      </w:r>
      <w:r>
        <w:rPr>
          <w:rFonts w:ascii="Times New Roman" w:hAnsi="Times New Roman" w:cs="Times New Roman"/>
          <w:sz w:val="24"/>
          <w:szCs w:val="24"/>
        </w:rPr>
        <w:t>58</w:t>
      </w:r>
      <w:r w:rsidRPr="00344C0F">
        <w:rPr>
          <w:rFonts w:ascii="Times New Roman" w:hAnsi="Times New Roman" w:cs="Times New Roman"/>
          <w:sz w:val="24"/>
          <w:szCs w:val="24"/>
        </w:rPr>
        <w:t xml:space="preserve">% sedangkan responden berjenis laki-laki memiliki persentase </w:t>
      </w:r>
      <w:r>
        <w:rPr>
          <w:rFonts w:ascii="Times New Roman" w:hAnsi="Times New Roman" w:cs="Times New Roman"/>
          <w:sz w:val="24"/>
          <w:szCs w:val="24"/>
        </w:rPr>
        <w:t>42</w:t>
      </w:r>
      <w:r w:rsidRPr="00344C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4C0F">
        <w:rPr>
          <w:rFonts w:ascii="Times New Roman" w:hAnsi="Times New Roman" w:cs="Times New Roman"/>
          <w:sz w:val="24"/>
          <w:szCs w:val="24"/>
        </w:rPr>
        <w:t>Dapat disimpulkan jika pada penelitian ini responden perempuan lebih banyak dari pada responden laki-laki</w:t>
      </w:r>
    </w:p>
    <w:p w14:paraId="37A8DCBF" w14:textId="6C0BB9ED" w:rsidR="00412F06" w:rsidRDefault="00412F06" w:rsidP="00412F06">
      <w:pPr>
        <w:pStyle w:val="Heading2"/>
        <w:numPr>
          <w:ilvl w:val="0"/>
          <w:numId w:val="82"/>
        </w:numPr>
        <w:spacing w:line="360" w:lineRule="auto"/>
        <w:ind w:left="426" w:hanging="426"/>
      </w:pPr>
      <w:r>
        <w:lastRenderedPageBreak/>
        <w:t>Uji Statistik Deskrptif</w:t>
      </w:r>
    </w:p>
    <w:p w14:paraId="105DA226" w14:textId="0BA7B0F7" w:rsidR="000710EB" w:rsidRDefault="00412F06" w:rsidP="00427596">
      <w:pPr>
        <w:spacing w:line="360" w:lineRule="auto"/>
        <w:ind w:left="426"/>
        <w:jc w:val="both"/>
        <w:rPr>
          <w:rFonts w:ascii="Times New Roman" w:hAnsi="Times New Roman" w:cs="Times New Roman"/>
          <w:sz w:val="24"/>
          <w:szCs w:val="24"/>
        </w:rPr>
      </w:pPr>
      <w:r w:rsidRPr="00412F06">
        <w:rPr>
          <w:rFonts w:ascii="Times New Roman" w:hAnsi="Times New Roman" w:cs="Times New Roman"/>
          <w:sz w:val="24"/>
          <w:szCs w:val="24"/>
        </w:rPr>
        <w:t xml:space="preserve">Pada penelitian ini, terdiri dari </w:t>
      </w:r>
      <w:r w:rsidR="00295A17">
        <w:rPr>
          <w:rFonts w:ascii="Times New Roman" w:hAnsi="Times New Roman" w:cs="Times New Roman"/>
          <w:sz w:val="24"/>
          <w:szCs w:val="24"/>
        </w:rPr>
        <w:t>3</w:t>
      </w:r>
      <w:r w:rsidRPr="00412F06">
        <w:rPr>
          <w:rFonts w:ascii="Times New Roman" w:hAnsi="Times New Roman" w:cs="Times New Roman"/>
          <w:sz w:val="24"/>
          <w:szCs w:val="24"/>
        </w:rPr>
        <w:t xml:space="preserve"> (</w:t>
      </w:r>
      <w:r w:rsidR="00295A17">
        <w:rPr>
          <w:rFonts w:ascii="Times New Roman" w:hAnsi="Times New Roman" w:cs="Times New Roman"/>
          <w:sz w:val="24"/>
          <w:szCs w:val="24"/>
        </w:rPr>
        <w:t>tiga</w:t>
      </w:r>
      <w:r w:rsidRPr="00412F06">
        <w:rPr>
          <w:rFonts w:ascii="Times New Roman" w:hAnsi="Times New Roman" w:cs="Times New Roman"/>
          <w:sz w:val="24"/>
          <w:szCs w:val="24"/>
        </w:rPr>
        <w:t xml:space="preserve">) variabel independen yaitu Literasi Keuangan (X1), </w:t>
      </w:r>
      <w:r w:rsidR="00295A17">
        <w:rPr>
          <w:rFonts w:ascii="Times New Roman" w:hAnsi="Times New Roman" w:cs="Times New Roman"/>
          <w:sz w:val="24"/>
          <w:szCs w:val="24"/>
        </w:rPr>
        <w:t xml:space="preserve">Uang </w:t>
      </w:r>
      <w:r w:rsidRPr="00412F06">
        <w:rPr>
          <w:rFonts w:ascii="Times New Roman" w:hAnsi="Times New Roman" w:cs="Times New Roman"/>
          <w:sz w:val="24"/>
          <w:szCs w:val="24"/>
        </w:rPr>
        <w:t>Saku (X</w:t>
      </w:r>
      <w:r w:rsidR="00295A17">
        <w:rPr>
          <w:rFonts w:ascii="Times New Roman" w:hAnsi="Times New Roman" w:cs="Times New Roman"/>
          <w:sz w:val="24"/>
          <w:szCs w:val="24"/>
        </w:rPr>
        <w:t>2</w:t>
      </w:r>
      <w:r w:rsidRPr="00412F06">
        <w:rPr>
          <w:rFonts w:ascii="Times New Roman" w:hAnsi="Times New Roman" w:cs="Times New Roman"/>
          <w:sz w:val="24"/>
          <w:szCs w:val="24"/>
        </w:rPr>
        <w:t xml:space="preserve">) </w:t>
      </w:r>
      <w:r w:rsidR="00295A17">
        <w:rPr>
          <w:rFonts w:ascii="Times New Roman" w:hAnsi="Times New Roman" w:cs="Times New Roman"/>
          <w:sz w:val="24"/>
          <w:szCs w:val="24"/>
        </w:rPr>
        <w:t xml:space="preserve">dan Kontrol Diri (X3) </w:t>
      </w:r>
      <w:r w:rsidRPr="00412F06">
        <w:rPr>
          <w:rFonts w:ascii="Times New Roman" w:hAnsi="Times New Roman" w:cs="Times New Roman"/>
          <w:sz w:val="24"/>
          <w:szCs w:val="24"/>
        </w:rPr>
        <w:t>dan juga terdapat 1 (satu) variabel dependen yaitu Perilaku Menabung (Y). Hasil statistik deskriptif terhadap variabel-variabel tersebut dapat dilihat pada tabel berikut</w:t>
      </w:r>
      <w:r w:rsidR="00295A17">
        <w:rPr>
          <w:rFonts w:ascii="Times New Roman" w:hAnsi="Times New Roman" w:cs="Times New Roman"/>
          <w:sz w:val="24"/>
          <w:szCs w:val="24"/>
        </w:rPr>
        <w:t xml:space="preserve"> </w:t>
      </w:r>
      <w:r w:rsidRPr="00412F06">
        <w:rPr>
          <w:rFonts w:ascii="Times New Roman" w:hAnsi="Times New Roman" w:cs="Times New Roman"/>
          <w:sz w:val="24"/>
          <w:szCs w:val="24"/>
        </w:rPr>
        <w:t>:</w:t>
      </w:r>
    </w:p>
    <w:p w14:paraId="2AB49D91" w14:textId="79383204" w:rsidR="0055617A" w:rsidRPr="000710EB" w:rsidRDefault="0055617A" w:rsidP="0055617A">
      <w:pPr>
        <w:pStyle w:val="Caption"/>
        <w:jc w:val="center"/>
        <w:rPr>
          <w:rFonts w:ascii="Times New Roman" w:hAnsi="Times New Roman" w:cs="Times New Roman"/>
          <w:b/>
          <w:bCs/>
          <w:i w:val="0"/>
          <w:iCs w:val="0"/>
          <w:color w:val="auto"/>
          <w:sz w:val="24"/>
          <w:szCs w:val="24"/>
        </w:rPr>
      </w:pPr>
      <w:r w:rsidRPr="0055617A">
        <w:rPr>
          <w:rFonts w:ascii="Times New Roman" w:hAnsi="Times New Roman" w:cs="Times New Roman"/>
          <w:b/>
          <w:bCs/>
          <w:i w:val="0"/>
          <w:iCs w:val="0"/>
          <w:color w:val="auto"/>
          <w:sz w:val="24"/>
          <w:szCs w:val="24"/>
        </w:rPr>
        <w:t xml:space="preserve">Gambar 4. </w:t>
      </w:r>
      <w:r w:rsidRPr="0055617A">
        <w:rPr>
          <w:rFonts w:ascii="Times New Roman" w:hAnsi="Times New Roman" w:cs="Times New Roman"/>
          <w:b/>
          <w:bCs/>
          <w:i w:val="0"/>
          <w:iCs w:val="0"/>
          <w:color w:val="auto"/>
          <w:sz w:val="24"/>
          <w:szCs w:val="24"/>
        </w:rPr>
        <w:fldChar w:fldCharType="begin"/>
      </w:r>
      <w:r w:rsidRPr="0055617A">
        <w:rPr>
          <w:rFonts w:ascii="Times New Roman" w:hAnsi="Times New Roman" w:cs="Times New Roman"/>
          <w:b/>
          <w:bCs/>
          <w:i w:val="0"/>
          <w:iCs w:val="0"/>
          <w:color w:val="auto"/>
          <w:sz w:val="24"/>
          <w:szCs w:val="24"/>
        </w:rPr>
        <w:instrText xml:space="preserve"> SEQ Gambar_4. \* ARABIC </w:instrText>
      </w:r>
      <w:r w:rsidRPr="0055617A">
        <w:rPr>
          <w:rFonts w:ascii="Times New Roman" w:hAnsi="Times New Roman" w:cs="Times New Roman"/>
          <w:b/>
          <w:bCs/>
          <w:i w:val="0"/>
          <w:iCs w:val="0"/>
          <w:color w:val="auto"/>
          <w:sz w:val="24"/>
          <w:szCs w:val="24"/>
        </w:rPr>
        <w:fldChar w:fldCharType="separate"/>
      </w:r>
      <w:r w:rsidR="005036B3">
        <w:rPr>
          <w:rFonts w:ascii="Times New Roman" w:hAnsi="Times New Roman" w:cs="Times New Roman"/>
          <w:b/>
          <w:bCs/>
          <w:i w:val="0"/>
          <w:iCs w:val="0"/>
          <w:noProof/>
          <w:color w:val="auto"/>
          <w:sz w:val="24"/>
          <w:szCs w:val="24"/>
        </w:rPr>
        <w:t>3</w:t>
      </w:r>
      <w:r w:rsidRPr="0055617A">
        <w:rPr>
          <w:rFonts w:ascii="Times New Roman" w:hAnsi="Times New Roman" w:cs="Times New Roman"/>
          <w:b/>
          <w:bCs/>
          <w:i w:val="0"/>
          <w:iCs w:val="0"/>
          <w:color w:val="auto"/>
          <w:sz w:val="24"/>
          <w:szCs w:val="24"/>
        </w:rPr>
        <w:fldChar w:fldCharType="end"/>
      </w:r>
      <w:r w:rsidRPr="0055617A">
        <w:rPr>
          <w:rFonts w:ascii="Times New Roman" w:hAnsi="Times New Roman" w:cs="Times New Roman"/>
          <w:b/>
          <w:bCs/>
          <w:i w:val="0"/>
          <w:iCs w:val="0"/>
          <w:color w:val="auto"/>
          <w:sz w:val="24"/>
          <w:szCs w:val="24"/>
        </w:rPr>
        <w:t xml:space="preserve"> Hasil Uji Analisis Statistik Deskriptif</w:t>
      </w:r>
    </w:p>
    <w:tbl>
      <w:tblPr>
        <w:tblW w:w="76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21"/>
        <w:gridCol w:w="1029"/>
        <w:gridCol w:w="1077"/>
        <w:gridCol w:w="1107"/>
        <w:gridCol w:w="1030"/>
        <w:gridCol w:w="1445"/>
      </w:tblGrid>
      <w:tr w:rsidR="000710EB" w:rsidRPr="000710EB" w14:paraId="05BFA95D" w14:textId="77777777">
        <w:tblPrEx>
          <w:tblCellMar>
            <w:top w:w="0" w:type="dxa"/>
            <w:bottom w:w="0" w:type="dxa"/>
          </w:tblCellMar>
        </w:tblPrEx>
        <w:trPr>
          <w:cantSplit/>
        </w:trPr>
        <w:tc>
          <w:tcPr>
            <w:tcW w:w="7605" w:type="dxa"/>
            <w:gridSpan w:val="6"/>
            <w:tcBorders>
              <w:top w:val="nil"/>
              <w:left w:val="nil"/>
              <w:bottom w:val="nil"/>
              <w:right w:val="nil"/>
            </w:tcBorders>
            <w:shd w:val="clear" w:color="auto" w:fill="FFFFFF"/>
            <w:vAlign w:val="center"/>
          </w:tcPr>
          <w:p w14:paraId="73224BB7" w14:textId="77777777" w:rsidR="000710EB" w:rsidRPr="000710EB" w:rsidRDefault="000710EB" w:rsidP="00427596">
            <w:pPr>
              <w:spacing w:line="360" w:lineRule="auto"/>
              <w:ind w:left="426"/>
              <w:jc w:val="center"/>
              <w:rPr>
                <w:rFonts w:ascii="Times New Roman" w:hAnsi="Times New Roman" w:cs="Times New Roman"/>
                <w:sz w:val="24"/>
                <w:szCs w:val="24"/>
              </w:rPr>
            </w:pPr>
            <w:r w:rsidRPr="000710EB">
              <w:rPr>
                <w:rFonts w:ascii="Times New Roman" w:hAnsi="Times New Roman" w:cs="Times New Roman"/>
                <w:b/>
                <w:bCs/>
                <w:sz w:val="24"/>
                <w:szCs w:val="24"/>
              </w:rPr>
              <w:t>Descriptive Statistics</w:t>
            </w:r>
          </w:p>
        </w:tc>
      </w:tr>
      <w:tr w:rsidR="000710EB" w:rsidRPr="000710EB" w14:paraId="7665EF05" w14:textId="77777777">
        <w:tblPrEx>
          <w:tblCellMar>
            <w:top w:w="0" w:type="dxa"/>
            <w:bottom w:w="0" w:type="dxa"/>
          </w:tblCellMar>
        </w:tblPrEx>
        <w:trPr>
          <w:cantSplit/>
        </w:trPr>
        <w:tc>
          <w:tcPr>
            <w:tcW w:w="1921" w:type="dxa"/>
            <w:tcBorders>
              <w:top w:val="nil"/>
              <w:left w:val="nil"/>
              <w:bottom w:val="single" w:sz="8" w:space="0" w:color="152935"/>
              <w:right w:val="nil"/>
            </w:tcBorders>
            <w:shd w:val="clear" w:color="auto" w:fill="FFFFFF"/>
            <w:vAlign w:val="bottom"/>
          </w:tcPr>
          <w:p w14:paraId="24D10E42" w14:textId="77777777" w:rsidR="000710EB" w:rsidRPr="000710EB" w:rsidRDefault="000710EB" w:rsidP="000710EB">
            <w:pPr>
              <w:spacing w:line="360" w:lineRule="auto"/>
              <w:ind w:left="426"/>
              <w:jc w:val="both"/>
              <w:rPr>
                <w:rFonts w:ascii="Times New Roman" w:hAnsi="Times New Roman" w:cs="Times New Roman"/>
                <w:sz w:val="24"/>
                <w:szCs w:val="24"/>
              </w:rPr>
            </w:pPr>
          </w:p>
        </w:tc>
        <w:tc>
          <w:tcPr>
            <w:tcW w:w="1029" w:type="dxa"/>
            <w:tcBorders>
              <w:top w:val="nil"/>
              <w:left w:val="nil"/>
              <w:bottom w:val="single" w:sz="8" w:space="0" w:color="152935"/>
              <w:right w:val="single" w:sz="8" w:space="0" w:color="E0E0E0"/>
            </w:tcBorders>
            <w:shd w:val="clear" w:color="auto" w:fill="FFFFFF"/>
            <w:vAlign w:val="bottom"/>
          </w:tcPr>
          <w:p w14:paraId="031CB9AB" w14:textId="77777777" w:rsidR="000710EB" w:rsidRPr="000710EB" w:rsidRDefault="000710EB" w:rsidP="000710EB">
            <w:pPr>
              <w:spacing w:line="360" w:lineRule="auto"/>
              <w:ind w:left="426"/>
              <w:jc w:val="both"/>
              <w:rPr>
                <w:rFonts w:ascii="Times New Roman" w:hAnsi="Times New Roman" w:cs="Times New Roman"/>
                <w:sz w:val="24"/>
                <w:szCs w:val="24"/>
              </w:rPr>
            </w:pPr>
            <w:r w:rsidRPr="000710EB">
              <w:rPr>
                <w:rFonts w:ascii="Times New Roman" w:hAnsi="Times New Roman" w:cs="Times New Roman"/>
                <w:sz w:val="24"/>
                <w:szCs w:val="24"/>
              </w:rPr>
              <w:t>N</w:t>
            </w:r>
          </w:p>
        </w:tc>
        <w:tc>
          <w:tcPr>
            <w:tcW w:w="1076" w:type="dxa"/>
            <w:tcBorders>
              <w:top w:val="nil"/>
              <w:left w:val="single" w:sz="8" w:space="0" w:color="E0E0E0"/>
              <w:bottom w:val="single" w:sz="8" w:space="0" w:color="152935"/>
              <w:right w:val="single" w:sz="8" w:space="0" w:color="E0E0E0"/>
            </w:tcBorders>
            <w:shd w:val="clear" w:color="auto" w:fill="FFFFFF"/>
            <w:vAlign w:val="bottom"/>
          </w:tcPr>
          <w:p w14:paraId="000B97BD" w14:textId="77777777" w:rsidR="000710EB" w:rsidRPr="000710EB" w:rsidRDefault="000710EB" w:rsidP="000710EB">
            <w:pPr>
              <w:spacing w:line="360" w:lineRule="auto"/>
              <w:ind w:left="426"/>
              <w:jc w:val="both"/>
              <w:rPr>
                <w:rFonts w:ascii="Times New Roman" w:hAnsi="Times New Roman" w:cs="Times New Roman"/>
                <w:sz w:val="24"/>
                <w:szCs w:val="24"/>
              </w:rPr>
            </w:pPr>
            <w:r w:rsidRPr="000710EB">
              <w:rPr>
                <w:rFonts w:ascii="Times New Roman" w:hAnsi="Times New Roman" w:cs="Times New Roman"/>
                <w:sz w:val="24"/>
                <w:szCs w:val="24"/>
              </w:rPr>
              <w:t>Minimum</w:t>
            </w:r>
          </w:p>
        </w:tc>
        <w:tc>
          <w:tcPr>
            <w:tcW w:w="1106" w:type="dxa"/>
            <w:tcBorders>
              <w:top w:val="nil"/>
              <w:left w:val="single" w:sz="8" w:space="0" w:color="E0E0E0"/>
              <w:bottom w:val="single" w:sz="8" w:space="0" w:color="152935"/>
              <w:right w:val="single" w:sz="8" w:space="0" w:color="E0E0E0"/>
            </w:tcBorders>
            <w:shd w:val="clear" w:color="auto" w:fill="FFFFFF"/>
            <w:vAlign w:val="bottom"/>
          </w:tcPr>
          <w:p w14:paraId="57C8CD22" w14:textId="77777777" w:rsidR="000710EB" w:rsidRPr="000710EB" w:rsidRDefault="000710EB" w:rsidP="000710EB">
            <w:pPr>
              <w:spacing w:line="360" w:lineRule="auto"/>
              <w:ind w:left="426"/>
              <w:jc w:val="both"/>
              <w:rPr>
                <w:rFonts w:ascii="Times New Roman" w:hAnsi="Times New Roman" w:cs="Times New Roman"/>
                <w:sz w:val="24"/>
                <w:szCs w:val="24"/>
              </w:rPr>
            </w:pPr>
            <w:r w:rsidRPr="000710EB">
              <w:rPr>
                <w:rFonts w:ascii="Times New Roman" w:hAnsi="Times New Roman" w:cs="Times New Roman"/>
                <w:sz w:val="24"/>
                <w:szCs w:val="24"/>
              </w:rPr>
              <w:t>Maximum</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4D7266EA" w14:textId="77777777" w:rsidR="000710EB" w:rsidRPr="000710EB" w:rsidRDefault="000710EB" w:rsidP="000710EB">
            <w:pPr>
              <w:spacing w:line="360" w:lineRule="auto"/>
              <w:ind w:left="426"/>
              <w:jc w:val="both"/>
              <w:rPr>
                <w:rFonts w:ascii="Times New Roman" w:hAnsi="Times New Roman" w:cs="Times New Roman"/>
                <w:sz w:val="24"/>
                <w:szCs w:val="24"/>
              </w:rPr>
            </w:pPr>
            <w:r w:rsidRPr="000710EB">
              <w:rPr>
                <w:rFonts w:ascii="Times New Roman" w:hAnsi="Times New Roman" w:cs="Times New Roman"/>
                <w:sz w:val="24"/>
                <w:szCs w:val="24"/>
              </w:rPr>
              <w:t>Mean</w:t>
            </w:r>
          </w:p>
        </w:tc>
        <w:tc>
          <w:tcPr>
            <w:tcW w:w="1444" w:type="dxa"/>
            <w:tcBorders>
              <w:top w:val="nil"/>
              <w:left w:val="single" w:sz="8" w:space="0" w:color="E0E0E0"/>
              <w:bottom w:val="single" w:sz="8" w:space="0" w:color="152935"/>
              <w:right w:val="nil"/>
            </w:tcBorders>
            <w:shd w:val="clear" w:color="auto" w:fill="FFFFFF"/>
            <w:vAlign w:val="bottom"/>
          </w:tcPr>
          <w:p w14:paraId="38E2F88C" w14:textId="77777777" w:rsidR="000710EB" w:rsidRPr="000710EB" w:rsidRDefault="000710EB" w:rsidP="000710EB">
            <w:pPr>
              <w:spacing w:line="360" w:lineRule="auto"/>
              <w:ind w:left="426"/>
              <w:jc w:val="both"/>
              <w:rPr>
                <w:rFonts w:ascii="Times New Roman" w:hAnsi="Times New Roman" w:cs="Times New Roman"/>
                <w:sz w:val="24"/>
                <w:szCs w:val="24"/>
              </w:rPr>
            </w:pPr>
            <w:r w:rsidRPr="000710EB">
              <w:rPr>
                <w:rFonts w:ascii="Times New Roman" w:hAnsi="Times New Roman" w:cs="Times New Roman"/>
                <w:sz w:val="24"/>
                <w:szCs w:val="24"/>
              </w:rPr>
              <w:t>Std. Deviation</w:t>
            </w:r>
          </w:p>
        </w:tc>
      </w:tr>
      <w:tr w:rsidR="000710EB" w:rsidRPr="000710EB" w14:paraId="682408AF" w14:textId="77777777">
        <w:tblPrEx>
          <w:tblCellMar>
            <w:top w:w="0" w:type="dxa"/>
            <w:bottom w:w="0" w:type="dxa"/>
          </w:tblCellMar>
        </w:tblPrEx>
        <w:trPr>
          <w:cantSplit/>
        </w:trPr>
        <w:tc>
          <w:tcPr>
            <w:tcW w:w="1921" w:type="dxa"/>
            <w:tcBorders>
              <w:top w:val="single" w:sz="8" w:space="0" w:color="152935"/>
              <w:left w:val="nil"/>
              <w:bottom w:val="single" w:sz="8" w:space="0" w:color="AEAEAE"/>
              <w:right w:val="nil"/>
            </w:tcBorders>
            <w:shd w:val="clear" w:color="auto" w:fill="E0E0E0"/>
          </w:tcPr>
          <w:p w14:paraId="3F8F7CB1" w14:textId="77777777" w:rsidR="000710EB" w:rsidRPr="000710EB" w:rsidRDefault="000710EB" w:rsidP="000710EB">
            <w:pPr>
              <w:spacing w:line="360" w:lineRule="auto"/>
              <w:ind w:left="426"/>
              <w:jc w:val="both"/>
              <w:rPr>
                <w:rFonts w:ascii="Times New Roman" w:hAnsi="Times New Roman" w:cs="Times New Roman"/>
                <w:sz w:val="24"/>
                <w:szCs w:val="24"/>
              </w:rPr>
            </w:pPr>
            <w:r w:rsidRPr="000710EB">
              <w:rPr>
                <w:rFonts w:ascii="Times New Roman" w:hAnsi="Times New Roman" w:cs="Times New Roman"/>
                <w:sz w:val="24"/>
                <w:szCs w:val="24"/>
              </w:rPr>
              <w:t>Literasi Keuangan</w:t>
            </w:r>
          </w:p>
        </w:tc>
        <w:tc>
          <w:tcPr>
            <w:tcW w:w="1029" w:type="dxa"/>
            <w:tcBorders>
              <w:top w:val="single" w:sz="8" w:space="0" w:color="152935"/>
              <w:left w:val="nil"/>
              <w:bottom w:val="single" w:sz="8" w:space="0" w:color="AEAEAE"/>
              <w:right w:val="single" w:sz="8" w:space="0" w:color="E0E0E0"/>
            </w:tcBorders>
            <w:shd w:val="clear" w:color="auto" w:fill="FFFFFF"/>
          </w:tcPr>
          <w:p w14:paraId="7EAF5F19" w14:textId="77777777" w:rsidR="000710EB" w:rsidRPr="000710EB" w:rsidRDefault="000710EB" w:rsidP="000710EB">
            <w:pPr>
              <w:spacing w:line="360" w:lineRule="auto"/>
              <w:ind w:left="426"/>
              <w:jc w:val="both"/>
              <w:rPr>
                <w:rFonts w:ascii="Times New Roman" w:hAnsi="Times New Roman" w:cs="Times New Roman"/>
                <w:sz w:val="24"/>
                <w:szCs w:val="24"/>
              </w:rPr>
            </w:pPr>
            <w:r w:rsidRPr="000710EB">
              <w:rPr>
                <w:rFonts w:ascii="Times New Roman" w:hAnsi="Times New Roman" w:cs="Times New Roman"/>
                <w:sz w:val="24"/>
                <w:szCs w:val="24"/>
              </w:rPr>
              <w:t>100</w:t>
            </w:r>
          </w:p>
        </w:tc>
        <w:tc>
          <w:tcPr>
            <w:tcW w:w="1076" w:type="dxa"/>
            <w:tcBorders>
              <w:top w:val="single" w:sz="8" w:space="0" w:color="152935"/>
              <w:left w:val="single" w:sz="8" w:space="0" w:color="E0E0E0"/>
              <w:bottom w:val="single" w:sz="8" w:space="0" w:color="AEAEAE"/>
              <w:right w:val="single" w:sz="8" w:space="0" w:color="E0E0E0"/>
            </w:tcBorders>
            <w:shd w:val="clear" w:color="auto" w:fill="FFFFFF"/>
          </w:tcPr>
          <w:p w14:paraId="28E04941" w14:textId="77777777" w:rsidR="000710EB" w:rsidRPr="000710EB" w:rsidRDefault="000710EB" w:rsidP="000710EB">
            <w:pPr>
              <w:spacing w:line="360" w:lineRule="auto"/>
              <w:ind w:left="426"/>
              <w:jc w:val="both"/>
              <w:rPr>
                <w:rFonts w:ascii="Times New Roman" w:hAnsi="Times New Roman" w:cs="Times New Roman"/>
                <w:sz w:val="24"/>
                <w:szCs w:val="24"/>
              </w:rPr>
            </w:pPr>
            <w:r w:rsidRPr="000710EB">
              <w:rPr>
                <w:rFonts w:ascii="Times New Roman" w:hAnsi="Times New Roman" w:cs="Times New Roman"/>
                <w:sz w:val="24"/>
                <w:szCs w:val="24"/>
              </w:rPr>
              <w:t>7</w:t>
            </w:r>
          </w:p>
        </w:tc>
        <w:tc>
          <w:tcPr>
            <w:tcW w:w="1106" w:type="dxa"/>
            <w:tcBorders>
              <w:top w:val="single" w:sz="8" w:space="0" w:color="152935"/>
              <w:left w:val="single" w:sz="8" w:space="0" w:color="E0E0E0"/>
              <w:bottom w:val="single" w:sz="8" w:space="0" w:color="AEAEAE"/>
              <w:right w:val="single" w:sz="8" w:space="0" w:color="E0E0E0"/>
            </w:tcBorders>
            <w:shd w:val="clear" w:color="auto" w:fill="FFFFFF"/>
          </w:tcPr>
          <w:p w14:paraId="3F67102A" w14:textId="77777777" w:rsidR="000710EB" w:rsidRPr="000710EB" w:rsidRDefault="000710EB" w:rsidP="000710EB">
            <w:pPr>
              <w:spacing w:line="360" w:lineRule="auto"/>
              <w:ind w:left="426"/>
              <w:jc w:val="both"/>
              <w:rPr>
                <w:rFonts w:ascii="Times New Roman" w:hAnsi="Times New Roman" w:cs="Times New Roman"/>
                <w:sz w:val="24"/>
                <w:szCs w:val="24"/>
              </w:rPr>
            </w:pPr>
            <w:r w:rsidRPr="000710EB">
              <w:rPr>
                <w:rFonts w:ascii="Times New Roman" w:hAnsi="Times New Roman" w:cs="Times New Roman"/>
                <w:sz w:val="24"/>
                <w:szCs w:val="24"/>
              </w:rPr>
              <w:t>30</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6FE3F505" w14:textId="77777777" w:rsidR="000710EB" w:rsidRPr="000710EB" w:rsidRDefault="000710EB" w:rsidP="000710EB">
            <w:pPr>
              <w:spacing w:line="360" w:lineRule="auto"/>
              <w:ind w:left="426"/>
              <w:jc w:val="both"/>
              <w:rPr>
                <w:rFonts w:ascii="Times New Roman" w:hAnsi="Times New Roman" w:cs="Times New Roman"/>
                <w:sz w:val="24"/>
                <w:szCs w:val="24"/>
              </w:rPr>
            </w:pPr>
            <w:r w:rsidRPr="000710EB">
              <w:rPr>
                <w:rFonts w:ascii="Times New Roman" w:hAnsi="Times New Roman" w:cs="Times New Roman"/>
                <w:sz w:val="24"/>
                <w:szCs w:val="24"/>
              </w:rPr>
              <w:t>23.25</w:t>
            </w:r>
          </w:p>
        </w:tc>
        <w:tc>
          <w:tcPr>
            <w:tcW w:w="1444" w:type="dxa"/>
            <w:tcBorders>
              <w:top w:val="single" w:sz="8" w:space="0" w:color="152935"/>
              <w:left w:val="single" w:sz="8" w:space="0" w:color="E0E0E0"/>
              <w:bottom w:val="single" w:sz="8" w:space="0" w:color="AEAEAE"/>
              <w:right w:val="nil"/>
            </w:tcBorders>
            <w:shd w:val="clear" w:color="auto" w:fill="FFFFFF"/>
          </w:tcPr>
          <w:p w14:paraId="173BB1E3" w14:textId="77777777" w:rsidR="000710EB" w:rsidRPr="000710EB" w:rsidRDefault="000710EB" w:rsidP="000710EB">
            <w:pPr>
              <w:spacing w:line="360" w:lineRule="auto"/>
              <w:ind w:left="426"/>
              <w:jc w:val="both"/>
              <w:rPr>
                <w:rFonts w:ascii="Times New Roman" w:hAnsi="Times New Roman" w:cs="Times New Roman"/>
                <w:sz w:val="24"/>
                <w:szCs w:val="24"/>
              </w:rPr>
            </w:pPr>
            <w:r w:rsidRPr="000710EB">
              <w:rPr>
                <w:rFonts w:ascii="Times New Roman" w:hAnsi="Times New Roman" w:cs="Times New Roman"/>
                <w:sz w:val="24"/>
                <w:szCs w:val="24"/>
              </w:rPr>
              <w:t>3.932</w:t>
            </w:r>
          </w:p>
        </w:tc>
      </w:tr>
      <w:tr w:rsidR="000710EB" w:rsidRPr="000710EB" w14:paraId="3CFABA68" w14:textId="77777777">
        <w:tblPrEx>
          <w:tblCellMar>
            <w:top w:w="0" w:type="dxa"/>
            <w:bottom w:w="0" w:type="dxa"/>
          </w:tblCellMar>
        </w:tblPrEx>
        <w:trPr>
          <w:cantSplit/>
        </w:trPr>
        <w:tc>
          <w:tcPr>
            <w:tcW w:w="1921" w:type="dxa"/>
            <w:tcBorders>
              <w:top w:val="single" w:sz="8" w:space="0" w:color="AEAEAE"/>
              <w:left w:val="nil"/>
              <w:bottom w:val="single" w:sz="8" w:space="0" w:color="AEAEAE"/>
              <w:right w:val="nil"/>
            </w:tcBorders>
            <w:shd w:val="clear" w:color="auto" w:fill="E0E0E0"/>
          </w:tcPr>
          <w:p w14:paraId="496E1CC2" w14:textId="77777777" w:rsidR="000710EB" w:rsidRPr="000710EB" w:rsidRDefault="000710EB" w:rsidP="000710EB">
            <w:pPr>
              <w:spacing w:line="360" w:lineRule="auto"/>
              <w:ind w:left="426"/>
              <w:jc w:val="both"/>
              <w:rPr>
                <w:rFonts w:ascii="Times New Roman" w:hAnsi="Times New Roman" w:cs="Times New Roman"/>
                <w:sz w:val="24"/>
                <w:szCs w:val="24"/>
              </w:rPr>
            </w:pPr>
            <w:r w:rsidRPr="000710EB">
              <w:rPr>
                <w:rFonts w:ascii="Times New Roman" w:hAnsi="Times New Roman" w:cs="Times New Roman"/>
                <w:sz w:val="24"/>
                <w:szCs w:val="24"/>
              </w:rPr>
              <w:t>Uang Saku</w:t>
            </w:r>
          </w:p>
        </w:tc>
        <w:tc>
          <w:tcPr>
            <w:tcW w:w="1029" w:type="dxa"/>
            <w:tcBorders>
              <w:top w:val="single" w:sz="8" w:space="0" w:color="AEAEAE"/>
              <w:left w:val="nil"/>
              <w:bottom w:val="single" w:sz="8" w:space="0" w:color="AEAEAE"/>
              <w:right w:val="single" w:sz="8" w:space="0" w:color="E0E0E0"/>
            </w:tcBorders>
            <w:shd w:val="clear" w:color="auto" w:fill="FFFFFF"/>
          </w:tcPr>
          <w:p w14:paraId="205209A2" w14:textId="77777777" w:rsidR="000710EB" w:rsidRPr="000710EB" w:rsidRDefault="000710EB" w:rsidP="000710EB">
            <w:pPr>
              <w:spacing w:line="360" w:lineRule="auto"/>
              <w:ind w:left="426"/>
              <w:jc w:val="both"/>
              <w:rPr>
                <w:rFonts w:ascii="Times New Roman" w:hAnsi="Times New Roman" w:cs="Times New Roman"/>
                <w:sz w:val="24"/>
                <w:szCs w:val="24"/>
              </w:rPr>
            </w:pPr>
            <w:r w:rsidRPr="000710EB">
              <w:rPr>
                <w:rFonts w:ascii="Times New Roman" w:hAnsi="Times New Roman" w:cs="Times New Roman"/>
                <w:sz w:val="24"/>
                <w:szCs w:val="24"/>
              </w:rPr>
              <w:t>100</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14:paraId="06484673" w14:textId="77777777" w:rsidR="000710EB" w:rsidRPr="000710EB" w:rsidRDefault="000710EB" w:rsidP="000710EB">
            <w:pPr>
              <w:spacing w:line="360" w:lineRule="auto"/>
              <w:ind w:left="426"/>
              <w:jc w:val="both"/>
              <w:rPr>
                <w:rFonts w:ascii="Times New Roman" w:hAnsi="Times New Roman" w:cs="Times New Roman"/>
                <w:sz w:val="24"/>
                <w:szCs w:val="24"/>
              </w:rPr>
            </w:pPr>
            <w:r w:rsidRPr="000710EB">
              <w:rPr>
                <w:rFonts w:ascii="Times New Roman" w:hAnsi="Times New Roman" w:cs="Times New Roman"/>
                <w:sz w:val="24"/>
                <w:szCs w:val="24"/>
              </w:rPr>
              <w:t>13</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14:paraId="1DC35EE7" w14:textId="77777777" w:rsidR="000710EB" w:rsidRPr="000710EB" w:rsidRDefault="000710EB" w:rsidP="000710EB">
            <w:pPr>
              <w:spacing w:line="360" w:lineRule="auto"/>
              <w:ind w:left="426"/>
              <w:jc w:val="both"/>
              <w:rPr>
                <w:rFonts w:ascii="Times New Roman" w:hAnsi="Times New Roman" w:cs="Times New Roman"/>
                <w:sz w:val="24"/>
                <w:szCs w:val="24"/>
              </w:rPr>
            </w:pPr>
            <w:r w:rsidRPr="000710EB">
              <w:rPr>
                <w:rFonts w:ascii="Times New Roman" w:hAnsi="Times New Roman" w:cs="Times New Roman"/>
                <w:sz w:val="24"/>
                <w:szCs w:val="24"/>
              </w:rPr>
              <w:t>25</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B1C9570" w14:textId="77777777" w:rsidR="000710EB" w:rsidRPr="000710EB" w:rsidRDefault="000710EB" w:rsidP="000710EB">
            <w:pPr>
              <w:spacing w:line="360" w:lineRule="auto"/>
              <w:ind w:left="426"/>
              <w:jc w:val="both"/>
              <w:rPr>
                <w:rFonts w:ascii="Times New Roman" w:hAnsi="Times New Roman" w:cs="Times New Roman"/>
                <w:sz w:val="24"/>
                <w:szCs w:val="24"/>
              </w:rPr>
            </w:pPr>
            <w:r w:rsidRPr="000710EB">
              <w:rPr>
                <w:rFonts w:ascii="Times New Roman" w:hAnsi="Times New Roman" w:cs="Times New Roman"/>
                <w:sz w:val="24"/>
                <w:szCs w:val="24"/>
              </w:rPr>
              <w:t>19.77</w:t>
            </w:r>
          </w:p>
        </w:tc>
        <w:tc>
          <w:tcPr>
            <w:tcW w:w="1444" w:type="dxa"/>
            <w:tcBorders>
              <w:top w:val="single" w:sz="8" w:space="0" w:color="AEAEAE"/>
              <w:left w:val="single" w:sz="8" w:space="0" w:color="E0E0E0"/>
              <w:bottom w:val="single" w:sz="8" w:space="0" w:color="AEAEAE"/>
              <w:right w:val="nil"/>
            </w:tcBorders>
            <w:shd w:val="clear" w:color="auto" w:fill="FFFFFF"/>
          </w:tcPr>
          <w:p w14:paraId="429DDB81" w14:textId="77777777" w:rsidR="000710EB" w:rsidRPr="000710EB" w:rsidRDefault="000710EB" w:rsidP="000710EB">
            <w:pPr>
              <w:spacing w:line="360" w:lineRule="auto"/>
              <w:ind w:left="426"/>
              <w:jc w:val="both"/>
              <w:rPr>
                <w:rFonts w:ascii="Times New Roman" w:hAnsi="Times New Roman" w:cs="Times New Roman"/>
                <w:sz w:val="24"/>
                <w:szCs w:val="24"/>
              </w:rPr>
            </w:pPr>
            <w:r w:rsidRPr="000710EB">
              <w:rPr>
                <w:rFonts w:ascii="Times New Roman" w:hAnsi="Times New Roman" w:cs="Times New Roman"/>
                <w:sz w:val="24"/>
                <w:szCs w:val="24"/>
              </w:rPr>
              <w:t>2.846</w:t>
            </w:r>
          </w:p>
        </w:tc>
      </w:tr>
      <w:tr w:rsidR="000710EB" w:rsidRPr="000710EB" w14:paraId="0C47B821" w14:textId="77777777">
        <w:tblPrEx>
          <w:tblCellMar>
            <w:top w:w="0" w:type="dxa"/>
            <w:bottom w:w="0" w:type="dxa"/>
          </w:tblCellMar>
        </w:tblPrEx>
        <w:trPr>
          <w:cantSplit/>
        </w:trPr>
        <w:tc>
          <w:tcPr>
            <w:tcW w:w="1921" w:type="dxa"/>
            <w:tcBorders>
              <w:top w:val="single" w:sz="8" w:space="0" w:color="AEAEAE"/>
              <w:left w:val="nil"/>
              <w:bottom w:val="single" w:sz="8" w:space="0" w:color="AEAEAE"/>
              <w:right w:val="nil"/>
            </w:tcBorders>
            <w:shd w:val="clear" w:color="auto" w:fill="E0E0E0"/>
          </w:tcPr>
          <w:p w14:paraId="79CDF9C0" w14:textId="77777777" w:rsidR="000710EB" w:rsidRPr="000710EB" w:rsidRDefault="000710EB" w:rsidP="000710EB">
            <w:pPr>
              <w:spacing w:line="360" w:lineRule="auto"/>
              <w:ind w:left="426"/>
              <w:jc w:val="both"/>
              <w:rPr>
                <w:rFonts w:ascii="Times New Roman" w:hAnsi="Times New Roman" w:cs="Times New Roman"/>
                <w:sz w:val="24"/>
                <w:szCs w:val="24"/>
              </w:rPr>
            </w:pPr>
            <w:r w:rsidRPr="000710EB">
              <w:rPr>
                <w:rFonts w:ascii="Times New Roman" w:hAnsi="Times New Roman" w:cs="Times New Roman"/>
                <w:sz w:val="24"/>
                <w:szCs w:val="24"/>
              </w:rPr>
              <w:t>Kontrol Diri</w:t>
            </w:r>
          </w:p>
        </w:tc>
        <w:tc>
          <w:tcPr>
            <w:tcW w:w="1029" w:type="dxa"/>
            <w:tcBorders>
              <w:top w:val="single" w:sz="8" w:space="0" w:color="AEAEAE"/>
              <w:left w:val="nil"/>
              <w:bottom w:val="single" w:sz="8" w:space="0" w:color="AEAEAE"/>
              <w:right w:val="single" w:sz="8" w:space="0" w:color="E0E0E0"/>
            </w:tcBorders>
            <w:shd w:val="clear" w:color="auto" w:fill="FFFFFF"/>
          </w:tcPr>
          <w:p w14:paraId="6DF33003" w14:textId="77777777" w:rsidR="000710EB" w:rsidRPr="000710EB" w:rsidRDefault="000710EB" w:rsidP="000710EB">
            <w:pPr>
              <w:spacing w:line="360" w:lineRule="auto"/>
              <w:ind w:left="426"/>
              <w:jc w:val="both"/>
              <w:rPr>
                <w:rFonts w:ascii="Times New Roman" w:hAnsi="Times New Roman" w:cs="Times New Roman"/>
                <w:sz w:val="24"/>
                <w:szCs w:val="24"/>
              </w:rPr>
            </w:pPr>
            <w:r w:rsidRPr="000710EB">
              <w:rPr>
                <w:rFonts w:ascii="Times New Roman" w:hAnsi="Times New Roman" w:cs="Times New Roman"/>
                <w:sz w:val="24"/>
                <w:szCs w:val="24"/>
              </w:rPr>
              <w:t>100</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14:paraId="2585C745" w14:textId="77777777" w:rsidR="000710EB" w:rsidRPr="000710EB" w:rsidRDefault="000710EB" w:rsidP="000710EB">
            <w:pPr>
              <w:spacing w:line="360" w:lineRule="auto"/>
              <w:ind w:left="426"/>
              <w:jc w:val="both"/>
              <w:rPr>
                <w:rFonts w:ascii="Times New Roman" w:hAnsi="Times New Roman" w:cs="Times New Roman"/>
                <w:sz w:val="24"/>
                <w:szCs w:val="24"/>
              </w:rPr>
            </w:pPr>
            <w:r w:rsidRPr="000710EB">
              <w:rPr>
                <w:rFonts w:ascii="Times New Roman" w:hAnsi="Times New Roman" w:cs="Times New Roman"/>
                <w:sz w:val="24"/>
                <w:szCs w:val="24"/>
              </w:rPr>
              <w:t>20</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14:paraId="183A765D" w14:textId="77777777" w:rsidR="000710EB" w:rsidRPr="000710EB" w:rsidRDefault="000710EB" w:rsidP="000710EB">
            <w:pPr>
              <w:spacing w:line="360" w:lineRule="auto"/>
              <w:ind w:left="426"/>
              <w:jc w:val="both"/>
              <w:rPr>
                <w:rFonts w:ascii="Times New Roman" w:hAnsi="Times New Roman" w:cs="Times New Roman"/>
                <w:sz w:val="24"/>
                <w:szCs w:val="24"/>
              </w:rPr>
            </w:pPr>
            <w:r w:rsidRPr="000710EB">
              <w:rPr>
                <w:rFonts w:ascii="Times New Roman" w:hAnsi="Times New Roman" w:cs="Times New Roman"/>
                <w:sz w:val="24"/>
                <w:szCs w:val="24"/>
              </w:rPr>
              <w:t>40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15DB8E87" w14:textId="77777777" w:rsidR="000710EB" w:rsidRPr="000710EB" w:rsidRDefault="000710EB" w:rsidP="000710EB">
            <w:pPr>
              <w:spacing w:line="360" w:lineRule="auto"/>
              <w:ind w:left="426"/>
              <w:jc w:val="both"/>
              <w:rPr>
                <w:rFonts w:ascii="Times New Roman" w:hAnsi="Times New Roman" w:cs="Times New Roman"/>
                <w:sz w:val="24"/>
                <w:szCs w:val="24"/>
              </w:rPr>
            </w:pPr>
            <w:r w:rsidRPr="000710EB">
              <w:rPr>
                <w:rFonts w:ascii="Times New Roman" w:hAnsi="Times New Roman" w:cs="Times New Roman"/>
                <w:sz w:val="24"/>
                <w:szCs w:val="24"/>
              </w:rPr>
              <w:t>30.99</w:t>
            </w:r>
          </w:p>
        </w:tc>
        <w:tc>
          <w:tcPr>
            <w:tcW w:w="1444" w:type="dxa"/>
            <w:tcBorders>
              <w:top w:val="single" w:sz="8" w:space="0" w:color="AEAEAE"/>
              <w:left w:val="single" w:sz="8" w:space="0" w:color="E0E0E0"/>
              <w:bottom w:val="single" w:sz="8" w:space="0" w:color="AEAEAE"/>
              <w:right w:val="nil"/>
            </w:tcBorders>
            <w:shd w:val="clear" w:color="auto" w:fill="FFFFFF"/>
          </w:tcPr>
          <w:p w14:paraId="22F78220" w14:textId="77777777" w:rsidR="000710EB" w:rsidRPr="000710EB" w:rsidRDefault="000710EB" w:rsidP="000710EB">
            <w:pPr>
              <w:spacing w:line="360" w:lineRule="auto"/>
              <w:ind w:left="426"/>
              <w:jc w:val="both"/>
              <w:rPr>
                <w:rFonts w:ascii="Times New Roman" w:hAnsi="Times New Roman" w:cs="Times New Roman"/>
                <w:sz w:val="24"/>
                <w:szCs w:val="24"/>
              </w:rPr>
            </w:pPr>
            <w:r w:rsidRPr="000710EB">
              <w:rPr>
                <w:rFonts w:ascii="Times New Roman" w:hAnsi="Times New Roman" w:cs="Times New Roman"/>
                <w:sz w:val="24"/>
                <w:szCs w:val="24"/>
              </w:rPr>
              <w:t>4.749</w:t>
            </w:r>
          </w:p>
        </w:tc>
      </w:tr>
      <w:tr w:rsidR="000710EB" w:rsidRPr="000710EB" w14:paraId="6871EABD" w14:textId="77777777">
        <w:tblPrEx>
          <w:tblCellMar>
            <w:top w:w="0" w:type="dxa"/>
            <w:bottom w:w="0" w:type="dxa"/>
          </w:tblCellMar>
        </w:tblPrEx>
        <w:trPr>
          <w:cantSplit/>
        </w:trPr>
        <w:tc>
          <w:tcPr>
            <w:tcW w:w="1921" w:type="dxa"/>
            <w:tcBorders>
              <w:top w:val="single" w:sz="8" w:space="0" w:color="AEAEAE"/>
              <w:left w:val="nil"/>
              <w:bottom w:val="single" w:sz="8" w:space="0" w:color="AEAEAE"/>
              <w:right w:val="nil"/>
            </w:tcBorders>
            <w:shd w:val="clear" w:color="auto" w:fill="E0E0E0"/>
          </w:tcPr>
          <w:p w14:paraId="366F8DCD" w14:textId="77777777" w:rsidR="000710EB" w:rsidRPr="000710EB" w:rsidRDefault="000710EB" w:rsidP="000710EB">
            <w:pPr>
              <w:spacing w:line="360" w:lineRule="auto"/>
              <w:ind w:left="426"/>
              <w:jc w:val="both"/>
              <w:rPr>
                <w:rFonts w:ascii="Times New Roman" w:hAnsi="Times New Roman" w:cs="Times New Roman"/>
                <w:sz w:val="24"/>
                <w:szCs w:val="24"/>
              </w:rPr>
            </w:pPr>
            <w:r w:rsidRPr="000710EB">
              <w:rPr>
                <w:rFonts w:ascii="Times New Roman" w:hAnsi="Times New Roman" w:cs="Times New Roman"/>
                <w:sz w:val="24"/>
                <w:szCs w:val="24"/>
              </w:rPr>
              <w:t>Perilaku Menabung</w:t>
            </w:r>
          </w:p>
        </w:tc>
        <w:tc>
          <w:tcPr>
            <w:tcW w:w="1029" w:type="dxa"/>
            <w:tcBorders>
              <w:top w:val="single" w:sz="8" w:space="0" w:color="AEAEAE"/>
              <w:left w:val="nil"/>
              <w:bottom w:val="single" w:sz="8" w:space="0" w:color="AEAEAE"/>
              <w:right w:val="single" w:sz="8" w:space="0" w:color="E0E0E0"/>
            </w:tcBorders>
            <w:shd w:val="clear" w:color="auto" w:fill="FFFFFF"/>
          </w:tcPr>
          <w:p w14:paraId="709FB3B5" w14:textId="77777777" w:rsidR="000710EB" w:rsidRPr="000710EB" w:rsidRDefault="000710EB" w:rsidP="000710EB">
            <w:pPr>
              <w:spacing w:line="360" w:lineRule="auto"/>
              <w:ind w:left="426"/>
              <w:jc w:val="both"/>
              <w:rPr>
                <w:rFonts w:ascii="Times New Roman" w:hAnsi="Times New Roman" w:cs="Times New Roman"/>
                <w:sz w:val="24"/>
                <w:szCs w:val="24"/>
              </w:rPr>
            </w:pPr>
            <w:r w:rsidRPr="000710EB">
              <w:rPr>
                <w:rFonts w:ascii="Times New Roman" w:hAnsi="Times New Roman" w:cs="Times New Roman"/>
                <w:sz w:val="24"/>
                <w:szCs w:val="24"/>
              </w:rPr>
              <w:t>100</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14:paraId="39BE1679" w14:textId="77777777" w:rsidR="000710EB" w:rsidRPr="000710EB" w:rsidRDefault="000710EB" w:rsidP="000710EB">
            <w:pPr>
              <w:spacing w:line="360" w:lineRule="auto"/>
              <w:ind w:left="426"/>
              <w:jc w:val="both"/>
              <w:rPr>
                <w:rFonts w:ascii="Times New Roman" w:hAnsi="Times New Roman" w:cs="Times New Roman"/>
                <w:sz w:val="24"/>
                <w:szCs w:val="24"/>
              </w:rPr>
            </w:pPr>
            <w:r w:rsidRPr="000710EB">
              <w:rPr>
                <w:rFonts w:ascii="Times New Roman" w:hAnsi="Times New Roman" w:cs="Times New Roman"/>
                <w:sz w:val="24"/>
                <w:szCs w:val="24"/>
              </w:rPr>
              <w:t>18</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14:paraId="4C70F334" w14:textId="77777777" w:rsidR="000710EB" w:rsidRPr="000710EB" w:rsidRDefault="000710EB" w:rsidP="000710EB">
            <w:pPr>
              <w:spacing w:line="360" w:lineRule="auto"/>
              <w:ind w:left="426"/>
              <w:jc w:val="both"/>
              <w:rPr>
                <w:rFonts w:ascii="Times New Roman" w:hAnsi="Times New Roman" w:cs="Times New Roman"/>
                <w:sz w:val="24"/>
                <w:szCs w:val="24"/>
              </w:rPr>
            </w:pPr>
            <w:r w:rsidRPr="000710EB">
              <w:rPr>
                <w:rFonts w:ascii="Times New Roman" w:hAnsi="Times New Roman" w:cs="Times New Roman"/>
                <w:sz w:val="24"/>
                <w:szCs w:val="24"/>
              </w:rPr>
              <w:t>30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242EE42A" w14:textId="77777777" w:rsidR="000710EB" w:rsidRPr="000710EB" w:rsidRDefault="000710EB" w:rsidP="000710EB">
            <w:pPr>
              <w:spacing w:line="360" w:lineRule="auto"/>
              <w:ind w:left="426"/>
              <w:jc w:val="both"/>
              <w:rPr>
                <w:rFonts w:ascii="Times New Roman" w:hAnsi="Times New Roman" w:cs="Times New Roman"/>
                <w:sz w:val="24"/>
                <w:szCs w:val="24"/>
              </w:rPr>
            </w:pPr>
            <w:r w:rsidRPr="000710EB">
              <w:rPr>
                <w:rFonts w:ascii="Times New Roman" w:hAnsi="Times New Roman" w:cs="Times New Roman"/>
                <w:sz w:val="24"/>
                <w:szCs w:val="24"/>
              </w:rPr>
              <w:t>23.80</w:t>
            </w:r>
          </w:p>
        </w:tc>
        <w:tc>
          <w:tcPr>
            <w:tcW w:w="1444" w:type="dxa"/>
            <w:tcBorders>
              <w:top w:val="single" w:sz="8" w:space="0" w:color="AEAEAE"/>
              <w:left w:val="single" w:sz="8" w:space="0" w:color="E0E0E0"/>
              <w:bottom w:val="single" w:sz="8" w:space="0" w:color="AEAEAE"/>
              <w:right w:val="nil"/>
            </w:tcBorders>
            <w:shd w:val="clear" w:color="auto" w:fill="FFFFFF"/>
          </w:tcPr>
          <w:p w14:paraId="35F3E3AB" w14:textId="77777777" w:rsidR="000710EB" w:rsidRPr="000710EB" w:rsidRDefault="000710EB" w:rsidP="000710EB">
            <w:pPr>
              <w:spacing w:line="360" w:lineRule="auto"/>
              <w:ind w:left="426"/>
              <w:jc w:val="both"/>
              <w:rPr>
                <w:rFonts w:ascii="Times New Roman" w:hAnsi="Times New Roman" w:cs="Times New Roman"/>
                <w:sz w:val="24"/>
                <w:szCs w:val="24"/>
              </w:rPr>
            </w:pPr>
            <w:r w:rsidRPr="000710EB">
              <w:rPr>
                <w:rFonts w:ascii="Times New Roman" w:hAnsi="Times New Roman" w:cs="Times New Roman"/>
                <w:sz w:val="24"/>
                <w:szCs w:val="24"/>
              </w:rPr>
              <w:t>3.432</w:t>
            </w:r>
          </w:p>
        </w:tc>
      </w:tr>
      <w:tr w:rsidR="000710EB" w:rsidRPr="000710EB" w14:paraId="095E4D7E" w14:textId="77777777">
        <w:tblPrEx>
          <w:tblCellMar>
            <w:top w:w="0" w:type="dxa"/>
            <w:bottom w:w="0" w:type="dxa"/>
          </w:tblCellMar>
        </w:tblPrEx>
        <w:trPr>
          <w:cantSplit/>
        </w:trPr>
        <w:tc>
          <w:tcPr>
            <w:tcW w:w="1921" w:type="dxa"/>
            <w:tcBorders>
              <w:top w:val="single" w:sz="8" w:space="0" w:color="AEAEAE"/>
              <w:left w:val="nil"/>
              <w:bottom w:val="single" w:sz="8" w:space="0" w:color="152935"/>
              <w:right w:val="nil"/>
            </w:tcBorders>
            <w:shd w:val="clear" w:color="auto" w:fill="E0E0E0"/>
          </w:tcPr>
          <w:p w14:paraId="754749C5" w14:textId="77777777" w:rsidR="000710EB" w:rsidRPr="000710EB" w:rsidRDefault="000710EB" w:rsidP="000710EB">
            <w:pPr>
              <w:spacing w:line="360" w:lineRule="auto"/>
              <w:ind w:left="426"/>
              <w:jc w:val="both"/>
              <w:rPr>
                <w:rFonts w:ascii="Times New Roman" w:hAnsi="Times New Roman" w:cs="Times New Roman"/>
                <w:sz w:val="24"/>
                <w:szCs w:val="24"/>
              </w:rPr>
            </w:pPr>
            <w:r w:rsidRPr="000710EB">
              <w:rPr>
                <w:rFonts w:ascii="Times New Roman" w:hAnsi="Times New Roman" w:cs="Times New Roman"/>
                <w:sz w:val="24"/>
                <w:szCs w:val="24"/>
              </w:rPr>
              <w:t>Valid N (listwise)</w:t>
            </w:r>
          </w:p>
        </w:tc>
        <w:tc>
          <w:tcPr>
            <w:tcW w:w="1029" w:type="dxa"/>
            <w:tcBorders>
              <w:top w:val="single" w:sz="8" w:space="0" w:color="AEAEAE"/>
              <w:left w:val="nil"/>
              <w:bottom w:val="single" w:sz="8" w:space="0" w:color="152935"/>
              <w:right w:val="single" w:sz="8" w:space="0" w:color="E0E0E0"/>
            </w:tcBorders>
            <w:shd w:val="clear" w:color="auto" w:fill="FFFFFF"/>
          </w:tcPr>
          <w:p w14:paraId="4AE60719" w14:textId="77777777" w:rsidR="000710EB" w:rsidRPr="000710EB" w:rsidRDefault="000710EB" w:rsidP="000710EB">
            <w:pPr>
              <w:spacing w:line="360" w:lineRule="auto"/>
              <w:ind w:left="426"/>
              <w:jc w:val="both"/>
              <w:rPr>
                <w:rFonts w:ascii="Times New Roman" w:hAnsi="Times New Roman" w:cs="Times New Roman"/>
                <w:sz w:val="24"/>
                <w:szCs w:val="24"/>
              </w:rPr>
            </w:pPr>
            <w:r w:rsidRPr="000710EB">
              <w:rPr>
                <w:rFonts w:ascii="Times New Roman" w:hAnsi="Times New Roman" w:cs="Times New Roman"/>
                <w:sz w:val="24"/>
                <w:szCs w:val="24"/>
              </w:rPr>
              <w:t>100</w:t>
            </w:r>
          </w:p>
        </w:tc>
        <w:tc>
          <w:tcPr>
            <w:tcW w:w="1076"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5AB1FB9" w14:textId="77777777" w:rsidR="000710EB" w:rsidRPr="000710EB" w:rsidRDefault="000710EB" w:rsidP="000710EB">
            <w:pPr>
              <w:spacing w:line="360" w:lineRule="auto"/>
              <w:ind w:left="426"/>
              <w:jc w:val="both"/>
              <w:rPr>
                <w:rFonts w:ascii="Times New Roman" w:hAnsi="Times New Roman" w:cs="Times New Roman"/>
                <w:sz w:val="24"/>
                <w:szCs w:val="24"/>
              </w:rPr>
            </w:pPr>
          </w:p>
        </w:tc>
        <w:tc>
          <w:tcPr>
            <w:tcW w:w="1106"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0ECEDA6" w14:textId="77777777" w:rsidR="000710EB" w:rsidRPr="000710EB" w:rsidRDefault="000710EB" w:rsidP="000710EB">
            <w:pPr>
              <w:spacing w:line="360" w:lineRule="auto"/>
              <w:ind w:left="426"/>
              <w:jc w:val="both"/>
              <w:rPr>
                <w:rFonts w:ascii="Times New Roman" w:hAnsi="Times New Roman" w:cs="Times New Roman"/>
                <w:sz w:val="24"/>
                <w:szCs w:val="24"/>
              </w:rPr>
            </w:pPr>
          </w:p>
        </w:tc>
        <w:tc>
          <w:tcPr>
            <w:tcW w:w="102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C65D371" w14:textId="77777777" w:rsidR="000710EB" w:rsidRPr="000710EB" w:rsidRDefault="000710EB" w:rsidP="000710EB">
            <w:pPr>
              <w:spacing w:line="360" w:lineRule="auto"/>
              <w:ind w:left="426"/>
              <w:jc w:val="both"/>
              <w:rPr>
                <w:rFonts w:ascii="Times New Roman" w:hAnsi="Times New Roman" w:cs="Times New Roman"/>
                <w:sz w:val="24"/>
                <w:szCs w:val="24"/>
              </w:rPr>
            </w:pPr>
          </w:p>
        </w:tc>
        <w:tc>
          <w:tcPr>
            <w:tcW w:w="1444" w:type="dxa"/>
            <w:tcBorders>
              <w:top w:val="single" w:sz="8" w:space="0" w:color="AEAEAE"/>
              <w:left w:val="single" w:sz="8" w:space="0" w:color="E0E0E0"/>
              <w:bottom w:val="single" w:sz="8" w:space="0" w:color="152935"/>
              <w:right w:val="nil"/>
            </w:tcBorders>
            <w:shd w:val="clear" w:color="auto" w:fill="FFFFFF"/>
            <w:vAlign w:val="center"/>
          </w:tcPr>
          <w:p w14:paraId="496D8398" w14:textId="77777777" w:rsidR="000710EB" w:rsidRPr="000710EB" w:rsidRDefault="000710EB" w:rsidP="000710EB">
            <w:pPr>
              <w:spacing w:line="360" w:lineRule="auto"/>
              <w:ind w:left="426"/>
              <w:jc w:val="both"/>
              <w:rPr>
                <w:rFonts w:ascii="Times New Roman" w:hAnsi="Times New Roman" w:cs="Times New Roman"/>
                <w:sz w:val="24"/>
                <w:szCs w:val="24"/>
              </w:rPr>
            </w:pPr>
          </w:p>
        </w:tc>
      </w:tr>
    </w:tbl>
    <w:p w14:paraId="4DF3E335" w14:textId="77777777" w:rsidR="00295A17" w:rsidRPr="00011AA0" w:rsidRDefault="00295A17" w:rsidP="000710EB">
      <w:pPr>
        <w:spacing w:line="360" w:lineRule="auto"/>
        <w:jc w:val="both"/>
        <w:rPr>
          <w:rFonts w:ascii="Times New Roman" w:hAnsi="Times New Roman" w:cs="Times New Roman"/>
          <w:i/>
          <w:iCs/>
          <w:sz w:val="20"/>
          <w:szCs w:val="20"/>
        </w:rPr>
      </w:pPr>
      <w:r w:rsidRPr="00011AA0">
        <w:rPr>
          <w:rFonts w:ascii="Times New Roman" w:hAnsi="Times New Roman" w:cs="Times New Roman"/>
          <w:i/>
          <w:iCs/>
          <w:sz w:val="20"/>
          <w:szCs w:val="20"/>
        </w:rPr>
        <w:t>Sumber: data primer yang diolah 2024</w:t>
      </w:r>
    </w:p>
    <w:p w14:paraId="5B70EDC7" w14:textId="6C07CBCD" w:rsidR="00295A17" w:rsidRPr="00412F06" w:rsidRDefault="00EA10B4" w:rsidP="000710EB">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Berdasarkan hasil uji pada tabel , dapat disimpulkan bahwa pada variabel Perilaku Menabung (Y) memiliki nilai minimum sebesar 18 dan nilai maksimum sebesar 30 dengan rata-rata (</w:t>
      </w:r>
      <w:r w:rsidRPr="00FE1FFA">
        <w:rPr>
          <w:rFonts w:ascii="Times New Roman" w:hAnsi="Times New Roman" w:cs="Times New Roman"/>
          <w:i/>
          <w:iCs/>
          <w:sz w:val="24"/>
          <w:szCs w:val="24"/>
        </w:rPr>
        <w:t>mean</w:t>
      </w:r>
      <w:r>
        <w:rPr>
          <w:rFonts w:ascii="Times New Roman" w:hAnsi="Times New Roman" w:cs="Times New Roman"/>
          <w:sz w:val="24"/>
          <w:szCs w:val="24"/>
        </w:rPr>
        <w:t xml:space="preserve">) sebesar </w:t>
      </w:r>
      <w:r w:rsidR="000710EB">
        <w:rPr>
          <w:rFonts w:ascii="Times New Roman" w:hAnsi="Times New Roman" w:cs="Times New Roman"/>
          <w:sz w:val="24"/>
          <w:szCs w:val="24"/>
        </w:rPr>
        <w:t>23.80 dan standar deviasi sebesar 3.432. Variabel Literasi Keuangan (X1) memiliki nilai minimum sebesar 7 dan nilai maksimum sebesar 30 dengan rata-rata (</w:t>
      </w:r>
      <w:r w:rsidR="000710EB" w:rsidRPr="00FE1FFA">
        <w:rPr>
          <w:rFonts w:ascii="Times New Roman" w:hAnsi="Times New Roman" w:cs="Times New Roman"/>
          <w:i/>
          <w:iCs/>
          <w:sz w:val="24"/>
          <w:szCs w:val="24"/>
        </w:rPr>
        <w:t>mean</w:t>
      </w:r>
      <w:r w:rsidR="000710EB">
        <w:rPr>
          <w:rFonts w:ascii="Times New Roman" w:hAnsi="Times New Roman" w:cs="Times New Roman"/>
          <w:sz w:val="24"/>
          <w:szCs w:val="24"/>
        </w:rPr>
        <w:t>) sebesar 23.25 dan standar devisiasi sebesar 3.932. Variabel Uang Saku (X2) memiliki nilai minimum sebesar 13 dan nilai maksimum sebesar 25 dengan rata-rata (</w:t>
      </w:r>
      <w:r w:rsidR="000710EB" w:rsidRPr="00FE1FFA">
        <w:rPr>
          <w:rFonts w:ascii="Times New Roman" w:hAnsi="Times New Roman" w:cs="Times New Roman"/>
          <w:i/>
          <w:iCs/>
          <w:sz w:val="24"/>
          <w:szCs w:val="24"/>
        </w:rPr>
        <w:t>mean</w:t>
      </w:r>
      <w:r w:rsidR="000710EB">
        <w:rPr>
          <w:rFonts w:ascii="Times New Roman" w:hAnsi="Times New Roman" w:cs="Times New Roman"/>
          <w:sz w:val="24"/>
          <w:szCs w:val="24"/>
        </w:rPr>
        <w:t xml:space="preserve">) 19.77 dan standar devisiasi sebesar 2.846. Variabel Kontrol </w:t>
      </w:r>
      <w:r w:rsidR="000710EB">
        <w:rPr>
          <w:rFonts w:ascii="Times New Roman" w:hAnsi="Times New Roman" w:cs="Times New Roman"/>
          <w:sz w:val="24"/>
          <w:szCs w:val="24"/>
        </w:rPr>
        <w:lastRenderedPageBreak/>
        <w:t>Diri (X3) memiliki nilai minimum sebesar 20 dan nilai maksimum sebesar 40 dengan rata-rata (</w:t>
      </w:r>
      <w:r w:rsidR="000710EB" w:rsidRPr="00FE1FFA">
        <w:rPr>
          <w:rFonts w:ascii="Times New Roman" w:hAnsi="Times New Roman" w:cs="Times New Roman"/>
          <w:i/>
          <w:iCs/>
          <w:sz w:val="24"/>
          <w:szCs w:val="24"/>
        </w:rPr>
        <w:t>mean</w:t>
      </w:r>
      <w:r w:rsidR="000710EB">
        <w:rPr>
          <w:rFonts w:ascii="Times New Roman" w:hAnsi="Times New Roman" w:cs="Times New Roman"/>
          <w:sz w:val="24"/>
          <w:szCs w:val="24"/>
        </w:rPr>
        <w:t>) sebesar 30.99 dan standar devisiasi sebesar 4.749.</w:t>
      </w:r>
    </w:p>
    <w:p w14:paraId="2372B3C5" w14:textId="77777777" w:rsidR="00D859A9" w:rsidRPr="00D859A9" w:rsidRDefault="00D859A9" w:rsidP="00412F06">
      <w:pPr>
        <w:pStyle w:val="ListParagraph"/>
        <w:numPr>
          <w:ilvl w:val="0"/>
          <w:numId w:val="80"/>
        </w:numPr>
        <w:spacing w:line="360" w:lineRule="auto"/>
        <w:ind w:left="426"/>
        <w:rPr>
          <w:rFonts w:ascii="Times New Roman" w:hAnsi="Times New Roman" w:cs="Times New Roman"/>
          <w:b/>
          <w:bCs/>
          <w:vanish/>
          <w:sz w:val="24"/>
          <w:szCs w:val="24"/>
        </w:rPr>
      </w:pPr>
    </w:p>
    <w:p w14:paraId="2C6BC98E" w14:textId="362FC0CC" w:rsidR="00D859A9" w:rsidRDefault="00D13BB7" w:rsidP="00412F06">
      <w:pPr>
        <w:pStyle w:val="Heading2"/>
        <w:numPr>
          <w:ilvl w:val="0"/>
          <w:numId w:val="80"/>
        </w:numPr>
        <w:spacing w:line="360" w:lineRule="auto"/>
        <w:ind w:left="426" w:hanging="426"/>
        <w:jc w:val="both"/>
      </w:pPr>
      <w:r>
        <w:t>Uji Validitas</w:t>
      </w:r>
    </w:p>
    <w:p w14:paraId="5D7D52AF" w14:textId="5BC553FF" w:rsidR="00D859A9" w:rsidRPr="008E03E8" w:rsidRDefault="00D859A9" w:rsidP="00833B0C">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Uji validitas merupakan pengujian untuk mengetahui seberapa tepat alat ukur yang digunakan dalam mengukur suatu objek (Saptutyningsih </w:t>
      </w:r>
      <w:r w:rsidR="00093AD3">
        <w:rPr>
          <w:rFonts w:ascii="Times New Roman" w:hAnsi="Times New Roman" w:cs="Times New Roman"/>
          <w:sz w:val="24"/>
          <w:szCs w:val="24"/>
        </w:rPr>
        <w:t xml:space="preserve">&amp; Setyaningrum, 2019). Dalam penelitian ini, uji validitas dilakukan dengan melihat </w:t>
      </w:r>
      <w:bookmarkStart w:id="96" w:name="_Hlk171415813"/>
      <w:r w:rsidR="00093AD3">
        <w:rPr>
          <w:rFonts w:ascii="Times New Roman" w:hAnsi="Times New Roman" w:cs="Times New Roman"/>
          <w:sz w:val="24"/>
          <w:szCs w:val="24"/>
        </w:rPr>
        <w:t>r</w:t>
      </w:r>
      <w:r w:rsidR="00093AD3">
        <w:rPr>
          <w:rFonts w:ascii="Times New Roman" w:hAnsi="Times New Roman" w:cs="Times New Roman"/>
          <w:sz w:val="24"/>
          <w:szCs w:val="24"/>
          <w:vertAlign w:val="subscript"/>
        </w:rPr>
        <w:t xml:space="preserve">hitung </w:t>
      </w:r>
      <w:r w:rsidR="00093AD3">
        <w:rPr>
          <w:rFonts w:ascii="Times New Roman" w:hAnsi="Times New Roman" w:cs="Times New Roman"/>
          <w:sz w:val="24"/>
          <w:szCs w:val="24"/>
        </w:rPr>
        <w:t>dan  r</w:t>
      </w:r>
      <w:r w:rsidR="00093AD3">
        <w:rPr>
          <w:rFonts w:ascii="Times New Roman" w:hAnsi="Times New Roman" w:cs="Times New Roman"/>
          <w:sz w:val="24"/>
          <w:szCs w:val="24"/>
          <w:vertAlign w:val="subscript"/>
        </w:rPr>
        <w:t>tabel</w:t>
      </w:r>
      <w:r w:rsidR="00093AD3">
        <w:rPr>
          <w:rFonts w:ascii="Times New Roman" w:hAnsi="Times New Roman" w:cs="Times New Roman"/>
          <w:sz w:val="24"/>
          <w:szCs w:val="24"/>
        </w:rPr>
        <w:t xml:space="preserve"> </w:t>
      </w:r>
      <w:bookmarkEnd w:id="96"/>
      <w:r w:rsidR="00093AD3">
        <w:rPr>
          <w:rFonts w:ascii="Times New Roman" w:hAnsi="Times New Roman" w:cs="Times New Roman"/>
          <w:sz w:val="24"/>
          <w:szCs w:val="24"/>
        </w:rPr>
        <w:t xml:space="preserve">pada item pernyataan melalui pengolahan data yang diuji menggunakan program SPSS versi 26. Jika item memiliki </w:t>
      </w:r>
      <w:r w:rsidR="00093AD3" w:rsidRPr="00093AD3">
        <w:rPr>
          <w:rFonts w:ascii="Times New Roman" w:hAnsi="Times New Roman" w:cs="Times New Roman"/>
          <w:sz w:val="24"/>
          <w:szCs w:val="24"/>
        </w:rPr>
        <w:t>r</w:t>
      </w:r>
      <w:r w:rsidR="00093AD3" w:rsidRPr="00093AD3">
        <w:rPr>
          <w:rFonts w:ascii="Times New Roman" w:hAnsi="Times New Roman" w:cs="Times New Roman"/>
          <w:sz w:val="24"/>
          <w:szCs w:val="24"/>
          <w:vertAlign w:val="subscript"/>
        </w:rPr>
        <w:t>hitung</w:t>
      </w:r>
      <w:r w:rsidR="00093AD3" w:rsidRPr="00093AD3">
        <w:rPr>
          <w:rFonts w:ascii="Times New Roman" w:hAnsi="Times New Roman" w:cs="Times New Roman"/>
          <w:sz w:val="24"/>
          <w:szCs w:val="24"/>
        </w:rPr>
        <w:t xml:space="preserve"> </w:t>
      </w:r>
      <w:r w:rsidR="00093AD3">
        <w:rPr>
          <w:rFonts w:ascii="Times New Roman" w:hAnsi="Times New Roman" w:cs="Times New Roman"/>
          <w:sz w:val="24"/>
          <w:szCs w:val="24"/>
        </w:rPr>
        <w:t>&gt;</w:t>
      </w:r>
      <w:r w:rsidR="00093AD3" w:rsidRPr="00093AD3">
        <w:rPr>
          <w:rFonts w:ascii="Times New Roman" w:hAnsi="Times New Roman" w:cs="Times New Roman"/>
          <w:sz w:val="24"/>
          <w:szCs w:val="24"/>
        </w:rPr>
        <w:t xml:space="preserve">  r</w:t>
      </w:r>
      <w:r w:rsidR="00093AD3" w:rsidRPr="00093AD3">
        <w:rPr>
          <w:rFonts w:ascii="Times New Roman" w:hAnsi="Times New Roman" w:cs="Times New Roman"/>
          <w:sz w:val="24"/>
          <w:szCs w:val="24"/>
          <w:vertAlign w:val="subscript"/>
        </w:rPr>
        <w:t>tabel</w:t>
      </w:r>
      <w:r w:rsidR="00093AD3">
        <w:rPr>
          <w:rFonts w:ascii="Times New Roman" w:hAnsi="Times New Roman" w:cs="Times New Roman"/>
          <w:sz w:val="24"/>
          <w:szCs w:val="24"/>
        </w:rPr>
        <w:t xml:space="preserve">, maka data dinyatakan valid. Dan sebaliknya, jika item </w:t>
      </w:r>
      <w:r w:rsidR="00093AD3" w:rsidRPr="00093AD3">
        <w:rPr>
          <w:rFonts w:ascii="Times New Roman" w:hAnsi="Times New Roman" w:cs="Times New Roman"/>
          <w:sz w:val="24"/>
          <w:szCs w:val="24"/>
        </w:rPr>
        <w:t>r</w:t>
      </w:r>
      <w:r w:rsidR="00093AD3" w:rsidRPr="00093AD3">
        <w:rPr>
          <w:rFonts w:ascii="Times New Roman" w:hAnsi="Times New Roman" w:cs="Times New Roman"/>
          <w:sz w:val="24"/>
          <w:szCs w:val="24"/>
          <w:vertAlign w:val="subscript"/>
        </w:rPr>
        <w:t>hitung</w:t>
      </w:r>
      <w:r w:rsidR="00093AD3" w:rsidRPr="00093AD3">
        <w:rPr>
          <w:rFonts w:ascii="Times New Roman" w:hAnsi="Times New Roman" w:cs="Times New Roman"/>
          <w:sz w:val="24"/>
          <w:szCs w:val="24"/>
        </w:rPr>
        <w:t xml:space="preserve"> </w:t>
      </w:r>
      <w:r w:rsidR="00093AD3">
        <w:rPr>
          <w:rFonts w:ascii="Times New Roman" w:hAnsi="Times New Roman" w:cs="Times New Roman"/>
          <w:sz w:val="24"/>
          <w:szCs w:val="24"/>
        </w:rPr>
        <w:t>&lt;</w:t>
      </w:r>
      <w:r w:rsidR="00093AD3" w:rsidRPr="00093AD3">
        <w:rPr>
          <w:rFonts w:ascii="Times New Roman" w:hAnsi="Times New Roman" w:cs="Times New Roman"/>
          <w:sz w:val="24"/>
          <w:szCs w:val="24"/>
        </w:rPr>
        <w:t xml:space="preserve">  r</w:t>
      </w:r>
      <w:r w:rsidR="00093AD3" w:rsidRPr="00093AD3">
        <w:rPr>
          <w:rFonts w:ascii="Times New Roman" w:hAnsi="Times New Roman" w:cs="Times New Roman"/>
          <w:sz w:val="24"/>
          <w:szCs w:val="24"/>
          <w:vertAlign w:val="subscript"/>
        </w:rPr>
        <w:t>tabel</w:t>
      </w:r>
      <w:r w:rsidR="00093AD3">
        <w:rPr>
          <w:rFonts w:ascii="Times New Roman" w:hAnsi="Times New Roman" w:cs="Times New Roman"/>
          <w:sz w:val="24"/>
          <w:szCs w:val="24"/>
        </w:rPr>
        <w:t>, maka data dinyatakan tidak df = N-2 dengan tingkat signifikansi untuk uji dua arah 0,05 dan d</w:t>
      </w:r>
      <w:r w:rsidR="008E03E8">
        <w:rPr>
          <w:rFonts w:ascii="Times New Roman" w:hAnsi="Times New Roman" w:cs="Times New Roman"/>
          <w:sz w:val="24"/>
          <w:szCs w:val="24"/>
        </w:rPr>
        <w:t>idapat nilai 0,195. Hasil uji validitas dalam penelitian ini adalah sebagai berikut:</w:t>
      </w:r>
    </w:p>
    <w:p w14:paraId="147F9D59" w14:textId="2A46009B" w:rsidR="000D736B" w:rsidRPr="003B078B" w:rsidRDefault="0055617A" w:rsidP="003B078B">
      <w:pPr>
        <w:pStyle w:val="Caption"/>
        <w:keepNext/>
        <w:spacing w:line="276" w:lineRule="auto"/>
        <w:jc w:val="center"/>
        <w:rPr>
          <w:rFonts w:ascii="Times New Roman" w:hAnsi="Times New Roman" w:cs="Times New Roman"/>
          <w:b/>
          <w:bCs/>
          <w:i w:val="0"/>
          <w:iCs w:val="0"/>
          <w:color w:val="auto"/>
          <w:sz w:val="24"/>
          <w:szCs w:val="24"/>
        </w:rPr>
      </w:pPr>
      <w:bookmarkStart w:id="97" w:name="_Toc178285284"/>
      <w:r>
        <w:rPr>
          <w:rFonts w:ascii="Times New Roman" w:hAnsi="Times New Roman" w:cs="Times New Roman"/>
          <w:b/>
          <w:bCs/>
          <w:i w:val="0"/>
          <w:iCs w:val="0"/>
          <w:color w:val="auto"/>
          <w:sz w:val="24"/>
          <w:szCs w:val="24"/>
        </w:rPr>
        <w:t>Gambar 4.</w:t>
      </w:r>
      <w:r w:rsidR="003B078B" w:rsidRPr="003B078B">
        <w:rPr>
          <w:rFonts w:ascii="Times New Roman" w:hAnsi="Times New Roman" w:cs="Times New Roman"/>
          <w:b/>
          <w:bCs/>
          <w:i w:val="0"/>
          <w:iCs w:val="0"/>
          <w:color w:val="auto"/>
          <w:sz w:val="24"/>
          <w:szCs w:val="24"/>
        </w:rPr>
        <w:t xml:space="preserve"> </w:t>
      </w:r>
      <w:r>
        <w:rPr>
          <w:rFonts w:ascii="Times New Roman" w:hAnsi="Times New Roman" w:cs="Times New Roman"/>
          <w:b/>
          <w:bCs/>
          <w:i w:val="0"/>
          <w:iCs w:val="0"/>
          <w:color w:val="auto"/>
          <w:sz w:val="24"/>
          <w:szCs w:val="24"/>
        </w:rPr>
        <w:fldChar w:fldCharType="begin"/>
      </w:r>
      <w:r>
        <w:rPr>
          <w:rFonts w:ascii="Times New Roman" w:hAnsi="Times New Roman" w:cs="Times New Roman"/>
          <w:b/>
          <w:bCs/>
          <w:i w:val="0"/>
          <w:iCs w:val="0"/>
          <w:color w:val="auto"/>
          <w:sz w:val="24"/>
          <w:szCs w:val="24"/>
        </w:rPr>
        <w:instrText xml:space="preserve"> SEQ Gambar_4. \* ARABIC </w:instrText>
      </w:r>
      <w:r>
        <w:rPr>
          <w:rFonts w:ascii="Times New Roman" w:hAnsi="Times New Roman" w:cs="Times New Roman"/>
          <w:b/>
          <w:bCs/>
          <w:i w:val="0"/>
          <w:iCs w:val="0"/>
          <w:color w:val="auto"/>
          <w:sz w:val="24"/>
          <w:szCs w:val="24"/>
        </w:rPr>
        <w:fldChar w:fldCharType="separate"/>
      </w:r>
      <w:r w:rsidR="005036B3">
        <w:rPr>
          <w:rFonts w:ascii="Times New Roman" w:hAnsi="Times New Roman" w:cs="Times New Roman"/>
          <w:b/>
          <w:bCs/>
          <w:i w:val="0"/>
          <w:iCs w:val="0"/>
          <w:noProof/>
          <w:color w:val="auto"/>
          <w:sz w:val="24"/>
          <w:szCs w:val="24"/>
        </w:rPr>
        <w:t>4</w:t>
      </w:r>
      <w:r>
        <w:rPr>
          <w:rFonts w:ascii="Times New Roman" w:hAnsi="Times New Roman" w:cs="Times New Roman"/>
          <w:b/>
          <w:bCs/>
          <w:i w:val="0"/>
          <w:iCs w:val="0"/>
          <w:color w:val="auto"/>
          <w:sz w:val="24"/>
          <w:szCs w:val="24"/>
        </w:rPr>
        <w:fldChar w:fldCharType="end"/>
      </w:r>
      <w:r w:rsidR="003B078B" w:rsidRPr="003B078B">
        <w:rPr>
          <w:rFonts w:ascii="Times New Roman" w:hAnsi="Times New Roman" w:cs="Times New Roman"/>
          <w:b/>
          <w:bCs/>
          <w:i w:val="0"/>
          <w:iCs w:val="0"/>
          <w:color w:val="auto"/>
          <w:sz w:val="24"/>
          <w:szCs w:val="24"/>
        </w:rPr>
        <w:t xml:space="preserve"> Hasil Uji Validitas Literasi Keuangan (X)</w:t>
      </w:r>
      <w:bookmarkEnd w:id="97"/>
    </w:p>
    <w:tbl>
      <w:tblPr>
        <w:tblStyle w:val="TableGrid"/>
        <w:tblW w:w="0" w:type="auto"/>
        <w:tblInd w:w="534" w:type="dxa"/>
        <w:tblLook w:val="04A0" w:firstRow="1" w:lastRow="0" w:firstColumn="1" w:lastColumn="0" w:noHBand="0" w:noVBand="1"/>
      </w:tblPr>
      <w:tblGrid>
        <w:gridCol w:w="1879"/>
        <w:gridCol w:w="1231"/>
        <w:gridCol w:w="1231"/>
        <w:gridCol w:w="971"/>
        <w:gridCol w:w="842"/>
        <w:gridCol w:w="1239"/>
      </w:tblGrid>
      <w:tr w:rsidR="000D736B" w14:paraId="0E952D13" w14:textId="77777777" w:rsidTr="008E03E8">
        <w:tc>
          <w:tcPr>
            <w:tcW w:w="1984" w:type="dxa"/>
          </w:tcPr>
          <w:p w14:paraId="744B5EC5" w14:textId="37CA5124" w:rsidR="000D736B" w:rsidRDefault="00264621" w:rsidP="000D736B">
            <w:pPr>
              <w:spacing w:line="360" w:lineRule="auto"/>
              <w:rPr>
                <w:rFonts w:ascii="Times New Roman" w:hAnsi="Times New Roman" w:cs="Times New Roman"/>
                <w:sz w:val="24"/>
                <w:szCs w:val="24"/>
              </w:rPr>
            </w:pPr>
            <w:bookmarkStart w:id="98" w:name="_Hlk169888929"/>
            <w:r>
              <w:rPr>
                <w:rFonts w:ascii="Times New Roman" w:hAnsi="Times New Roman" w:cs="Times New Roman"/>
                <w:sz w:val="24"/>
                <w:szCs w:val="24"/>
              </w:rPr>
              <w:t>Item</w:t>
            </w:r>
          </w:p>
        </w:tc>
        <w:tc>
          <w:tcPr>
            <w:tcW w:w="1276" w:type="dxa"/>
          </w:tcPr>
          <w:p w14:paraId="0A7F95E5" w14:textId="2E7EC68E" w:rsidR="000D736B" w:rsidRPr="00264621" w:rsidRDefault="00264621" w:rsidP="000D736B">
            <w:pPr>
              <w:spacing w:line="360" w:lineRule="auto"/>
              <w:rPr>
                <w:rFonts w:ascii="Times New Roman" w:hAnsi="Times New Roman" w:cs="Times New Roman"/>
                <w:sz w:val="24"/>
                <w:szCs w:val="24"/>
                <w:vertAlign w:val="subscript"/>
              </w:rPr>
            </w:pPr>
            <w:r>
              <w:rPr>
                <w:rFonts w:ascii="Times New Roman" w:hAnsi="Times New Roman" w:cs="Times New Roman"/>
                <w:sz w:val="24"/>
                <w:szCs w:val="24"/>
              </w:rPr>
              <w:t xml:space="preserve">r </w:t>
            </w:r>
            <w:r w:rsidRPr="00264621">
              <w:rPr>
                <w:rFonts w:ascii="Times New Roman" w:hAnsi="Times New Roman" w:cs="Times New Roman"/>
                <w:sz w:val="28"/>
                <w:szCs w:val="28"/>
                <w:vertAlign w:val="subscript"/>
              </w:rPr>
              <w:t>hitung</w:t>
            </w:r>
          </w:p>
        </w:tc>
        <w:tc>
          <w:tcPr>
            <w:tcW w:w="1276" w:type="dxa"/>
          </w:tcPr>
          <w:p w14:paraId="5BA61C13" w14:textId="7E5DF3E4" w:rsidR="000D736B" w:rsidRPr="00264621" w:rsidRDefault="00264621" w:rsidP="000D736B">
            <w:pPr>
              <w:spacing w:line="360" w:lineRule="auto"/>
              <w:rPr>
                <w:rFonts w:ascii="Times New Roman" w:hAnsi="Times New Roman" w:cs="Times New Roman"/>
                <w:sz w:val="24"/>
                <w:szCs w:val="24"/>
                <w:vertAlign w:val="subscript"/>
              </w:rPr>
            </w:pPr>
            <w:r>
              <w:rPr>
                <w:rFonts w:ascii="Times New Roman" w:hAnsi="Times New Roman" w:cs="Times New Roman"/>
                <w:sz w:val="24"/>
                <w:szCs w:val="24"/>
              </w:rPr>
              <w:t xml:space="preserve">r </w:t>
            </w:r>
            <w:r w:rsidRPr="00264621">
              <w:rPr>
                <w:rFonts w:ascii="Times New Roman" w:hAnsi="Times New Roman" w:cs="Times New Roman"/>
                <w:sz w:val="28"/>
                <w:szCs w:val="28"/>
                <w:vertAlign w:val="subscript"/>
              </w:rPr>
              <w:t>tabel</w:t>
            </w:r>
          </w:p>
        </w:tc>
        <w:tc>
          <w:tcPr>
            <w:tcW w:w="992" w:type="dxa"/>
          </w:tcPr>
          <w:p w14:paraId="0E8FF35A" w14:textId="79716A38" w:rsidR="000D736B" w:rsidRDefault="00264621" w:rsidP="000D736B">
            <w:pPr>
              <w:spacing w:line="360" w:lineRule="auto"/>
              <w:rPr>
                <w:rFonts w:ascii="Times New Roman" w:hAnsi="Times New Roman" w:cs="Times New Roman"/>
                <w:sz w:val="24"/>
                <w:szCs w:val="24"/>
              </w:rPr>
            </w:pPr>
            <w:r>
              <w:rPr>
                <w:rFonts w:ascii="Times New Roman" w:hAnsi="Times New Roman" w:cs="Times New Roman"/>
                <w:sz w:val="24"/>
                <w:szCs w:val="24"/>
              </w:rPr>
              <w:t xml:space="preserve">Ket </w:t>
            </w:r>
          </w:p>
        </w:tc>
        <w:tc>
          <w:tcPr>
            <w:tcW w:w="850" w:type="dxa"/>
          </w:tcPr>
          <w:p w14:paraId="43776D21" w14:textId="5D82AE82" w:rsidR="000D736B" w:rsidRDefault="00264621" w:rsidP="000D736B">
            <w:pPr>
              <w:spacing w:line="360" w:lineRule="auto"/>
              <w:rPr>
                <w:rFonts w:ascii="Times New Roman" w:hAnsi="Times New Roman" w:cs="Times New Roman"/>
                <w:sz w:val="24"/>
                <w:szCs w:val="24"/>
              </w:rPr>
            </w:pPr>
            <w:r>
              <w:rPr>
                <w:rFonts w:ascii="Times New Roman" w:hAnsi="Times New Roman" w:cs="Times New Roman"/>
                <w:sz w:val="24"/>
                <w:szCs w:val="24"/>
              </w:rPr>
              <w:t xml:space="preserve">Sig </w:t>
            </w:r>
          </w:p>
        </w:tc>
        <w:tc>
          <w:tcPr>
            <w:tcW w:w="1241" w:type="dxa"/>
          </w:tcPr>
          <w:p w14:paraId="57A275FC" w14:textId="24A39A60" w:rsidR="000D736B" w:rsidRDefault="00264621" w:rsidP="000D736B">
            <w:pPr>
              <w:spacing w:line="360" w:lineRule="auto"/>
              <w:rPr>
                <w:rFonts w:ascii="Times New Roman" w:hAnsi="Times New Roman" w:cs="Times New Roman"/>
                <w:sz w:val="24"/>
                <w:szCs w:val="24"/>
              </w:rPr>
            </w:pPr>
            <w:r>
              <w:rPr>
                <w:rFonts w:ascii="Times New Roman" w:hAnsi="Times New Roman" w:cs="Times New Roman"/>
                <w:sz w:val="24"/>
                <w:szCs w:val="24"/>
              </w:rPr>
              <w:t xml:space="preserve">Ket </w:t>
            </w:r>
          </w:p>
        </w:tc>
      </w:tr>
      <w:tr w:rsidR="000D736B" w14:paraId="150C9D75" w14:textId="77777777" w:rsidTr="008E03E8">
        <w:tc>
          <w:tcPr>
            <w:tcW w:w="1984" w:type="dxa"/>
          </w:tcPr>
          <w:p w14:paraId="0BEEF44B" w14:textId="73BAEA05" w:rsidR="000D736B" w:rsidRDefault="00264621" w:rsidP="000D736B">
            <w:pPr>
              <w:spacing w:line="360" w:lineRule="auto"/>
              <w:rPr>
                <w:rFonts w:ascii="Times New Roman" w:hAnsi="Times New Roman" w:cs="Times New Roman"/>
                <w:sz w:val="24"/>
                <w:szCs w:val="24"/>
              </w:rPr>
            </w:pPr>
            <w:r>
              <w:rPr>
                <w:rFonts w:ascii="Times New Roman" w:hAnsi="Times New Roman" w:cs="Times New Roman"/>
                <w:sz w:val="24"/>
                <w:szCs w:val="24"/>
              </w:rPr>
              <w:t>X101</w:t>
            </w:r>
          </w:p>
        </w:tc>
        <w:tc>
          <w:tcPr>
            <w:tcW w:w="1276" w:type="dxa"/>
          </w:tcPr>
          <w:p w14:paraId="691E922C" w14:textId="05451BB3" w:rsidR="000D736B" w:rsidRDefault="00264621" w:rsidP="000D736B">
            <w:pPr>
              <w:spacing w:line="360" w:lineRule="auto"/>
              <w:rPr>
                <w:rFonts w:ascii="Times New Roman" w:hAnsi="Times New Roman" w:cs="Times New Roman"/>
                <w:sz w:val="24"/>
                <w:szCs w:val="24"/>
              </w:rPr>
            </w:pPr>
            <w:r>
              <w:rPr>
                <w:rFonts w:ascii="Times New Roman" w:hAnsi="Times New Roman" w:cs="Times New Roman"/>
                <w:sz w:val="24"/>
                <w:szCs w:val="24"/>
              </w:rPr>
              <w:t>0,</w:t>
            </w:r>
            <w:r w:rsidR="00B32DE1">
              <w:rPr>
                <w:rFonts w:ascii="Times New Roman" w:hAnsi="Times New Roman" w:cs="Times New Roman"/>
                <w:sz w:val="24"/>
                <w:szCs w:val="24"/>
              </w:rPr>
              <w:t>764</w:t>
            </w:r>
          </w:p>
        </w:tc>
        <w:tc>
          <w:tcPr>
            <w:tcW w:w="1276" w:type="dxa"/>
          </w:tcPr>
          <w:p w14:paraId="54DA9346" w14:textId="52E84A5C" w:rsidR="00264621" w:rsidRDefault="00264621" w:rsidP="000D736B">
            <w:pPr>
              <w:spacing w:line="360" w:lineRule="auto"/>
              <w:rPr>
                <w:rFonts w:ascii="Times New Roman" w:hAnsi="Times New Roman" w:cs="Times New Roman"/>
                <w:sz w:val="24"/>
                <w:szCs w:val="24"/>
              </w:rPr>
            </w:pPr>
            <w:r>
              <w:rPr>
                <w:rFonts w:ascii="Times New Roman" w:hAnsi="Times New Roman" w:cs="Times New Roman"/>
                <w:sz w:val="24"/>
                <w:szCs w:val="24"/>
              </w:rPr>
              <w:t>0,195</w:t>
            </w:r>
          </w:p>
        </w:tc>
        <w:tc>
          <w:tcPr>
            <w:tcW w:w="992" w:type="dxa"/>
          </w:tcPr>
          <w:p w14:paraId="6050D6D8" w14:textId="5E867A30" w:rsidR="000D736B" w:rsidRDefault="00264621" w:rsidP="000D736B">
            <w:pPr>
              <w:spacing w:line="360" w:lineRule="auto"/>
              <w:rPr>
                <w:rFonts w:ascii="Times New Roman" w:hAnsi="Times New Roman" w:cs="Times New Roman"/>
                <w:sz w:val="24"/>
                <w:szCs w:val="24"/>
              </w:rPr>
            </w:pPr>
            <w:r>
              <w:rPr>
                <w:rFonts w:ascii="Times New Roman" w:hAnsi="Times New Roman" w:cs="Times New Roman"/>
                <w:sz w:val="24"/>
                <w:szCs w:val="24"/>
              </w:rPr>
              <w:t>Valid</w:t>
            </w:r>
          </w:p>
        </w:tc>
        <w:tc>
          <w:tcPr>
            <w:tcW w:w="850" w:type="dxa"/>
          </w:tcPr>
          <w:p w14:paraId="184F0452" w14:textId="4C19DAD0" w:rsidR="000D736B" w:rsidRDefault="00264621" w:rsidP="000D736B">
            <w:pPr>
              <w:spacing w:line="360" w:lineRule="auto"/>
              <w:rPr>
                <w:rFonts w:ascii="Times New Roman" w:hAnsi="Times New Roman" w:cs="Times New Roman"/>
                <w:sz w:val="24"/>
                <w:szCs w:val="24"/>
              </w:rPr>
            </w:pPr>
            <w:r>
              <w:rPr>
                <w:rFonts w:ascii="Times New Roman" w:hAnsi="Times New Roman" w:cs="Times New Roman"/>
                <w:sz w:val="24"/>
                <w:szCs w:val="24"/>
              </w:rPr>
              <w:t>0,000</w:t>
            </w:r>
          </w:p>
        </w:tc>
        <w:tc>
          <w:tcPr>
            <w:tcW w:w="1241" w:type="dxa"/>
          </w:tcPr>
          <w:p w14:paraId="2A658E30" w14:textId="20B2A613" w:rsidR="000D736B" w:rsidRDefault="00264621" w:rsidP="000D736B">
            <w:pPr>
              <w:spacing w:line="360" w:lineRule="auto"/>
              <w:rPr>
                <w:rFonts w:ascii="Times New Roman" w:hAnsi="Times New Roman" w:cs="Times New Roman"/>
                <w:sz w:val="24"/>
                <w:szCs w:val="24"/>
              </w:rPr>
            </w:pPr>
            <w:r>
              <w:rPr>
                <w:rFonts w:ascii="Times New Roman" w:hAnsi="Times New Roman" w:cs="Times New Roman"/>
                <w:sz w:val="24"/>
                <w:szCs w:val="24"/>
              </w:rPr>
              <w:t>Signifikan</w:t>
            </w:r>
          </w:p>
        </w:tc>
      </w:tr>
      <w:tr w:rsidR="000D736B" w14:paraId="0B6B2E5C" w14:textId="77777777" w:rsidTr="008E03E8">
        <w:tc>
          <w:tcPr>
            <w:tcW w:w="1984" w:type="dxa"/>
          </w:tcPr>
          <w:p w14:paraId="20015910" w14:textId="3FD7FFCD" w:rsidR="000D736B" w:rsidRDefault="00264621" w:rsidP="000D736B">
            <w:pPr>
              <w:spacing w:line="360" w:lineRule="auto"/>
              <w:rPr>
                <w:rFonts w:ascii="Times New Roman" w:hAnsi="Times New Roman" w:cs="Times New Roman"/>
                <w:sz w:val="24"/>
                <w:szCs w:val="24"/>
              </w:rPr>
            </w:pPr>
            <w:r>
              <w:rPr>
                <w:rFonts w:ascii="Times New Roman" w:hAnsi="Times New Roman" w:cs="Times New Roman"/>
                <w:sz w:val="24"/>
                <w:szCs w:val="24"/>
              </w:rPr>
              <w:t>X102</w:t>
            </w:r>
          </w:p>
        </w:tc>
        <w:tc>
          <w:tcPr>
            <w:tcW w:w="1276" w:type="dxa"/>
          </w:tcPr>
          <w:p w14:paraId="6EC28032" w14:textId="40AAA7D9" w:rsidR="000D736B" w:rsidRDefault="00264621" w:rsidP="000D736B">
            <w:pPr>
              <w:spacing w:line="360" w:lineRule="auto"/>
              <w:rPr>
                <w:rFonts w:ascii="Times New Roman" w:hAnsi="Times New Roman" w:cs="Times New Roman"/>
                <w:sz w:val="24"/>
                <w:szCs w:val="24"/>
              </w:rPr>
            </w:pPr>
            <w:r>
              <w:rPr>
                <w:rFonts w:ascii="Times New Roman" w:hAnsi="Times New Roman" w:cs="Times New Roman"/>
                <w:sz w:val="24"/>
                <w:szCs w:val="24"/>
              </w:rPr>
              <w:t>0,</w:t>
            </w:r>
            <w:r w:rsidR="00B32DE1">
              <w:rPr>
                <w:rFonts w:ascii="Times New Roman" w:hAnsi="Times New Roman" w:cs="Times New Roman"/>
                <w:sz w:val="24"/>
                <w:szCs w:val="24"/>
              </w:rPr>
              <w:t>544</w:t>
            </w:r>
          </w:p>
        </w:tc>
        <w:tc>
          <w:tcPr>
            <w:tcW w:w="1276" w:type="dxa"/>
          </w:tcPr>
          <w:p w14:paraId="36BCDFA6" w14:textId="5337DB8A" w:rsidR="000D736B" w:rsidRDefault="00264621" w:rsidP="000D736B">
            <w:pPr>
              <w:spacing w:line="360" w:lineRule="auto"/>
              <w:rPr>
                <w:rFonts w:ascii="Times New Roman" w:hAnsi="Times New Roman" w:cs="Times New Roman"/>
                <w:sz w:val="24"/>
                <w:szCs w:val="24"/>
              </w:rPr>
            </w:pPr>
            <w:r>
              <w:rPr>
                <w:rFonts w:ascii="Times New Roman" w:hAnsi="Times New Roman" w:cs="Times New Roman"/>
                <w:sz w:val="24"/>
                <w:szCs w:val="24"/>
              </w:rPr>
              <w:t>0,195</w:t>
            </w:r>
          </w:p>
        </w:tc>
        <w:tc>
          <w:tcPr>
            <w:tcW w:w="992" w:type="dxa"/>
          </w:tcPr>
          <w:p w14:paraId="06DCA2EC" w14:textId="6DAC7416" w:rsidR="000D736B" w:rsidRDefault="00264621" w:rsidP="000D736B">
            <w:pPr>
              <w:spacing w:line="360" w:lineRule="auto"/>
              <w:rPr>
                <w:rFonts w:ascii="Times New Roman" w:hAnsi="Times New Roman" w:cs="Times New Roman"/>
                <w:sz w:val="24"/>
                <w:szCs w:val="24"/>
              </w:rPr>
            </w:pPr>
            <w:r>
              <w:rPr>
                <w:rFonts w:ascii="Times New Roman" w:hAnsi="Times New Roman" w:cs="Times New Roman"/>
                <w:sz w:val="24"/>
                <w:szCs w:val="24"/>
              </w:rPr>
              <w:t>Valid</w:t>
            </w:r>
          </w:p>
        </w:tc>
        <w:tc>
          <w:tcPr>
            <w:tcW w:w="850" w:type="dxa"/>
          </w:tcPr>
          <w:p w14:paraId="5962F360" w14:textId="32FC816B" w:rsidR="000D736B" w:rsidRDefault="00264621" w:rsidP="000D736B">
            <w:pPr>
              <w:spacing w:line="360" w:lineRule="auto"/>
              <w:rPr>
                <w:rFonts w:ascii="Times New Roman" w:hAnsi="Times New Roman" w:cs="Times New Roman"/>
                <w:sz w:val="24"/>
                <w:szCs w:val="24"/>
              </w:rPr>
            </w:pPr>
            <w:r>
              <w:rPr>
                <w:rFonts w:ascii="Times New Roman" w:hAnsi="Times New Roman" w:cs="Times New Roman"/>
                <w:sz w:val="24"/>
                <w:szCs w:val="24"/>
              </w:rPr>
              <w:t>0,000</w:t>
            </w:r>
          </w:p>
        </w:tc>
        <w:tc>
          <w:tcPr>
            <w:tcW w:w="1241" w:type="dxa"/>
          </w:tcPr>
          <w:p w14:paraId="441F9A31" w14:textId="6D31B45A" w:rsidR="000D736B" w:rsidRDefault="00264621" w:rsidP="000D736B">
            <w:pPr>
              <w:spacing w:line="360" w:lineRule="auto"/>
              <w:rPr>
                <w:rFonts w:ascii="Times New Roman" w:hAnsi="Times New Roman" w:cs="Times New Roman"/>
                <w:sz w:val="24"/>
                <w:szCs w:val="24"/>
              </w:rPr>
            </w:pPr>
            <w:r>
              <w:rPr>
                <w:rFonts w:ascii="Times New Roman" w:hAnsi="Times New Roman" w:cs="Times New Roman"/>
                <w:sz w:val="24"/>
                <w:szCs w:val="24"/>
              </w:rPr>
              <w:t>Signifikan</w:t>
            </w:r>
          </w:p>
        </w:tc>
      </w:tr>
      <w:tr w:rsidR="000D736B" w14:paraId="5D7B4DDC" w14:textId="77777777" w:rsidTr="008E03E8">
        <w:tc>
          <w:tcPr>
            <w:tcW w:w="1984" w:type="dxa"/>
          </w:tcPr>
          <w:p w14:paraId="29DE29C2" w14:textId="17F8A4F8" w:rsidR="000D736B" w:rsidRDefault="00264621" w:rsidP="000D736B">
            <w:pPr>
              <w:spacing w:line="360" w:lineRule="auto"/>
              <w:rPr>
                <w:rFonts w:ascii="Times New Roman" w:hAnsi="Times New Roman" w:cs="Times New Roman"/>
                <w:sz w:val="24"/>
                <w:szCs w:val="24"/>
              </w:rPr>
            </w:pPr>
            <w:r>
              <w:rPr>
                <w:rFonts w:ascii="Times New Roman" w:hAnsi="Times New Roman" w:cs="Times New Roman"/>
                <w:sz w:val="24"/>
                <w:szCs w:val="24"/>
              </w:rPr>
              <w:t>X103</w:t>
            </w:r>
          </w:p>
        </w:tc>
        <w:tc>
          <w:tcPr>
            <w:tcW w:w="1276" w:type="dxa"/>
          </w:tcPr>
          <w:p w14:paraId="4AF4C301" w14:textId="70A0AFD4" w:rsidR="000D736B" w:rsidRDefault="00264621" w:rsidP="000D736B">
            <w:pPr>
              <w:spacing w:line="360" w:lineRule="auto"/>
              <w:rPr>
                <w:rFonts w:ascii="Times New Roman" w:hAnsi="Times New Roman" w:cs="Times New Roman"/>
                <w:sz w:val="24"/>
                <w:szCs w:val="24"/>
              </w:rPr>
            </w:pPr>
            <w:r>
              <w:rPr>
                <w:rFonts w:ascii="Times New Roman" w:hAnsi="Times New Roman" w:cs="Times New Roman"/>
                <w:sz w:val="24"/>
                <w:szCs w:val="24"/>
              </w:rPr>
              <w:t>0,7</w:t>
            </w:r>
            <w:r w:rsidR="00B32DE1">
              <w:rPr>
                <w:rFonts w:ascii="Times New Roman" w:hAnsi="Times New Roman" w:cs="Times New Roman"/>
                <w:sz w:val="24"/>
                <w:szCs w:val="24"/>
              </w:rPr>
              <w:t>42</w:t>
            </w:r>
          </w:p>
        </w:tc>
        <w:tc>
          <w:tcPr>
            <w:tcW w:w="1276" w:type="dxa"/>
          </w:tcPr>
          <w:p w14:paraId="2AE9DACD" w14:textId="3209268E" w:rsidR="000D736B" w:rsidRDefault="00264621" w:rsidP="000D736B">
            <w:pPr>
              <w:spacing w:line="360" w:lineRule="auto"/>
              <w:rPr>
                <w:rFonts w:ascii="Times New Roman" w:hAnsi="Times New Roman" w:cs="Times New Roman"/>
                <w:sz w:val="24"/>
                <w:szCs w:val="24"/>
              </w:rPr>
            </w:pPr>
            <w:r>
              <w:rPr>
                <w:rFonts w:ascii="Times New Roman" w:hAnsi="Times New Roman" w:cs="Times New Roman"/>
                <w:sz w:val="24"/>
                <w:szCs w:val="24"/>
              </w:rPr>
              <w:t>0,195</w:t>
            </w:r>
          </w:p>
        </w:tc>
        <w:tc>
          <w:tcPr>
            <w:tcW w:w="992" w:type="dxa"/>
          </w:tcPr>
          <w:p w14:paraId="687BB15A" w14:textId="2AE880E8" w:rsidR="000D736B" w:rsidRDefault="00264621" w:rsidP="000D736B">
            <w:pPr>
              <w:spacing w:line="360" w:lineRule="auto"/>
              <w:rPr>
                <w:rFonts w:ascii="Times New Roman" w:hAnsi="Times New Roman" w:cs="Times New Roman"/>
                <w:sz w:val="24"/>
                <w:szCs w:val="24"/>
              </w:rPr>
            </w:pPr>
            <w:r>
              <w:rPr>
                <w:rFonts w:ascii="Times New Roman" w:hAnsi="Times New Roman" w:cs="Times New Roman"/>
                <w:sz w:val="24"/>
                <w:szCs w:val="24"/>
              </w:rPr>
              <w:t>Valid</w:t>
            </w:r>
          </w:p>
        </w:tc>
        <w:tc>
          <w:tcPr>
            <w:tcW w:w="850" w:type="dxa"/>
          </w:tcPr>
          <w:p w14:paraId="6C4FC374" w14:textId="13771D03" w:rsidR="000D736B" w:rsidRDefault="00264621" w:rsidP="000D736B">
            <w:pPr>
              <w:spacing w:line="360" w:lineRule="auto"/>
              <w:rPr>
                <w:rFonts w:ascii="Times New Roman" w:hAnsi="Times New Roman" w:cs="Times New Roman"/>
                <w:sz w:val="24"/>
                <w:szCs w:val="24"/>
              </w:rPr>
            </w:pPr>
            <w:r>
              <w:rPr>
                <w:rFonts w:ascii="Times New Roman" w:hAnsi="Times New Roman" w:cs="Times New Roman"/>
                <w:sz w:val="24"/>
                <w:szCs w:val="24"/>
              </w:rPr>
              <w:t>0,000</w:t>
            </w:r>
          </w:p>
        </w:tc>
        <w:tc>
          <w:tcPr>
            <w:tcW w:w="1241" w:type="dxa"/>
          </w:tcPr>
          <w:p w14:paraId="4B0A1959" w14:textId="672F2620" w:rsidR="000D736B" w:rsidRDefault="00264621" w:rsidP="000D736B">
            <w:pPr>
              <w:spacing w:line="360" w:lineRule="auto"/>
              <w:rPr>
                <w:rFonts w:ascii="Times New Roman" w:hAnsi="Times New Roman" w:cs="Times New Roman"/>
                <w:sz w:val="24"/>
                <w:szCs w:val="24"/>
              </w:rPr>
            </w:pPr>
            <w:r>
              <w:rPr>
                <w:rFonts w:ascii="Times New Roman" w:hAnsi="Times New Roman" w:cs="Times New Roman"/>
                <w:sz w:val="24"/>
                <w:szCs w:val="24"/>
              </w:rPr>
              <w:t>Signifikan</w:t>
            </w:r>
          </w:p>
        </w:tc>
      </w:tr>
      <w:tr w:rsidR="000D736B" w14:paraId="347FC92C" w14:textId="77777777" w:rsidTr="008E03E8">
        <w:tc>
          <w:tcPr>
            <w:tcW w:w="1984" w:type="dxa"/>
          </w:tcPr>
          <w:p w14:paraId="5E66EBA7" w14:textId="73218C5A" w:rsidR="000D736B" w:rsidRDefault="00264621" w:rsidP="000D736B">
            <w:pPr>
              <w:spacing w:line="360" w:lineRule="auto"/>
              <w:rPr>
                <w:rFonts w:ascii="Times New Roman" w:hAnsi="Times New Roman" w:cs="Times New Roman"/>
                <w:sz w:val="24"/>
                <w:szCs w:val="24"/>
              </w:rPr>
            </w:pPr>
            <w:r>
              <w:rPr>
                <w:rFonts w:ascii="Times New Roman" w:hAnsi="Times New Roman" w:cs="Times New Roman"/>
                <w:sz w:val="24"/>
                <w:szCs w:val="24"/>
              </w:rPr>
              <w:t>X104</w:t>
            </w:r>
          </w:p>
        </w:tc>
        <w:tc>
          <w:tcPr>
            <w:tcW w:w="1276" w:type="dxa"/>
          </w:tcPr>
          <w:p w14:paraId="2D6B53BD" w14:textId="3CC2D2D2" w:rsidR="000D736B" w:rsidRDefault="00264621" w:rsidP="000D736B">
            <w:pPr>
              <w:spacing w:line="360" w:lineRule="auto"/>
              <w:rPr>
                <w:rFonts w:ascii="Times New Roman" w:hAnsi="Times New Roman" w:cs="Times New Roman"/>
                <w:sz w:val="24"/>
                <w:szCs w:val="24"/>
              </w:rPr>
            </w:pPr>
            <w:r>
              <w:rPr>
                <w:rFonts w:ascii="Times New Roman" w:hAnsi="Times New Roman" w:cs="Times New Roman"/>
                <w:sz w:val="24"/>
                <w:szCs w:val="24"/>
              </w:rPr>
              <w:t>0,71</w:t>
            </w:r>
            <w:r w:rsidR="00B32DE1">
              <w:rPr>
                <w:rFonts w:ascii="Times New Roman" w:hAnsi="Times New Roman" w:cs="Times New Roman"/>
                <w:sz w:val="24"/>
                <w:szCs w:val="24"/>
              </w:rPr>
              <w:t>5</w:t>
            </w:r>
          </w:p>
        </w:tc>
        <w:tc>
          <w:tcPr>
            <w:tcW w:w="1276" w:type="dxa"/>
          </w:tcPr>
          <w:p w14:paraId="09784CFC" w14:textId="20CC85CB" w:rsidR="000D736B" w:rsidRDefault="00264621" w:rsidP="000D736B">
            <w:pPr>
              <w:spacing w:line="360" w:lineRule="auto"/>
              <w:rPr>
                <w:rFonts w:ascii="Times New Roman" w:hAnsi="Times New Roman" w:cs="Times New Roman"/>
                <w:sz w:val="24"/>
                <w:szCs w:val="24"/>
              </w:rPr>
            </w:pPr>
            <w:r>
              <w:rPr>
                <w:rFonts w:ascii="Times New Roman" w:hAnsi="Times New Roman" w:cs="Times New Roman"/>
                <w:sz w:val="24"/>
                <w:szCs w:val="24"/>
              </w:rPr>
              <w:t>0,195</w:t>
            </w:r>
          </w:p>
        </w:tc>
        <w:tc>
          <w:tcPr>
            <w:tcW w:w="992" w:type="dxa"/>
          </w:tcPr>
          <w:p w14:paraId="672E126C" w14:textId="3E34284E" w:rsidR="000D736B" w:rsidRDefault="00264621" w:rsidP="000D736B">
            <w:pPr>
              <w:spacing w:line="360" w:lineRule="auto"/>
              <w:rPr>
                <w:rFonts w:ascii="Times New Roman" w:hAnsi="Times New Roman" w:cs="Times New Roman"/>
                <w:sz w:val="24"/>
                <w:szCs w:val="24"/>
              </w:rPr>
            </w:pPr>
            <w:r>
              <w:rPr>
                <w:rFonts w:ascii="Times New Roman" w:hAnsi="Times New Roman" w:cs="Times New Roman"/>
                <w:sz w:val="24"/>
                <w:szCs w:val="24"/>
              </w:rPr>
              <w:t>Valid</w:t>
            </w:r>
          </w:p>
        </w:tc>
        <w:tc>
          <w:tcPr>
            <w:tcW w:w="850" w:type="dxa"/>
          </w:tcPr>
          <w:p w14:paraId="6D859FE2" w14:textId="65DAEC1B" w:rsidR="000D736B" w:rsidRDefault="00264621" w:rsidP="000D736B">
            <w:pPr>
              <w:spacing w:line="360" w:lineRule="auto"/>
              <w:rPr>
                <w:rFonts w:ascii="Times New Roman" w:hAnsi="Times New Roman" w:cs="Times New Roman"/>
                <w:sz w:val="24"/>
                <w:szCs w:val="24"/>
              </w:rPr>
            </w:pPr>
            <w:r>
              <w:rPr>
                <w:rFonts w:ascii="Times New Roman" w:hAnsi="Times New Roman" w:cs="Times New Roman"/>
                <w:sz w:val="24"/>
                <w:szCs w:val="24"/>
              </w:rPr>
              <w:t>0,000</w:t>
            </w:r>
          </w:p>
        </w:tc>
        <w:tc>
          <w:tcPr>
            <w:tcW w:w="1241" w:type="dxa"/>
          </w:tcPr>
          <w:p w14:paraId="3A539B76" w14:textId="7AFA7372" w:rsidR="000D736B" w:rsidRDefault="00264621" w:rsidP="000D736B">
            <w:pPr>
              <w:spacing w:line="360" w:lineRule="auto"/>
              <w:rPr>
                <w:rFonts w:ascii="Times New Roman" w:hAnsi="Times New Roman" w:cs="Times New Roman"/>
                <w:sz w:val="24"/>
                <w:szCs w:val="24"/>
              </w:rPr>
            </w:pPr>
            <w:r>
              <w:rPr>
                <w:rFonts w:ascii="Times New Roman" w:hAnsi="Times New Roman" w:cs="Times New Roman"/>
                <w:sz w:val="24"/>
                <w:szCs w:val="24"/>
              </w:rPr>
              <w:t>Signifikan</w:t>
            </w:r>
          </w:p>
        </w:tc>
      </w:tr>
      <w:tr w:rsidR="000D736B" w14:paraId="119CAF2D" w14:textId="77777777" w:rsidTr="008E03E8">
        <w:tc>
          <w:tcPr>
            <w:tcW w:w="1984" w:type="dxa"/>
          </w:tcPr>
          <w:p w14:paraId="25556584" w14:textId="3394A22B" w:rsidR="000D736B" w:rsidRDefault="00264621" w:rsidP="000D736B">
            <w:pPr>
              <w:spacing w:line="360" w:lineRule="auto"/>
              <w:rPr>
                <w:rFonts w:ascii="Times New Roman" w:hAnsi="Times New Roman" w:cs="Times New Roman"/>
                <w:sz w:val="24"/>
                <w:szCs w:val="24"/>
              </w:rPr>
            </w:pPr>
            <w:r>
              <w:rPr>
                <w:rFonts w:ascii="Times New Roman" w:hAnsi="Times New Roman" w:cs="Times New Roman"/>
                <w:sz w:val="24"/>
                <w:szCs w:val="24"/>
              </w:rPr>
              <w:t>X105</w:t>
            </w:r>
          </w:p>
        </w:tc>
        <w:tc>
          <w:tcPr>
            <w:tcW w:w="1276" w:type="dxa"/>
          </w:tcPr>
          <w:p w14:paraId="58244C33" w14:textId="58C35EC9" w:rsidR="000D736B" w:rsidRDefault="00264621" w:rsidP="000D736B">
            <w:pPr>
              <w:spacing w:line="360" w:lineRule="auto"/>
              <w:rPr>
                <w:rFonts w:ascii="Times New Roman" w:hAnsi="Times New Roman" w:cs="Times New Roman"/>
                <w:sz w:val="24"/>
                <w:szCs w:val="24"/>
              </w:rPr>
            </w:pPr>
            <w:r>
              <w:rPr>
                <w:rFonts w:ascii="Times New Roman" w:hAnsi="Times New Roman" w:cs="Times New Roman"/>
                <w:sz w:val="24"/>
                <w:szCs w:val="24"/>
              </w:rPr>
              <w:t>0,8</w:t>
            </w:r>
            <w:r w:rsidR="00B32DE1">
              <w:rPr>
                <w:rFonts w:ascii="Times New Roman" w:hAnsi="Times New Roman" w:cs="Times New Roman"/>
                <w:sz w:val="24"/>
                <w:szCs w:val="24"/>
              </w:rPr>
              <w:t>41</w:t>
            </w:r>
          </w:p>
        </w:tc>
        <w:tc>
          <w:tcPr>
            <w:tcW w:w="1276" w:type="dxa"/>
          </w:tcPr>
          <w:p w14:paraId="038C12CD" w14:textId="61BED9F8" w:rsidR="000D736B" w:rsidRDefault="00264621" w:rsidP="000D736B">
            <w:pPr>
              <w:spacing w:line="360" w:lineRule="auto"/>
              <w:rPr>
                <w:rFonts w:ascii="Times New Roman" w:hAnsi="Times New Roman" w:cs="Times New Roman"/>
                <w:sz w:val="24"/>
                <w:szCs w:val="24"/>
              </w:rPr>
            </w:pPr>
            <w:r>
              <w:rPr>
                <w:rFonts w:ascii="Times New Roman" w:hAnsi="Times New Roman" w:cs="Times New Roman"/>
                <w:sz w:val="24"/>
                <w:szCs w:val="24"/>
              </w:rPr>
              <w:t>0,195</w:t>
            </w:r>
          </w:p>
        </w:tc>
        <w:tc>
          <w:tcPr>
            <w:tcW w:w="992" w:type="dxa"/>
          </w:tcPr>
          <w:p w14:paraId="2FBA06E2" w14:textId="1B29BB68" w:rsidR="000D736B" w:rsidRDefault="00264621" w:rsidP="000D736B">
            <w:pPr>
              <w:spacing w:line="360" w:lineRule="auto"/>
              <w:rPr>
                <w:rFonts w:ascii="Times New Roman" w:hAnsi="Times New Roman" w:cs="Times New Roman"/>
                <w:sz w:val="24"/>
                <w:szCs w:val="24"/>
              </w:rPr>
            </w:pPr>
            <w:r>
              <w:rPr>
                <w:rFonts w:ascii="Times New Roman" w:hAnsi="Times New Roman" w:cs="Times New Roman"/>
                <w:sz w:val="24"/>
                <w:szCs w:val="24"/>
              </w:rPr>
              <w:t>Valid</w:t>
            </w:r>
          </w:p>
        </w:tc>
        <w:tc>
          <w:tcPr>
            <w:tcW w:w="850" w:type="dxa"/>
          </w:tcPr>
          <w:p w14:paraId="0EA6DFBA" w14:textId="466B2269" w:rsidR="000D736B" w:rsidRDefault="00264621" w:rsidP="000D736B">
            <w:pPr>
              <w:spacing w:line="360" w:lineRule="auto"/>
              <w:rPr>
                <w:rFonts w:ascii="Times New Roman" w:hAnsi="Times New Roman" w:cs="Times New Roman"/>
                <w:sz w:val="24"/>
                <w:szCs w:val="24"/>
              </w:rPr>
            </w:pPr>
            <w:r>
              <w:rPr>
                <w:rFonts w:ascii="Times New Roman" w:hAnsi="Times New Roman" w:cs="Times New Roman"/>
                <w:sz w:val="24"/>
                <w:szCs w:val="24"/>
              </w:rPr>
              <w:t>0,000</w:t>
            </w:r>
          </w:p>
        </w:tc>
        <w:tc>
          <w:tcPr>
            <w:tcW w:w="1241" w:type="dxa"/>
          </w:tcPr>
          <w:p w14:paraId="32E18AF5" w14:textId="34917969" w:rsidR="000D736B" w:rsidRDefault="00264621" w:rsidP="000D736B">
            <w:pPr>
              <w:spacing w:line="360" w:lineRule="auto"/>
              <w:rPr>
                <w:rFonts w:ascii="Times New Roman" w:hAnsi="Times New Roman" w:cs="Times New Roman"/>
                <w:sz w:val="24"/>
                <w:szCs w:val="24"/>
              </w:rPr>
            </w:pPr>
            <w:r>
              <w:rPr>
                <w:rFonts w:ascii="Times New Roman" w:hAnsi="Times New Roman" w:cs="Times New Roman"/>
                <w:sz w:val="24"/>
                <w:szCs w:val="24"/>
              </w:rPr>
              <w:t>Signifikan</w:t>
            </w:r>
          </w:p>
        </w:tc>
      </w:tr>
      <w:tr w:rsidR="000D736B" w14:paraId="4F234F10" w14:textId="77777777" w:rsidTr="008E03E8">
        <w:tc>
          <w:tcPr>
            <w:tcW w:w="1984" w:type="dxa"/>
          </w:tcPr>
          <w:p w14:paraId="42F9007A" w14:textId="072E826E" w:rsidR="000D736B" w:rsidRDefault="00264621" w:rsidP="000D736B">
            <w:pPr>
              <w:spacing w:line="360" w:lineRule="auto"/>
              <w:rPr>
                <w:rFonts w:ascii="Times New Roman" w:hAnsi="Times New Roman" w:cs="Times New Roman"/>
                <w:sz w:val="24"/>
                <w:szCs w:val="24"/>
              </w:rPr>
            </w:pPr>
            <w:r>
              <w:rPr>
                <w:rFonts w:ascii="Times New Roman" w:hAnsi="Times New Roman" w:cs="Times New Roman"/>
                <w:sz w:val="24"/>
                <w:szCs w:val="24"/>
              </w:rPr>
              <w:t>X106</w:t>
            </w:r>
          </w:p>
        </w:tc>
        <w:tc>
          <w:tcPr>
            <w:tcW w:w="1276" w:type="dxa"/>
          </w:tcPr>
          <w:p w14:paraId="65942BD3" w14:textId="29445E59" w:rsidR="000D736B" w:rsidRDefault="00264621" w:rsidP="000D736B">
            <w:pPr>
              <w:spacing w:line="360" w:lineRule="auto"/>
              <w:rPr>
                <w:rFonts w:ascii="Times New Roman" w:hAnsi="Times New Roman" w:cs="Times New Roman"/>
                <w:sz w:val="24"/>
                <w:szCs w:val="24"/>
              </w:rPr>
            </w:pPr>
            <w:r>
              <w:rPr>
                <w:rFonts w:ascii="Times New Roman" w:hAnsi="Times New Roman" w:cs="Times New Roman"/>
                <w:sz w:val="24"/>
                <w:szCs w:val="24"/>
              </w:rPr>
              <w:t>0,</w:t>
            </w:r>
            <w:r w:rsidR="00B32DE1">
              <w:rPr>
                <w:rFonts w:ascii="Times New Roman" w:hAnsi="Times New Roman" w:cs="Times New Roman"/>
                <w:sz w:val="24"/>
                <w:szCs w:val="24"/>
              </w:rPr>
              <w:t>794</w:t>
            </w:r>
          </w:p>
        </w:tc>
        <w:tc>
          <w:tcPr>
            <w:tcW w:w="1276" w:type="dxa"/>
          </w:tcPr>
          <w:p w14:paraId="00621FE3" w14:textId="6B47AD08" w:rsidR="000D736B" w:rsidRDefault="00264621" w:rsidP="000D736B">
            <w:pPr>
              <w:spacing w:line="360" w:lineRule="auto"/>
              <w:rPr>
                <w:rFonts w:ascii="Times New Roman" w:hAnsi="Times New Roman" w:cs="Times New Roman"/>
                <w:sz w:val="24"/>
                <w:szCs w:val="24"/>
              </w:rPr>
            </w:pPr>
            <w:r>
              <w:rPr>
                <w:rFonts w:ascii="Times New Roman" w:hAnsi="Times New Roman" w:cs="Times New Roman"/>
                <w:sz w:val="24"/>
                <w:szCs w:val="24"/>
              </w:rPr>
              <w:t>0,195</w:t>
            </w:r>
          </w:p>
        </w:tc>
        <w:tc>
          <w:tcPr>
            <w:tcW w:w="992" w:type="dxa"/>
          </w:tcPr>
          <w:p w14:paraId="4F6DFFF6" w14:textId="55151737" w:rsidR="000D736B" w:rsidRDefault="00264621" w:rsidP="000D736B">
            <w:pPr>
              <w:spacing w:line="360" w:lineRule="auto"/>
              <w:rPr>
                <w:rFonts w:ascii="Times New Roman" w:hAnsi="Times New Roman" w:cs="Times New Roman"/>
                <w:sz w:val="24"/>
                <w:szCs w:val="24"/>
              </w:rPr>
            </w:pPr>
            <w:r>
              <w:rPr>
                <w:rFonts w:ascii="Times New Roman" w:hAnsi="Times New Roman" w:cs="Times New Roman"/>
                <w:sz w:val="24"/>
                <w:szCs w:val="24"/>
              </w:rPr>
              <w:t>Valid</w:t>
            </w:r>
          </w:p>
        </w:tc>
        <w:tc>
          <w:tcPr>
            <w:tcW w:w="850" w:type="dxa"/>
          </w:tcPr>
          <w:p w14:paraId="4A01588F" w14:textId="3AA2470A" w:rsidR="000D736B" w:rsidRDefault="00264621" w:rsidP="000D736B">
            <w:pPr>
              <w:spacing w:line="360" w:lineRule="auto"/>
              <w:rPr>
                <w:rFonts w:ascii="Times New Roman" w:hAnsi="Times New Roman" w:cs="Times New Roman"/>
                <w:sz w:val="24"/>
                <w:szCs w:val="24"/>
              </w:rPr>
            </w:pPr>
            <w:r>
              <w:rPr>
                <w:rFonts w:ascii="Times New Roman" w:hAnsi="Times New Roman" w:cs="Times New Roman"/>
                <w:sz w:val="24"/>
                <w:szCs w:val="24"/>
              </w:rPr>
              <w:t>0,000</w:t>
            </w:r>
          </w:p>
        </w:tc>
        <w:tc>
          <w:tcPr>
            <w:tcW w:w="1241" w:type="dxa"/>
          </w:tcPr>
          <w:p w14:paraId="30AF4629" w14:textId="7B487090" w:rsidR="000D736B" w:rsidRDefault="00264621" w:rsidP="000D736B">
            <w:pPr>
              <w:spacing w:line="360" w:lineRule="auto"/>
              <w:rPr>
                <w:rFonts w:ascii="Times New Roman" w:hAnsi="Times New Roman" w:cs="Times New Roman"/>
                <w:sz w:val="24"/>
                <w:szCs w:val="24"/>
              </w:rPr>
            </w:pPr>
            <w:r>
              <w:rPr>
                <w:rFonts w:ascii="Times New Roman" w:hAnsi="Times New Roman" w:cs="Times New Roman"/>
                <w:sz w:val="24"/>
                <w:szCs w:val="24"/>
              </w:rPr>
              <w:t>Signifikan</w:t>
            </w:r>
          </w:p>
        </w:tc>
      </w:tr>
    </w:tbl>
    <w:bookmarkEnd w:id="98"/>
    <w:p w14:paraId="0D336F78" w14:textId="7EAB3591" w:rsidR="008B7D18" w:rsidRPr="00011AA0" w:rsidRDefault="008B7D18" w:rsidP="008B7D18">
      <w:pPr>
        <w:spacing w:line="360" w:lineRule="auto"/>
        <w:ind w:left="426"/>
        <w:jc w:val="both"/>
        <w:rPr>
          <w:rFonts w:ascii="Times New Roman" w:hAnsi="Times New Roman" w:cs="Times New Roman"/>
          <w:i/>
          <w:iCs/>
          <w:sz w:val="20"/>
          <w:szCs w:val="20"/>
        </w:rPr>
      </w:pPr>
      <w:r w:rsidRPr="00011AA0">
        <w:rPr>
          <w:rFonts w:ascii="Times New Roman" w:hAnsi="Times New Roman" w:cs="Times New Roman"/>
          <w:i/>
          <w:iCs/>
          <w:sz w:val="20"/>
          <w:szCs w:val="20"/>
        </w:rPr>
        <w:t>Sumber: data primer yang diolah 2024</w:t>
      </w:r>
    </w:p>
    <w:p w14:paraId="42AAE587" w14:textId="70151957" w:rsidR="000D736B" w:rsidRDefault="008E03E8" w:rsidP="008B7D18">
      <w:pPr>
        <w:spacing w:line="360" w:lineRule="auto"/>
        <w:ind w:left="426"/>
        <w:jc w:val="both"/>
        <w:rPr>
          <w:rFonts w:ascii="Times New Roman" w:hAnsi="Times New Roman" w:cs="Times New Roman"/>
          <w:sz w:val="24"/>
          <w:szCs w:val="24"/>
        </w:rPr>
      </w:pPr>
      <w:bookmarkStart w:id="99" w:name="_Hlk171417246"/>
      <w:r>
        <w:rPr>
          <w:rFonts w:ascii="Times New Roman" w:hAnsi="Times New Roman" w:cs="Times New Roman"/>
          <w:sz w:val="24"/>
          <w:szCs w:val="24"/>
        </w:rPr>
        <w:t xml:space="preserve">Pada tabel </w:t>
      </w:r>
      <w:r w:rsidR="003C16CD">
        <w:rPr>
          <w:rFonts w:ascii="Times New Roman" w:hAnsi="Times New Roman" w:cs="Times New Roman"/>
          <w:sz w:val="24"/>
          <w:szCs w:val="24"/>
        </w:rPr>
        <w:t xml:space="preserve">4.3 </w:t>
      </w:r>
      <w:r>
        <w:rPr>
          <w:rFonts w:ascii="Times New Roman" w:hAnsi="Times New Roman" w:cs="Times New Roman"/>
          <w:sz w:val="24"/>
          <w:szCs w:val="24"/>
        </w:rPr>
        <w:t>di atas, dapat disimpulkan bahwa hasil uji validitas variabel literasi keuangan dinyatakan valid untuk semua item pernyataan. Pernyataan yang menunjukkan validitas tertinggi adalah pernyataan X105 yang memiliki nilai 0,8</w:t>
      </w:r>
      <w:r w:rsidR="007C38B5">
        <w:rPr>
          <w:rFonts w:ascii="Times New Roman" w:hAnsi="Times New Roman" w:cs="Times New Roman"/>
          <w:sz w:val="24"/>
          <w:szCs w:val="24"/>
        </w:rPr>
        <w:t>4</w:t>
      </w:r>
      <w:r>
        <w:rPr>
          <w:rFonts w:ascii="Times New Roman" w:hAnsi="Times New Roman" w:cs="Times New Roman"/>
          <w:sz w:val="24"/>
          <w:szCs w:val="24"/>
        </w:rPr>
        <w:t xml:space="preserve">1. Sedangkan pernyataan yang menunjukkan validitas terendah yaitu pernyataan </w:t>
      </w:r>
      <w:r w:rsidR="008B7D18">
        <w:rPr>
          <w:rFonts w:ascii="Times New Roman" w:hAnsi="Times New Roman" w:cs="Times New Roman"/>
          <w:sz w:val="24"/>
          <w:szCs w:val="24"/>
        </w:rPr>
        <w:t>X102 yang memiliki nilai sebesar 0,5</w:t>
      </w:r>
      <w:r w:rsidR="007C38B5">
        <w:rPr>
          <w:rFonts w:ascii="Times New Roman" w:hAnsi="Times New Roman" w:cs="Times New Roman"/>
          <w:sz w:val="24"/>
          <w:szCs w:val="24"/>
        </w:rPr>
        <w:t>44</w:t>
      </w:r>
      <w:r w:rsidR="008B7D18">
        <w:rPr>
          <w:rFonts w:ascii="Times New Roman" w:hAnsi="Times New Roman" w:cs="Times New Roman"/>
          <w:sz w:val="24"/>
          <w:szCs w:val="24"/>
        </w:rPr>
        <w:t>.</w:t>
      </w:r>
    </w:p>
    <w:p w14:paraId="053A89CD" w14:textId="7639C753" w:rsidR="008B7D18" w:rsidRPr="003B078B" w:rsidRDefault="0055617A" w:rsidP="003B078B">
      <w:pPr>
        <w:pStyle w:val="Caption"/>
        <w:keepNext/>
        <w:spacing w:line="276" w:lineRule="auto"/>
        <w:jc w:val="center"/>
        <w:rPr>
          <w:rFonts w:ascii="Times New Roman" w:hAnsi="Times New Roman" w:cs="Times New Roman"/>
          <w:b/>
          <w:bCs/>
          <w:i w:val="0"/>
          <w:iCs w:val="0"/>
          <w:color w:val="auto"/>
          <w:sz w:val="24"/>
          <w:szCs w:val="24"/>
        </w:rPr>
      </w:pPr>
      <w:bookmarkStart w:id="100" w:name="_Toc178285285"/>
      <w:bookmarkEnd w:id="99"/>
      <w:r>
        <w:rPr>
          <w:rFonts w:ascii="Times New Roman" w:hAnsi="Times New Roman" w:cs="Times New Roman"/>
          <w:b/>
          <w:bCs/>
          <w:i w:val="0"/>
          <w:iCs w:val="0"/>
          <w:color w:val="auto"/>
          <w:sz w:val="24"/>
          <w:szCs w:val="24"/>
        </w:rPr>
        <w:t>Gambar 4.</w:t>
      </w:r>
      <w:r w:rsidR="003B078B" w:rsidRPr="003B078B">
        <w:rPr>
          <w:rFonts w:ascii="Times New Roman" w:hAnsi="Times New Roman" w:cs="Times New Roman"/>
          <w:b/>
          <w:bCs/>
          <w:i w:val="0"/>
          <w:iCs w:val="0"/>
          <w:color w:val="auto"/>
          <w:sz w:val="24"/>
          <w:szCs w:val="24"/>
        </w:rPr>
        <w:t xml:space="preserve"> </w:t>
      </w:r>
      <w:r>
        <w:rPr>
          <w:rFonts w:ascii="Times New Roman" w:hAnsi="Times New Roman" w:cs="Times New Roman"/>
          <w:b/>
          <w:bCs/>
          <w:i w:val="0"/>
          <w:iCs w:val="0"/>
          <w:color w:val="auto"/>
          <w:sz w:val="24"/>
          <w:szCs w:val="24"/>
        </w:rPr>
        <w:fldChar w:fldCharType="begin"/>
      </w:r>
      <w:r>
        <w:rPr>
          <w:rFonts w:ascii="Times New Roman" w:hAnsi="Times New Roman" w:cs="Times New Roman"/>
          <w:b/>
          <w:bCs/>
          <w:i w:val="0"/>
          <w:iCs w:val="0"/>
          <w:color w:val="auto"/>
          <w:sz w:val="24"/>
          <w:szCs w:val="24"/>
        </w:rPr>
        <w:instrText xml:space="preserve"> SEQ Gambar_4. \* ARABIC </w:instrText>
      </w:r>
      <w:r>
        <w:rPr>
          <w:rFonts w:ascii="Times New Roman" w:hAnsi="Times New Roman" w:cs="Times New Roman"/>
          <w:b/>
          <w:bCs/>
          <w:i w:val="0"/>
          <w:iCs w:val="0"/>
          <w:color w:val="auto"/>
          <w:sz w:val="24"/>
          <w:szCs w:val="24"/>
        </w:rPr>
        <w:fldChar w:fldCharType="separate"/>
      </w:r>
      <w:r w:rsidR="005036B3">
        <w:rPr>
          <w:rFonts w:ascii="Times New Roman" w:hAnsi="Times New Roman" w:cs="Times New Roman"/>
          <w:b/>
          <w:bCs/>
          <w:i w:val="0"/>
          <w:iCs w:val="0"/>
          <w:noProof/>
          <w:color w:val="auto"/>
          <w:sz w:val="24"/>
          <w:szCs w:val="24"/>
        </w:rPr>
        <w:t>5</w:t>
      </w:r>
      <w:r>
        <w:rPr>
          <w:rFonts w:ascii="Times New Roman" w:hAnsi="Times New Roman" w:cs="Times New Roman"/>
          <w:b/>
          <w:bCs/>
          <w:i w:val="0"/>
          <w:iCs w:val="0"/>
          <w:color w:val="auto"/>
          <w:sz w:val="24"/>
          <w:szCs w:val="24"/>
        </w:rPr>
        <w:fldChar w:fldCharType="end"/>
      </w:r>
      <w:r w:rsidR="003B078B" w:rsidRPr="003B078B">
        <w:rPr>
          <w:rFonts w:ascii="Times New Roman" w:hAnsi="Times New Roman" w:cs="Times New Roman"/>
          <w:b/>
          <w:bCs/>
          <w:i w:val="0"/>
          <w:iCs w:val="0"/>
          <w:color w:val="auto"/>
          <w:sz w:val="24"/>
          <w:szCs w:val="24"/>
        </w:rPr>
        <w:t xml:space="preserve"> Hasil Uji Validitas Uang Saku (X2)</w:t>
      </w:r>
      <w:bookmarkEnd w:id="100"/>
    </w:p>
    <w:tbl>
      <w:tblPr>
        <w:tblStyle w:val="TableGrid"/>
        <w:tblW w:w="0" w:type="auto"/>
        <w:tblInd w:w="534" w:type="dxa"/>
        <w:tblLook w:val="04A0" w:firstRow="1" w:lastRow="0" w:firstColumn="1" w:lastColumn="0" w:noHBand="0" w:noVBand="1"/>
      </w:tblPr>
      <w:tblGrid>
        <w:gridCol w:w="1879"/>
        <w:gridCol w:w="1231"/>
        <w:gridCol w:w="1231"/>
        <w:gridCol w:w="971"/>
        <w:gridCol w:w="842"/>
        <w:gridCol w:w="1239"/>
      </w:tblGrid>
      <w:tr w:rsidR="00264621" w14:paraId="1082F5EE" w14:textId="77777777" w:rsidTr="008B7D18">
        <w:tc>
          <w:tcPr>
            <w:tcW w:w="1984" w:type="dxa"/>
          </w:tcPr>
          <w:p w14:paraId="3C7DB016" w14:textId="77777777" w:rsidR="00264621" w:rsidRDefault="00264621" w:rsidP="00900A64">
            <w:pPr>
              <w:spacing w:line="360" w:lineRule="auto"/>
              <w:jc w:val="center"/>
              <w:rPr>
                <w:rFonts w:ascii="Times New Roman" w:hAnsi="Times New Roman" w:cs="Times New Roman"/>
                <w:sz w:val="24"/>
                <w:szCs w:val="24"/>
              </w:rPr>
            </w:pPr>
            <w:r>
              <w:rPr>
                <w:rFonts w:ascii="Times New Roman" w:hAnsi="Times New Roman" w:cs="Times New Roman"/>
                <w:sz w:val="24"/>
                <w:szCs w:val="24"/>
              </w:rPr>
              <w:t>Item</w:t>
            </w:r>
          </w:p>
        </w:tc>
        <w:tc>
          <w:tcPr>
            <w:tcW w:w="1276" w:type="dxa"/>
          </w:tcPr>
          <w:p w14:paraId="3CD90858" w14:textId="0838909D" w:rsidR="00264621" w:rsidRPr="00264621" w:rsidRDefault="00264621" w:rsidP="00900A64">
            <w:pPr>
              <w:spacing w:line="360" w:lineRule="auto"/>
              <w:jc w:val="center"/>
              <w:rPr>
                <w:rFonts w:ascii="Times New Roman" w:hAnsi="Times New Roman" w:cs="Times New Roman"/>
                <w:sz w:val="24"/>
                <w:szCs w:val="24"/>
                <w:vertAlign w:val="subscript"/>
              </w:rPr>
            </w:pPr>
            <w:r>
              <w:rPr>
                <w:rFonts w:ascii="Times New Roman" w:hAnsi="Times New Roman" w:cs="Times New Roman"/>
                <w:sz w:val="24"/>
                <w:szCs w:val="24"/>
              </w:rPr>
              <w:t>r</w:t>
            </w:r>
            <w:r w:rsidRPr="00264621">
              <w:rPr>
                <w:rFonts w:ascii="Times New Roman" w:hAnsi="Times New Roman" w:cs="Times New Roman"/>
                <w:sz w:val="28"/>
                <w:szCs w:val="28"/>
                <w:vertAlign w:val="subscript"/>
              </w:rPr>
              <w:t>hitung</w:t>
            </w:r>
          </w:p>
        </w:tc>
        <w:tc>
          <w:tcPr>
            <w:tcW w:w="1276" w:type="dxa"/>
          </w:tcPr>
          <w:p w14:paraId="6D21F554" w14:textId="7D108E07" w:rsidR="00264621" w:rsidRPr="00264621" w:rsidRDefault="00264621" w:rsidP="00900A64">
            <w:pPr>
              <w:spacing w:line="360" w:lineRule="auto"/>
              <w:jc w:val="center"/>
              <w:rPr>
                <w:rFonts w:ascii="Times New Roman" w:hAnsi="Times New Roman" w:cs="Times New Roman"/>
                <w:sz w:val="24"/>
                <w:szCs w:val="24"/>
                <w:vertAlign w:val="subscript"/>
              </w:rPr>
            </w:pPr>
            <w:r>
              <w:rPr>
                <w:rFonts w:ascii="Times New Roman" w:hAnsi="Times New Roman" w:cs="Times New Roman"/>
                <w:sz w:val="24"/>
                <w:szCs w:val="24"/>
              </w:rPr>
              <w:t>r</w:t>
            </w:r>
            <w:r w:rsidRPr="00264621">
              <w:rPr>
                <w:rFonts w:ascii="Times New Roman" w:hAnsi="Times New Roman" w:cs="Times New Roman"/>
                <w:sz w:val="28"/>
                <w:szCs w:val="28"/>
                <w:vertAlign w:val="subscript"/>
              </w:rPr>
              <w:t>tabel</w:t>
            </w:r>
          </w:p>
        </w:tc>
        <w:tc>
          <w:tcPr>
            <w:tcW w:w="992" w:type="dxa"/>
          </w:tcPr>
          <w:p w14:paraId="4ACD7DCB" w14:textId="7F25AF2E" w:rsidR="00264621" w:rsidRDefault="00264621" w:rsidP="00900A64">
            <w:pPr>
              <w:spacing w:line="360" w:lineRule="auto"/>
              <w:jc w:val="center"/>
              <w:rPr>
                <w:rFonts w:ascii="Times New Roman" w:hAnsi="Times New Roman" w:cs="Times New Roman"/>
                <w:sz w:val="24"/>
                <w:szCs w:val="24"/>
              </w:rPr>
            </w:pPr>
            <w:r>
              <w:rPr>
                <w:rFonts w:ascii="Times New Roman" w:hAnsi="Times New Roman" w:cs="Times New Roman"/>
                <w:sz w:val="24"/>
                <w:szCs w:val="24"/>
              </w:rPr>
              <w:t>Ket</w:t>
            </w:r>
          </w:p>
        </w:tc>
        <w:tc>
          <w:tcPr>
            <w:tcW w:w="850" w:type="dxa"/>
          </w:tcPr>
          <w:p w14:paraId="485FAC56" w14:textId="63BE75AA" w:rsidR="00264621" w:rsidRDefault="00264621" w:rsidP="00900A64">
            <w:pPr>
              <w:spacing w:line="360" w:lineRule="auto"/>
              <w:jc w:val="center"/>
              <w:rPr>
                <w:rFonts w:ascii="Times New Roman" w:hAnsi="Times New Roman" w:cs="Times New Roman"/>
                <w:sz w:val="24"/>
                <w:szCs w:val="24"/>
              </w:rPr>
            </w:pPr>
            <w:r>
              <w:rPr>
                <w:rFonts w:ascii="Times New Roman" w:hAnsi="Times New Roman" w:cs="Times New Roman"/>
                <w:sz w:val="24"/>
                <w:szCs w:val="24"/>
              </w:rPr>
              <w:t>Sig</w:t>
            </w:r>
          </w:p>
        </w:tc>
        <w:tc>
          <w:tcPr>
            <w:tcW w:w="1241" w:type="dxa"/>
          </w:tcPr>
          <w:p w14:paraId="1963460C" w14:textId="1CB4E1A3" w:rsidR="00264621" w:rsidRDefault="00264621" w:rsidP="00900A64">
            <w:pPr>
              <w:spacing w:line="360" w:lineRule="auto"/>
              <w:jc w:val="center"/>
              <w:rPr>
                <w:rFonts w:ascii="Times New Roman" w:hAnsi="Times New Roman" w:cs="Times New Roman"/>
                <w:sz w:val="24"/>
                <w:szCs w:val="24"/>
              </w:rPr>
            </w:pPr>
            <w:r>
              <w:rPr>
                <w:rFonts w:ascii="Times New Roman" w:hAnsi="Times New Roman" w:cs="Times New Roman"/>
                <w:sz w:val="24"/>
                <w:szCs w:val="24"/>
              </w:rPr>
              <w:t>Ket</w:t>
            </w:r>
          </w:p>
        </w:tc>
      </w:tr>
      <w:tr w:rsidR="00264621" w14:paraId="77AFADA7" w14:textId="77777777" w:rsidTr="008B7D18">
        <w:tc>
          <w:tcPr>
            <w:tcW w:w="1984" w:type="dxa"/>
          </w:tcPr>
          <w:p w14:paraId="0B216E73" w14:textId="506D3846" w:rsidR="00264621" w:rsidRDefault="00264621" w:rsidP="00AA10B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X201</w:t>
            </w:r>
          </w:p>
        </w:tc>
        <w:tc>
          <w:tcPr>
            <w:tcW w:w="1276" w:type="dxa"/>
          </w:tcPr>
          <w:p w14:paraId="1C96F417" w14:textId="18BD5CC4" w:rsidR="00264621" w:rsidRDefault="00264621" w:rsidP="00AA10BF">
            <w:pPr>
              <w:spacing w:line="360" w:lineRule="auto"/>
              <w:rPr>
                <w:rFonts w:ascii="Times New Roman" w:hAnsi="Times New Roman" w:cs="Times New Roman"/>
                <w:sz w:val="24"/>
                <w:szCs w:val="24"/>
              </w:rPr>
            </w:pPr>
            <w:r>
              <w:rPr>
                <w:rFonts w:ascii="Times New Roman" w:hAnsi="Times New Roman" w:cs="Times New Roman"/>
                <w:sz w:val="24"/>
                <w:szCs w:val="24"/>
              </w:rPr>
              <w:t>0,7</w:t>
            </w:r>
            <w:r w:rsidR="00FA3B0D">
              <w:rPr>
                <w:rFonts w:ascii="Times New Roman" w:hAnsi="Times New Roman" w:cs="Times New Roman"/>
                <w:sz w:val="24"/>
                <w:szCs w:val="24"/>
              </w:rPr>
              <w:t>23</w:t>
            </w:r>
          </w:p>
        </w:tc>
        <w:tc>
          <w:tcPr>
            <w:tcW w:w="1276" w:type="dxa"/>
          </w:tcPr>
          <w:p w14:paraId="661EE6AD" w14:textId="77777777" w:rsidR="00264621" w:rsidRDefault="00264621" w:rsidP="00AA10BF">
            <w:pPr>
              <w:spacing w:line="360" w:lineRule="auto"/>
              <w:rPr>
                <w:rFonts w:ascii="Times New Roman" w:hAnsi="Times New Roman" w:cs="Times New Roman"/>
                <w:sz w:val="24"/>
                <w:szCs w:val="24"/>
              </w:rPr>
            </w:pPr>
            <w:r>
              <w:rPr>
                <w:rFonts w:ascii="Times New Roman" w:hAnsi="Times New Roman" w:cs="Times New Roman"/>
                <w:sz w:val="24"/>
                <w:szCs w:val="24"/>
              </w:rPr>
              <w:t>0,195</w:t>
            </w:r>
          </w:p>
        </w:tc>
        <w:tc>
          <w:tcPr>
            <w:tcW w:w="992" w:type="dxa"/>
          </w:tcPr>
          <w:p w14:paraId="4A847043" w14:textId="77777777" w:rsidR="00264621" w:rsidRDefault="00264621" w:rsidP="00AA10BF">
            <w:pPr>
              <w:spacing w:line="360" w:lineRule="auto"/>
              <w:rPr>
                <w:rFonts w:ascii="Times New Roman" w:hAnsi="Times New Roman" w:cs="Times New Roman"/>
                <w:sz w:val="24"/>
                <w:szCs w:val="24"/>
              </w:rPr>
            </w:pPr>
            <w:r>
              <w:rPr>
                <w:rFonts w:ascii="Times New Roman" w:hAnsi="Times New Roman" w:cs="Times New Roman"/>
                <w:sz w:val="24"/>
                <w:szCs w:val="24"/>
              </w:rPr>
              <w:t>Valid</w:t>
            </w:r>
          </w:p>
        </w:tc>
        <w:tc>
          <w:tcPr>
            <w:tcW w:w="850" w:type="dxa"/>
          </w:tcPr>
          <w:p w14:paraId="55D38604" w14:textId="77777777" w:rsidR="00264621" w:rsidRDefault="00264621" w:rsidP="00AA10BF">
            <w:pPr>
              <w:spacing w:line="360" w:lineRule="auto"/>
              <w:rPr>
                <w:rFonts w:ascii="Times New Roman" w:hAnsi="Times New Roman" w:cs="Times New Roman"/>
                <w:sz w:val="24"/>
                <w:szCs w:val="24"/>
              </w:rPr>
            </w:pPr>
            <w:r>
              <w:rPr>
                <w:rFonts w:ascii="Times New Roman" w:hAnsi="Times New Roman" w:cs="Times New Roman"/>
                <w:sz w:val="24"/>
                <w:szCs w:val="24"/>
              </w:rPr>
              <w:t>0,000</w:t>
            </w:r>
          </w:p>
        </w:tc>
        <w:tc>
          <w:tcPr>
            <w:tcW w:w="1241" w:type="dxa"/>
          </w:tcPr>
          <w:p w14:paraId="2EC932D4" w14:textId="77777777" w:rsidR="00264621" w:rsidRDefault="00264621" w:rsidP="00AA10BF">
            <w:pPr>
              <w:spacing w:line="360" w:lineRule="auto"/>
              <w:rPr>
                <w:rFonts w:ascii="Times New Roman" w:hAnsi="Times New Roman" w:cs="Times New Roman"/>
                <w:sz w:val="24"/>
                <w:szCs w:val="24"/>
              </w:rPr>
            </w:pPr>
            <w:r>
              <w:rPr>
                <w:rFonts w:ascii="Times New Roman" w:hAnsi="Times New Roman" w:cs="Times New Roman"/>
                <w:sz w:val="24"/>
                <w:szCs w:val="24"/>
              </w:rPr>
              <w:t>Signifikan</w:t>
            </w:r>
          </w:p>
        </w:tc>
      </w:tr>
      <w:tr w:rsidR="00264621" w14:paraId="44034C31" w14:textId="77777777" w:rsidTr="008B7D18">
        <w:tc>
          <w:tcPr>
            <w:tcW w:w="1984" w:type="dxa"/>
          </w:tcPr>
          <w:p w14:paraId="29A5DA2D" w14:textId="7B5247B0" w:rsidR="00264621" w:rsidRDefault="00264621" w:rsidP="00AA10BF">
            <w:pPr>
              <w:spacing w:line="360" w:lineRule="auto"/>
              <w:rPr>
                <w:rFonts w:ascii="Times New Roman" w:hAnsi="Times New Roman" w:cs="Times New Roman"/>
                <w:sz w:val="24"/>
                <w:szCs w:val="24"/>
              </w:rPr>
            </w:pPr>
            <w:r>
              <w:rPr>
                <w:rFonts w:ascii="Times New Roman" w:hAnsi="Times New Roman" w:cs="Times New Roman"/>
                <w:sz w:val="24"/>
                <w:szCs w:val="24"/>
              </w:rPr>
              <w:t>X202</w:t>
            </w:r>
          </w:p>
        </w:tc>
        <w:tc>
          <w:tcPr>
            <w:tcW w:w="1276" w:type="dxa"/>
          </w:tcPr>
          <w:p w14:paraId="5AAFC996" w14:textId="095E8CFD" w:rsidR="00264621" w:rsidRDefault="00264621" w:rsidP="00AA10BF">
            <w:pPr>
              <w:spacing w:line="360" w:lineRule="auto"/>
              <w:rPr>
                <w:rFonts w:ascii="Times New Roman" w:hAnsi="Times New Roman" w:cs="Times New Roman"/>
                <w:sz w:val="24"/>
                <w:szCs w:val="24"/>
              </w:rPr>
            </w:pPr>
            <w:r>
              <w:rPr>
                <w:rFonts w:ascii="Times New Roman" w:hAnsi="Times New Roman" w:cs="Times New Roman"/>
                <w:sz w:val="24"/>
                <w:szCs w:val="24"/>
              </w:rPr>
              <w:t>0,</w:t>
            </w:r>
            <w:r w:rsidR="00FA3B0D">
              <w:rPr>
                <w:rFonts w:ascii="Times New Roman" w:hAnsi="Times New Roman" w:cs="Times New Roman"/>
                <w:sz w:val="24"/>
                <w:szCs w:val="24"/>
              </w:rPr>
              <w:t>729</w:t>
            </w:r>
          </w:p>
        </w:tc>
        <w:tc>
          <w:tcPr>
            <w:tcW w:w="1276" w:type="dxa"/>
          </w:tcPr>
          <w:p w14:paraId="24D56625" w14:textId="77777777" w:rsidR="00264621" w:rsidRDefault="00264621" w:rsidP="00AA10BF">
            <w:pPr>
              <w:spacing w:line="360" w:lineRule="auto"/>
              <w:rPr>
                <w:rFonts w:ascii="Times New Roman" w:hAnsi="Times New Roman" w:cs="Times New Roman"/>
                <w:sz w:val="24"/>
                <w:szCs w:val="24"/>
              </w:rPr>
            </w:pPr>
            <w:r>
              <w:rPr>
                <w:rFonts w:ascii="Times New Roman" w:hAnsi="Times New Roman" w:cs="Times New Roman"/>
                <w:sz w:val="24"/>
                <w:szCs w:val="24"/>
              </w:rPr>
              <w:t>0,195</w:t>
            </w:r>
          </w:p>
        </w:tc>
        <w:tc>
          <w:tcPr>
            <w:tcW w:w="992" w:type="dxa"/>
          </w:tcPr>
          <w:p w14:paraId="29BC6D70" w14:textId="77777777" w:rsidR="00264621" w:rsidRDefault="00264621" w:rsidP="00AA10BF">
            <w:pPr>
              <w:spacing w:line="360" w:lineRule="auto"/>
              <w:rPr>
                <w:rFonts w:ascii="Times New Roman" w:hAnsi="Times New Roman" w:cs="Times New Roman"/>
                <w:sz w:val="24"/>
                <w:szCs w:val="24"/>
              </w:rPr>
            </w:pPr>
            <w:r>
              <w:rPr>
                <w:rFonts w:ascii="Times New Roman" w:hAnsi="Times New Roman" w:cs="Times New Roman"/>
                <w:sz w:val="24"/>
                <w:szCs w:val="24"/>
              </w:rPr>
              <w:t>Valid</w:t>
            </w:r>
          </w:p>
        </w:tc>
        <w:tc>
          <w:tcPr>
            <w:tcW w:w="850" w:type="dxa"/>
          </w:tcPr>
          <w:p w14:paraId="3CBF2CEB" w14:textId="77777777" w:rsidR="00264621" w:rsidRDefault="00264621" w:rsidP="00AA10BF">
            <w:pPr>
              <w:spacing w:line="360" w:lineRule="auto"/>
              <w:rPr>
                <w:rFonts w:ascii="Times New Roman" w:hAnsi="Times New Roman" w:cs="Times New Roman"/>
                <w:sz w:val="24"/>
                <w:szCs w:val="24"/>
              </w:rPr>
            </w:pPr>
            <w:r>
              <w:rPr>
                <w:rFonts w:ascii="Times New Roman" w:hAnsi="Times New Roman" w:cs="Times New Roman"/>
                <w:sz w:val="24"/>
                <w:szCs w:val="24"/>
              </w:rPr>
              <w:t>0,000</w:t>
            </w:r>
          </w:p>
        </w:tc>
        <w:tc>
          <w:tcPr>
            <w:tcW w:w="1241" w:type="dxa"/>
          </w:tcPr>
          <w:p w14:paraId="0D2AF4F0" w14:textId="77777777" w:rsidR="00264621" w:rsidRDefault="00264621" w:rsidP="00AA10BF">
            <w:pPr>
              <w:spacing w:line="360" w:lineRule="auto"/>
              <w:rPr>
                <w:rFonts w:ascii="Times New Roman" w:hAnsi="Times New Roman" w:cs="Times New Roman"/>
                <w:sz w:val="24"/>
                <w:szCs w:val="24"/>
              </w:rPr>
            </w:pPr>
            <w:r>
              <w:rPr>
                <w:rFonts w:ascii="Times New Roman" w:hAnsi="Times New Roman" w:cs="Times New Roman"/>
                <w:sz w:val="24"/>
                <w:szCs w:val="24"/>
              </w:rPr>
              <w:t>Signifikan</w:t>
            </w:r>
          </w:p>
        </w:tc>
      </w:tr>
      <w:tr w:rsidR="00264621" w14:paraId="58C31D17" w14:textId="77777777" w:rsidTr="008B7D18">
        <w:tc>
          <w:tcPr>
            <w:tcW w:w="1984" w:type="dxa"/>
          </w:tcPr>
          <w:p w14:paraId="4D8EC5B2" w14:textId="5D961F60" w:rsidR="00264621" w:rsidRDefault="00264621" w:rsidP="00AA10BF">
            <w:pPr>
              <w:spacing w:line="360" w:lineRule="auto"/>
              <w:rPr>
                <w:rFonts w:ascii="Times New Roman" w:hAnsi="Times New Roman" w:cs="Times New Roman"/>
                <w:sz w:val="24"/>
                <w:szCs w:val="24"/>
              </w:rPr>
            </w:pPr>
            <w:r>
              <w:rPr>
                <w:rFonts w:ascii="Times New Roman" w:hAnsi="Times New Roman" w:cs="Times New Roman"/>
                <w:sz w:val="24"/>
                <w:szCs w:val="24"/>
              </w:rPr>
              <w:t>X203</w:t>
            </w:r>
          </w:p>
        </w:tc>
        <w:tc>
          <w:tcPr>
            <w:tcW w:w="1276" w:type="dxa"/>
          </w:tcPr>
          <w:p w14:paraId="79432BF5" w14:textId="590A6983" w:rsidR="00264621" w:rsidRDefault="00264621" w:rsidP="00AA10BF">
            <w:pPr>
              <w:spacing w:line="360" w:lineRule="auto"/>
              <w:rPr>
                <w:rFonts w:ascii="Times New Roman" w:hAnsi="Times New Roman" w:cs="Times New Roman"/>
                <w:sz w:val="24"/>
                <w:szCs w:val="24"/>
              </w:rPr>
            </w:pPr>
            <w:r>
              <w:rPr>
                <w:rFonts w:ascii="Times New Roman" w:hAnsi="Times New Roman" w:cs="Times New Roman"/>
                <w:sz w:val="24"/>
                <w:szCs w:val="24"/>
              </w:rPr>
              <w:t>0,</w:t>
            </w:r>
            <w:r w:rsidR="00FA3B0D">
              <w:rPr>
                <w:rFonts w:ascii="Times New Roman" w:hAnsi="Times New Roman" w:cs="Times New Roman"/>
                <w:sz w:val="24"/>
                <w:szCs w:val="24"/>
              </w:rPr>
              <w:t>695</w:t>
            </w:r>
          </w:p>
        </w:tc>
        <w:tc>
          <w:tcPr>
            <w:tcW w:w="1276" w:type="dxa"/>
          </w:tcPr>
          <w:p w14:paraId="20FA3E3B" w14:textId="77777777" w:rsidR="00264621" w:rsidRDefault="00264621" w:rsidP="00AA10BF">
            <w:pPr>
              <w:spacing w:line="360" w:lineRule="auto"/>
              <w:rPr>
                <w:rFonts w:ascii="Times New Roman" w:hAnsi="Times New Roman" w:cs="Times New Roman"/>
                <w:sz w:val="24"/>
                <w:szCs w:val="24"/>
              </w:rPr>
            </w:pPr>
            <w:r>
              <w:rPr>
                <w:rFonts w:ascii="Times New Roman" w:hAnsi="Times New Roman" w:cs="Times New Roman"/>
                <w:sz w:val="24"/>
                <w:szCs w:val="24"/>
              </w:rPr>
              <w:t>0,195</w:t>
            </w:r>
          </w:p>
        </w:tc>
        <w:tc>
          <w:tcPr>
            <w:tcW w:w="992" w:type="dxa"/>
          </w:tcPr>
          <w:p w14:paraId="3B322A63" w14:textId="77777777" w:rsidR="00264621" w:rsidRDefault="00264621" w:rsidP="00AA10BF">
            <w:pPr>
              <w:spacing w:line="360" w:lineRule="auto"/>
              <w:rPr>
                <w:rFonts w:ascii="Times New Roman" w:hAnsi="Times New Roman" w:cs="Times New Roman"/>
                <w:sz w:val="24"/>
                <w:szCs w:val="24"/>
              </w:rPr>
            </w:pPr>
            <w:r>
              <w:rPr>
                <w:rFonts w:ascii="Times New Roman" w:hAnsi="Times New Roman" w:cs="Times New Roman"/>
                <w:sz w:val="24"/>
                <w:szCs w:val="24"/>
              </w:rPr>
              <w:t>Valid</w:t>
            </w:r>
          </w:p>
        </w:tc>
        <w:tc>
          <w:tcPr>
            <w:tcW w:w="850" w:type="dxa"/>
          </w:tcPr>
          <w:p w14:paraId="0E90E059" w14:textId="77777777" w:rsidR="00264621" w:rsidRDefault="00264621" w:rsidP="00AA10BF">
            <w:pPr>
              <w:spacing w:line="360" w:lineRule="auto"/>
              <w:rPr>
                <w:rFonts w:ascii="Times New Roman" w:hAnsi="Times New Roman" w:cs="Times New Roman"/>
                <w:sz w:val="24"/>
                <w:szCs w:val="24"/>
              </w:rPr>
            </w:pPr>
            <w:r>
              <w:rPr>
                <w:rFonts w:ascii="Times New Roman" w:hAnsi="Times New Roman" w:cs="Times New Roman"/>
                <w:sz w:val="24"/>
                <w:szCs w:val="24"/>
              </w:rPr>
              <w:t>0,000</w:t>
            </w:r>
          </w:p>
        </w:tc>
        <w:tc>
          <w:tcPr>
            <w:tcW w:w="1241" w:type="dxa"/>
          </w:tcPr>
          <w:p w14:paraId="66FB7BA3" w14:textId="77777777" w:rsidR="00264621" w:rsidRDefault="00264621" w:rsidP="00AA10BF">
            <w:pPr>
              <w:spacing w:line="360" w:lineRule="auto"/>
              <w:rPr>
                <w:rFonts w:ascii="Times New Roman" w:hAnsi="Times New Roman" w:cs="Times New Roman"/>
                <w:sz w:val="24"/>
                <w:szCs w:val="24"/>
              </w:rPr>
            </w:pPr>
            <w:r>
              <w:rPr>
                <w:rFonts w:ascii="Times New Roman" w:hAnsi="Times New Roman" w:cs="Times New Roman"/>
                <w:sz w:val="24"/>
                <w:szCs w:val="24"/>
              </w:rPr>
              <w:t>Signifikan</w:t>
            </w:r>
          </w:p>
        </w:tc>
      </w:tr>
      <w:tr w:rsidR="00264621" w14:paraId="53C39B7D" w14:textId="77777777" w:rsidTr="008B7D18">
        <w:tc>
          <w:tcPr>
            <w:tcW w:w="1984" w:type="dxa"/>
          </w:tcPr>
          <w:p w14:paraId="503FE561" w14:textId="72096661" w:rsidR="00264621" w:rsidRDefault="00264621" w:rsidP="00AA10BF">
            <w:pPr>
              <w:spacing w:line="360" w:lineRule="auto"/>
              <w:rPr>
                <w:rFonts w:ascii="Times New Roman" w:hAnsi="Times New Roman" w:cs="Times New Roman"/>
                <w:sz w:val="24"/>
                <w:szCs w:val="24"/>
              </w:rPr>
            </w:pPr>
            <w:r>
              <w:rPr>
                <w:rFonts w:ascii="Times New Roman" w:hAnsi="Times New Roman" w:cs="Times New Roman"/>
                <w:sz w:val="24"/>
                <w:szCs w:val="24"/>
              </w:rPr>
              <w:t>X204</w:t>
            </w:r>
          </w:p>
        </w:tc>
        <w:tc>
          <w:tcPr>
            <w:tcW w:w="1276" w:type="dxa"/>
          </w:tcPr>
          <w:p w14:paraId="3E4F94E7" w14:textId="6CB4104F" w:rsidR="00264621" w:rsidRDefault="00264621" w:rsidP="00AA10BF">
            <w:pPr>
              <w:spacing w:line="360" w:lineRule="auto"/>
              <w:rPr>
                <w:rFonts w:ascii="Times New Roman" w:hAnsi="Times New Roman" w:cs="Times New Roman"/>
                <w:sz w:val="24"/>
                <w:szCs w:val="24"/>
              </w:rPr>
            </w:pPr>
            <w:r>
              <w:rPr>
                <w:rFonts w:ascii="Times New Roman" w:hAnsi="Times New Roman" w:cs="Times New Roman"/>
                <w:sz w:val="24"/>
                <w:szCs w:val="24"/>
              </w:rPr>
              <w:t>0,</w:t>
            </w:r>
            <w:r w:rsidR="00FA3B0D">
              <w:rPr>
                <w:rFonts w:ascii="Times New Roman" w:hAnsi="Times New Roman" w:cs="Times New Roman"/>
                <w:sz w:val="24"/>
                <w:szCs w:val="24"/>
              </w:rPr>
              <w:t>676</w:t>
            </w:r>
          </w:p>
        </w:tc>
        <w:tc>
          <w:tcPr>
            <w:tcW w:w="1276" w:type="dxa"/>
          </w:tcPr>
          <w:p w14:paraId="0E103385" w14:textId="77777777" w:rsidR="00264621" w:rsidRDefault="00264621" w:rsidP="00AA10BF">
            <w:pPr>
              <w:spacing w:line="360" w:lineRule="auto"/>
              <w:rPr>
                <w:rFonts w:ascii="Times New Roman" w:hAnsi="Times New Roman" w:cs="Times New Roman"/>
                <w:sz w:val="24"/>
                <w:szCs w:val="24"/>
              </w:rPr>
            </w:pPr>
            <w:r>
              <w:rPr>
                <w:rFonts w:ascii="Times New Roman" w:hAnsi="Times New Roman" w:cs="Times New Roman"/>
                <w:sz w:val="24"/>
                <w:szCs w:val="24"/>
              </w:rPr>
              <w:t>0,195</w:t>
            </w:r>
          </w:p>
        </w:tc>
        <w:tc>
          <w:tcPr>
            <w:tcW w:w="992" w:type="dxa"/>
          </w:tcPr>
          <w:p w14:paraId="1E952160" w14:textId="77777777" w:rsidR="00264621" w:rsidRDefault="00264621" w:rsidP="00AA10BF">
            <w:pPr>
              <w:spacing w:line="360" w:lineRule="auto"/>
              <w:rPr>
                <w:rFonts w:ascii="Times New Roman" w:hAnsi="Times New Roman" w:cs="Times New Roman"/>
                <w:sz w:val="24"/>
                <w:szCs w:val="24"/>
              </w:rPr>
            </w:pPr>
            <w:r>
              <w:rPr>
                <w:rFonts w:ascii="Times New Roman" w:hAnsi="Times New Roman" w:cs="Times New Roman"/>
                <w:sz w:val="24"/>
                <w:szCs w:val="24"/>
              </w:rPr>
              <w:t>Valid</w:t>
            </w:r>
          </w:p>
        </w:tc>
        <w:tc>
          <w:tcPr>
            <w:tcW w:w="850" w:type="dxa"/>
          </w:tcPr>
          <w:p w14:paraId="5A2E3238" w14:textId="77777777" w:rsidR="00264621" w:rsidRDefault="00264621" w:rsidP="00AA10BF">
            <w:pPr>
              <w:spacing w:line="360" w:lineRule="auto"/>
              <w:rPr>
                <w:rFonts w:ascii="Times New Roman" w:hAnsi="Times New Roman" w:cs="Times New Roman"/>
                <w:sz w:val="24"/>
                <w:szCs w:val="24"/>
              </w:rPr>
            </w:pPr>
            <w:r>
              <w:rPr>
                <w:rFonts w:ascii="Times New Roman" w:hAnsi="Times New Roman" w:cs="Times New Roman"/>
                <w:sz w:val="24"/>
                <w:szCs w:val="24"/>
              </w:rPr>
              <w:t>0,000</w:t>
            </w:r>
          </w:p>
        </w:tc>
        <w:tc>
          <w:tcPr>
            <w:tcW w:w="1241" w:type="dxa"/>
          </w:tcPr>
          <w:p w14:paraId="39498016" w14:textId="77777777" w:rsidR="00264621" w:rsidRDefault="00264621" w:rsidP="00AA10BF">
            <w:pPr>
              <w:spacing w:line="360" w:lineRule="auto"/>
              <w:rPr>
                <w:rFonts w:ascii="Times New Roman" w:hAnsi="Times New Roman" w:cs="Times New Roman"/>
                <w:sz w:val="24"/>
                <w:szCs w:val="24"/>
              </w:rPr>
            </w:pPr>
            <w:r>
              <w:rPr>
                <w:rFonts w:ascii="Times New Roman" w:hAnsi="Times New Roman" w:cs="Times New Roman"/>
                <w:sz w:val="24"/>
                <w:szCs w:val="24"/>
              </w:rPr>
              <w:t>Signifikan</w:t>
            </w:r>
          </w:p>
        </w:tc>
      </w:tr>
      <w:tr w:rsidR="00264621" w14:paraId="30CEEBE6" w14:textId="77777777" w:rsidTr="008B7D18">
        <w:tc>
          <w:tcPr>
            <w:tcW w:w="1984" w:type="dxa"/>
          </w:tcPr>
          <w:p w14:paraId="1230FFE7" w14:textId="1CB68C26" w:rsidR="00264621" w:rsidRDefault="00264621" w:rsidP="00AA10BF">
            <w:pPr>
              <w:spacing w:line="360" w:lineRule="auto"/>
              <w:rPr>
                <w:rFonts w:ascii="Times New Roman" w:hAnsi="Times New Roman" w:cs="Times New Roman"/>
                <w:sz w:val="24"/>
                <w:szCs w:val="24"/>
              </w:rPr>
            </w:pPr>
            <w:r>
              <w:rPr>
                <w:rFonts w:ascii="Times New Roman" w:hAnsi="Times New Roman" w:cs="Times New Roman"/>
                <w:sz w:val="24"/>
                <w:szCs w:val="24"/>
              </w:rPr>
              <w:t>X205</w:t>
            </w:r>
          </w:p>
        </w:tc>
        <w:tc>
          <w:tcPr>
            <w:tcW w:w="1276" w:type="dxa"/>
          </w:tcPr>
          <w:p w14:paraId="7CD5ED32" w14:textId="25A4E8D7" w:rsidR="00264621" w:rsidRDefault="00264621" w:rsidP="00AA10BF">
            <w:pPr>
              <w:spacing w:line="360" w:lineRule="auto"/>
              <w:rPr>
                <w:rFonts w:ascii="Times New Roman" w:hAnsi="Times New Roman" w:cs="Times New Roman"/>
                <w:sz w:val="24"/>
                <w:szCs w:val="24"/>
              </w:rPr>
            </w:pPr>
            <w:r>
              <w:rPr>
                <w:rFonts w:ascii="Times New Roman" w:hAnsi="Times New Roman" w:cs="Times New Roman"/>
                <w:sz w:val="24"/>
                <w:szCs w:val="24"/>
              </w:rPr>
              <w:t>0,</w:t>
            </w:r>
            <w:r w:rsidR="00FA3B0D">
              <w:rPr>
                <w:rFonts w:ascii="Times New Roman" w:hAnsi="Times New Roman" w:cs="Times New Roman"/>
                <w:sz w:val="24"/>
                <w:szCs w:val="24"/>
              </w:rPr>
              <w:t>727</w:t>
            </w:r>
          </w:p>
        </w:tc>
        <w:tc>
          <w:tcPr>
            <w:tcW w:w="1276" w:type="dxa"/>
          </w:tcPr>
          <w:p w14:paraId="35F9A4C8" w14:textId="77777777" w:rsidR="00264621" w:rsidRDefault="00264621" w:rsidP="00AA10BF">
            <w:pPr>
              <w:spacing w:line="360" w:lineRule="auto"/>
              <w:rPr>
                <w:rFonts w:ascii="Times New Roman" w:hAnsi="Times New Roman" w:cs="Times New Roman"/>
                <w:sz w:val="24"/>
                <w:szCs w:val="24"/>
              </w:rPr>
            </w:pPr>
            <w:r>
              <w:rPr>
                <w:rFonts w:ascii="Times New Roman" w:hAnsi="Times New Roman" w:cs="Times New Roman"/>
                <w:sz w:val="24"/>
                <w:szCs w:val="24"/>
              </w:rPr>
              <w:t>0,195</w:t>
            </w:r>
          </w:p>
        </w:tc>
        <w:tc>
          <w:tcPr>
            <w:tcW w:w="992" w:type="dxa"/>
          </w:tcPr>
          <w:p w14:paraId="45334BD2" w14:textId="77777777" w:rsidR="00264621" w:rsidRDefault="00264621" w:rsidP="00AA10BF">
            <w:pPr>
              <w:spacing w:line="360" w:lineRule="auto"/>
              <w:rPr>
                <w:rFonts w:ascii="Times New Roman" w:hAnsi="Times New Roman" w:cs="Times New Roman"/>
                <w:sz w:val="24"/>
                <w:szCs w:val="24"/>
              </w:rPr>
            </w:pPr>
            <w:r>
              <w:rPr>
                <w:rFonts w:ascii="Times New Roman" w:hAnsi="Times New Roman" w:cs="Times New Roman"/>
                <w:sz w:val="24"/>
                <w:szCs w:val="24"/>
              </w:rPr>
              <w:t>Valid</w:t>
            </w:r>
          </w:p>
        </w:tc>
        <w:tc>
          <w:tcPr>
            <w:tcW w:w="850" w:type="dxa"/>
          </w:tcPr>
          <w:p w14:paraId="5BF095D9" w14:textId="77777777" w:rsidR="00264621" w:rsidRDefault="00264621" w:rsidP="00AA10BF">
            <w:pPr>
              <w:spacing w:line="360" w:lineRule="auto"/>
              <w:rPr>
                <w:rFonts w:ascii="Times New Roman" w:hAnsi="Times New Roman" w:cs="Times New Roman"/>
                <w:sz w:val="24"/>
                <w:szCs w:val="24"/>
              </w:rPr>
            </w:pPr>
            <w:r>
              <w:rPr>
                <w:rFonts w:ascii="Times New Roman" w:hAnsi="Times New Roman" w:cs="Times New Roman"/>
                <w:sz w:val="24"/>
                <w:szCs w:val="24"/>
              </w:rPr>
              <w:t>0,000</w:t>
            </w:r>
          </w:p>
        </w:tc>
        <w:tc>
          <w:tcPr>
            <w:tcW w:w="1241" w:type="dxa"/>
          </w:tcPr>
          <w:p w14:paraId="37B18883" w14:textId="77777777" w:rsidR="00264621" w:rsidRDefault="00264621" w:rsidP="00AA10BF">
            <w:pPr>
              <w:spacing w:line="360" w:lineRule="auto"/>
              <w:rPr>
                <w:rFonts w:ascii="Times New Roman" w:hAnsi="Times New Roman" w:cs="Times New Roman"/>
                <w:sz w:val="24"/>
                <w:szCs w:val="24"/>
              </w:rPr>
            </w:pPr>
            <w:r>
              <w:rPr>
                <w:rFonts w:ascii="Times New Roman" w:hAnsi="Times New Roman" w:cs="Times New Roman"/>
                <w:sz w:val="24"/>
                <w:szCs w:val="24"/>
              </w:rPr>
              <w:t>Signifikan</w:t>
            </w:r>
          </w:p>
        </w:tc>
      </w:tr>
    </w:tbl>
    <w:p w14:paraId="7118582D" w14:textId="2A64FB69" w:rsidR="00264621" w:rsidRPr="00011AA0" w:rsidRDefault="008B7D18" w:rsidP="008B7D18">
      <w:pPr>
        <w:spacing w:line="360" w:lineRule="auto"/>
        <w:ind w:left="426"/>
        <w:rPr>
          <w:rFonts w:ascii="Times New Roman" w:hAnsi="Times New Roman" w:cs="Times New Roman"/>
          <w:i/>
          <w:iCs/>
          <w:sz w:val="20"/>
          <w:szCs w:val="20"/>
        </w:rPr>
      </w:pPr>
      <w:r w:rsidRPr="00011AA0">
        <w:rPr>
          <w:rFonts w:ascii="Times New Roman" w:hAnsi="Times New Roman" w:cs="Times New Roman"/>
          <w:i/>
          <w:iCs/>
          <w:sz w:val="20"/>
          <w:szCs w:val="20"/>
        </w:rPr>
        <w:t>Sumber: data primer yang diolah 2024</w:t>
      </w:r>
    </w:p>
    <w:p w14:paraId="49E3FBEA" w14:textId="649CC3EF" w:rsidR="008B7D18" w:rsidRDefault="008B7D18" w:rsidP="008B7D18">
      <w:pPr>
        <w:spacing w:line="360" w:lineRule="auto"/>
        <w:ind w:left="426"/>
        <w:jc w:val="both"/>
        <w:rPr>
          <w:rFonts w:ascii="Times New Roman" w:hAnsi="Times New Roman" w:cs="Times New Roman"/>
          <w:sz w:val="24"/>
          <w:szCs w:val="24"/>
        </w:rPr>
      </w:pPr>
      <w:r w:rsidRPr="008B7D18">
        <w:rPr>
          <w:rFonts w:ascii="Times New Roman" w:hAnsi="Times New Roman" w:cs="Times New Roman"/>
          <w:sz w:val="24"/>
          <w:szCs w:val="24"/>
        </w:rPr>
        <w:t>Pada tabel</w:t>
      </w:r>
      <w:r w:rsidR="003C16CD">
        <w:rPr>
          <w:rFonts w:ascii="Times New Roman" w:hAnsi="Times New Roman" w:cs="Times New Roman"/>
          <w:sz w:val="24"/>
          <w:szCs w:val="24"/>
        </w:rPr>
        <w:t xml:space="preserve"> 4.4</w:t>
      </w:r>
      <w:r w:rsidRPr="008B7D18">
        <w:rPr>
          <w:rFonts w:ascii="Times New Roman" w:hAnsi="Times New Roman" w:cs="Times New Roman"/>
          <w:sz w:val="24"/>
          <w:szCs w:val="24"/>
        </w:rPr>
        <w:t xml:space="preserve"> di atas, dapat disimpulkan bahwa hasil uji validitas variabel </w:t>
      </w:r>
      <w:r w:rsidR="0078203A">
        <w:rPr>
          <w:rFonts w:ascii="Times New Roman" w:hAnsi="Times New Roman" w:cs="Times New Roman"/>
          <w:sz w:val="24"/>
          <w:szCs w:val="24"/>
        </w:rPr>
        <w:t>uang saku</w:t>
      </w:r>
      <w:r w:rsidRPr="008B7D18">
        <w:rPr>
          <w:rFonts w:ascii="Times New Roman" w:hAnsi="Times New Roman" w:cs="Times New Roman"/>
          <w:sz w:val="24"/>
          <w:szCs w:val="24"/>
        </w:rPr>
        <w:t xml:space="preserve"> dinyatakan valid untuk semua item pernyataan. Pernyataan yang menunjukkan validitas tertinggi adalah pernyataan X</w:t>
      </w:r>
      <w:r>
        <w:rPr>
          <w:rFonts w:ascii="Times New Roman" w:hAnsi="Times New Roman" w:cs="Times New Roman"/>
          <w:sz w:val="24"/>
          <w:szCs w:val="24"/>
        </w:rPr>
        <w:t>202</w:t>
      </w:r>
      <w:r w:rsidRPr="008B7D18">
        <w:rPr>
          <w:rFonts w:ascii="Times New Roman" w:hAnsi="Times New Roman" w:cs="Times New Roman"/>
          <w:sz w:val="24"/>
          <w:szCs w:val="24"/>
        </w:rPr>
        <w:t xml:space="preserve"> yang memiliki nilai 0,</w:t>
      </w:r>
      <w:r>
        <w:rPr>
          <w:rFonts w:ascii="Times New Roman" w:hAnsi="Times New Roman" w:cs="Times New Roman"/>
          <w:sz w:val="24"/>
          <w:szCs w:val="24"/>
        </w:rPr>
        <w:t>729</w:t>
      </w:r>
      <w:r w:rsidRPr="008B7D18">
        <w:rPr>
          <w:rFonts w:ascii="Times New Roman" w:hAnsi="Times New Roman" w:cs="Times New Roman"/>
          <w:sz w:val="24"/>
          <w:szCs w:val="24"/>
        </w:rPr>
        <w:t>. Sedangkan pernyataan yang menunjukkan validitas terendah yaitu pernyataan X</w:t>
      </w:r>
      <w:r>
        <w:rPr>
          <w:rFonts w:ascii="Times New Roman" w:hAnsi="Times New Roman" w:cs="Times New Roman"/>
          <w:sz w:val="24"/>
          <w:szCs w:val="24"/>
        </w:rPr>
        <w:t>204</w:t>
      </w:r>
      <w:r w:rsidRPr="008B7D18">
        <w:rPr>
          <w:rFonts w:ascii="Times New Roman" w:hAnsi="Times New Roman" w:cs="Times New Roman"/>
          <w:sz w:val="24"/>
          <w:szCs w:val="24"/>
        </w:rPr>
        <w:t xml:space="preserve"> yang memiliki nilai sebesar 0,</w:t>
      </w:r>
      <w:r>
        <w:rPr>
          <w:rFonts w:ascii="Times New Roman" w:hAnsi="Times New Roman" w:cs="Times New Roman"/>
          <w:sz w:val="24"/>
          <w:szCs w:val="24"/>
        </w:rPr>
        <w:t>676</w:t>
      </w:r>
      <w:r w:rsidRPr="008B7D18">
        <w:rPr>
          <w:rFonts w:ascii="Times New Roman" w:hAnsi="Times New Roman" w:cs="Times New Roman"/>
          <w:sz w:val="24"/>
          <w:szCs w:val="24"/>
        </w:rPr>
        <w:t>.</w:t>
      </w:r>
    </w:p>
    <w:p w14:paraId="45BE550A" w14:textId="3ED4BF60" w:rsidR="008B7D18" w:rsidRPr="00900A64" w:rsidRDefault="0055617A" w:rsidP="00900A64">
      <w:pPr>
        <w:pStyle w:val="Caption"/>
        <w:keepNext/>
        <w:spacing w:line="276" w:lineRule="auto"/>
        <w:jc w:val="center"/>
        <w:rPr>
          <w:rFonts w:ascii="Times New Roman" w:hAnsi="Times New Roman" w:cs="Times New Roman"/>
          <w:b/>
          <w:bCs/>
          <w:i w:val="0"/>
          <w:iCs w:val="0"/>
          <w:color w:val="auto"/>
          <w:sz w:val="24"/>
          <w:szCs w:val="24"/>
        </w:rPr>
      </w:pPr>
      <w:bookmarkStart w:id="101" w:name="_Toc178285286"/>
      <w:r>
        <w:rPr>
          <w:rFonts w:ascii="Times New Roman" w:hAnsi="Times New Roman" w:cs="Times New Roman"/>
          <w:b/>
          <w:bCs/>
          <w:i w:val="0"/>
          <w:iCs w:val="0"/>
          <w:color w:val="auto"/>
          <w:sz w:val="24"/>
          <w:szCs w:val="24"/>
        </w:rPr>
        <w:t>Gambar 4.</w:t>
      </w:r>
      <w:r w:rsidR="00900A64" w:rsidRPr="00900A64">
        <w:rPr>
          <w:rFonts w:ascii="Times New Roman" w:hAnsi="Times New Roman" w:cs="Times New Roman"/>
          <w:b/>
          <w:bCs/>
          <w:i w:val="0"/>
          <w:iCs w:val="0"/>
          <w:color w:val="auto"/>
          <w:sz w:val="24"/>
          <w:szCs w:val="24"/>
        </w:rPr>
        <w:t xml:space="preserve"> </w:t>
      </w:r>
      <w:r>
        <w:rPr>
          <w:rFonts w:ascii="Times New Roman" w:hAnsi="Times New Roman" w:cs="Times New Roman"/>
          <w:b/>
          <w:bCs/>
          <w:i w:val="0"/>
          <w:iCs w:val="0"/>
          <w:color w:val="auto"/>
          <w:sz w:val="24"/>
          <w:szCs w:val="24"/>
        </w:rPr>
        <w:fldChar w:fldCharType="begin"/>
      </w:r>
      <w:r>
        <w:rPr>
          <w:rFonts w:ascii="Times New Roman" w:hAnsi="Times New Roman" w:cs="Times New Roman"/>
          <w:b/>
          <w:bCs/>
          <w:i w:val="0"/>
          <w:iCs w:val="0"/>
          <w:color w:val="auto"/>
          <w:sz w:val="24"/>
          <w:szCs w:val="24"/>
        </w:rPr>
        <w:instrText xml:space="preserve"> SEQ Gambar_4. \* ARABIC </w:instrText>
      </w:r>
      <w:r>
        <w:rPr>
          <w:rFonts w:ascii="Times New Roman" w:hAnsi="Times New Roman" w:cs="Times New Roman"/>
          <w:b/>
          <w:bCs/>
          <w:i w:val="0"/>
          <w:iCs w:val="0"/>
          <w:color w:val="auto"/>
          <w:sz w:val="24"/>
          <w:szCs w:val="24"/>
        </w:rPr>
        <w:fldChar w:fldCharType="separate"/>
      </w:r>
      <w:r w:rsidR="005036B3">
        <w:rPr>
          <w:rFonts w:ascii="Times New Roman" w:hAnsi="Times New Roman" w:cs="Times New Roman"/>
          <w:b/>
          <w:bCs/>
          <w:i w:val="0"/>
          <w:iCs w:val="0"/>
          <w:noProof/>
          <w:color w:val="auto"/>
          <w:sz w:val="24"/>
          <w:szCs w:val="24"/>
        </w:rPr>
        <w:t>6</w:t>
      </w:r>
      <w:r>
        <w:rPr>
          <w:rFonts w:ascii="Times New Roman" w:hAnsi="Times New Roman" w:cs="Times New Roman"/>
          <w:b/>
          <w:bCs/>
          <w:i w:val="0"/>
          <w:iCs w:val="0"/>
          <w:color w:val="auto"/>
          <w:sz w:val="24"/>
          <w:szCs w:val="24"/>
        </w:rPr>
        <w:fldChar w:fldCharType="end"/>
      </w:r>
      <w:r w:rsidR="00900A64" w:rsidRPr="00900A64">
        <w:rPr>
          <w:rFonts w:ascii="Times New Roman" w:hAnsi="Times New Roman" w:cs="Times New Roman"/>
          <w:b/>
          <w:bCs/>
          <w:i w:val="0"/>
          <w:iCs w:val="0"/>
          <w:color w:val="auto"/>
          <w:sz w:val="24"/>
          <w:szCs w:val="24"/>
        </w:rPr>
        <w:t xml:space="preserve"> Uji Validitas Kontrol Diri (X3)</w:t>
      </w:r>
      <w:bookmarkEnd w:id="101"/>
    </w:p>
    <w:tbl>
      <w:tblPr>
        <w:tblStyle w:val="TableGrid"/>
        <w:tblW w:w="0" w:type="auto"/>
        <w:tblInd w:w="534" w:type="dxa"/>
        <w:tblLook w:val="04A0" w:firstRow="1" w:lastRow="0" w:firstColumn="1" w:lastColumn="0" w:noHBand="0" w:noVBand="1"/>
      </w:tblPr>
      <w:tblGrid>
        <w:gridCol w:w="1879"/>
        <w:gridCol w:w="1231"/>
        <w:gridCol w:w="1231"/>
        <w:gridCol w:w="971"/>
        <w:gridCol w:w="842"/>
        <w:gridCol w:w="1239"/>
      </w:tblGrid>
      <w:tr w:rsidR="00FA3B0D" w14:paraId="03D74252" w14:textId="77777777" w:rsidTr="005657E6">
        <w:tc>
          <w:tcPr>
            <w:tcW w:w="1984" w:type="dxa"/>
          </w:tcPr>
          <w:p w14:paraId="69563473" w14:textId="77777777" w:rsidR="00FA3B0D" w:rsidRDefault="00FA3B0D" w:rsidP="00900A64">
            <w:pPr>
              <w:spacing w:line="360" w:lineRule="auto"/>
              <w:jc w:val="center"/>
              <w:rPr>
                <w:rFonts w:ascii="Times New Roman" w:hAnsi="Times New Roman" w:cs="Times New Roman"/>
                <w:sz w:val="24"/>
                <w:szCs w:val="24"/>
              </w:rPr>
            </w:pPr>
            <w:r>
              <w:rPr>
                <w:rFonts w:ascii="Times New Roman" w:hAnsi="Times New Roman" w:cs="Times New Roman"/>
                <w:sz w:val="24"/>
                <w:szCs w:val="24"/>
              </w:rPr>
              <w:t>Item</w:t>
            </w:r>
          </w:p>
        </w:tc>
        <w:tc>
          <w:tcPr>
            <w:tcW w:w="1276" w:type="dxa"/>
          </w:tcPr>
          <w:p w14:paraId="2B270801" w14:textId="1C706412" w:rsidR="00FA3B0D" w:rsidRPr="00264621" w:rsidRDefault="00FA3B0D" w:rsidP="00900A64">
            <w:pPr>
              <w:spacing w:line="360" w:lineRule="auto"/>
              <w:jc w:val="center"/>
              <w:rPr>
                <w:rFonts w:ascii="Times New Roman" w:hAnsi="Times New Roman" w:cs="Times New Roman"/>
                <w:sz w:val="24"/>
                <w:szCs w:val="24"/>
                <w:vertAlign w:val="subscript"/>
              </w:rPr>
            </w:pPr>
            <w:r>
              <w:rPr>
                <w:rFonts w:ascii="Times New Roman" w:hAnsi="Times New Roman" w:cs="Times New Roman"/>
                <w:sz w:val="24"/>
                <w:szCs w:val="24"/>
              </w:rPr>
              <w:t>r</w:t>
            </w:r>
            <w:r w:rsidRPr="00264621">
              <w:rPr>
                <w:rFonts w:ascii="Times New Roman" w:hAnsi="Times New Roman" w:cs="Times New Roman"/>
                <w:sz w:val="28"/>
                <w:szCs w:val="28"/>
                <w:vertAlign w:val="subscript"/>
              </w:rPr>
              <w:t>hitung</w:t>
            </w:r>
          </w:p>
        </w:tc>
        <w:tc>
          <w:tcPr>
            <w:tcW w:w="1276" w:type="dxa"/>
          </w:tcPr>
          <w:p w14:paraId="136ADB3E" w14:textId="1EBBD764" w:rsidR="00FA3B0D" w:rsidRPr="00264621" w:rsidRDefault="00FA3B0D" w:rsidP="00900A64">
            <w:pPr>
              <w:spacing w:line="360" w:lineRule="auto"/>
              <w:jc w:val="center"/>
              <w:rPr>
                <w:rFonts w:ascii="Times New Roman" w:hAnsi="Times New Roman" w:cs="Times New Roman"/>
                <w:sz w:val="24"/>
                <w:szCs w:val="24"/>
                <w:vertAlign w:val="subscript"/>
              </w:rPr>
            </w:pPr>
            <w:r>
              <w:rPr>
                <w:rFonts w:ascii="Times New Roman" w:hAnsi="Times New Roman" w:cs="Times New Roman"/>
                <w:sz w:val="24"/>
                <w:szCs w:val="24"/>
              </w:rPr>
              <w:t>r</w:t>
            </w:r>
            <w:r w:rsidRPr="00264621">
              <w:rPr>
                <w:rFonts w:ascii="Times New Roman" w:hAnsi="Times New Roman" w:cs="Times New Roman"/>
                <w:sz w:val="28"/>
                <w:szCs w:val="28"/>
                <w:vertAlign w:val="subscript"/>
              </w:rPr>
              <w:t>tabel</w:t>
            </w:r>
          </w:p>
        </w:tc>
        <w:tc>
          <w:tcPr>
            <w:tcW w:w="992" w:type="dxa"/>
          </w:tcPr>
          <w:p w14:paraId="05699AF1" w14:textId="2742CA6E" w:rsidR="00FA3B0D" w:rsidRDefault="00FA3B0D" w:rsidP="00900A64">
            <w:pPr>
              <w:spacing w:line="360" w:lineRule="auto"/>
              <w:jc w:val="center"/>
              <w:rPr>
                <w:rFonts w:ascii="Times New Roman" w:hAnsi="Times New Roman" w:cs="Times New Roman"/>
                <w:sz w:val="24"/>
                <w:szCs w:val="24"/>
              </w:rPr>
            </w:pPr>
            <w:r>
              <w:rPr>
                <w:rFonts w:ascii="Times New Roman" w:hAnsi="Times New Roman" w:cs="Times New Roman"/>
                <w:sz w:val="24"/>
                <w:szCs w:val="24"/>
              </w:rPr>
              <w:t>Ket</w:t>
            </w:r>
          </w:p>
        </w:tc>
        <w:tc>
          <w:tcPr>
            <w:tcW w:w="850" w:type="dxa"/>
          </w:tcPr>
          <w:p w14:paraId="3F69B29E" w14:textId="485CB327" w:rsidR="00FA3B0D" w:rsidRDefault="00FA3B0D" w:rsidP="00900A64">
            <w:pPr>
              <w:spacing w:line="360" w:lineRule="auto"/>
              <w:jc w:val="center"/>
              <w:rPr>
                <w:rFonts w:ascii="Times New Roman" w:hAnsi="Times New Roman" w:cs="Times New Roman"/>
                <w:sz w:val="24"/>
                <w:szCs w:val="24"/>
              </w:rPr>
            </w:pPr>
            <w:r>
              <w:rPr>
                <w:rFonts w:ascii="Times New Roman" w:hAnsi="Times New Roman" w:cs="Times New Roman"/>
                <w:sz w:val="24"/>
                <w:szCs w:val="24"/>
              </w:rPr>
              <w:t>Sig</w:t>
            </w:r>
          </w:p>
        </w:tc>
        <w:tc>
          <w:tcPr>
            <w:tcW w:w="1241" w:type="dxa"/>
          </w:tcPr>
          <w:p w14:paraId="54F63189" w14:textId="2751CD2A" w:rsidR="00FA3B0D" w:rsidRDefault="00FA3B0D" w:rsidP="00900A64">
            <w:pPr>
              <w:spacing w:line="360" w:lineRule="auto"/>
              <w:jc w:val="center"/>
              <w:rPr>
                <w:rFonts w:ascii="Times New Roman" w:hAnsi="Times New Roman" w:cs="Times New Roman"/>
                <w:sz w:val="24"/>
                <w:szCs w:val="24"/>
              </w:rPr>
            </w:pPr>
            <w:r>
              <w:rPr>
                <w:rFonts w:ascii="Times New Roman" w:hAnsi="Times New Roman" w:cs="Times New Roman"/>
                <w:sz w:val="24"/>
                <w:szCs w:val="24"/>
              </w:rPr>
              <w:t>Ket</w:t>
            </w:r>
          </w:p>
        </w:tc>
      </w:tr>
      <w:tr w:rsidR="00FA3B0D" w14:paraId="7913CAFA" w14:textId="77777777" w:rsidTr="005657E6">
        <w:tc>
          <w:tcPr>
            <w:tcW w:w="1984" w:type="dxa"/>
          </w:tcPr>
          <w:p w14:paraId="7417E654" w14:textId="5B2871CC"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X301</w:t>
            </w:r>
          </w:p>
        </w:tc>
        <w:tc>
          <w:tcPr>
            <w:tcW w:w="1276" w:type="dxa"/>
          </w:tcPr>
          <w:p w14:paraId="53EC1A9A" w14:textId="563FB7C9"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0,7</w:t>
            </w:r>
            <w:r w:rsidR="00B32DE1">
              <w:rPr>
                <w:rFonts w:ascii="Times New Roman" w:hAnsi="Times New Roman" w:cs="Times New Roman"/>
                <w:sz w:val="24"/>
                <w:szCs w:val="24"/>
              </w:rPr>
              <w:t>09</w:t>
            </w:r>
          </w:p>
        </w:tc>
        <w:tc>
          <w:tcPr>
            <w:tcW w:w="1276" w:type="dxa"/>
          </w:tcPr>
          <w:p w14:paraId="23C569FA" w14:textId="77777777"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0,195</w:t>
            </w:r>
          </w:p>
        </w:tc>
        <w:tc>
          <w:tcPr>
            <w:tcW w:w="992" w:type="dxa"/>
          </w:tcPr>
          <w:p w14:paraId="677F621A" w14:textId="77777777"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Valid</w:t>
            </w:r>
          </w:p>
        </w:tc>
        <w:tc>
          <w:tcPr>
            <w:tcW w:w="850" w:type="dxa"/>
          </w:tcPr>
          <w:p w14:paraId="1CE367D3" w14:textId="77777777"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0,000</w:t>
            </w:r>
          </w:p>
        </w:tc>
        <w:tc>
          <w:tcPr>
            <w:tcW w:w="1241" w:type="dxa"/>
          </w:tcPr>
          <w:p w14:paraId="5B12BE1A" w14:textId="77777777"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Signifikan</w:t>
            </w:r>
          </w:p>
        </w:tc>
      </w:tr>
      <w:tr w:rsidR="00FA3B0D" w14:paraId="1164BF5E" w14:textId="77777777" w:rsidTr="005657E6">
        <w:tc>
          <w:tcPr>
            <w:tcW w:w="1984" w:type="dxa"/>
          </w:tcPr>
          <w:p w14:paraId="075EC95E" w14:textId="2294DA81"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X302</w:t>
            </w:r>
          </w:p>
        </w:tc>
        <w:tc>
          <w:tcPr>
            <w:tcW w:w="1276" w:type="dxa"/>
          </w:tcPr>
          <w:p w14:paraId="5A5FC807" w14:textId="27A15ABD"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0,65</w:t>
            </w:r>
            <w:r w:rsidR="00B32DE1">
              <w:rPr>
                <w:rFonts w:ascii="Times New Roman" w:hAnsi="Times New Roman" w:cs="Times New Roman"/>
                <w:sz w:val="24"/>
                <w:szCs w:val="24"/>
              </w:rPr>
              <w:t>2</w:t>
            </w:r>
          </w:p>
        </w:tc>
        <w:tc>
          <w:tcPr>
            <w:tcW w:w="1276" w:type="dxa"/>
          </w:tcPr>
          <w:p w14:paraId="2789AD2E" w14:textId="77777777"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0,195</w:t>
            </w:r>
          </w:p>
        </w:tc>
        <w:tc>
          <w:tcPr>
            <w:tcW w:w="992" w:type="dxa"/>
          </w:tcPr>
          <w:p w14:paraId="67C5821E" w14:textId="77777777"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Valid</w:t>
            </w:r>
          </w:p>
        </w:tc>
        <w:tc>
          <w:tcPr>
            <w:tcW w:w="850" w:type="dxa"/>
          </w:tcPr>
          <w:p w14:paraId="1F1DB2E2" w14:textId="77777777"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0,000</w:t>
            </w:r>
          </w:p>
        </w:tc>
        <w:tc>
          <w:tcPr>
            <w:tcW w:w="1241" w:type="dxa"/>
          </w:tcPr>
          <w:p w14:paraId="516456DA" w14:textId="77777777"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Signifikan</w:t>
            </w:r>
          </w:p>
        </w:tc>
      </w:tr>
      <w:tr w:rsidR="00FA3B0D" w14:paraId="68769527" w14:textId="77777777" w:rsidTr="005657E6">
        <w:tc>
          <w:tcPr>
            <w:tcW w:w="1984" w:type="dxa"/>
          </w:tcPr>
          <w:p w14:paraId="610E2847" w14:textId="6D4A18E6"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X303</w:t>
            </w:r>
          </w:p>
        </w:tc>
        <w:tc>
          <w:tcPr>
            <w:tcW w:w="1276" w:type="dxa"/>
          </w:tcPr>
          <w:p w14:paraId="772C0F4B" w14:textId="77CA5129"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0,69</w:t>
            </w:r>
            <w:r w:rsidR="00B32DE1">
              <w:rPr>
                <w:rFonts w:ascii="Times New Roman" w:hAnsi="Times New Roman" w:cs="Times New Roman"/>
                <w:sz w:val="24"/>
                <w:szCs w:val="24"/>
              </w:rPr>
              <w:t>6</w:t>
            </w:r>
          </w:p>
        </w:tc>
        <w:tc>
          <w:tcPr>
            <w:tcW w:w="1276" w:type="dxa"/>
          </w:tcPr>
          <w:p w14:paraId="7053B8D6" w14:textId="77777777"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0,195</w:t>
            </w:r>
          </w:p>
        </w:tc>
        <w:tc>
          <w:tcPr>
            <w:tcW w:w="992" w:type="dxa"/>
          </w:tcPr>
          <w:p w14:paraId="56E6EF0A" w14:textId="77777777"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Valid</w:t>
            </w:r>
          </w:p>
        </w:tc>
        <w:tc>
          <w:tcPr>
            <w:tcW w:w="850" w:type="dxa"/>
          </w:tcPr>
          <w:p w14:paraId="746D31DD" w14:textId="72339EAD"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0,0</w:t>
            </w:r>
          </w:p>
        </w:tc>
        <w:tc>
          <w:tcPr>
            <w:tcW w:w="1241" w:type="dxa"/>
          </w:tcPr>
          <w:p w14:paraId="1C1EE652" w14:textId="77777777"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Signifikan</w:t>
            </w:r>
          </w:p>
        </w:tc>
      </w:tr>
      <w:tr w:rsidR="00FA3B0D" w14:paraId="3ABE7F93" w14:textId="77777777" w:rsidTr="005657E6">
        <w:tc>
          <w:tcPr>
            <w:tcW w:w="1984" w:type="dxa"/>
          </w:tcPr>
          <w:p w14:paraId="2844F04E" w14:textId="6EFD3991"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X304</w:t>
            </w:r>
          </w:p>
        </w:tc>
        <w:tc>
          <w:tcPr>
            <w:tcW w:w="1276" w:type="dxa"/>
          </w:tcPr>
          <w:p w14:paraId="77C3B2D4" w14:textId="1FA8748E"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0,7</w:t>
            </w:r>
            <w:r w:rsidR="00B32DE1">
              <w:rPr>
                <w:rFonts w:ascii="Times New Roman" w:hAnsi="Times New Roman" w:cs="Times New Roman"/>
                <w:sz w:val="24"/>
                <w:szCs w:val="24"/>
              </w:rPr>
              <w:t>23</w:t>
            </w:r>
          </w:p>
        </w:tc>
        <w:tc>
          <w:tcPr>
            <w:tcW w:w="1276" w:type="dxa"/>
          </w:tcPr>
          <w:p w14:paraId="29B06EB2" w14:textId="77777777"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0,195</w:t>
            </w:r>
          </w:p>
        </w:tc>
        <w:tc>
          <w:tcPr>
            <w:tcW w:w="992" w:type="dxa"/>
          </w:tcPr>
          <w:p w14:paraId="709369EB" w14:textId="77777777"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Valid</w:t>
            </w:r>
          </w:p>
        </w:tc>
        <w:tc>
          <w:tcPr>
            <w:tcW w:w="850" w:type="dxa"/>
          </w:tcPr>
          <w:p w14:paraId="6253529B" w14:textId="77777777"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0,000</w:t>
            </w:r>
          </w:p>
        </w:tc>
        <w:tc>
          <w:tcPr>
            <w:tcW w:w="1241" w:type="dxa"/>
          </w:tcPr>
          <w:p w14:paraId="3194F66D" w14:textId="77777777"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Signifikan</w:t>
            </w:r>
          </w:p>
        </w:tc>
      </w:tr>
      <w:tr w:rsidR="00FA3B0D" w14:paraId="62E360D1" w14:textId="77777777" w:rsidTr="005657E6">
        <w:tc>
          <w:tcPr>
            <w:tcW w:w="1984" w:type="dxa"/>
          </w:tcPr>
          <w:p w14:paraId="39310B49" w14:textId="3C438896"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X305</w:t>
            </w:r>
          </w:p>
        </w:tc>
        <w:tc>
          <w:tcPr>
            <w:tcW w:w="1276" w:type="dxa"/>
          </w:tcPr>
          <w:p w14:paraId="298AC40A" w14:textId="64EA81D7"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0,7</w:t>
            </w:r>
            <w:r w:rsidR="00B32DE1">
              <w:rPr>
                <w:rFonts w:ascii="Times New Roman" w:hAnsi="Times New Roman" w:cs="Times New Roman"/>
                <w:sz w:val="24"/>
                <w:szCs w:val="24"/>
              </w:rPr>
              <w:t>50</w:t>
            </w:r>
          </w:p>
        </w:tc>
        <w:tc>
          <w:tcPr>
            <w:tcW w:w="1276" w:type="dxa"/>
          </w:tcPr>
          <w:p w14:paraId="4B8F8947" w14:textId="77777777"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0,195</w:t>
            </w:r>
          </w:p>
        </w:tc>
        <w:tc>
          <w:tcPr>
            <w:tcW w:w="992" w:type="dxa"/>
          </w:tcPr>
          <w:p w14:paraId="5C9233DF" w14:textId="77777777"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Valid</w:t>
            </w:r>
          </w:p>
        </w:tc>
        <w:tc>
          <w:tcPr>
            <w:tcW w:w="850" w:type="dxa"/>
          </w:tcPr>
          <w:p w14:paraId="6FDCCBFF" w14:textId="77777777"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0,000</w:t>
            </w:r>
          </w:p>
        </w:tc>
        <w:tc>
          <w:tcPr>
            <w:tcW w:w="1241" w:type="dxa"/>
          </w:tcPr>
          <w:p w14:paraId="048AFB9D" w14:textId="77777777"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Signifikan</w:t>
            </w:r>
          </w:p>
        </w:tc>
      </w:tr>
      <w:tr w:rsidR="00FA3B0D" w14:paraId="5D8CE712" w14:textId="77777777" w:rsidTr="005657E6">
        <w:tc>
          <w:tcPr>
            <w:tcW w:w="1984" w:type="dxa"/>
          </w:tcPr>
          <w:p w14:paraId="48062743" w14:textId="5BCBE3EB"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X306</w:t>
            </w:r>
          </w:p>
        </w:tc>
        <w:tc>
          <w:tcPr>
            <w:tcW w:w="1276" w:type="dxa"/>
          </w:tcPr>
          <w:p w14:paraId="2F1D206A" w14:textId="35C916D8"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0,7</w:t>
            </w:r>
            <w:r w:rsidR="00B32DE1">
              <w:rPr>
                <w:rFonts w:ascii="Times New Roman" w:hAnsi="Times New Roman" w:cs="Times New Roman"/>
                <w:sz w:val="24"/>
                <w:szCs w:val="24"/>
              </w:rPr>
              <w:t>78</w:t>
            </w:r>
          </w:p>
        </w:tc>
        <w:tc>
          <w:tcPr>
            <w:tcW w:w="1276" w:type="dxa"/>
          </w:tcPr>
          <w:p w14:paraId="0B714BA4" w14:textId="77777777"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0,195</w:t>
            </w:r>
          </w:p>
        </w:tc>
        <w:tc>
          <w:tcPr>
            <w:tcW w:w="992" w:type="dxa"/>
          </w:tcPr>
          <w:p w14:paraId="146F90D9" w14:textId="77777777"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Valid</w:t>
            </w:r>
          </w:p>
        </w:tc>
        <w:tc>
          <w:tcPr>
            <w:tcW w:w="850" w:type="dxa"/>
          </w:tcPr>
          <w:p w14:paraId="17148623" w14:textId="77777777"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0,000</w:t>
            </w:r>
          </w:p>
        </w:tc>
        <w:tc>
          <w:tcPr>
            <w:tcW w:w="1241" w:type="dxa"/>
          </w:tcPr>
          <w:p w14:paraId="096AB420" w14:textId="77777777"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Signifikan</w:t>
            </w:r>
          </w:p>
        </w:tc>
      </w:tr>
      <w:tr w:rsidR="00FA3B0D" w14:paraId="7AEFC1C7" w14:textId="77777777" w:rsidTr="005657E6">
        <w:tc>
          <w:tcPr>
            <w:tcW w:w="1984" w:type="dxa"/>
          </w:tcPr>
          <w:p w14:paraId="709FB500" w14:textId="49E6693F"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X307</w:t>
            </w:r>
          </w:p>
        </w:tc>
        <w:tc>
          <w:tcPr>
            <w:tcW w:w="1276" w:type="dxa"/>
          </w:tcPr>
          <w:p w14:paraId="39EFC699" w14:textId="1A98839E"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0,7</w:t>
            </w:r>
            <w:r w:rsidR="00B32DE1">
              <w:rPr>
                <w:rFonts w:ascii="Times New Roman" w:hAnsi="Times New Roman" w:cs="Times New Roman"/>
                <w:sz w:val="24"/>
                <w:szCs w:val="24"/>
              </w:rPr>
              <w:t>91</w:t>
            </w:r>
          </w:p>
        </w:tc>
        <w:tc>
          <w:tcPr>
            <w:tcW w:w="1276" w:type="dxa"/>
          </w:tcPr>
          <w:p w14:paraId="3EA2B054" w14:textId="2B395FCD"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0,195</w:t>
            </w:r>
          </w:p>
        </w:tc>
        <w:tc>
          <w:tcPr>
            <w:tcW w:w="992" w:type="dxa"/>
          </w:tcPr>
          <w:p w14:paraId="02534AB4" w14:textId="035E210A"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Valid</w:t>
            </w:r>
          </w:p>
        </w:tc>
        <w:tc>
          <w:tcPr>
            <w:tcW w:w="850" w:type="dxa"/>
          </w:tcPr>
          <w:p w14:paraId="50659A1B" w14:textId="584A8EBD"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0,000</w:t>
            </w:r>
          </w:p>
        </w:tc>
        <w:tc>
          <w:tcPr>
            <w:tcW w:w="1241" w:type="dxa"/>
          </w:tcPr>
          <w:p w14:paraId="64D5D8EC" w14:textId="3C0DC8D1"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 xml:space="preserve">Signifikan </w:t>
            </w:r>
          </w:p>
        </w:tc>
      </w:tr>
      <w:tr w:rsidR="00FA3B0D" w14:paraId="71C0AB7C" w14:textId="77777777" w:rsidTr="005657E6">
        <w:tc>
          <w:tcPr>
            <w:tcW w:w="1984" w:type="dxa"/>
          </w:tcPr>
          <w:p w14:paraId="767DD7B2" w14:textId="28C5183E"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X308</w:t>
            </w:r>
          </w:p>
        </w:tc>
        <w:tc>
          <w:tcPr>
            <w:tcW w:w="1276" w:type="dxa"/>
          </w:tcPr>
          <w:p w14:paraId="54C8C94A" w14:textId="2AE96341"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0,6</w:t>
            </w:r>
            <w:r w:rsidR="00B32DE1">
              <w:rPr>
                <w:rFonts w:ascii="Times New Roman" w:hAnsi="Times New Roman" w:cs="Times New Roman"/>
                <w:sz w:val="24"/>
                <w:szCs w:val="24"/>
              </w:rPr>
              <w:t>44</w:t>
            </w:r>
          </w:p>
        </w:tc>
        <w:tc>
          <w:tcPr>
            <w:tcW w:w="1276" w:type="dxa"/>
          </w:tcPr>
          <w:p w14:paraId="35DEFF04" w14:textId="7C85DD07"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0,195</w:t>
            </w:r>
          </w:p>
        </w:tc>
        <w:tc>
          <w:tcPr>
            <w:tcW w:w="992" w:type="dxa"/>
          </w:tcPr>
          <w:p w14:paraId="46E9FBD8" w14:textId="129CA9B1"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Valid</w:t>
            </w:r>
          </w:p>
        </w:tc>
        <w:tc>
          <w:tcPr>
            <w:tcW w:w="850" w:type="dxa"/>
          </w:tcPr>
          <w:p w14:paraId="196F5A93" w14:textId="557061D8"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0,000</w:t>
            </w:r>
          </w:p>
        </w:tc>
        <w:tc>
          <w:tcPr>
            <w:tcW w:w="1241" w:type="dxa"/>
          </w:tcPr>
          <w:p w14:paraId="5FF2695B" w14:textId="2E933C63"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 xml:space="preserve">Signifikan </w:t>
            </w:r>
          </w:p>
        </w:tc>
      </w:tr>
    </w:tbl>
    <w:p w14:paraId="4E44CC58" w14:textId="465D1171" w:rsidR="008B7D18" w:rsidRPr="005657E6" w:rsidRDefault="008B7D18" w:rsidP="008B7D18">
      <w:pPr>
        <w:spacing w:line="360" w:lineRule="auto"/>
        <w:ind w:left="426"/>
        <w:jc w:val="both"/>
        <w:rPr>
          <w:rFonts w:ascii="Times New Roman" w:hAnsi="Times New Roman" w:cs="Times New Roman"/>
          <w:i/>
          <w:iCs/>
          <w:sz w:val="20"/>
          <w:szCs w:val="20"/>
        </w:rPr>
      </w:pPr>
      <w:r w:rsidRPr="005657E6">
        <w:rPr>
          <w:rFonts w:ascii="Times New Roman" w:hAnsi="Times New Roman" w:cs="Times New Roman"/>
          <w:i/>
          <w:iCs/>
          <w:sz w:val="20"/>
          <w:szCs w:val="20"/>
        </w:rPr>
        <w:t>Sumber: Data primer yang diolah 2024</w:t>
      </w:r>
    </w:p>
    <w:p w14:paraId="376F6588" w14:textId="55E2CDD9" w:rsidR="00FA3B0D" w:rsidRDefault="008B7D18" w:rsidP="008B7D18">
      <w:pPr>
        <w:spacing w:line="360" w:lineRule="auto"/>
        <w:ind w:left="426"/>
        <w:jc w:val="both"/>
        <w:rPr>
          <w:rFonts w:ascii="Times New Roman" w:hAnsi="Times New Roman" w:cs="Times New Roman"/>
          <w:sz w:val="24"/>
          <w:szCs w:val="24"/>
        </w:rPr>
      </w:pPr>
      <w:r w:rsidRPr="008B7D18">
        <w:rPr>
          <w:rFonts w:ascii="Times New Roman" w:hAnsi="Times New Roman" w:cs="Times New Roman"/>
          <w:sz w:val="24"/>
          <w:szCs w:val="24"/>
        </w:rPr>
        <w:t xml:space="preserve">Pada tabel </w:t>
      </w:r>
      <w:r w:rsidR="003C16CD">
        <w:rPr>
          <w:rFonts w:ascii="Times New Roman" w:hAnsi="Times New Roman" w:cs="Times New Roman"/>
          <w:sz w:val="24"/>
          <w:szCs w:val="24"/>
        </w:rPr>
        <w:t xml:space="preserve">4.5 </w:t>
      </w:r>
      <w:r w:rsidRPr="008B7D18">
        <w:rPr>
          <w:rFonts w:ascii="Times New Roman" w:hAnsi="Times New Roman" w:cs="Times New Roman"/>
          <w:sz w:val="24"/>
          <w:szCs w:val="24"/>
        </w:rPr>
        <w:t xml:space="preserve">di atas, dapat disimpulkan bahwa hasil uji validitas variabel </w:t>
      </w:r>
      <w:r w:rsidR="0078203A">
        <w:rPr>
          <w:rFonts w:ascii="Times New Roman" w:hAnsi="Times New Roman" w:cs="Times New Roman"/>
          <w:sz w:val="24"/>
          <w:szCs w:val="24"/>
        </w:rPr>
        <w:t xml:space="preserve">kontrol diri </w:t>
      </w:r>
      <w:r w:rsidRPr="008B7D18">
        <w:rPr>
          <w:rFonts w:ascii="Times New Roman" w:hAnsi="Times New Roman" w:cs="Times New Roman"/>
          <w:sz w:val="24"/>
          <w:szCs w:val="24"/>
        </w:rPr>
        <w:t>dinyatakan valid untuk semua item pernyataan. Pernyataan yang menunjukkan validitas tertinggi adalah pernyataan X</w:t>
      </w:r>
      <w:r>
        <w:rPr>
          <w:rFonts w:ascii="Times New Roman" w:hAnsi="Times New Roman" w:cs="Times New Roman"/>
          <w:sz w:val="24"/>
          <w:szCs w:val="24"/>
        </w:rPr>
        <w:t>307</w:t>
      </w:r>
      <w:r w:rsidRPr="008B7D18">
        <w:rPr>
          <w:rFonts w:ascii="Times New Roman" w:hAnsi="Times New Roman" w:cs="Times New Roman"/>
          <w:sz w:val="24"/>
          <w:szCs w:val="24"/>
        </w:rPr>
        <w:t xml:space="preserve"> yang memiliki nilai 0,</w:t>
      </w:r>
      <w:r>
        <w:rPr>
          <w:rFonts w:ascii="Times New Roman" w:hAnsi="Times New Roman" w:cs="Times New Roman"/>
          <w:sz w:val="24"/>
          <w:szCs w:val="24"/>
        </w:rPr>
        <w:t>7</w:t>
      </w:r>
      <w:r w:rsidR="007C38B5">
        <w:rPr>
          <w:rFonts w:ascii="Times New Roman" w:hAnsi="Times New Roman" w:cs="Times New Roman"/>
          <w:sz w:val="24"/>
          <w:szCs w:val="24"/>
        </w:rPr>
        <w:t>91</w:t>
      </w:r>
      <w:r w:rsidRPr="008B7D18">
        <w:rPr>
          <w:rFonts w:ascii="Times New Roman" w:hAnsi="Times New Roman" w:cs="Times New Roman"/>
          <w:sz w:val="24"/>
          <w:szCs w:val="24"/>
        </w:rPr>
        <w:t>. Sedangkan pernyataan yang menunjukkan validitas terendah yaitu pernyataan X</w:t>
      </w:r>
      <w:r w:rsidR="0078203A">
        <w:rPr>
          <w:rFonts w:ascii="Times New Roman" w:hAnsi="Times New Roman" w:cs="Times New Roman"/>
          <w:sz w:val="24"/>
          <w:szCs w:val="24"/>
        </w:rPr>
        <w:t>308</w:t>
      </w:r>
      <w:r w:rsidRPr="008B7D18">
        <w:rPr>
          <w:rFonts w:ascii="Times New Roman" w:hAnsi="Times New Roman" w:cs="Times New Roman"/>
          <w:sz w:val="24"/>
          <w:szCs w:val="24"/>
        </w:rPr>
        <w:t xml:space="preserve"> yang memiliki nilai sebesar 0,</w:t>
      </w:r>
      <w:r w:rsidR="0078203A">
        <w:rPr>
          <w:rFonts w:ascii="Times New Roman" w:hAnsi="Times New Roman" w:cs="Times New Roman"/>
          <w:sz w:val="24"/>
          <w:szCs w:val="24"/>
        </w:rPr>
        <w:t>6</w:t>
      </w:r>
      <w:r w:rsidR="007C38B5">
        <w:rPr>
          <w:rFonts w:ascii="Times New Roman" w:hAnsi="Times New Roman" w:cs="Times New Roman"/>
          <w:sz w:val="24"/>
          <w:szCs w:val="24"/>
        </w:rPr>
        <w:t>44</w:t>
      </w:r>
      <w:r w:rsidRPr="008B7D18">
        <w:rPr>
          <w:rFonts w:ascii="Times New Roman" w:hAnsi="Times New Roman" w:cs="Times New Roman"/>
          <w:sz w:val="24"/>
          <w:szCs w:val="24"/>
        </w:rPr>
        <w:t>.</w:t>
      </w:r>
    </w:p>
    <w:p w14:paraId="681924AD" w14:textId="797080A4" w:rsidR="008B7D18" w:rsidRPr="00900A64" w:rsidRDefault="0055617A" w:rsidP="00900A64">
      <w:pPr>
        <w:pStyle w:val="Caption"/>
        <w:keepNext/>
        <w:spacing w:line="276" w:lineRule="auto"/>
        <w:jc w:val="center"/>
        <w:rPr>
          <w:rFonts w:ascii="Times New Roman" w:hAnsi="Times New Roman" w:cs="Times New Roman"/>
          <w:b/>
          <w:bCs/>
          <w:i w:val="0"/>
          <w:iCs w:val="0"/>
          <w:sz w:val="24"/>
          <w:szCs w:val="24"/>
        </w:rPr>
      </w:pPr>
      <w:bookmarkStart w:id="102" w:name="_Toc178285287"/>
      <w:r>
        <w:rPr>
          <w:rFonts w:ascii="Times New Roman" w:hAnsi="Times New Roman" w:cs="Times New Roman"/>
          <w:b/>
          <w:bCs/>
          <w:i w:val="0"/>
          <w:iCs w:val="0"/>
          <w:color w:val="auto"/>
          <w:sz w:val="24"/>
          <w:szCs w:val="24"/>
        </w:rPr>
        <w:lastRenderedPageBreak/>
        <w:t>Gambar 4.</w:t>
      </w:r>
      <w:r w:rsidR="00900A64" w:rsidRPr="00900A64">
        <w:rPr>
          <w:rFonts w:ascii="Times New Roman" w:hAnsi="Times New Roman" w:cs="Times New Roman"/>
          <w:b/>
          <w:bCs/>
          <w:i w:val="0"/>
          <w:iCs w:val="0"/>
          <w:color w:val="auto"/>
          <w:sz w:val="24"/>
          <w:szCs w:val="24"/>
        </w:rPr>
        <w:t xml:space="preserve"> </w:t>
      </w:r>
      <w:r>
        <w:rPr>
          <w:rFonts w:ascii="Times New Roman" w:hAnsi="Times New Roman" w:cs="Times New Roman"/>
          <w:b/>
          <w:bCs/>
          <w:i w:val="0"/>
          <w:iCs w:val="0"/>
          <w:color w:val="auto"/>
          <w:sz w:val="24"/>
          <w:szCs w:val="24"/>
        </w:rPr>
        <w:fldChar w:fldCharType="begin"/>
      </w:r>
      <w:r>
        <w:rPr>
          <w:rFonts w:ascii="Times New Roman" w:hAnsi="Times New Roman" w:cs="Times New Roman"/>
          <w:b/>
          <w:bCs/>
          <w:i w:val="0"/>
          <w:iCs w:val="0"/>
          <w:color w:val="auto"/>
          <w:sz w:val="24"/>
          <w:szCs w:val="24"/>
        </w:rPr>
        <w:instrText xml:space="preserve"> SEQ Gambar_4. \* ARABIC </w:instrText>
      </w:r>
      <w:r>
        <w:rPr>
          <w:rFonts w:ascii="Times New Roman" w:hAnsi="Times New Roman" w:cs="Times New Roman"/>
          <w:b/>
          <w:bCs/>
          <w:i w:val="0"/>
          <w:iCs w:val="0"/>
          <w:color w:val="auto"/>
          <w:sz w:val="24"/>
          <w:szCs w:val="24"/>
        </w:rPr>
        <w:fldChar w:fldCharType="separate"/>
      </w:r>
      <w:r w:rsidR="005036B3">
        <w:rPr>
          <w:rFonts w:ascii="Times New Roman" w:hAnsi="Times New Roman" w:cs="Times New Roman"/>
          <w:b/>
          <w:bCs/>
          <w:i w:val="0"/>
          <w:iCs w:val="0"/>
          <w:noProof/>
          <w:color w:val="auto"/>
          <w:sz w:val="24"/>
          <w:szCs w:val="24"/>
        </w:rPr>
        <w:t>7</w:t>
      </w:r>
      <w:r>
        <w:rPr>
          <w:rFonts w:ascii="Times New Roman" w:hAnsi="Times New Roman" w:cs="Times New Roman"/>
          <w:b/>
          <w:bCs/>
          <w:i w:val="0"/>
          <w:iCs w:val="0"/>
          <w:color w:val="auto"/>
          <w:sz w:val="24"/>
          <w:szCs w:val="24"/>
        </w:rPr>
        <w:fldChar w:fldCharType="end"/>
      </w:r>
      <w:r w:rsidR="00900A64" w:rsidRPr="00900A64">
        <w:rPr>
          <w:rFonts w:ascii="Times New Roman" w:hAnsi="Times New Roman" w:cs="Times New Roman"/>
          <w:b/>
          <w:bCs/>
          <w:i w:val="0"/>
          <w:iCs w:val="0"/>
          <w:color w:val="auto"/>
          <w:sz w:val="24"/>
          <w:szCs w:val="24"/>
        </w:rPr>
        <w:t xml:space="preserve"> Uji Validitas Perilaku Keuangan (Y)</w:t>
      </w:r>
      <w:bookmarkEnd w:id="102"/>
    </w:p>
    <w:tbl>
      <w:tblPr>
        <w:tblStyle w:val="TableGrid"/>
        <w:tblW w:w="0" w:type="auto"/>
        <w:tblInd w:w="534" w:type="dxa"/>
        <w:tblLook w:val="04A0" w:firstRow="1" w:lastRow="0" w:firstColumn="1" w:lastColumn="0" w:noHBand="0" w:noVBand="1"/>
      </w:tblPr>
      <w:tblGrid>
        <w:gridCol w:w="1879"/>
        <w:gridCol w:w="1231"/>
        <w:gridCol w:w="1231"/>
        <w:gridCol w:w="971"/>
        <w:gridCol w:w="842"/>
        <w:gridCol w:w="1239"/>
      </w:tblGrid>
      <w:tr w:rsidR="00FA3B0D" w14:paraId="48370AEF" w14:textId="77777777" w:rsidTr="003754EA">
        <w:tc>
          <w:tcPr>
            <w:tcW w:w="1984" w:type="dxa"/>
          </w:tcPr>
          <w:p w14:paraId="1CAF2340" w14:textId="77777777" w:rsidR="00FA3B0D" w:rsidRDefault="00FA3B0D" w:rsidP="00900A64">
            <w:pPr>
              <w:spacing w:line="360" w:lineRule="auto"/>
              <w:jc w:val="center"/>
              <w:rPr>
                <w:rFonts w:ascii="Times New Roman" w:hAnsi="Times New Roman" w:cs="Times New Roman"/>
                <w:sz w:val="24"/>
                <w:szCs w:val="24"/>
              </w:rPr>
            </w:pPr>
            <w:r>
              <w:rPr>
                <w:rFonts w:ascii="Times New Roman" w:hAnsi="Times New Roman" w:cs="Times New Roman"/>
                <w:sz w:val="24"/>
                <w:szCs w:val="24"/>
              </w:rPr>
              <w:t>Item</w:t>
            </w:r>
          </w:p>
        </w:tc>
        <w:tc>
          <w:tcPr>
            <w:tcW w:w="1276" w:type="dxa"/>
          </w:tcPr>
          <w:p w14:paraId="05E82060" w14:textId="0A71D0F7" w:rsidR="00FA3B0D" w:rsidRPr="00264621" w:rsidRDefault="00FA3B0D" w:rsidP="00900A64">
            <w:pPr>
              <w:spacing w:line="360" w:lineRule="auto"/>
              <w:jc w:val="center"/>
              <w:rPr>
                <w:rFonts w:ascii="Times New Roman" w:hAnsi="Times New Roman" w:cs="Times New Roman"/>
                <w:sz w:val="24"/>
                <w:szCs w:val="24"/>
                <w:vertAlign w:val="subscript"/>
              </w:rPr>
            </w:pPr>
            <w:r>
              <w:rPr>
                <w:rFonts w:ascii="Times New Roman" w:hAnsi="Times New Roman" w:cs="Times New Roman"/>
                <w:sz w:val="24"/>
                <w:szCs w:val="24"/>
              </w:rPr>
              <w:t>r</w:t>
            </w:r>
            <w:r w:rsidRPr="00264621">
              <w:rPr>
                <w:rFonts w:ascii="Times New Roman" w:hAnsi="Times New Roman" w:cs="Times New Roman"/>
                <w:sz w:val="28"/>
                <w:szCs w:val="28"/>
                <w:vertAlign w:val="subscript"/>
              </w:rPr>
              <w:t>hitung</w:t>
            </w:r>
          </w:p>
        </w:tc>
        <w:tc>
          <w:tcPr>
            <w:tcW w:w="1276" w:type="dxa"/>
          </w:tcPr>
          <w:p w14:paraId="352EB959" w14:textId="4B6A5C1C" w:rsidR="00FA3B0D" w:rsidRPr="00264621" w:rsidRDefault="00FA3B0D" w:rsidP="00900A64">
            <w:pPr>
              <w:spacing w:line="360" w:lineRule="auto"/>
              <w:jc w:val="center"/>
              <w:rPr>
                <w:rFonts w:ascii="Times New Roman" w:hAnsi="Times New Roman" w:cs="Times New Roman"/>
                <w:sz w:val="24"/>
                <w:szCs w:val="24"/>
                <w:vertAlign w:val="subscript"/>
              </w:rPr>
            </w:pPr>
            <w:r>
              <w:rPr>
                <w:rFonts w:ascii="Times New Roman" w:hAnsi="Times New Roman" w:cs="Times New Roman"/>
                <w:sz w:val="24"/>
                <w:szCs w:val="24"/>
              </w:rPr>
              <w:t>r</w:t>
            </w:r>
            <w:r w:rsidRPr="00264621">
              <w:rPr>
                <w:rFonts w:ascii="Times New Roman" w:hAnsi="Times New Roman" w:cs="Times New Roman"/>
                <w:sz w:val="28"/>
                <w:szCs w:val="28"/>
                <w:vertAlign w:val="subscript"/>
              </w:rPr>
              <w:t>tabel</w:t>
            </w:r>
          </w:p>
        </w:tc>
        <w:tc>
          <w:tcPr>
            <w:tcW w:w="992" w:type="dxa"/>
          </w:tcPr>
          <w:p w14:paraId="5C896731" w14:textId="6240ECC0" w:rsidR="00FA3B0D" w:rsidRDefault="00FA3B0D" w:rsidP="00900A64">
            <w:pPr>
              <w:spacing w:line="360" w:lineRule="auto"/>
              <w:jc w:val="center"/>
              <w:rPr>
                <w:rFonts w:ascii="Times New Roman" w:hAnsi="Times New Roman" w:cs="Times New Roman"/>
                <w:sz w:val="24"/>
                <w:szCs w:val="24"/>
              </w:rPr>
            </w:pPr>
            <w:r>
              <w:rPr>
                <w:rFonts w:ascii="Times New Roman" w:hAnsi="Times New Roman" w:cs="Times New Roman"/>
                <w:sz w:val="24"/>
                <w:szCs w:val="24"/>
              </w:rPr>
              <w:t>Ket</w:t>
            </w:r>
          </w:p>
        </w:tc>
        <w:tc>
          <w:tcPr>
            <w:tcW w:w="850" w:type="dxa"/>
          </w:tcPr>
          <w:p w14:paraId="1E48B72B" w14:textId="6FC766FA" w:rsidR="00FA3B0D" w:rsidRDefault="00FA3B0D" w:rsidP="00900A64">
            <w:pPr>
              <w:spacing w:line="360" w:lineRule="auto"/>
              <w:jc w:val="center"/>
              <w:rPr>
                <w:rFonts w:ascii="Times New Roman" w:hAnsi="Times New Roman" w:cs="Times New Roman"/>
                <w:sz w:val="24"/>
                <w:szCs w:val="24"/>
              </w:rPr>
            </w:pPr>
            <w:r>
              <w:rPr>
                <w:rFonts w:ascii="Times New Roman" w:hAnsi="Times New Roman" w:cs="Times New Roman"/>
                <w:sz w:val="24"/>
                <w:szCs w:val="24"/>
              </w:rPr>
              <w:t>Sig</w:t>
            </w:r>
          </w:p>
        </w:tc>
        <w:tc>
          <w:tcPr>
            <w:tcW w:w="1241" w:type="dxa"/>
          </w:tcPr>
          <w:p w14:paraId="66A7A377" w14:textId="4FC66DDF" w:rsidR="00FA3B0D" w:rsidRDefault="00FA3B0D" w:rsidP="00900A64">
            <w:pPr>
              <w:spacing w:line="360" w:lineRule="auto"/>
              <w:jc w:val="center"/>
              <w:rPr>
                <w:rFonts w:ascii="Times New Roman" w:hAnsi="Times New Roman" w:cs="Times New Roman"/>
                <w:sz w:val="24"/>
                <w:szCs w:val="24"/>
              </w:rPr>
            </w:pPr>
            <w:r>
              <w:rPr>
                <w:rFonts w:ascii="Times New Roman" w:hAnsi="Times New Roman" w:cs="Times New Roman"/>
                <w:sz w:val="24"/>
                <w:szCs w:val="24"/>
              </w:rPr>
              <w:t>Ket</w:t>
            </w:r>
          </w:p>
        </w:tc>
      </w:tr>
      <w:tr w:rsidR="00FA3B0D" w14:paraId="6264470C" w14:textId="77777777" w:rsidTr="003754EA">
        <w:tc>
          <w:tcPr>
            <w:tcW w:w="1984" w:type="dxa"/>
          </w:tcPr>
          <w:p w14:paraId="02AB5296" w14:textId="5D2854AF"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Y101</w:t>
            </w:r>
          </w:p>
        </w:tc>
        <w:tc>
          <w:tcPr>
            <w:tcW w:w="1276" w:type="dxa"/>
          </w:tcPr>
          <w:p w14:paraId="018BFD38" w14:textId="302F1396"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0</w:t>
            </w:r>
            <w:r w:rsidR="0078203A">
              <w:rPr>
                <w:rFonts w:ascii="Times New Roman" w:hAnsi="Times New Roman" w:cs="Times New Roman"/>
                <w:sz w:val="24"/>
                <w:szCs w:val="24"/>
              </w:rPr>
              <w:t>,</w:t>
            </w:r>
            <w:r>
              <w:rPr>
                <w:rFonts w:ascii="Times New Roman" w:hAnsi="Times New Roman" w:cs="Times New Roman"/>
                <w:sz w:val="24"/>
                <w:szCs w:val="24"/>
              </w:rPr>
              <w:t>650</w:t>
            </w:r>
          </w:p>
        </w:tc>
        <w:tc>
          <w:tcPr>
            <w:tcW w:w="1276" w:type="dxa"/>
          </w:tcPr>
          <w:p w14:paraId="727DEDB6" w14:textId="77777777"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0,195</w:t>
            </w:r>
          </w:p>
        </w:tc>
        <w:tc>
          <w:tcPr>
            <w:tcW w:w="992" w:type="dxa"/>
          </w:tcPr>
          <w:p w14:paraId="641561EF" w14:textId="77777777"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Valid</w:t>
            </w:r>
          </w:p>
        </w:tc>
        <w:tc>
          <w:tcPr>
            <w:tcW w:w="850" w:type="dxa"/>
          </w:tcPr>
          <w:p w14:paraId="235B008B" w14:textId="77777777"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0,000</w:t>
            </w:r>
          </w:p>
        </w:tc>
        <w:tc>
          <w:tcPr>
            <w:tcW w:w="1241" w:type="dxa"/>
          </w:tcPr>
          <w:p w14:paraId="75308B7E" w14:textId="77777777"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Signifikan</w:t>
            </w:r>
          </w:p>
        </w:tc>
      </w:tr>
      <w:tr w:rsidR="00FA3B0D" w14:paraId="7501308B" w14:textId="77777777" w:rsidTr="003754EA">
        <w:tc>
          <w:tcPr>
            <w:tcW w:w="1984" w:type="dxa"/>
          </w:tcPr>
          <w:p w14:paraId="3C069550" w14:textId="5B58B47B"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Y102</w:t>
            </w:r>
          </w:p>
        </w:tc>
        <w:tc>
          <w:tcPr>
            <w:tcW w:w="1276" w:type="dxa"/>
          </w:tcPr>
          <w:p w14:paraId="639B04DD" w14:textId="789D466D"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0,821</w:t>
            </w:r>
          </w:p>
        </w:tc>
        <w:tc>
          <w:tcPr>
            <w:tcW w:w="1276" w:type="dxa"/>
          </w:tcPr>
          <w:p w14:paraId="4D167437" w14:textId="77777777"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0,195</w:t>
            </w:r>
          </w:p>
        </w:tc>
        <w:tc>
          <w:tcPr>
            <w:tcW w:w="992" w:type="dxa"/>
          </w:tcPr>
          <w:p w14:paraId="71754B54" w14:textId="77777777"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Valid</w:t>
            </w:r>
          </w:p>
        </w:tc>
        <w:tc>
          <w:tcPr>
            <w:tcW w:w="850" w:type="dxa"/>
          </w:tcPr>
          <w:p w14:paraId="3BD7BE31" w14:textId="77777777"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0,000</w:t>
            </w:r>
          </w:p>
        </w:tc>
        <w:tc>
          <w:tcPr>
            <w:tcW w:w="1241" w:type="dxa"/>
          </w:tcPr>
          <w:p w14:paraId="5EA82E33" w14:textId="77777777"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Signifikan</w:t>
            </w:r>
          </w:p>
        </w:tc>
      </w:tr>
      <w:tr w:rsidR="00FA3B0D" w14:paraId="51BFB4D6" w14:textId="77777777" w:rsidTr="003754EA">
        <w:tc>
          <w:tcPr>
            <w:tcW w:w="1984" w:type="dxa"/>
          </w:tcPr>
          <w:p w14:paraId="49B0326A" w14:textId="1DFC083B"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Y103</w:t>
            </w:r>
          </w:p>
        </w:tc>
        <w:tc>
          <w:tcPr>
            <w:tcW w:w="1276" w:type="dxa"/>
          </w:tcPr>
          <w:p w14:paraId="078AF855" w14:textId="61182E65"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0,833</w:t>
            </w:r>
          </w:p>
        </w:tc>
        <w:tc>
          <w:tcPr>
            <w:tcW w:w="1276" w:type="dxa"/>
          </w:tcPr>
          <w:p w14:paraId="796596F6" w14:textId="77777777"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0,195</w:t>
            </w:r>
          </w:p>
        </w:tc>
        <w:tc>
          <w:tcPr>
            <w:tcW w:w="992" w:type="dxa"/>
          </w:tcPr>
          <w:p w14:paraId="495D6383" w14:textId="77777777"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Valid</w:t>
            </w:r>
          </w:p>
        </w:tc>
        <w:tc>
          <w:tcPr>
            <w:tcW w:w="850" w:type="dxa"/>
          </w:tcPr>
          <w:p w14:paraId="1EBF7414" w14:textId="77777777"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0,000</w:t>
            </w:r>
          </w:p>
        </w:tc>
        <w:tc>
          <w:tcPr>
            <w:tcW w:w="1241" w:type="dxa"/>
          </w:tcPr>
          <w:p w14:paraId="31D4F4CA" w14:textId="77777777"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Signifikan</w:t>
            </w:r>
          </w:p>
        </w:tc>
      </w:tr>
      <w:tr w:rsidR="00FA3B0D" w14:paraId="2DA816D9" w14:textId="77777777" w:rsidTr="003754EA">
        <w:tc>
          <w:tcPr>
            <w:tcW w:w="1984" w:type="dxa"/>
          </w:tcPr>
          <w:p w14:paraId="42894C36" w14:textId="3AF2932D"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Y104</w:t>
            </w:r>
          </w:p>
        </w:tc>
        <w:tc>
          <w:tcPr>
            <w:tcW w:w="1276" w:type="dxa"/>
          </w:tcPr>
          <w:p w14:paraId="283D7E9F" w14:textId="266699CF"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0,729</w:t>
            </w:r>
          </w:p>
        </w:tc>
        <w:tc>
          <w:tcPr>
            <w:tcW w:w="1276" w:type="dxa"/>
          </w:tcPr>
          <w:p w14:paraId="5A2F6CC8" w14:textId="77777777"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0,195</w:t>
            </w:r>
          </w:p>
        </w:tc>
        <w:tc>
          <w:tcPr>
            <w:tcW w:w="992" w:type="dxa"/>
          </w:tcPr>
          <w:p w14:paraId="686D1862" w14:textId="77777777"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Valid</w:t>
            </w:r>
          </w:p>
        </w:tc>
        <w:tc>
          <w:tcPr>
            <w:tcW w:w="850" w:type="dxa"/>
          </w:tcPr>
          <w:p w14:paraId="3C4D5EBD" w14:textId="77777777"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0,000</w:t>
            </w:r>
          </w:p>
        </w:tc>
        <w:tc>
          <w:tcPr>
            <w:tcW w:w="1241" w:type="dxa"/>
          </w:tcPr>
          <w:p w14:paraId="7F384B27" w14:textId="77777777"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Signifikan</w:t>
            </w:r>
          </w:p>
        </w:tc>
      </w:tr>
      <w:tr w:rsidR="00FA3B0D" w14:paraId="5102AEBD" w14:textId="77777777" w:rsidTr="003754EA">
        <w:tc>
          <w:tcPr>
            <w:tcW w:w="1984" w:type="dxa"/>
          </w:tcPr>
          <w:p w14:paraId="24814A17" w14:textId="6642E029"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Y105</w:t>
            </w:r>
          </w:p>
        </w:tc>
        <w:tc>
          <w:tcPr>
            <w:tcW w:w="1276" w:type="dxa"/>
          </w:tcPr>
          <w:p w14:paraId="0F04243B" w14:textId="43909E7B"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0,702</w:t>
            </w:r>
          </w:p>
        </w:tc>
        <w:tc>
          <w:tcPr>
            <w:tcW w:w="1276" w:type="dxa"/>
          </w:tcPr>
          <w:p w14:paraId="2CEEB70A" w14:textId="77777777"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0,195</w:t>
            </w:r>
          </w:p>
        </w:tc>
        <w:tc>
          <w:tcPr>
            <w:tcW w:w="992" w:type="dxa"/>
          </w:tcPr>
          <w:p w14:paraId="5CF0B8AC" w14:textId="77777777"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Valid</w:t>
            </w:r>
          </w:p>
        </w:tc>
        <w:tc>
          <w:tcPr>
            <w:tcW w:w="850" w:type="dxa"/>
          </w:tcPr>
          <w:p w14:paraId="19E9879D" w14:textId="77777777"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0,000</w:t>
            </w:r>
          </w:p>
        </w:tc>
        <w:tc>
          <w:tcPr>
            <w:tcW w:w="1241" w:type="dxa"/>
          </w:tcPr>
          <w:p w14:paraId="2F043F71" w14:textId="77777777"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Signifikan</w:t>
            </w:r>
          </w:p>
        </w:tc>
      </w:tr>
      <w:tr w:rsidR="00FA3B0D" w14:paraId="767475C1" w14:textId="77777777" w:rsidTr="003754EA">
        <w:tc>
          <w:tcPr>
            <w:tcW w:w="1984" w:type="dxa"/>
          </w:tcPr>
          <w:p w14:paraId="6EF65695" w14:textId="0CEA20DE"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Y106</w:t>
            </w:r>
          </w:p>
        </w:tc>
        <w:tc>
          <w:tcPr>
            <w:tcW w:w="1276" w:type="dxa"/>
          </w:tcPr>
          <w:p w14:paraId="7B648EBB" w14:textId="7FF04C10"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0,720</w:t>
            </w:r>
          </w:p>
        </w:tc>
        <w:tc>
          <w:tcPr>
            <w:tcW w:w="1276" w:type="dxa"/>
          </w:tcPr>
          <w:p w14:paraId="5BC49ED5" w14:textId="77777777"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0,195</w:t>
            </w:r>
          </w:p>
        </w:tc>
        <w:tc>
          <w:tcPr>
            <w:tcW w:w="992" w:type="dxa"/>
          </w:tcPr>
          <w:p w14:paraId="210E37CF" w14:textId="77777777"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Valid</w:t>
            </w:r>
          </w:p>
        </w:tc>
        <w:tc>
          <w:tcPr>
            <w:tcW w:w="850" w:type="dxa"/>
          </w:tcPr>
          <w:p w14:paraId="397FBF4A" w14:textId="77777777"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0,000</w:t>
            </w:r>
          </w:p>
        </w:tc>
        <w:tc>
          <w:tcPr>
            <w:tcW w:w="1241" w:type="dxa"/>
          </w:tcPr>
          <w:p w14:paraId="74DA5179" w14:textId="77777777" w:rsidR="00FA3B0D" w:rsidRDefault="00FA3B0D" w:rsidP="00AA10BF">
            <w:pPr>
              <w:spacing w:line="360" w:lineRule="auto"/>
              <w:rPr>
                <w:rFonts w:ascii="Times New Roman" w:hAnsi="Times New Roman" w:cs="Times New Roman"/>
                <w:sz w:val="24"/>
                <w:szCs w:val="24"/>
              </w:rPr>
            </w:pPr>
            <w:r>
              <w:rPr>
                <w:rFonts w:ascii="Times New Roman" w:hAnsi="Times New Roman" w:cs="Times New Roman"/>
                <w:sz w:val="24"/>
                <w:szCs w:val="24"/>
              </w:rPr>
              <w:t>Signifikan</w:t>
            </w:r>
          </w:p>
        </w:tc>
      </w:tr>
    </w:tbl>
    <w:p w14:paraId="0CF48C18" w14:textId="1EF308B1" w:rsidR="00FA3B0D" w:rsidRPr="005657E6" w:rsidRDefault="0078203A" w:rsidP="0078203A">
      <w:pPr>
        <w:spacing w:line="360" w:lineRule="auto"/>
        <w:ind w:left="426"/>
        <w:rPr>
          <w:rFonts w:ascii="Times New Roman" w:hAnsi="Times New Roman" w:cs="Times New Roman"/>
          <w:i/>
          <w:iCs/>
          <w:sz w:val="20"/>
          <w:szCs w:val="20"/>
        </w:rPr>
      </w:pPr>
      <w:r w:rsidRPr="005657E6">
        <w:rPr>
          <w:rFonts w:ascii="Times New Roman" w:hAnsi="Times New Roman" w:cs="Times New Roman"/>
          <w:i/>
          <w:iCs/>
          <w:sz w:val="20"/>
          <w:szCs w:val="20"/>
        </w:rPr>
        <w:t>Sumber: Data primer yang diolah 2024</w:t>
      </w:r>
    </w:p>
    <w:p w14:paraId="7FE6BAF0" w14:textId="0A1A1C1E" w:rsidR="0078203A" w:rsidRDefault="0078203A" w:rsidP="0078203A">
      <w:pPr>
        <w:spacing w:line="360" w:lineRule="auto"/>
        <w:ind w:left="426"/>
        <w:jc w:val="both"/>
        <w:rPr>
          <w:rFonts w:ascii="Times New Roman" w:hAnsi="Times New Roman" w:cs="Times New Roman"/>
          <w:sz w:val="24"/>
          <w:szCs w:val="24"/>
        </w:rPr>
      </w:pPr>
      <w:r w:rsidRPr="0078203A">
        <w:rPr>
          <w:rFonts w:ascii="Times New Roman" w:hAnsi="Times New Roman" w:cs="Times New Roman"/>
          <w:sz w:val="24"/>
          <w:szCs w:val="24"/>
        </w:rPr>
        <w:t xml:space="preserve">Pada tabel </w:t>
      </w:r>
      <w:r w:rsidR="00986A93">
        <w:rPr>
          <w:rFonts w:ascii="Times New Roman" w:hAnsi="Times New Roman" w:cs="Times New Roman"/>
          <w:sz w:val="24"/>
          <w:szCs w:val="24"/>
        </w:rPr>
        <w:t xml:space="preserve">4.6 </w:t>
      </w:r>
      <w:r w:rsidRPr="0078203A">
        <w:rPr>
          <w:rFonts w:ascii="Times New Roman" w:hAnsi="Times New Roman" w:cs="Times New Roman"/>
          <w:sz w:val="24"/>
          <w:szCs w:val="24"/>
        </w:rPr>
        <w:t xml:space="preserve">di atas, dapat disimpulkan bahwa hasil uji validitas variabel </w:t>
      </w:r>
      <w:r>
        <w:rPr>
          <w:rFonts w:ascii="Times New Roman" w:hAnsi="Times New Roman" w:cs="Times New Roman"/>
          <w:sz w:val="24"/>
          <w:szCs w:val="24"/>
        </w:rPr>
        <w:t>perilaku menabung</w:t>
      </w:r>
      <w:r w:rsidRPr="0078203A">
        <w:rPr>
          <w:rFonts w:ascii="Times New Roman" w:hAnsi="Times New Roman" w:cs="Times New Roman"/>
          <w:sz w:val="24"/>
          <w:szCs w:val="24"/>
        </w:rPr>
        <w:t xml:space="preserve"> dinyatakan valid untuk semua item pernyataan. Pernyataan yang menunjukkan validitas tertinggi adalah pernyataan </w:t>
      </w:r>
      <w:r>
        <w:rPr>
          <w:rFonts w:ascii="Times New Roman" w:hAnsi="Times New Roman" w:cs="Times New Roman"/>
          <w:sz w:val="24"/>
          <w:szCs w:val="24"/>
        </w:rPr>
        <w:t>Y103</w:t>
      </w:r>
      <w:r w:rsidRPr="0078203A">
        <w:rPr>
          <w:rFonts w:ascii="Times New Roman" w:hAnsi="Times New Roman" w:cs="Times New Roman"/>
          <w:sz w:val="24"/>
          <w:szCs w:val="24"/>
        </w:rPr>
        <w:t xml:space="preserve"> yang memiliki nilai 0,83</w:t>
      </w:r>
      <w:r>
        <w:rPr>
          <w:rFonts w:ascii="Times New Roman" w:hAnsi="Times New Roman" w:cs="Times New Roman"/>
          <w:sz w:val="24"/>
          <w:szCs w:val="24"/>
        </w:rPr>
        <w:t>3</w:t>
      </w:r>
      <w:r w:rsidRPr="0078203A">
        <w:rPr>
          <w:rFonts w:ascii="Times New Roman" w:hAnsi="Times New Roman" w:cs="Times New Roman"/>
          <w:sz w:val="24"/>
          <w:szCs w:val="24"/>
        </w:rPr>
        <w:t xml:space="preserve">. Sedangkan pernyataan yang menunjukkan validitas terendah yaitu pernyataan </w:t>
      </w:r>
      <w:r>
        <w:rPr>
          <w:rFonts w:ascii="Times New Roman" w:hAnsi="Times New Roman" w:cs="Times New Roman"/>
          <w:sz w:val="24"/>
          <w:szCs w:val="24"/>
        </w:rPr>
        <w:t>Y101</w:t>
      </w:r>
      <w:r w:rsidRPr="0078203A">
        <w:rPr>
          <w:rFonts w:ascii="Times New Roman" w:hAnsi="Times New Roman" w:cs="Times New Roman"/>
          <w:sz w:val="24"/>
          <w:szCs w:val="24"/>
        </w:rPr>
        <w:t xml:space="preserve"> yang memiliki nilai sebesar 0,</w:t>
      </w:r>
      <w:r>
        <w:rPr>
          <w:rFonts w:ascii="Times New Roman" w:hAnsi="Times New Roman" w:cs="Times New Roman"/>
          <w:sz w:val="24"/>
          <w:szCs w:val="24"/>
        </w:rPr>
        <w:t>650</w:t>
      </w:r>
      <w:r w:rsidRPr="0078203A">
        <w:rPr>
          <w:rFonts w:ascii="Times New Roman" w:hAnsi="Times New Roman" w:cs="Times New Roman"/>
          <w:sz w:val="24"/>
          <w:szCs w:val="24"/>
        </w:rPr>
        <w:t>.</w:t>
      </w:r>
    </w:p>
    <w:p w14:paraId="14E10B95" w14:textId="77777777" w:rsidR="00F65B5F" w:rsidRDefault="0078203A" w:rsidP="00412F06">
      <w:pPr>
        <w:pStyle w:val="Heading2"/>
        <w:numPr>
          <w:ilvl w:val="0"/>
          <w:numId w:val="80"/>
        </w:numPr>
        <w:spacing w:line="360" w:lineRule="auto"/>
        <w:ind w:left="426" w:hanging="426"/>
        <w:jc w:val="both"/>
      </w:pPr>
      <w:bookmarkStart w:id="103" w:name="_Toc176848894"/>
      <w:r>
        <w:t xml:space="preserve">Uji </w:t>
      </w:r>
      <w:r w:rsidR="002A7151" w:rsidRPr="0078203A">
        <w:t>Reliabilitas</w:t>
      </w:r>
      <w:bookmarkEnd w:id="103"/>
    </w:p>
    <w:p w14:paraId="4935D7F9" w14:textId="60A10F91" w:rsidR="00264621" w:rsidRDefault="00F65B5F" w:rsidP="003754EA">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Uji reliabilitas merupakan penujian untuk mengukur kekuatan data dengan parameter </w:t>
      </w:r>
      <w:r w:rsidRPr="00FE1FFA">
        <w:rPr>
          <w:rFonts w:ascii="Times New Roman" w:hAnsi="Times New Roman" w:cs="Times New Roman"/>
          <w:i/>
          <w:iCs/>
          <w:sz w:val="24"/>
          <w:szCs w:val="24"/>
        </w:rPr>
        <w:t>cronbach’s alpha</w:t>
      </w:r>
      <w:r>
        <w:rPr>
          <w:rFonts w:ascii="Times New Roman" w:hAnsi="Times New Roman" w:cs="Times New Roman"/>
          <w:sz w:val="24"/>
          <w:szCs w:val="24"/>
        </w:rPr>
        <w:t xml:space="preserve"> untuk memastikan pengukuran data bebas dari bias sehingga memperoleh hasil yang konsisten dan kuesioner dikatakan reliabel ( Sekaran  </w:t>
      </w:r>
      <w:r w:rsidR="00FE4668">
        <w:rPr>
          <w:rFonts w:ascii="Times New Roman" w:hAnsi="Times New Roman" w:cs="Times New Roman"/>
          <w:sz w:val="24"/>
          <w:szCs w:val="24"/>
        </w:rPr>
        <w:t xml:space="preserve">&amp; Bougie, 2017). Reliabel artinya terpercaya atau bisa diandalkan. Pengujian reliabilitas menggunakan rumus </w:t>
      </w:r>
      <w:r w:rsidR="00FE4668" w:rsidRPr="00FE1FFA">
        <w:rPr>
          <w:rFonts w:ascii="Times New Roman" w:hAnsi="Times New Roman" w:cs="Times New Roman"/>
          <w:i/>
          <w:iCs/>
          <w:sz w:val="24"/>
          <w:szCs w:val="24"/>
        </w:rPr>
        <w:t>Cronbach’s Alpha</w:t>
      </w:r>
      <w:r w:rsidR="00FE4668">
        <w:rPr>
          <w:rFonts w:ascii="Times New Roman" w:hAnsi="Times New Roman" w:cs="Times New Roman"/>
          <w:sz w:val="24"/>
          <w:szCs w:val="24"/>
        </w:rPr>
        <w:t>. Apabila nilai Cronbach’s Alpha &gt; 0,60</w:t>
      </w:r>
      <w:r w:rsidR="002A7151" w:rsidRPr="0078203A">
        <w:rPr>
          <w:rFonts w:ascii="Times New Roman" w:hAnsi="Times New Roman" w:cs="Times New Roman"/>
          <w:b/>
          <w:bCs/>
          <w:sz w:val="24"/>
          <w:szCs w:val="24"/>
        </w:rPr>
        <w:t xml:space="preserve"> </w:t>
      </w:r>
      <w:r w:rsidR="00A43FB1">
        <w:rPr>
          <w:rFonts w:ascii="Times New Roman" w:hAnsi="Times New Roman" w:cs="Times New Roman"/>
          <w:sz w:val="24"/>
          <w:szCs w:val="24"/>
        </w:rPr>
        <w:t>maka dapat dikatakan reliabel (terpercaya). Dan apabila nilai &lt; 0,60</w:t>
      </w:r>
      <w:r w:rsidR="00D16933">
        <w:rPr>
          <w:rFonts w:ascii="Times New Roman" w:hAnsi="Times New Roman" w:cs="Times New Roman"/>
          <w:sz w:val="24"/>
          <w:szCs w:val="24"/>
        </w:rPr>
        <w:t xml:space="preserve"> maka dapat dikatakan tidak reliabel (tidak terpercaya). Hasil uji reliabilitas dapat dilihat pada tabel berikut: </w:t>
      </w:r>
    </w:p>
    <w:p w14:paraId="136EDF41" w14:textId="781F94D6" w:rsidR="00D16933" w:rsidRPr="00900A64" w:rsidRDefault="0055617A" w:rsidP="00900A64">
      <w:pPr>
        <w:pStyle w:val="Caption"/>
        <w:keepNext/>
        <w:spacing w:line="276" w:lineRule="auto"/>
        <w:jc w:val="center"/>
        <w:rPr>
          <w:rFonts w:ascii="Times New Roman" w:hAnsi="Times New Roman" w:cs="Times New Roman"/>
          <w:b/>
          <w:bCs/>
          <w:i w:val="0"/>
          <w:iCs w:val="0"/>
          <w:color w:val="auto"/>
          <w:sz w:val="24"/>
          <w:szCs w:val="24"/>
        </w:rPr>
      </w:pPr>
      <w:bookmarkStart w:id="104" w:name="_Toc178285288"/>
      <w:r>
        <w:rPr>
          <w:rFonts w:ascii="Times New Roman" w:hAnsi="Times New Roman" w:cs="Times New Roman"/>
          <w:b/>
          <w:bCs/>
          <w:i w:val="0"/>
          <w:iCs w:val="0"/>
          <w:color w:val="auto"/>
          <w:sz w:val="24"/>
          <w:szCs w:val="24"/>
        </w:rPr>
        <w:t>Gambar 4.</w:t>
      </w:r>
      <w:r w:rsidR="00900A64" w:rsidRPr="00900A64">
        <w:rPr>
          <w:rFonts w:ascii="Times New Roman" w:hAnsi="Times New Roman" w:cs="Times New Roman"/>
          <w:b/>
          <w:bCs/>
          <w:i w:val="0"/>
          <w:iCs w:val="0"/>
          <w:color w:val="auto"/>
          <w:sz w:val="24"/>
          <w:szCs w:val="24"/>
        </w:rPr>
        <w:t xml:space="preserve"> </w:t>
      </w:r>
      <w:r>
        <w:rPr>
          <w:rFonts w:ascii="Times New Roman" w:hAnsi="Times New Roman" w:cs="Times New Roman"/>
          <w:b/>
          <w:bCs/>
          <w:i w:val="0"/>
          <w:iCs w:val="0"/>
          <w:color w:val="auto"/>
          <w:sz w:val="24"/>
          <w:szCs w:val="24"/>
        </w:rPr>
        <w:fldChar w:fldCharType="begin"/>
      </w:r>
      <w:r>
        <w:rPr>
          <w:rFonts w:ascii="Times New Roman" w:hAnsi="Times New Roman" w:cs="Times New Roman"/>
          <w:b/>
          <w:bCs/>
          <w:i w:val="0"/>
          <w:iCs w:val="0"/>
          <w:color w:val="auto"/>
          <w:sz w:val="24"/>
          <w:szCs w:val="24"/>
        </w:rPr>
        <w:instrText xml:space="preserve"> SEQ Gambar_4. \* ARABIC </w:instrText>
      </w:r>
      <w:r>
        <w:rPr>
          <w:rFonts w:ascii="Times New Roman" w:hAnsi="Times New Roman" w:cs="Times New Roman"/>
          <w:b/>
          <w:bCs/>
          <w:i w:val="0"/>
          <w:iCs w:val="0"/>
          <w:color w:val="auto"/>
          <w:sz w:val="24"/>
          <w:szCs w:val="24"/>
        </w:rPr>
        <w:fldChar w:fldCharType="separate"/>
      </w:r>
      <w:r w:rsidR="005036B3">
        <w:rPr>
          <w:rFonts w:ascii="Times New Roman" w:hAnsi="Times New Roman" w:cs="Times New Roman"/>
          <w:b/>
          <w:bCs/>
          <w:i w:val="0"/>
          <w:iCs w:val="0"/>
          <w:noProof/>
          <w:color w:val="auto"/>
          <w:sz w:val="24"/>
          <w:szCs w:val="24"/>
        </w:rPr>
        <w:t>8</w:t>
      </w:r>
      <w:r>
        <w:rPr>
          <w:rFonts w:ascii="Times New Roman" w:hAnsi="Times New Roman" w:cs="Times New Roman"/>
          <w:b/>
          <w:bCs/>
          <w:i w:val="0"/>
          <w:iCs w:val="0"/>
          <w:color w:val="auto"/>
          <w:sz w:val="24"/>
          <w:szCs w:val="24"/>
        </w:rPr>
        <w:fldChar w:fldCharType="end"/>
      </w:r>
      <w:r w:rsidR="00900A64" w:rsidRPr="00900A64">
        <w:rPr>
          <w:rFonts w:ascii="Times New Roman" w:hAnsi="Times New Roman" w:cs="Times New Roman"/>
          <w:b/>
          <w:bCs/>
          <w:i w:val="0"/>
          <w:iCs w:val="0"/>
          <w:color w:val="auto"/>
          <w:sz w:val="24"/>
          <w:szCs w:val="24"/>
        </w:rPr>
        <w:t xml:space="preserve"> Hasil Uji Reliabilitas Variabel Literasi Keuangan (X1)</w:t>
      </w:r>
      <w:bookmarkEnd w:id="104"/>
    </w:p>
    <w:tbl>
      <w:tblPr>
        <w:tblStyle w:val="TableGrid"/>
        <w:tblW w:w="0" w:type="auto"/>
        <w:jc w:val="center"/>
        <w:tblLayout w:type="fixed"/>
        <w:tblLook w:val="04A0" w:firstRow="1" w:lastRow="0" w:firstColumn="1" w:lastColumn="0" w:noHBand="0" w:noVBand="1"/>
      </w:tblPr>
      <w:tblGrid>
        <w:gridCol w:w="1560"/>
        <w:gridCol w:w="992"/>
      </w:tblGrid>
      <w:tr w:rsidR="005657E6" w14:paraId="20E6B81C" w14:textId="77777777" w:rsidTr="00900A64">
        <w:trPr>
          <w:jc w:val="center"/>
        </w:trPr>
        <w:tc>
          <w:tcPr>
            <w:tcW w:w="1560" w:type="dxa"/>
          </w:tcPr>
          <w:p w14:paraId="0C89CD0C" w14:textId="51712469" w:rsidR="005657E6" w:rsidRPr="005657E6" w:rsidRDefault="005657E6" w:rsidP="00F65B5F">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X1</w:t>
            </w:r>
          </w:p>
        </w:tc>
        <w:tc>
          <w:tcPr>
            <w:tcW w:w="992" w:type="dxa"/>
          </w:tcPr>
          <w:p w14:paraId="1D8C0D4B" w14:textId="77777777" w:rsidR="005657E6" w:rsidRPr="005657E6" w:rsidRDefault="005657E6" w:rsidP="00F65B5F">
            <w:pPr>
              <w:pStyle w:val="ListParagraph"/>
              <w:spacing w:line="360" w:lineRule="auto"/>
              <w:ind w:left="0"/>
              <w:rPr>
                <w:rFonts w:ascii="Times New Roman" w:hAnsi="Times New Roman" w:cs="Times New Roman"/>
                <w:sz w:val="24"/>
                <w:szCs w:val="24"/>
              </w:rPr>
            </w:pPr>
          </w:p>
        </w:tc>
      </w:tr>
      <w:tr w:rsidR="005657E6" w14:paraId="37FE3B25" w14:textId="77777777" w:rsidTr="00900A64">
        <w:trPr>
          <w:jc w:val="center"/>
        </w:trPr>
        <w:tc>
          <w:tcPr>
            <w:tcW w:w="2552" w:type="dxa"/>
            <w:gridSpan w:val="2"/>
          </w:tcPr>
          <w:p w14:paraId="6913CF22" w14:textId="10ED28CC" w:rsidR="005657E6" w:rsidRPr="005657E6" w:rsidRDefault="005657E6" w:rsidP="00F65B5F">
            <w:pPr>
              <w:pStyle w:val="ListParagraph"/>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t>Reliability Statistics</w:t>
            </w:r>
          </w:p>
        </w:tc>
      </w:tr>
      <w:tr w:rsidR="005657E6" w14:paraId="34ED08F8" w14:textId="77777777" w:rsidTr="00900A64">
        <w:trPr>
          <w:jc w:val="center"/>
        </w:trPr>
        <w:tc>
          <w:tcPr>
            <w:tcW w:w="1560" w:type="dxa"/>
          </w:tcPr>
          <w:p w14:paraId="2F2FD495" w14:textId="216CDC32" w:rsidR="005657E6" w:rsidRPr="005657E6" w:rsidRDefault="005657E6" w:rsidP="005657E6">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Cronbach’s Alpha</w:t>
            </w:r>
          </w:p>
        </w:tc>
        <w:tc>
          <w:tcPr>
            <w:tcW w:w="992" w:type="dxa"/>
          </w:tcPr>
          <w:p w14:paraId="58FB1F4F" w14:textId="0217765D" w:rsidR="005657E6" w:rsidRPr="005657E6" w:rsidRDefault="005657E6" w:rsidP="005657E6">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 of Items</w:t>
            </w:r>
          </w:p>
        </w:tc>
      </w:tr>
      <w:tr w:rsidR="005657E6" w14:paraId="5F116749" w14:textId="77777777" w:rsidTr="00900A64">
        <w:trPr>
          <w:jc w:val="center"/>
        </w:trPr>
        <w:tc>
          <w:tcPr>
            <w:tcW w:w="1560" w:type="dxa"/>
          </w:tcPr>
          <w:p w14:paraId="047DE1D2" w14:textId="5C95665F" w:rsidR="005657E6" w:rsidRPr="005657E6" w:rsidRDefault="005657E6" w:rsidP="005657E6">
            <w:pPr>
              <w:pStyle w:val="ListParagraph"/>
              <w:spacing w:line="360" w:lineRule="auto"/>
              <w:ind w:left="0"/>
              <w:jc w:val="right"/>
              <w:rPr>
                <w:rFonts w:ascii="Times New Roman" w:hAnsi="Times New Roman" w:cs="Times New Roman"/>
                <w:sz w:val="24"/>
                <w:szCs w:val="24"/>
              </w:rPr>
            </w:pPr>
            <w:r>
              <w:rPr>
                <w:rFonts w:ascii="Times New Roman" w:hAnsi="Times New Roman" w:cs="Times New Roman"/>
                <w:sz w:val="24"/>
                <w:szCs w:val="24"/>
              </w:rPr>
              <w:t>0,831</w:t>
            </w:r>
          </w:p>
        </w:tc>
        <w:tc>
          <w:tcPr>
            <w:tcW w:w="992" w:type="dxa"/>
          </w:tcPr>
          <w:p w14:paraId="6C4CF2F4" w14:textId="70C53BEC" w:rsidR="005657E6" w:rsidRPr="005657E6" w:rsidRDefault="005657E6" w:rsidP="005657E6">
            <w:pPr>
              <w:pStyle w:val="ListParagraph"/>
              <w:spacing w:line="360" w:lineRule="auto"/>
              <w:ind w:left="0"/>
              <w:jc w:val="right"/>
              <w:rPr>
                <w:rFonts w:ascii="Times New Roman" w:hAnsi="Times New Roman" w:cs="Times New Roman"/>
                <w:sz w:val="24"/>
                <w:szCs w:val="24"/>
              </w:rPr>
            </w:pPr>
            <w:r>
              <w:rPr>
                <w:rFonts w:ascii="Times New Roman" w:hAnsi="Times New Roman" w:cs="Times New Roman"/>
                <w:sz w:val="24"/>
                <w:szCs w:val="24"/>
              </w:rPr>
              <w:t>6</w:t>
            </w:r>
          </w:p>
        </w:tc>
      </w:tr>
    </w:tbl>
    <w:p w14:paraId="5AB6E736" w14:textId="564C1863" w:rsidR="002A7151" w:rsidRPr="005657E6" w:rsidRDefault="005657E6" w:rsidP="005657E6">
      <w:pPr>
        <w:spacing w:line="360" w:lineRule="auto"/>
        <w:ind w:left="2160"/>
        <w:rPr>
          <w:rFonts w:ascii="Times New Roman" w:hAnsi="Times New Roman" w:cs="Times New Roman"/>
          <w:i/>
          <w:iCs/>
          <w:sz w:val="20"/>
          <w:szCs w:val="20"/>
        </w:rPr>
      </w:pPr>
      <w:r>
        <w:rPr>
          <w:rFonts w:ascii="Times New Roman" w:hAnsi="Times New Roman" w:cs="Times New Roman"/>
          <w:sz w:val="24"/>
          <w:szCs w:val="24"/>
        </w:rPr>
        <w:lastRenderedPageBreak/>
        <w:t xml:space="preserve">           </w:t>
      </w:r>
      <w:r w:rsidR="00D16933" w:rsidRPr="005657E6">
        <w:rPr>
          <w:rFonts w:ascii="Times New Roman" w:hAnsi="Times New Roman" w:cs="Times New Roman"/>
          <w:i/>
          <w:iCs/>
          <w:sz w:val="20"/>
          <w:szCs w:val="20"/>
        </w:rPr>
        <w:t xml:space="preserve">Sumber: Data primer </w:t>
      </w:r>
      <w:r w:rsidR="007C38B5">
        <w:rPr>
          <w:rFonts w:ascii="Times New Roman" w:hAnsi="Times New Roman" w:cs="Times New Roman"/>
          <w:i/>
          <w:iCs/>
          <w:sz w:val="20"/>
          <w:szCs w:val="20"/>
        </w:rPr>
        <w:t xml:space="preserve">yang </w:t>
      </w:r>
      <w:r w:rsidR="00D16933" w:rsidRPr="005657E6">
        <w:rPr>
          <w:rFonts w:ascii="Times New Roman" w:hAnsi="Times New Roman" w:cs="Times New Roman"/>
          <w:i/>
          <w:iCs/>
          <w:sz w:val="20"/>
          <w:szCs w:val="20"/>
        </w:rPr>
        <w:t>diolah 2024</w:t>
      </w:r>
    </w:p>
    <w:p w14:paraId="2A8E19EB" w14:textId="5F49C57C" w:rsidR="00D16933" w:rsidRDefault="005657E6" w:rsidP="00D16933">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Hasil uji reliabilitas </w:t>
      </w:r>
      <w:r w:rsidR="00156838">
        <w:rPr>
          <w:rFonts w:ascii="Times New Roman" w:hAnsi="Times New Roman" w:cs="Times New Roman"/>
          <w:sz w:val="24"/>
          <w:szCs w:val="24"/>
        </w:rPr>
        <w:t>p</w:t>
      </w:r>
      <w:r>
        <w:rPr>
          <w:rFonts w:ascii="Times New Roman" w:hAnsi="Times New Roman" w:cs="Times New Roman"/>
          <w:sz w:val="24"/>
          <w:szCs w:val="24"/>
        </w:rPr>
        <w:t>ada variabel literasi keuangan (X1) dinyatakan reliabel atau terpercaya karena menunjukkan nilai croncah’s alpha yaitu 0.831 lebih besar dari 0,60</w:t>
      </w:r>
      <w:r w:rsidR="00D16933" w:rsidRPr="00D16933">
        <w:rPr>
          <w:rFonts w:ascii="Times New Roman" w:hAnsi="Times New Roman" w:cs="Times New Roman"/>
          <w:sz w:val="24"/>
          <w:szCs w:val="24"/>
        </w:rPr>
        <w:t>.</w:t>
      </w:r>
    </w:p>
    <w:p w14:paraId="686436E4" w14:textId="34F1ACA5" w:rsidR="00D16933" w:rsidRPr="00900A64" w:rsidRDefault="0055617A" w:rsidP="00900A64">
      <w:pPr>
        <w:pStyle w:val="Caption"/>
        <w:keepNext/>
        <w:spacing w:line="276" w:lineRule="auto"/>
        <w:jc w:val="center"/>
        <w:rPr>
          <w:rFonts w:ascii="Times New Roman" w:hAnsi="Times New Roman" w:cs="Times New Roman"/>
          <w:b/>
          <w:bCs/>
          <w:i w:val="0"/>
          <w:iCs w:val="0"/>
          <w:color w:val="auto"/>
          <w:sz w:val="24"/>
          <w:szCs w:val="24"/>
        </w:rPr>
      </w:pPr>
      <w:bookmarkStart w:id="105" w:name="_Toc178285289"/>
      <w:r>
        <w:rPr>
          <w:rFonts w:ascii="Times New Roman" w:hAnsi="Times New Roman" w:cs="Times New Roman"/>
          <w:b/>
          <w:bCs/>
          <w:i w:val="0"/>
          <w:iCs w:val="0"/>
          <w:color w:val="auto"/>
          <w:sz w:val="24"/>
          <w:szCs w:val="24"/>
        </w:rPr>
        <w:t>Gambar 4.</w:t>
      </w:r>
      <w:r w:rsidR="00900A64" w:rsidRPr="00900A64">
        <w:rPr>
          <w:rFonts w:ascii="Times New Roman" w:hAnsi="Times New Roman" w:cs="Times New Roman"/>
          <w:b/>
          <w:bCs/>
          <w:i w:val="0"/>
          <w:iCs w:val="0"/>
          <w:color w:val="auto"/>
          <w:sz w:val="24"/>
          <w:szCs w:val="24"/>
        </w:rPr>
        <w:t xml:space="preserve"> </w:t>
      </w:r>
      <w:r>
        <w:rPr>
          <w:rFonts w:ascii="Times New Roman" w:hAnsi="Times New Roman" w:cs="Times New Roman"/>
          <w:b/>
          <w:bCs/>
          <w:i w:val="0"/>
          <w:iCs w:val="0"/>
          <w:color w:val="auto"/>
          <w:sz w:val="24"/>
          <w:szCs w:val="24"/>
        </w:rPr>
        <w:fldChar w:fldCharType="begin"/>
      </w:r>
      <w:r>
        <w:rPr>
          <w:rFonts w:ascii="Times New Roman" w:hAnsi="Times New Roman" w:cs="Times New Roman"/>
          <w:b/>
          <w:bCs/>
          <w:i w:val="0"/>
          <w:iCs w:val="0"/>
          <w:color w:val="auto"/>
          <w:sz w:val="24"/>
          <w:szCs w:val="24"/>
        </w:rPr>
        <w:instrText xml:space="preserve"> SEQ Gambar_4. \* ARABIC </w:instrText>
      </w:r>
      <w:r>
        <w:rPr>
          <w:rFonts w:ascii="Times New Roman" w:hAnsi="Times New Roman" w:cs="Times New Roman"/>
          <w:b/>
          <w:bCs/>
          <w:i w:val="0"/>
          <w:iCs w:val="0"/>
          <w:color w:val="auto"/>
          <w:sz w:val="24"/>
          <w:szCs w:val="24"/>
        </w:rPr>
        <w:fldChar w:fldCharType="separate"/>
      </w:r>
      <w:r w:rsidR="005036B3">
        <w:rPr>
          <w:rFonts w:ascii="Times New Roman" w:hAnsi="Times New Roman" w:cs="Times New Roman"/>
          <w:b/>
          <w:bCs/>
          <w:i w:val="0"/>
          <w:iCs w:val="0"/>
          <w:noProof/>
          <w:color w:val="auto"/>
          <w:sz w:val="24"/>
          <w:szCs w:val="24"/>
        </w:rPr>
        <w:t>9</w:t>
      </w:r>
      <w:r>
        <w:rPr>
          <w:rFonts w:ascii="Times New Roman" w:hAnsi="Times New Roman" w:cs="Times New Roman"/>
          <w:b/>
          <w:bCs/>
          <w:i w:val="0"/>
          <w:iCs w:val="0"/>
          <w:color w:val="auto"/>
          <w:sz w:val="24"/>
          <w:szCs w:val="24"/>
        </w:rPr>
        <w:fldChar w:fldCharType="end"/>
      </w:r>
      <w:r w:rsidR="00900A64" w:rsidRPr="00900A64">
        <w:rPr>
          <w:rFonts w:ascii="Times New Roman" w:hAnsi="Times New Roman" w:cs="Times New Roman"/>
          <w:b/>
          <w:bCs/>
          <w:i w:val="0"/>
          <w:iCs w:val="0"/>
          <w:color w:val="auto"/>
          <w:sz w:val="24"/>
          <w:szCs w:val="24"/>
        </w:rPr>
        <w:t xml:space="preserve"> Hasil Uji Reliabilitas Variabel Uang Saku (X2)</w:t>
      </w:r>
      <w:bookmarkEnd w:id="105"/>
    </w:p>
    <w:tbl>
      <w:tblPr>
        <w:tblStyle w:val="TableGrid"/>
        <w:tblW w:w="0" w:type="auto"/>
        <w:tblInd w:w="2943" w:type="dxa"/>
        <w:tblLook w:val="04A0" w:firstRow="1" w:lastRow="0" w:firstColumn="1" w:lastColumn="0" w:noHBand="0" w:noVBand="1"/>
      </w:tblPr>
      <w:tblGrid>
        <w:gridCol w:w="1560"/>
        <w:gridCol w:w="1134"/>
      </w:tblGrid>
      <w:tr w:rsidR="003754EA" w14:paraId="37E8D71D" w14:textId="77777777" w:rsidTr="003754EA">
        <w:tc>
          <w:tcPr>
            <w:tcW w:w="1560" w:type="dxa"/>
          </w:tcPr>
          <w:p w14:paraId="7AF2BF74" w14:textId="68D6C228" w:rsidR="003754EA" w:rsidRDefault="003754EA" w:rsidP="000D736B">
            <w:pPr>
              <w:spacing w:line="360" w:lineRule="auto"/>
              <w:rPr>
                <w:rFonts w:ascii="Times New Roman" w:hAnsi="Times New Roman" w:cs="Times New Roman"/>
                <w:sz w:val="24"/>
                <w:szCs w:val="24"/>
              </w:rPr>
            </w:pPr>
            <w:r>
              <w:rPr>
                <w:rFonts w:ascii="Times New Roman" w:hAnsi="Times New Roman" w:cs="Times New Roman"/>
                <w:sz w:val="24"/>
                <w:szCs w:val="24"/>
              </w:rPr>
              <w:t>X2</w:t>
            </w:r>
          </w:p>
        </w:tc>
        <w:tc>
          <w:tcPr>
            <w:tcW w:w="1134" w:type="dxa"/>
          </w:tcPr>
          <w:p w14:paraId="4DA7C2CB" w14:textId="77777777" w:rsidR="003754EA" w:rsidRDefault="003754EA" w:rsidP="000D736B">
            <w:pPr>
              <w:spacing w:line="360" w:lineRule="auto"/>
              <w:rPr>
                <w:rFonts w:ascii="Times New Roman" w:hAnsi="Times New Roman" w:cs="Times New Roman"/>
                <w:sz w:val="24"/>
                <w:szCs w:val="24"/>
              </w:rPr>
            </w:pPr>
          </w:p>
        </w:tc>
      </w:tr>
      <w:tr w:rsidR="003754EA" w14:paraId="3FA28946" w14:textId="77777777" w:rsidTr="00D65DC8">
        <w:tc>
          <w:tcPr>
            <w:tcW w:w="2694" w:type="dxa"/>
            <w:gridSpan w:val="2"/>
          </w:tcPr>
          <w:p w14:paraId="324C9951" w14:textId="13AE593A" w:rsidR="003754EA" w:rsidRPr="003754EA" w:rsidRDefault="003754EA" w:rsidP="000D736B">
            <w:pPr>
              <w:spacing w:line="360" w:lineRule="auto"/>
              <w:rPr>
                <w:rFonts w:ascii="Times New Roman" w:hAnsi="Times New Roman" w:cs="Times New Roman"/>
                <w:b/>
                <w:bCs/>
                <w:sz w:val="24"/>
                <w:szCs w:val="24"/>
              </w:rPr>
            </w:pPr>
            <w:r>
              <w:rPr>
                <w:rFonts w:ascii="Times New Roman" w:hAnsi="Times New Roman" w:cs="Times New Roman"/>
                <w:b/>
                <w:bCs/>
                <w:sz w:val="24"/>
                <w:szCs w:val="24"/>
              </w:rPr>
              <w:t>Reliability Statistics</w:t>
            </w:r>
          </w:p>
        </w:tc>
      </w:tr>
      <w:tr w:rsidR="003754EA" w14:paraId="48E59E99" w14:textId="77777777" w:rsidTr="003754EA">
        <w:tc>
          <w:tcPr>
            <w:tcW w:w="1560" w:type="dxa"/>
          </w:tcPr>
          <w:p w14:paraId="59791BE5" w14:textId="5433E156" w:rsidR="003754EA" w:rsidRDefault="003754EA" w:rsidP="004347A8">
            <w:pPr>
              <w:spacing w:line="360" w:lineRule="auto"/>
              <w:jc w:val="center"/>
              <w:rPr>
                <w:rFonts w:ascii="Times New Roman" w:hAnsi="Times New Roman" w:cs="Times New Roman"/>
                <w:sz w:val="24"/>
                <w:szCs w:val="24"/>
              </w:rPr>
            </w:pPr>
            <w:r>
              <w:rPr>
                <w:rFonts w:ascii="Times New Roman" w:hAnsi="Times New Roman" w:cs="Times New Roman"/>
                <w:sz w:val="24"/>
                <w:szCs w:val="24"/>
              </w:rPr>
              <w:t>Cronbach’s Alpha</w:t>
            </w:r>
          </w:p>
        </w:tc>
        <w:tc>
          <w:tcPr>
            <w:tcW w:w="1134" w:type="dxa"/>
          </w:tcPr>
          <w:p w14:paraId="162FF563" w14:textId="39F318C9" w:rsidR="003754EA" w:rsidRDefault="003754EA" w:rsidP="004347A8">
            <w:pPr>
              <w:spacing w:line="360" w:lineRule="auto"/>
              <w:jc w:val="center"/>
              <w:rPr>
                <w:rFonts w:ascii="Times New Roman" w:hAnsi="Times New Roman" w:cs="Times New Roman"/>
                <w:sz w:val="24"/>
                <w:szCs w:val="24"/>
              </w:rPr>
            </w:pPr>
            <w:r>
              <w:rPr>
                <w:rFonts w:ascii="Times New Roman" w:hAnsi="Times New Roman" w:cs="Times New Roman"/>
                <w:sz w:val="24"/>
                <w:szCs w:val="24"/>
              </w:rPr>
              <w:t>N of Items</w:t>
            </w:r>
          </w:p>
        </w:tc>
      </w:tr>
      <w:tr w:rsidR="003754EA" w14:paraId="75247E59" w14:textId="77777777" w:rsidTr="003754EA">
        <w:tc>
          <w:tcPr>
            <w:tcW w:w="1560" w:type="dxa"/>
          </w:tcPr>
          <w:p w14:paraId="2C021FEF" w14:textId="7F6179E3" w:rsidR="003754EA" w:rsidRDefault="003754EA" w:rsidP="00156838">
            <w:pPr>
              <w:spacing w:line="360" w:lineRule="auto"/>
              <w:jc w:val="right"/>
              <w:rPr>
                <w:rFonts w:ascii="Times New Roman" w:hAnsi="Times New Roman" w:cs="Times New Roman"/>
                <w:sz w:val="24"/>
                <w:szCs w:val="24"/>
              </w:rPr>
            </w:pPr>
            <w:r>
              <w:rPr>
                <w:rFonts w:ascii="Times New Roman" w:hAnsi="Times New Roman" w:cs="Times New Roman"/>
                <w:sz w:val="24"/>
                <w:szCs w:val="24"/>
              </w:rPr>
              <w:t>0,751</w:t>
            </w:r>
          </w:p>
        </w:tc>
        <w:tc>
          <w:tcPr>
            <w:tcW w:w="1134" w:type="dxa"/>
          </w:tcPr>
          <w:p w14:paraId="688FF12F" w14:textId="598DF672" w:rsidR="003754EA" w:rsidRDefault="003754EA" w:rsidP="00156838">
            <w:pPr>
              <w:spacing w:line="360" w:lineRule="auto"/>
              <w:jc w:val="right"/>
              <w:rPr>
                <w:rFonts w:ascii="Times New Roman" w:hAnsi="Times New Roman" w:cs="Times New Roman"/>
                <w:sz w:val="24"/>
                <w:szCs w:val="24"/>
              </w:rPr>
            </w:pPr>
            <w:r>
              <w:rPr>
                <w:rFonts w:ascii="Times New Roman" w:hAnsi="Times New Roman" w:cs="Times New Roman"/>
                <w:sz w:val="24"/>
                <w:szCs w:val="24"/>
              </w:rPr>
              <w:t>5</w:t>
            </w:r>
          </w:p>
        </w:tc>
      </w:tr>
    </w:tbl>
    <w:p w14:paraId="4B6DA359" w14:textId="2DFE2AD4" w:rsidR="00D37BA6" w:rsidRPr="00156838" w:rsidRDefault="003754EA" w:rsidP="000D736B">
      <w:pPr>
        <w:spacing w:line="360" w:lineRule="auto"/>
        <w:rPr>
          <w:rFonts w:ascii="Times New Roman" w:hAnsi="Times New Roman" w:cs="Times New Roman"/>
          <w:i/>
          <w:iCs/>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156838">
        <w:rPr>
          <w:rFonts w:ascii="Times New Roman" w:hAnsi="Times New Roman" w:cs="Times New Roman"/>
          <w:i/>
          <w:iCs/>
          <w:sz w:val="20"/>
          <w:szCs w:val="20"/>
        </w:rPr>
        <w:t>Sumber: Data primer</w:t>
      </w:r>
      <w:r w:rsidR="007C38B5">
        <w:rPr>
          <w:rFonts w:ascii="Times New Roman" w:hAnsi="Times New Roman" w:cs="Times New Roman"/>
          <w:i/>
          <w:iCs/>
          <w:sz w:val="20"/>
          <w:szCs w:val="20"/>
        </w:rPr>
        <w:t xml:space="preserve"> yang </w:t>
      </w:r>
      <w:r w:rsidRPr="00156838">
        <w:rPr>
          <w:rFonts w:ascii="Times New Roman" w:hAnsi="Times New Roman" w:cs="Times New Roman"/>
          <w:i/>
          <w:iCs/>
          <w:sz w:val="20"/>
          <w:szCs w:val="20"/>
        </w:rPr>
        <w:t xml:space="preserve"> diolah 2024</w:t>
      </w:r>
    </w:p>
    <w:p w14:paraId="4F95CF53" w14:textId="669BF022" w:rsidR="00156838" w:rsidRDefault="00156838" w:rsidP="004347A8">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Hasil uji reliabilitas pada variabel uang saku (X2) dinyatakan reliabel atau terpercaya karena menunjukkan nilai cronbach’s alpha yaitu 0,751 lebih besar dari 0,60.</w:t>
      </w:r>
    </w:p>
    <w:p w14:paraId="5E2CA08E" w14:textId="215926DC" w:rsidR="00156838" w:rsidRPr="00900A64" w:rsidRDefault="0055617A" w:rsidP="00900A64">
      <w:pPr>
        <w:pStyle w:val="Caption"/>
        <w:keepNext/>
        <w:spacing w:line="276" w:lineRule="auto"/>
        <w:jc w:val="center"/>
        <w:rPr>
          <w:rFonts w:ascii="Times New Roman" w:hAnsi="Times New Roman" w:cs="Times New Roman"/>
          <w:b/>
          <w:bCs/>
          <w:i w:val="0"/>
          <w:iCs w:val="0"/>
          <w:color w:val="auto"/>
          <w:sz w:val="24"/>
          <w:szCs w:val="24"/>
        </w:rPr>
      </w:pPr>
      <w:bookmarkStart w:id="106" w:name="_Toc178285290"/>
      <w:r>
        <w:rPr>
          <w:rFonts w:ascii="Times New Roman" w:hAnsi="Times New Roman" w:cs="Times New Roman"/>
          <w:b/>
          <w:bCs/>
          <w:i w:val="0"/>
          <w:iCs w:val="0"/>
          <w:color w:val="auto"/>
          <w:sz w:val="24"/>
          <w:szCs w:val="24"/>
        </w:rPr>
        <w:t>Gambar 4.</w:t>
      </w:r>
      <w:r w:rsidR="00900A64" w:rsidRPr="00900A64">
        <w:rPr>
          <w:rFonts w:ascii="Times New Roman" w:hAnsi="Times New Roman" w:cs="Times New Roman"/>
          <w:b/>
          <w:bCs/>
          <w:i w:val="0"/>
          <w:iCs w:val="0"/>
          <w:color w:val="auto"/>
          <w:sz w:val="24"/>
          <w:szCs w:val="24"/>
        </w:rPr>
        <w:t xml:space="preserve"> </w:t>
      </w:r>
      <w:r>
        <w:rPr>
          <w:rFonts w:ascii="Times New Roman" w:hAnsi="Times New Roman" w:cs="Times New Roman"/>
          <w:b/>
          <w:bCs/>
          <w:i w:val="0"/>
          <w:iCs w:val="0"/>
          <w:color w:val="auto"/>
          <w:sz w:val="24"/>
          <w:szCs w:val="24"/>
        </w:rPr>
        <w:fldChar w:fldCharType="begin"/>
      </w:r>
      <w:r>
        <w:rPr>
          <w:rFonts w:ascii="Times New Roman" w:hAnsi="Times New Roman" w:cs="Times New Roman"/>
          <w:b/>
          <w:bCs/>
          <w:i w:val="0"/>
          <w:iCs w:val="0"/>
          <w:color w:val="auto"/>
          <w:sz w:val="24"/>
          <w:szCs w:val="24"/>
        </w:rPr>
        <w:instrText xml:space="preserve"> SEQ Gambar_4. \* ARABIC </w:instrText>
      </w:r>
      <w:r>
        <w:rPr>
          <w:rFonts w:ascii="Times New Roman" w:hAnsi="Times New Roman" w:cs="Times New Roman"/>
          <w:b/>
          <w:bCs/>
          <w:i w:val="0"/>
          <w:iCs w:val="0"/>
          <w:color w:val="auto"/>
          <w:sz w:val="24"/>
          <w:szCs w:val="24"/>
        </w:rPr>
        <w:fldChar w:fldCharType="separate"/>
      </w:r>
      <w:r w:rsidR="005036B3">
        <w:rPr>
          <w:rFonts w:ascii="Times New Roman" w:hAnsi="Times New Roman" w:cs="Times New Roman"/>
          <w:b/>
          <w:bCs/>
          <w:i w:val="0"/>
          <w:iCs w:val="0"/>
          <w:noProof/>
          <w:color w:val="auto"/>
          <w:sz w:val="24"/>
          <w:szCs w:val="24"/>
        </w:rPr>
        <w:t>10</w:t>
      </w:r>
      <w:r>
        <w:rPr>
          <w:rFonts w:ascii="Times New Roman" w:hAnsi="Times New Roman" w:cs="Times New Roman"/>
          <w:b/>
          <w:bCs/>
          <w:i w:val="0"/>
          <w:iCs w:val="0"/>
          <w:color w:val="auto"/>
          <w:sz w:val="24"/>
          <w:szCs w:val="24"/>
        </w:rPr>
        <w:fldChar w:fldCharType="end"/>
      </w:r>
      <w:r w:rsidR="00900A64" w:rsidRPr="00900A64">
        <w:rPr>
          <w:rFonts w:ascii="Times New Roman" w:hAnsi="Times New Roman" w:cs="Times New Roman"/>
          <w:b/>
          <w:bCs/>
          <w:i w:val="0"/>
          <w:iCs w:val="0"/>
          <w:color w:val="auto"/>
          <w:sz w:val="24"/>
          <w:szCs w:val="24"/>
        </w:rPr>
        <w:t xml:space="preserve"> Hasil Uji Reliabilitas Variabel Kontrol Diri (X3)</w:t>
      </w:r>
      <w:bookmarkEnd w:id="106"/>
    </w:p>
    <w:tbl>
      <w:tblPr>
        <w:tblStyle w:val="TableGrid"/>
        <w:tblW w:w="0" w:type="auto"/>
        <w:tblInd w:w="2943" w:type="dxa"/>
        <w:tblLook w:val="04A0" w:firstRow="1" w:lastRow="0" w:firstColumn="1" w:lastColumn="0" w:noHBand="0" w:noVBand="1"/>
      </w:tblPr>
      <w:tblGrid>
        <w:gridCol w:w="1560"/>
        <w:gridCol w:w="1134"/>
      </w:tblGrid>
      <w:tr w:rsidR="00156838" w14:paraId="1D9BD356" w14:textId="77777777" w:rsidTr="004347A8">
        <w:tc>
          <w:tcPr>
            <w:tcW w:w="1560" w:type="dxa"/>
          </w:tcPr>
          <w:p w14:paraId="4C4C1DF7" w14:textId="53EAE737" w:rsidR="00156838" w:rsidRDefault="004347A8" w:rsidP="000D736B">
            <w:pPr>
              <w:spacing w:line="360" w:lineRule="auto"/>
              <w:rPr>
                <w:rFonts w:ascii="Times New Roman" w:hAnsi="Times New Roman" w:cs="Times New Roman"/>
                <w:sz w:val="24"/>
                <w:szCs w:val="24"/>
              </w:rPr>
            </w:pPr>
            <w:r>
              <w:rPr>
                <w:rFonts w:ascii="Times New Roman" w:hAnsi="Times New Roman" w:cs="Times New Roman"/>
                <w:sz w:val="24"/>
                <w:szCs w:val="24"/>
              </w:rPr>
              <w:t>X3</w:t>
            </w:r>
          </w:p>
        </w:tc>
        <w:tc>
          <w:tcPr>
            <w:tcW w:w="1134" w:type="dxa"/>
          </w:tcPr>
          <w:p w14:paraId="1F265BC8" w14:textId="77777777" w:rsidR="00156838" w:rsidRDefault="00156838" w:rsidP="000D736B">
            <w:pPr>
              <w:spacing w:line="360" w:lineRule="auto"/>
              <w:rPr>
                <w:rFonts w:ascii="Times New Roman" w:hAnsi="Times New Roman" w:cs="Times New Roman"/>
                <w:sz w:val="24"/>
                <w:szCs w:val="24"/>
              </w:rPr>
            </w:pPr>
          </w:p>
        </w:tc>
      </w:tr>
      <w:tr w:rsidR="004347A8" w14:paraId="12B9A4C3" w14:textId="77777777" w:rsidTr="000119EB">
        <w:tc>
          <w:tcPr>
            <w:tcW w:w="2694" w:type="dxa"/>
            <w:gridSpan w:val="2"/>
          </w:tcPr>
          <w:p w14:paraId="79782F40" w14:textId="74D453E2" w:rsidR="004347A8" w:rsidRPr="004347A8" w:rsidRDefault="004347A8" w:rsidP="000D736B">
            <w:pPr>
              <w:spacing w:line="360" w:lineRule="auto"/>
              <w:rPr>
                <w:rFonts w:ascii="Times New Roman" w:hAnsi="Times New Roman" w:cs="Times New Roman"/>
                <w:b/>
                <w:bCs/>
                <w:sz w:val="24"/>
                <w:szCs w:val="24"/>
              </w:rPr>
            </w:pPr>
            <w:r>
              <w:rPr>
                <w:rFonts w:ascii="Times New Roman" w:hAnsi="Times New Roman" w:cs="Times New Roman"/>
                <w:b/>
                <w:bCs/>
                <w:sz w:val="24"/>
                <w:szCs w:val="24"/>
              </w:rPr>
              <w:t>Reliability Statistics</w:t>
            </w:r>
          </w:p>
        </w:tc>
      </w:tr>
      <w:tr w:rsidR="00156838" w14:paraId="2232CA80" w14:textId="77777777" w:rsidTr="004347A8">
        <w:tc>
          <w:tcPr>
            <w:tcW w:w="1560" w:type="dxa"/>
          </w:tcPr>
          <w:p w14:paraId="76F27FB7" w14:textId="03116E71" w:rsidR="00156838" w:rsidRDefault="004347A8" w:rsidP="004347A8">
            <w:pPr>
              <w:spacing w:line="360" w:lineRule="auto"/>
              <w:jc w:val="center"/>
              <w:rPr>
                <w:rFonts w:ascii="Times New Roman" w:hAnsi="Times New Roman" w:cs="Times New Roman"/>
                <w:sz w:val="24"/>
                <w:szCs w:val="24"/>
              </w:rPr>
            </w:pPr>
            <w:r>
              <w:rPr>
                <w:rFonts w:ascii="Times New Roman" w:hAnsi="Times New Roman" w:cs="Times New Roman"/>
                <w:sz w:val="24"/>
                <w:szCs w:val="24"/>
              </w:rPr>
              <w:t>Cronbach’s Alpha</w:t>
            </w:r>
          </w:p>
        </w:tc>
        <w:tc>
          <w:tcPr>
            <w:tcW w:w="1134" w:type="dxa"/>
          </w:tcPr>
          <w:p w14:paraId="501A7622" w14:textId="04ED7D52" w:rsidR="00156838" w:rsidRDefault="004347A8" w:rsidP="004347A8">
            <w:pPr>
              <w:spacing w:line="360" w:lineRule="auto"/>
              <w:jc w:val="center"/>
              <w:rPr>
                <w:rFonts w:ascii="Times New Roman" w:hAnsi="Times New Roman" w:cs="Times New Roman"/>
                <w:sz w:val="24"/>
                <w:szCs w:val="24"/>
              </w:rPr>
            </w:pPr>
            <w:r>
              <w:rPr>
                <w:rFonts w:ascii="Times New Roman" w:hAnsi="Times New Roman" w:cs="Times New Roman"/>
                <w:sz w:val="24"/>
                <w:szCs w:val="24"/>
              </w:rPr>
              <w:t>N of Items</w:t>
            </w:r>
          </w:p>
        </w:tc>
      </w:tr>
      <w:tr w:rsidR="00156838" w14:paraId="1D8CC526" w14:textId="77777777" w:rsidTr="004347A8">
        <w:tc>
          <w:tcPr>
            <w:tcW w:w="1560" w:type="dxa"/>
          </w:tcPr>
          <w:p w14:paraId="118F434E" w14:textId="2663C8B9" w:rsidR="00156838" w:rsidRDefault="004347A8" w:rsidP="004347A8">
            <w:pPr>
              <w:spacing w:line="360" w:lineRule="auto"/>
              <w:jc w:val="right"/>
              <w:rPr>
                <w:rFonts w:ascii="Times New Roman" w:hAnsi="Times New Roman" w:cs="Times New Roman"/>
                <w:sz w:val="24"/>
                <w:szCs w:val="24"/>
              </w:rPr>
            </w:pPr>
            <w:r>
              <w:rPr>
                <w:rFonts w:ascii="Times New Roman" w:hAnsi="Times New Roman" w:cs="Times New Roman"/>
                <w:sz w:val="24"/>
                <w:szCs w:val="24"/>
              </w:rPr>
              <w:t>0,86</w:t>
            </w:r>
            <w:r w:rsidR="00B32DE1">
              <w:rPr>
                <w:rFonts w:ascii="Times New Roman" w:hAnsi="Times New Roman" w:cs="Times New Roman"/>
                <w:sz w:val="24"/>
                <w:szCs w:val="24"/>
              </w:rPr>
              <w:t>4</w:t>
            </w:r>
          </w:p>
        </w:tc>
        <w:tc>
          <w:tcPr>
            <w:tcW w:w="1134" w:type="dxa"/>
          </w:tcPr>
          <w:p w14:paraId="4015C0A8" w14:textId="3C56E3CE" w:rsidR="00156838" w:rsidRDefault="004347A8" w:rsidP="004347A8">
            <w:pPr>
              <w:spacing w:line="360" w:lineRule="auto"/>
              <w:jc w:val="right"/>
              <w:rPr>
                <w:rFonts w:ascii="Times New Roman" w:hAnsi="Times New Roman" w:cs="Times New Roman"/>
                <w:sz w:val="24"/>
                <w:szCs w:val="24"/>
              </w:rPr>
            </w:pPr>
            <w:r>
              <w:rPr>
                <w:rFonts w:ascii="Times New Roman" w:hAnsi="Times New Roman" w:cs="Times New Roman"/>
                <w:sz w:val="24"/>
                <w:szCs w:val="24"/>
              </w:rPr>
              <w:t>8</w:t>
            </w:r>
          </w:p>
        </w:tc>
      </w:tr>
    </w:tbl>
    <w:p w14:paraId="4DB2D666" w14:textId="73C62B43" w:rsidR="00D37BA6" w:rsidRPr="004347A8" w:rsidRDefault="004347A8" w:rsidP="000D736B">
      <w:pPr>
        <w:spacing w:line="360" w:lineRule="auto"/>
        <w:rPr>
          <w:rFonts w:ascii="Times New Roman" w:hAnsi="Times New Roman" w:cs="Times New Roman"/>
          <w:i/>
          <w:iCs/>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4347A8">
        <w:rPr>
          <w:rFonts w:ascii="Times New Roman" w:hAnsi="Times New Roman" w:cs="Times New Roman"/>
          <w:i/>
          <w:iCs/>
          <w:sz w:val="20"/>
          <w:szCs w:val="20"/>
        </w:rPr>
        <w:t>Sumber: Data primer</w:t>
      </w:r>
      <w:r w:rsidR="007C38B5">
        <w:rPr>
          <w:rFonts w:ascii="Times New Roman" w:hAnsi="Times New Roman" w:cs="Times New Roman"/>
          <w:i/>
          <w:iCs/>
          <w:sz w:val="20"/>
          <w:szCs w:val="20"/>
        </w:rPr>
        <w:t xml:space="preserve"> yang </w:t>
      </w:r>
      <w:r w:rsidRPr="004347A8">
        <w:rPr>
          <w:rFonts w:ascii="Times New Roman" w:hAnsi="Times New Roman" w:cs="Times New Roman"/>
          <w:i/>
          <w:iCs/>
          <w:sz w:val="20"/>
          <w:szCs w:val="20"/>
        </w:rPr>
        <w:t xml:space="preserve"> diolah 2024</w:t>
      </w:r>
    </w:p>
    <w:p w14:paraId="59E8945D" w14:textId="25D4C7E9" w:rsidR="004347A8" w:rsidRDefault="004347A8" w:rsidP="004347A8">
      <w:pPr>
        <w:spacing w:line="360" w:lineRule="auto"/>
        <w:ind w:left="426"/>
        <w:jc w:val="both"/>
        <w:rPr>
          <w:rFonts w:ascii="Times New Roman" w:hAnsi="Times New Roman" w:cs="Times New Roman"/>
          <w:sz w:val="24"/>
          <w:szCs w:val="24"/>
        </w:rPr>
      </w:pPr>
      <w:r w:rsidRPr="004347A8">
        <w:rPr>
          <w:rFonts w:ascii="Times New Roman" w:hAnsi="Times New Roman" w:cs="Times New Roman"/>
          <w:sz w:val="24"/>
          <w:szCs w:val="24"/>
        </w:rPr>
        <w:t xml:space="preserve">Hasil uji reliabilitas pada variabel </w:t>
      </w:r>
      <w:r>
        <w:rPr>
          <w:rFonts w:ascii="Times New Roman" w:hAnsi="Times New Roman" w:cs="Times New Roman"/>
          <w:sz w:val="24"/>
          <w:szCs w:val="24"/>
        </w:rPr>
        <w:t>kontrol diri</w:t>
      </w:r>
      <w:r w:rsidRPr="004347A8">
        <w:rPr>
          <w:rFonts w:ascii="Times New Roman" w:hAnsi="Times New Roman" w:cs="Times New Roman"/>
          <w:sz w:val="24"/>
          <w:szCs w:val="24"/>
        </w:rPr>
        <w:t xml:space="preserve"> (X</w:t>
      </w:r>
      <w:r>
        <w:rPr>
          <w:rFonts w:ascii="Times New Roman" w:hAnsi="Times New Roman" w:cs="Times New Roman"/>
          <w:sz w:val="24"/>
          <w:szCs w:val="24"/>
        </w:rPr>
        <w:t>3</w:t>
      </w:r>
      <w:r w:rsidRPr="004347A8">
        <w:rPr>
          <w:rFonts w:ascii="Times New Roman" w:hAnsi="Times New Roman" w:cs="Times New Roman"/>
          <w:sz w:val="24"/>
          <w:szCs w:val="24"/>
        </w:rPr>
        <w:t>) dinyatakan reliabel atau terpercaya karena menunjukkan nilai cronbach’s alpha yaitu 0,</w:t>
      </w:r>
      <w:r>
        <w:rPr>
          <w:rFonts w:ascii="Times New Roman" w:hAnsi="Times New Roman" w:cs="Times New Roman"/>
          <w:sz w:val="24"/>
          <w:szCs w:val="24"/>
        </w:rPr>
        <w:t>86</w:t>
      </w:r>
      <w:r w:rsidR="007C38B5">
        <w:rPr>
          <w:rFonts w:ascii="Times New Roman" w:hAnsi="Times New Roman" w:cs="Times New Roman"/>
          <w:sz w:val="24"/>
          <w:szCs w:val="24"/>
        </w:rPr>
        <w:t>4</w:t>
      </w:r>
      <w:r w:rsidRPr="004347A8">
        <w:rPr>
          <w:rFonts w:ascii="Times New Roman" w:hAnsi="Times New Roman" w:cs="Times New Roman"/>
          <w:sz w:val="24"/>
          <w:szCs w:val="24"/>
        </w:rPr>
        <w:t xml:space="preserve"> lebih besar dari 0,60.</w:t>
      </w:r>
    </w:p>
    <w:p w14:paraId="16E3F33B" w14:textId="52A30832" w:rsidR="00900A64" w:rsidRPr="00900A64" w:rsidRDefault="0055617A" w:rsidP="00900A64">
      <w:pPr>
        <w:pStyle w:val="Caption"/>
        <w:keepNext/>
        <w:spacing w:line="276" w:lineRule="auto"/>
        <w:jc w:val="center"/>
        <w:rPr>
          <w:rFonts w:ascii="Times New Roman" w:hAnsi="Times New Roman" w:cs="Times New Roman"/>
          <w:b/>
          <w:bCs/>
          <w:i w:val="0"/>
          <w:iCs w:val="0"/>
          <w:color w:val="auto"/>
          <w:sz w:val="24"/>
          <w:szCs w:val="24"/>
        </w:rPr>
      </w:pPr>
      <w:bookmarkStart w:id="107" w:name="_Toc178285291"/>
      <w:r>
        <w:rPr>
          <w:rFonts w:ascii="Times New Roman" w:hAnsi="Times New Roman" w:cs="Times New Roman"/>
          <w:b/>
          <w:bCs/>
          <w:i w:val="0"/>
          <w:iCs w:val="0"/>
          <w:color w:val="auto"/>
          <w:sz w:val="24"/>
          <w:szCs w:val="24"/>
        </w:rPr>
        <w:t>Gambar 4.</w:t>
      </w:r>
      <w:r w:rsidR="00900A64" w:rsidRPr="00900A64">
        <w:rPr>
          <w:rFonts w:ascii="Times New Roman" w:hAnsi="Times New Roman" w:cs="Times New Roman"/>
          <w:b/>
          <w:bCs/>
          <w:i w:val="0"/>
          <w:iCs w:val="0"/>
          <w:color w:val="auto"/>
          <w:sz w:val="24"/>
          <w:szCs w:val="24"/>
        </w:rPr>
        <w:t xml:space="preserve"> </w:t>
      </w:r>
      <w:r>
        <w:rPr>
          <w:rFonts w:ascii="Times New Roman" w:hAnsi="Times New Roman" w:cs="Times New Roman"/>
          <w:b/>
          <w:bCs/>
          <w:i w:val="0"/>
          <w:iCs w:val="0"/>
          <w:color w:val="auto"/>
          <w:sz w:val="24"/>
          <w:szCs w:val="24"/>
        </w:rPr>
        <w:fldChar w:fldCharType="begin"/>
      </w:r>
      <w:r>
        <w:rPr>
          <w:rFonts w:ascii="Times New Roman" w:hAnsi="Times New Roman" w:cs="Times New Roman"/>
          <w:b/>
          <w:bCs/>
          <w:i w:val="0"/>
          <w:iCs w:val="0"/>
          <w:color w:val="auto"/>
          <w:sz w:val="24"/>
          <w:szCs w:val="24"/>
        </w:rPr>
        <w:instrText xml:space="preserve"> SEQ Gambar_4. \* ARABIC </w:instrText>
      </w:r>
      <w:r>
        <w:rPr>
          <w:rFonts w:ascii="Times New Roman" w:hAnsi="Times New Roman" w:cs="Times New Roman"/>
          <w:b/>
          <w:bCs/>
          <w:i w:val="0"/>
          <w:iCs w:val="0"/>
          <w:color w:val="auto"/>
          <w:sz w:val="24"/>
          <w:szCs w:val="24"/>
        </w:rPr>
        <w:fldChar w:fldCharType="separate"/>
      </w:r>
      <w:r w:rsidR="005036B3">
        <w:rPr>
          <w:rFonts w:ascii="Times New Roman" w:hAnsi="Times New Roman" w:cs="Times New Roman"/>
          <w:b/>
          <w:bCs/>
          <w:i w:val="0"/>
          <w:iCs w:val="0"/>
          <w:noProof/>
          <w:color w:val="auto"/>
          <w:sz w:val="24"/>
          <w:szCs w:val="24"/>
        </w:rPr>
        <w:t>11</w:t>
      </w:r>
      <w:r>
        <w:rPr>
          <w:rFonts w:ascii="Times New Roman" w:hAnsi="Times New Roman" w:cs="Times New Roman"/>
          <w:b/>
          <w:bCs/>
          <w:i w:val="0"/>
          <w:iCs w:val="0"/>
          <w:color w:val="auto"/>
          <w:sz w:val="24"/>
          <w:szCs w:val="24"/>
        </w:rPr>
        <w:fldChar w:fldCharType="end"/>
      </w:r>
      <w:r w:rsidR="00900A64" w:rsidRPr="00900A64">
        <w:rPr>
          <w:rFonts w:ascii="Times New Roman" w:hAnsi="Times New Roman" w:cs="Times New Roman"/>
          <w:b/>
          <w:bCs/>
          <w:i w:val="0"/>
          <w:iCs w:val="0"/>
          <w:color w:val="auto"/>
          <w:sz w:val="24"/>
          <w:szCs w:val="24"/>
        </w:rPr>
        <w:t xml:space="preserve"> Hasil Uji Reliabilitas Variabel Perilaku Menabung (Y)</w:t>
      </w:r>
      <w:bookmarkEnd w:id="107"/>
    </w:p>
    <w:tbl>
      <w:tblPr>
        <w:tblStyle w:val="TableGrid"/>
        <w:tblW w:w="0" w:type="auto"/>
        <w:tblInd w:w="2943" w:type="dxa"/>
        <w:tblLook w:val="04A0" w:firstRow="1" w:lastRow="0" w:firstColumn="1" w:lastColumn="0" w:noHBand="0" w:noVBand="1"/>
      </w:tblPr>
      <w:tblGrid>
        <w:gridCol w:w="1560"/>
        <w:gridCol w:w="1134"/>
      </w:tblGrid>
      <w:tr w:rsidR="00411588" w14:paraId="7EF7FE10" w14:textId="77777777" w:rsidTr="00411588">
        <w:tc>
          <w:tcPr>
            <w:tcW w:w="1560" w:type="dxa"/>
          </w:tcPr>
          <w:p w14:paraId="5DCCEA32" w14:textId="50080C46" w:rsidR="00411588" w:rsidRDefault="00411588" w:rsidP="00683B83">
            <w:pPr>
              <w:spacing w:line="360" w:lineRule="auto"/>
              <w:rPr>
                <w:rFonts w:ascii="Times New Roman" w:hAnsi="Times New Roman" w:cs="Times New Roman"/>
                <w:sz w:val="24"/>
                <w:szCs w:val="24"/>
              </w:rPr>
            </w:pPr>
            <w:r>
              <w:rPr>
                <w:rFonts w:ascii="Times New Roman" w:hAnsi="Times New Roman" w:cs="Times New Roman"/>
                <w:sz w:val="24"/>
                <w:szCs w:val="24"/>
              </w:rPr>
              <w:t>Y</w:t>
            </w:r>
          </w:p>
        </w:tc>
        <w:tc>
          <w:tcPr>
            <w:tcW w:w="1134" w:type="dxa"/>
          </w:tcPr>
          <w:p w14:paraId="1941737B" w14:textId="77777777" w:rsidR="00411588" w:rsidRDefault="00411588" w:rsidP="00683B83">
            <w:pPr>
              <w:spacing w:line="360" w:lineRule="auto"/>
              <w:rPr>
                <w:rFonts w:ascii="Times New Roman" w:hAnsi="Times New Roman" w:cs="Times New Roman"/>
                <w:sz w:val="24"/>
                <w:szCs w:val="24"/>
              </w:rPr>
            </w:pPr>
          </w:p>
        </w:tc>
      </w:tr>
      <w:tr w:rsidR="00411588" w14:paraId="7EF24AA2" w14:textId="77777777" w:rsidTr="00411588">
        <w:tc>
          <w:tcPr>
            <w:tcW w:w="2694" w:type="dxa"/>
            <w:gridSpan w:val="2"/>
          </w:tcPr>
          <w:p w14:paraId="0ADA977D" w14:textId="77777777" w:rsidR="00411588" w:rsidRPr="004347A8" w:rsidRDefault="00411588" w:rsidP="00683B83">
            <w:pPr>
              <w:spacing w:line="360" w:lineRule="auto"/>
              <w:rPr>
                <w:rFonts w:ascii="Times New Roman" w:hAnsi="Times New Roman" w:cs="Times New Roman"/>
                <w:b/>
                <w:bCs/>
                <w:sz w:val="24"/>
                <w:szCs w:val="24"/>
              </w:rPr>
            </w:pPr>
            <w:r>
              <w:rPr>
                <w:rFonts w:ascii="Times New Roman" w:hAnsi="Times New Roman" w:cs="Times New Roman"/>
                <w:b/>
                <w:bCs/>
                <w:sz w:val="24"/>
                <w:szCs w:val="24"/>
              </w:rPr>
              <w:t>Reliability Statistics</w:t>
            </w:r>
          </w:p>
        </w:tc>
      </w:tr>
      <w:tr w:rsidR="00411588" w14:paraId="45B62710" w14:textId="77777777" w:rsidTr="00411588">
        <w:tc>
          <w:tcPr>
            <w:tcW w:w="1560" w:type="dxa"/>
          </w:tcPr>
          <w:p w14:paraId="302619D8" w14:textId="77777777" w:rsidR="00411588" w:rsidRDefault="00411588" w:rsidP="00683B83">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Cronbach’s Alpha</w:t>
            </w:r>
          </w:p>
        </w:tc>
        <w:tc>
          <w:tcPr>
            <w:tcW w:w="1134" w:type="dxa"/>
          </w:tcPr>
          <w:p w14:paraId="40BA4A03" w14:textId="77777777" w:rsidR="00411588" w:rsidRDefault="00411588" w:rsidP="00683B83">
            <w:pPr>
              <w:spacing w:line="360" w:lineRule="auto"/>
              <w:jc w:val="center"/>
              <w:rPr>
                <w:rFonts w:ascii="Times New Roman" w:hAnsi="Times New Roman" w:cs="Times New Roman"/>
                <w:sz w:val="24"/>
                <w:szCs w:val="24"/>
              </w:rPr>
            </w:pPr>
            <w:r>
              <w:rPr>
                <w:rFonts w:ascii="Times New Roman" w:hAnsi="Times New Roman" w:cs="Times New Roman"/>
                <w:sz w:val="24"/>
                <w:szCs w:val="24"/>
              </w:rPr>
              <w:t>N of Items</w:t>
            </w:r>
          </w:p>
        </w:tc>
      </w:tr>
      <w:tr w:rsidR="00411588" w14:paraId="034330F6" w14:textId="77777777" w:rsidTr="00411588">
        <w:tc>
          <w:tcPr>
            <w:tcW w:w="1560" w:type="dxa"/>
          </w:tcPr>
          <w:p w14:paraId="78055FB5" w14:textId="0721AE84" w:rsidR="00411588" w:rsidRDefault="00411588" w:rsidP="00683B83">
            <w:pPr>
              <w:spacing w:line="360" w:lineRule="auto"/>
              <w:jc w:val="right"/>
              <w:rPr>
                <w:rFonts w:ascii="Times New Roman" w:hAnsi="Times New Roman" w:cs="Times New Roman"/>
                <w:sz w:val="24"/>
                <w:szCs w:val="24"/>
              </w:rPr>
            </w:pPr>
            <w:r>
              <w:rPr>
                <w:rFonts w:ascii="Times New Roman" w:hAnsi="Times New Roman" w:cs="Times New Roman"/>
                <w:sz w:val="24"/>
                <w:szCs w:val="24"/>
              </w:rPr>
              <w:t>0,837</w:t>
            </w:r>
          </w:p>
        </w:tc>
        <w:tc>
          <w:tcPr>
            <w:tcW w:w="1134" w:type="dxa"/>
          </w:tcPr>
          <w:p w14:paraId="0135AD3A" w14:textId="0ED4B480" w:rsidR="00411588" w:rsidRDefault="00411588" w:rsidP="00683B83">
            <w:pPr>
              <w:spacing w:line="360" w:lineRule="auto"/>
              <w:jc w:val="right"/>
              <w:rPr>
                <w:rFonts w:ascii="Times New Roman" w:hAnsi="Times New Roman" w:cs="Times New Roman"/>
                <w:sz w:val="24"/>
                <w:szCs w:val="24"/>
              </w:rPr>
            </w:pPr>
            <w:r>
              <w:rPr>
                <w:rFonts w:ascii="Times New Roman" w:hAnsi="Times New Roman" w:cs="Times New Roman"/>
                <w:sz w:val="24"/>
                <w:szCs w:val="24"/>
              </w:rPr>
              <w:t>6</w:t>
            </w:r>
          </w:p>
        </w:tc>
      </w:tr>
    </w:tbl>
    <w:p w14:paraId="4999D048" w14:textId="24945FF7" w:rsidR="00AA2CB6" w:rsidRPr="00411588" w:rsidRDefault="00411588" w:rsidP="000D736B">
      <w:pPr>
        <w:spacing w:line="360" w:lineRule="auto"/>
        <w:rPr>
          <w:rFonts w:ascii="Times New Roman" w:hAnsi="Times New Roman" w:cs="Times New Roman"/>
          <w:i/>
          <w:iCs/>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411588">
        <w:rPr>
          <w:rFonts w:ascii="Times New Roman" w:hAnsi="Times New Roman" w:cs="Times New Roman"/>
          <w:i/>
          <w:iCs/>
          <w:sz w:val="20"/>
          <w:szCs w:val="20"/>
        </w:rPr>
        <w:t>Sumber: Data primer diolah 2024</w:t>
      </w:r>
    </w:p>
    <w:p w14:paraId="0D9CBA8E" w14:textId="3E073F7C" w:rsidR="00411588" w:rsidRDefault="00411588" w:rsidP="00411588">
      <w:pPr>
        <w:spacing w:line="360" w:lineRule="auto"/>
        <w:jc w:val="both"/>
        <w:rPr>
          <w:rFonts w:ascii="Times New Roman" w:hAnsi="Times New Roman" w:cs="Times New Roman"/>
          <w:sz w:val="24"/>
          <w:szCs w:val="24"/>
        </w:rPr>
      </w:pPr>
      <w:r>
        <w:rPr>
          <w:rFonts w:ascii="Times New Roman" w:hAnsi="Times New Roman" w:cs="Times New Roman"/>
          <w:sz w:val="24"/>
          <w:szCs w:val="24"/>
        </w:rPr>
        <w:t>Hasil uji reliabilitas pada variabel perilaku menabun</w:t>
      </w:r>
      <w:r w:rsidR="00900A64">
        <w:rPr>
          <w:rFonts w:ascii="Times New Roman" w:hAnsi="Times New Roman" w:cs="Times New Roman"/>
          <w:sz w:val="24"/>
          <w:szCs w:val="24"/>
        </w:rPr>
        <w:t>g</w:t>
      </w:r>
      <w:r>
        <w:rPr>
          <w:rFonts w:ascii="Times New Roman" w:hAnsi="Times New Roman" w:cs="Times New Roman"/>
          <w:sz w:val="24"/>
          <w:szCs w:val="24"/>
        </w:rPr>
        <w:t xml:space="preserve"> (Y) dinyatakan reliabel atau terpercaya karena menunjukkan nilai cronbach’s alpha yaitu 0,837 lebih besar dari 0,60.</w:t>
      </w:r>
    </w:p>
    <w:p w14:paraId="33F57BFD" w14:textId="70BF3577" w:rsidR="00411588" w:rsidRDefault="00411588">
      <w:pPr>
        <w:pStyle w:val="Heading2"/>
        <w:numPr>
          <w:ilvl w:val="1"/>
          <w:numId w:val="10"/>
        </w:numPr>
        <w:spacing w:line="360" w:lineRule="auto"/>
        <w:ind w:left="567" w:hanging="567"/>
        <w:jc w:val="both"/>
      </w:pPr>
      <w:bookmarkStart w:id="108" w:name="_Toc176848895"/>
      <w:r>
        <w:t>Uji Asumsi Klasik</w:t>
      </w:r>
      <w:bookmarkEnd w:id="108"/>
    </w:p>
    <w:p w14:paraId="561A3428" w14:textId="47861482" w:rsidR="0018061C" w:rsidRDefault="0018061C">
      <w:pPr>
        <w:pStyle w:val="Heading3"/>
        <w:numPr>
          <w:ilvl w:val="2"/>
          <w:numId w:val="10"/>
        </w:numPr>
        <w:spacing w:line="360" w:lineRule="auto"/>
        <w:ind w:left="567" w:hanging="567"/>
        <w:jc w:val="both"/>
      </w:pPr>
      <w:bookmarkStart w:id="109" w:name="_Toc176848896"/>
      <w:r>
        <w:t>Uji Normalitas</w:t>
      </w:r>
      <w:bookmarkEnd w:id="109"/>
    </w:p>
    <w:p w14:paraId="0F113C16" w14:textId="02FF9104" w:rsidR="0018061C" w:rsidRPr="0018061C" w:rsidRDefault="0018061C" w:rsidP="0018061C">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Uji normalitas merupakan pengujian untuk mengetahui apakah data berdistribusi dengan normal atau tidak (Santoso, 2010). Pengujian dalam penelitian ini menggunakan </w:t>
      </w:r>
      <w:r>
        <w:rPr>
          <w:rFonts w:ascii="Times New Roman" w:hAnsi="Times New Roman" w:cs="Times New Roman"/>
          <w:i/>
          <w:iCs/>
          <w:sz w:val="24"/>
          <w:szCs w:val="24"/>
        </w:rPr>
        <w:t xml:space="preserve">One Sample Kolmogorov-Smirnov Test. </w:t>
      </w:r>
      <w:r w:rsidRPr="0018061C">
        <w:rPr>
          <w:rFonts w:ascii="Times New Roman" w:hAnsi="Times New Roman" w:cs="Times New Roman"/>
          <w:sz w:val="24"/>
          <w:szCs w:val="24"/>
        </w:rPr>
        <w:t>Keputusan diambil berdasarkan hasil signifikansi dari uji</w:t>
      </w:r>
      <w:r>
        <w:rPr>
          <w:rFonts w:ascii="Times New Roman" w:hAnsi="Times New Roman" w:cs="Times New Roman"/>
          <w:sz w:val="24"/>
          <w:szCs w:val="24"/>
        </w:rPr>
        <w:t xml:space="preserve"> </w:t>
      </w:r>
      <w:r w:rsidRPr="00BC70F2">
        <w:rPr>
          <w:rFonts w:ascii="Times New Roman" w:hAnsi="Times New Roman" w:cs="Times New Roman"/>
          <w:i/>
          <w:iCs/>
          <w:sz w:val="24"/>
          <w:szCs w:val="24"/>
        </w:rPr>
        <w:t>Kolmogorov-Smirnov</w:t>
      </w:r>
      <w:r w:rsidRPr="0018061C">
        <w:rPr>
          <w:rFonts w:ascii="Times New Roman" w:hAnsi="Times New Roman" w:cs="Times New Roman"/>
          <w:sz w:val="24"/>
          <w:szCs w:val="24"/>
        </w:rPr>
        <w:t xml:space="preserve"> sebagai berikut:</w:t>
      </w:r>
    </w:p>
    <w:p w14:paraId="07240E80" w14:textId="79F2E4E4" w:rsidR="00BC70F2" w:rsidRPr="00BC70F2" w:rsidRDefault="0018061C">
      <w:pPr>
        <w:pStyle w:val="ListParagraph"/>
        <w:numPr>
          <w:ilvl w:val="0"/>
          <w:numId w:val="56"/>
        </w:numPr>
        <w:spacing w:line="360" w:lineRule="auto"/>
        <w:jc w:val="both"/>
        <w:rPr>
          <w:rFonts w:ascii="Times New Roman" w:hAnsi="Times New Roman" w:cs="Times New Roman"/>
          <w:sz w:val="24"/>
          <w:szCs w:val="24"/>
        </w:rPr>
      </w:pPr>
      <w:r w:rsidRPr="0018061C">
        <w:rPr>
          <w:rFonts w:ascii="Times New Roman" w:hAnsi="Times New Roman" w:cs="Times New Roman"/>
          <w:sz w:val="24"/>
          <w:szCs w:val="24"/>
        </w:rPr>
        <w:t xml:space="preserve">Jika </w:t>
      </w:r>
      <w:r w:rsidR="00547977" w:rsidRPr="00547977">
        <w:rPr>
          <w:rFonts w:ascii="Times New Roman" w:hAnsi="Times New Roman" w:cs="Times New Roman"/>
          <w:sz w:val="24"/>
          <w:szCs w:val="24"/>
        </w:rPr>
        <w:t>hasil dari One-Sample Kolmogorov-Smirnov Test berada di atas tingkat signifikansi, maka dapat disimpulkan bahwa model regresi tersebut memenuhi asumsi normalitas.</w:t>
      </w:r>
    </w:p>
    <w:p w14:paraId="2C7BC840" w14:textId="62FCBD23" w:rsidR="0018061C" w:rsidRPr="00BC70F2" w:rsidRDefault="0018061C">
      <w:pPr>
        <w:pStyle w:val="ListParagraph"/>
        <w:numPr>
          <w:ilvl w:val="0"/>
          <w:numId w:val="56"/>
        </w:numPr>
        <w:spacing w:line="360" w:lineRule="auto"/>
        <w:jc w:val="both"/>
        <w:rPr>
          <w:rFonts w:ascii="Times New Roman" w:hAnsi="Times New Roman" w:cs="Times New Roman"/>
          <w:sz w:val="24"/>
          <w:szCs w:val="24"/>
        </w:rPr>
      </w:pPr>
      <w:r w:rsidRPr="00BC70F2">
        <w:rPr>
          <w:rFonts w:ascii="Times New Roman" w:hAnsi="Times New Roman" w:cs="Times New Roman"/>
          <w:sz w:val="24"/>
          <w:szCs w:val="24"/>
        </w:rPr>
        <w:t xml:space="preserve">Jika </w:t>
      </w:r>
      <w:r w:rsidR="00547977" w:rsidRPr="00547977">
        <w:rPr>
          <w:rFonts w:ascii="Times New Roman" w:hAnsi="Times New Roman" w:cs="Times New Roman"/>
          <w:sz w:val="24"/>
          <w:szCs w:val="24"/>
        </w:rPr>
        <w:t>hasil dari One-Sample Kolmogorov-Smirnov Test berada di bawah tingkat signifikansi, maka data tidak menunjukkan pola distribusi normal, dan dengan demikian, model regresi tidak memenuhi asumsi normalitas.</w:t>
      </w:r>
    </w:p>
    <w:p w14:paraId="2E9E9FEF" w14:textId="6BA53B8B" w:rsidR="003B501E" w:rsidRPr="003B501E" w:rsidRDefault="00833B0C" w:rsidP="003B501E">
      <w:pPr>
        <w:pStyle w:val="Caption"/>
        <w:keepNext/>
        <w:spacing w:line="276" w:lineRule="auto"/>
        <w:jc w:val="center"/>
        <w:rPr>
          <w:rFonts w:ascii="Times New Roman" w:hAnsi="Times New Roman" w:cs="Times New Roman"/>
          <w:b/>
          <w:bCs/>
          <w:i w:val="0"/>
          <w:iCs w:val="0"/>
          <w:color w:val="auto"/>
          <w:sz w:val="24"/>
          <w:szCs w:val="24"/>
        </w:rPr>
      </w:pPr>
      <w:bookmarkStart w:id="110" w:name="_Toc176820835"/>
      <w:bookmarkStart w:id="111" w:name="_Toc177197035"/>
      <w:r w:rsidRPr="00833B0C">
        <w:rPr>
          <w:rFonts w:ascii="Times New Roman" w:hAnsi="Times New Roman" w:cs="Times New Roman"/>
          <w:b/>
          <w:bCs/>
          <w:i w:val="0"/>
          <w:iCs w:val="0"/>
          <w:color w:val="auto"/>
          <w:sz w:val="24"/>
          <w:szCs w:val="24"/>
        </w:rPr>
        <w:t xml:space="preserve">Gambar 4. </w:t>
      </w:r>
      <w:r w:rsidRPr="00833B0C">
        <w:rPr>
          <w:rFonts w:ascii="Times New Roman" w:hAnsi="Times New Roman" w:cs="Times New Roman"/>
          <w:b/>
          <w:bCs/>
          <w:i w:val="0"/>
          <w:iCs w:val="0"/>
          <w:color w:val="auto"/>
          <w:sz w:val="24"/>
          <w:szCs w:val="24"/>
        </w:rPr>
        <w:fldChar w:fldCharType="begin"/>
      </w:r>
      <w:r w:rsidRPr="00833B0C">
        <w:rPr>
          <w:rFonts w:ascii="Times New Roman" w:hAnsi="Times New Roman" w:cs="Times New Roman"/>
          <w:b/>
          <w:bCs/>
          <w:i w:val="0"/>
          <w:iCs w:val="0"/>
          <w:color w:val="auto"/>
          <w:sz w:val="24"/>
          <w:szCs w:val="24"/>
        </w:rPr>
        <w:instrText xml:space="preserve"> SEQ Gambar_4. \* ARABIC </w:instrText>
      </w:r>
      <w:r w:rsidRPr="00833B0C">
        <w:rPr>
          <w:rFonts w:ascii="Times New Roman" w:hAnsi="Times New Roman" w:cs="Times New Roman"/>
          <w:b/>
          <w:bCs/>
          <w:i w:val="0"/>
          <w:iCs w:val="0"/>
          <w:color w:val="auto"/>
          <w:sz w:val="24"/>
          <w:szCs w:val="24"/>
        </w:rPr>
        <w:fldChar w:fldCharType="separate"/>
      </w:r>
      <w:r w:rsidR="005036B3">
        <w:rPr>
          <w:rFonts w:ascii="Times New Roman" w:hAnsi="Times New Roman" w:cs="Times New Roman"/>
          <w:b/>
          <w:bCs/>
          <w:i w:val="0"/>
          <w:iCs w:val="0"/>
          <w:noProof/>
          <w:color w:val="auto"/>
          <w:sz w:val="24"/>
          <w:szCs w:val="24"/>
        </w:rPr>
        <w:t>12</w:t>
      </w:r>
      <w:r w:rsidRPr="00833B0C">
        <w:rPr>
          <w:rFonts w:ascii="Times New Roman" w:hAnsi="Times New Roman" w:cs="Times New Roman"/>
          <w:b/>
          <w:bCs/>
          <w:i w:val="0"/>
          <w:iCs w:val="0"/>
          <w:color w:val="auto"/>
          <w:sz w:val="24"/>
          <w:szCs w:val="24"/>
        </w:rPr>
        <w:fldChar w:fldCharType="end"/>
      </w:r>
      <w:r w:rsidRPr="00833B0C">
        <w:rPr>
          <w:rFonts w:ascii="Times New Roman" w:hAnsi="Times New Roman" w:cs="Times New Roman"/>
          <w:b/>
          <w:bCs/>
          <w:i w:val="0"/>
          <w:iCs w:val="0"/>
          <w:color w:val="auto"/>
          <w:sz w:val="24"/>
          <w:szCs w:val="24"/>
        </w:rPr>
        <w:t xml:space="preserve"> Hasil Uji Normalitas One Sample Kolmogorov-Smirnov Test dengan Perilaku Menabung Sebagai Variabel Dependen</w:t>
      </w:r>
      <w:bookmarkEnd w:id="110"/>
      <w:bookmarkEnd w:id="111"/>
    </w:p>
    <w:tbl>
      <w:tblPr>
        <w:tblW w:w="76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0"/>
        <w:gridCol w:w="2337"/>
        <w:gridCol w:w="1414"/>
        <w:gridCol w:w="1475"/>
      </w:tblGrid>
      <w:tr w:rsidR="00C35FCD" w:rsidRPr="00C35FCD" w14:paraId="27E1CC2E" w14:textId="77777777">
        <w:trPr>
          <w:cantSplit/>
        </w:trPr>
        <w:tc>
          <w:tcPr>
            <w:tcW w:w="7684" w:type="dxa"/>
            <w:gridSpan w:val="4"/>
            <w:tcBorders>
              <w:top w:val="nil"/>
              <w:left w:val="nil"/>
              <w:bottom w:val="nil"/>
              <w:right w:val="nil"/>
            </w:tcBorders>
            <w:shd w:val="clear" w:color="auto" w:fill="FFFFFF"/>
            <w:vAlign w:val="center"/>
          </w:tcPr>
          <w:p w14:paraId="590ECD2B" w14:textId="77777777" w:rsidR="00C35FCD" w:rsidRPr="00C35FCD" w:rsidRDefault="00C35FCD" w:rsidP="00C35FCD">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b/>
                <w:bCs/>
                <w:sz w:val="24"/>
                <w:szCs w:val="24"/>
              </w:rPr>
              <w:t>One-Sample Kolmogorov-Smirnov Test</w:t>
            </w:r>
          </w:p>
        </w:tc>
      </w:tr>
      <w:tr w:rsidR="00C35FCD" w:rsidRPr="00C35FCD" w14:paraId="480886CA" w14:textId="77777777">
        <w:trPr>
          <w:cantSplit/>
        </w:trPr>
        <w:tc>
          <w:tcPr>
            <w:tcW w:w="6209" w:type="dxa"/>
            <w:gridSpan w:val="3"/>
            <w:tcBorders>
              <w:top w:val="nil"/>
              <w:left w:val="nil"/>
              <w:bottom w:val="single" w:sz="8" w:space="0" w:color="152935"/>
              <w:right w:val="nil"/>
            </w:tcBorders>
            <w:shd w:val="clear" w:color="auto" w:fill="FFFFFF"/>
            <w:vAlign w:val="bottom"/>
          </w:tcPr>
          <w:p w14:paraId="1C62C739" w14:textId="77777777" w:rsidR="00C35FCD" w:rsidRPr="00C35FCD" w:rsidRDefault="00C35FCD" w:rsidP="00C35FCD">
            <w:pPr>
              <w:autoSpaceDE w:val="0"/>
              <w:autoSpaceDN w:val="0"/>
              <w:adjustRightInd w:val="0"/>
              <w:spacing w:after="0" w:line="240" w:lineRule="auto"/>
              <w:rPr>
                <w:rFonts w:ascii="Times New Roman" w:hAnsi="Times New Roman" w:cs="Times New Roman"/>
                <w:sz w:val="24"/>
                <w:szCs w:val="24"/>
              </w:rPr>
            </w:pPr>
          </w:p>
        </w:tc>
        <w:tc>
          <w:tcPr>
            <w:tcW w:w="1475" w:type="dxa"/>
            <w:tcBorders>
              <w:top w:val="nil"/>
              <w:left w:val="nil"/>
              <w:bottom w:val="single" w:sz="8" w:space="0" w:color="152935"/>
              <w:right w:val="nil"/>
            </w:tcBorders>
            <w:shd w:val="clear" w:color="auto" w:fill="FFFFFF"/>
            <w:vAlign w:val="bottom"/>
          </w:tcPr>
          <w:p w14:paraId="14818643" w14:textId="77777777" w:rsidR="00C35FCD" w:rsidRPr="00C35FCD" w:rsidRDefault="00C35FCD" w:rsidP="00C35FCD">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Unstandardized Residual</w:t>
            </w:r>
          </w:p>
        </w:tc>
      </w:tr>
      <w:tr w:rsidR="00C35FCD" w:rsidRPr="00C35FCD" w14:paraId="1F2667AE" w14:textId="77777777">
        <w:trPr>
          <w:cantSplit/>
        </w:trPr>
        <w:tc>
          <w:tcPr>
            <w:tcW w:w="6209" w:type="dxa"/>
            <w:gridSpan w:val="3"/>
            <w:tcBorders>
              <w:top w:val="single" w:sz="8" w:space="0" w:color="152935"/>
              <w:left w:val="nil"/>
              <w:bottom w:val="single" w:sz="8" w:space="0" w:color="AEAEAE"/>
              <w:right w:val="nil"/>
            </w:tcBorders>
            <w:shd w:val="clear" w:color="auto" w:fill="E0E0E0"/>
          </w:tcPr>
          <w:p w14:paraId="0A27D40B" w14:textId="77777777" w:rsidR="00C35FCD" w:rsidRPr="00C35FCD" w:rsidRDefault="00C35FCD" w:rsidP="00C35FCD">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N</w:t>
            </w:r>
          </w:p>
        </w:tc>
        <w:tc>
          <w:tcPr>
            <w:tcW w:w="1475" w:type="dxa"/>
            <w:tcBorders>
              <w:top w:val="single" w:sz="8" w:space="0" w:color="152935"/>
              <w:left w:val="nil"/>
              <w:bottom w:val="single" w:sz="8" w:space="0" w:color="AEAEAE"/>
              <w:right w:val="nil"/>
            </w:tcBorders>
            <w:shd w:val="clear" w:color="auto" w:fill="FFFFFF"/>
          </w:tcPr>
          <w:p w14:paraId="34FE699C" w14:textId="77777777" w:rsidR="00C35FCD" w:rsidRPr="00C35FCD" w:rsidRDefault="00C35FCD" w:rsidP="00C35FCD">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100</w:t>
            </w:r>
          </w:p>
        </w:tc>
      </w:tr>
      <w:tr w:rsidR="00C35FCD" w:rsidRPr="00C35FCD" w14:paraId="4B71B0DE" w14:textId="77777777">
        <w:trPr>
          <w:cantSplit/>
        </w:trPr>
        <w:tc>
          <w:tcPr>
            <w:tcW w:w="2459" w:type="dxa"/>
            <w:vMerge w:val="restart"/>
            <w:tcBorders>
              <w:top w:val="single" w:sz="8" w:space="0" w:color="AEAEAE"/>
              <w:left w:val="nil"/>
              <w:bottom w:val="single" w:sz="8" w:space="0" w:color="AEAEAE"/>
              <w:right w:val="nil"/>
            </w:tcBorders>
            <w:shd w:val="clear" w:color="auto" w:fill="E0E0E0"/>
          </w:tcPr>
          <w:p w14:paraId="1F64482B" w14:textId="77777777" w:rsidR="00C35FCD" w:rsidRPr="00C35FCD" w:rsidRDefault="00C35FCD" w:rsidP="00C35FCD">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Normal Parameters</w:t>
            </w:r>
            <w:r w:rsidRPr="00C35FCD">
              <w:rPr>
                <w:rFonts w:ascii="Times New Roman" w:hAnsi="Times New Roman" w:cs="Times New Roman"/>
                <w:sz w:val="24"/>
                <w:szCs w:val="24"/>
                <w:vertAlign w:val="superscript"/>
              </w:rPr>
              <w:t>a,b</w:t>
            </w:r>
          </w:p>
        </w:tc>
        <w:tc>
          <w:tcPr>
            <w:tcW w:w="3750" w:type="dxa"/>
            <w:gridSpan w:val="2"/>
            <w:tcBorders>
              <w:top w:val="single" w:sz="8" w:space="0" w:color="AEAEAE"/>
              <w:left w:val="nil"/>
              <w:bottom w:val="single" w:sz="8" w:space="0" w:color="AEAEAE"/>
              <w:right w:val="nil"/>
            </w:tcBorders>
            <w:shd w:val="clear" w:color="auto" w:fill="E0E0E0"/>
          </w:tcPr>
          <w:p w14:paraId="653157CF" w14:textId="77777777" w:rsidR="00C35FCD" w:rsidRPr="00C35FCD" w:rsidRDefault="00C35FCD" w:rsidP="00C35FCD">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Mean</w:t>
            </w:r>
          </w:p>
        </w:tc>
        <w:tc>
          <w:tcPr>
            <w:tcW w:w="1475" w:type="dxa"/>
            <w:tcBorders>
              <w:top w:val="single" w:sz="8" w:space="0" w:color="AEAEAE"/>
              <w:left w:val="nil"/>
              <w:bottom w:val="single" w:sz="8" w:space="0" w:color="AEAEAE"/>
              <w:right w:val="nil"/>
            </w:tcBorders>
            <w:shd w:val="clear" w:color="auto" w:fill="FFFFFF"/>
          </w:tcPr>
          <w:p w14:paraId="31029743" w14:textId="77777777" w:rsidR="00C35FCD" w:rsidRPr="00C35FCD" w:rsidRDefault="00C35FCD" w:rsidP="00C35FCD">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.0000000</w:t>
            </w:r>
          </w:p>
        </w:tc>
      </w:tr>
      <w:tr w:rsidR="00C35FCD" w:rsidRPr="00C35FCD" w14:paraId="56DC35C6" w14:textId="77777777">
        <w:trPr>
          <w:cantSplit/>
        </w:trPr>
        <w:tc>
          <w:tcPr>
            <w:tcW w:w="2459" w:type="dxa"/>
            <w:vMerge/>
            <w:tcBorders>
              <w:top w:val="single" w:sz="8" w:space="0" w:color="AEAEAE"/>
              <w:left w:val="nil"/>
              <w:bottom w:val="single" w:sz="8" w:space="0" w:color="AEAEAE"/>
              <w:right w:val="nil"/>
            </w:tcBorders>
            <w:shd w:val="clear" w:color="auto" w:fill="E0E0E0"/>
          </w:tcPr>
          <w:p w14:paraId="639B1215" w14:textId="77777777" w:rsidR="00C35FCD" w:rsidRPr="00C35FCD" w:rsidRDefault="00C35FCD" w:rsidP="00C35FCD">
            <w:pPr>
              <w:autoSpaceDE w:val="0"/>
              <w:autoSpaceDN w:val="0"/>
              <w:adjustRightInd w:val="0"/>
              <w:spacing w:after="0" w:line="240" w:lineRule="auto"/>
              <w:rPr>
                <w:rFonts w:ascii="Times New Roman" w:hAnsi="Times New Roman" w:cs="Times New Roman"/>
                <w:sz w:val="24"/>
                <w:szCs w:val="24"/>
              </w:rPr>
            </w:pPr>
          </w:p>
        </w:tc>
        <w:tc>
          <w:tcPr>
            <w:tcW w:w="3750" w:type="dxa"/>
            <w:gridSpan w:val="2"/>
            <w:tcBorders>
              <w:top w:val="single" w:sz="8" w:space="0" w:color="AEAEAE"/>
              <w:left w:val="nil"/>
              <w:bottom w:val="single" w:sz="8" w:space="0" w:color="AEAEAE"/>
              <w:right w:val="nil"/>
            </w:tcBorders>
            <w:shd w:val="clear" w:color="auto" w:fill="E0E0E0"/>
          </w:tcPr>
          <w:p w14:paraId="4F119CE0" w14:textId="77777777" w:rsidR="00C35FCD" w:rsidRPr="00C35FCD" w:rsidRDefault="00C35FCD" w:rsidP="00C35FCD">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Std. Deviation</w:t>
            </w:r>
          </w:p>
        </w:tc>
        <w:tc>
          <w:tcPr>
            <w:tcW w:w="1475" w:type="dxa"/>
            <w:tcBorders>
              <w:top w:val="single" w:sz="8" w:space="0" w:color="AEAEAE"/>
              <w:left w:val="nil"/>
              <w:bottom w:val="single" w:sz="8" w:space="0" w:color="AEAEAE"/>
              <w:right w:val="nil"/>
            </w:tcBorders>
            <w:shd w:val="clear" w:color="auto" w:fill="FFFFFF"/>
          </w:tcPr>
          <w:p w14:paraId="71BC10C4" w14:textId="77777777" w:rsidR="00C35FCD" w:rsidRPr="00C35FCD" w:rsidRDefault="00C35FCD" w:rsidP="00C35FCD">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2.25149634</w:t>
            </w:r>
          </w:p>
        </w:tc>
      </w:tr>
      <w:tr w:rsidR="00C35FCD" w:rsidRPr="00C35FCD" w14:paraId="35915CF8" w14:textId="77777777">
        <w:trPr>
          <w:cantSplit/>
        </w:trPr>
        <w:tc>
          <w:tcPr>
            <w:tcW w:w="2459" w:type="dxa"/>
            <w:vMerge w:val="restart"/>
            <w:tcBorders>
              <w:top w:val="single" w:sz="8" w:space="0" w:color="AEAEAE"/>
              <w:left w:val="nil"/>
              <w:bottom w:val="single" w:sz="8" w:space="0" w:color="AEAEAE"/>
              <w:right w:val="nil"/>
            </w:tcBorders>
            <w:shd w:val="clear" w:color="auto" w:fill="E0E0E0"/>
          </w:tcPr>
          <w:p w14:paraId="5907CF76" w14:textId="77777777" w:rsidR="00C35FCD" w:rsidRPr="00C35FCD" w:rsidRDefault="00C35FCD" w:rsidP="00C35FCD">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Most Extreme Differences</w:t>
            </w:r>
          </w:p>
        </w:tc>
        <w:tc>
          <w:tcPr>
            <w:tcW w:w="3750" w:type="dxa"/>
            <w:gridSpan w:val="2"/>
            <w:tcBorders>
              <w:top w:val="single" w:sz="8" w:space="0" w:color="AEAEAE"/>
              <w:left w:val="nil"/>
              <w:bottom w:val="single" w:sz="8" w:space="0" w:color="AEAEAE"/>
              <w:right w:val="nil"/>
            </w:tcBorders>
            <w:shd w:val="clear" w:color="auto" w:fill="E0E0E0"/>
          </w:tcPr>
          <w:p w14:paraId="1BAEB63D" w14:textId="77777777" w:rsidR="00C35FCD" w:rsidRPr="00C35FCD" w:rsidRDefault="00C35FCD" w:rsidP="00C35FCD">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Absolute</w:t>
            </w:r>
          </w:p>
        </w:tc>
        <w:tc>
          <w:tcPr>
            <w:tcW w:w="1475" w:type="dxa"/>
            <w:tcBorders>
              <w:top w:val="single" w:sz="8" w:space="0" w:color="AEAEAE"/>
              <w:left w:val="nil"/>
              <w:bottom w:val="single" w:sz="8" w:space="0" w:color="AEAEAE"/>
              <w:right w:val="nil"/>
            </w:tcBorders>
            <w:shd w:val="clear" w:color="auto" w:fill="FFFFFF"/>
          </w:tcPr>
          <w:p w14:paraId="189209DF" w14:textId="77777777" w:rsidR="00C35FCD" w:rsidRPr="00C35FCD" w:rsidRDefault="00C35FCD" w:rsidP="00C35FCD">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.098</w:t>
            </w:r>
          </w:p>
        </w:tc>
      </w:tr>
      <w:tr w:rsidR="00C35FCD" w:rsidRPr="00C35FCD" w14:paraId="0084A1BA" w14:textId="77777777">
        <w:trPr>
          <w:cantSplit/>
        </w:trPr>
        <w:tc>
          <w:tcPr>
            <w:tcW w:w="2459" w:type="dxa"/>
            <w:vMerge/>
            <w:tcBorders>
              <w:top w:val="single" w:sz="8" w:space="0" w:color="AEAEAE"/>
              <w:left w:val="nil"/>
              <w:bottom w:val="single" w:sz="8" w:space="0" w:color="AEAEAE"/>
              <w:right w:val="nil"/>
            </w:tcBorders>
            <w:shd w:val="clear" w:color="auto" w:fill="E0E0E0"/>
          </w:tcPr>
          <w:p w14:paraId="24A86F56" w14:textId="77777777" w:rsidR="00C35FCD" w:rsidRPr="00C35FCD" w:rsidRDefault="00C35FCD" w:rsidP="00C35FCD">
            <w:pPr>
              <w:autoSpaceDE w:val="0"/>
              <w:autoSpaceDN w:val="0"/>
              <w:adjustRightInd w:val="0"/>
              <w:spacing w:after="0" w:line="240" w:lineRule="auto"/>
              <w:rPr>
                <w:rFonts w:ascii="Times New Roman" w:hAnsi="Times New Roman" w:cs="Times New Roman"/>
                <w:sz w:val="24"/>
                <w:szCs w:val="24"/>
              </w:rPr>
            </w:pPr>
          </w:p>
        </w:tc>
        <w:tc>
          <w:tcPr>
            <w:tcW w:w="3750" w:type="dxa"/>
            <w:gridSpan w:val="2"/>
            <w:tcBorders>
              <w:top w:val="single" w:sz="8" w:space="0" w:color="AEAEAE"/>
              <w:left w:val="nil"/>
              <w:bottom w:val="single" w:sz="8" w:space="0" w:color="AEAEAE"/>
              <w:right w:val="nil"/>
            </w:tcBorders>
            <w:shd w:val="clear" w:color="auto" w:fill="E0E0E0"/>
          </w:tcPr>
          <w:p w14:paraId="6CC3F687" w14:textId="77777777" w:rsidR="00C35FCD" w:rsidRPr="00C35FCD" w:rsidRDefault="00C35FCD" w:rsidP="00C35FCD">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Positive</w:t>
            </w:r>
          </w:p>
        </w:tc>
        <w:tc>
          <w:tcPr>
            <w:tcW w:w="1475" w:type="dxa"/>
            <w:tcBorders>
              <w:top w:val="single" w:sz="8" w:space="0" w:color="AEAEAE"/>
              <w:left w:val="nil"/>
              <w:bottom w:val="single" w:sz="8" w:space="0" w:color="AEAEAE"/>
              <w:right w:val="nil"/>
            </w:tcBorders>
            <w:shd w:val="clear" w:color="auto" w:fill="FFFFFF"/>
          </w:tcPr>
          <w:p w14:paraId="34D59367" w14:textId="77777777" w:rsidR="00C35FCD" w:rsidRPr="00C35FCD" w:rsidRDefault="00C35FCD" w:rsidP="00C35FCD">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.060</w:t>
            </w:r>
          </w:p>
        </w:tc>
      </w:tr>
      <w:tr w:rsidR="00C35FCD" w:rsidRPr="00C35FCD" w14:paraId="44AD1906" w14:textId="77777777">
        <w:trPr>
          <w:cantSplit/>
        </w:trPr>
        <w:tc>
          <w:tcPr>
            <w:tcW w:w="2459" w:type="dxa"/>
            <w:vMerge/>
            <w:tcBorders>
              <w:top w:val="single" w:sz="8" w:space="0" w:color="AEAEAE"/>
              <w:left w:val="nil"/>
              <w:bottom w:val="single" w:sz="8" w:space="0" w:color="AEAEAE"/>
              <w:right w:val="nil"/>
            </w:tcBorders>
            <w:shd w:val="clear" w:color="auto" w:fill="E0E0E0"/>
          </w:tcPr>
          <w:p w14:paraId="7B3CFEBC" w14:textId="77777777" w:rsidR="00C35FCD" w:rsidRPr="00C35FCD" w:rsidRDefault="00C35FCD" w:rsidP="00C35FCD">
            <w:pPr>
              <w:autoSpaceDE w:val="0"/>
              <w:autoSpaceDN w:val="0"/>
              <w:adjustRightInd w:val="0"/>
              <w:spacing w:after="0" w:line="240" w:lineRule="auto"/>
              <w:rPr>
                <w:rFonts w:ascii="Times New Roman" w:hAnsi="Times New Roman" w:cs="Times New Roman"/>
                <w:sz w:val="24"/>
                <w:szCs w:val="24"/>
              </w:rPr>
            </w:pPr>
          </w:p>
        </w:tc>
        <w:tc>
          <w:tcPr>
            <w:tcW w:w="3750" w:type="dxa"/>
            <w:gridSpan w:val="2"/>
            <w:tcBorders>
              <w:top w:val="single" w:sz="8" w:space="0" w:color="AEAEAE"/>
              <w:left w:val="nil"/>
              <w:bottom w:val="single" w:sz="8" w:space="0" w:color="AEAEAE"/>
              <w:right w:val="nil"/>
            </w:tcBorders>
            <w:shd w:val="clear" w:color="auto" w:fill="E0E0E0"/>
          </w:tcPr>
          <w:p w14:paraId="6E056BE7" w14:textId="77777777" w:rsidR="00C35FCD" w:rsidRPr="00C35FCD" w:rsidRDefault="00C35FCD" w:rsidP="00C35FCD">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Negative</w:t>
            </w:r>
          </w:p>
        </w:tc>
        <w:tc>
          <w:tcPr>
            <w:tcW w:w="1475" w:type="dxa"/>
            <w:tcBorders>
              <w:top w:val="single" w:sz="8" w:space="0" w:color="AEAEAE"/>
              <w:left w:val="nil"/>
              <w:bottom w:val="single" w:sz="8" w:space="0" w:color="AEAEAE"/>
              <w:right w:val="nil"/>
            </w:tcBorders>
            <w:shd w:val="clear" w:color="auto" w:fill="FFFFFF"/>
          </w:tcPr>
          <w:p w14:paraId="6109812A" w14:textId="77777777" w:rsidR="00C35FCD" w:rsidRPr="00C35FCD" w:rsidRDefault="00C35FCD" w:rsidP="00C35FCD">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-.098</w:t>
            </w:r>
          </w:p>
        </w:tc>
      </w:tr>
      <w:tr w:rsidR="00C35FCD" w:rsidRPr="00C35FCD" w14:paraId="2F04AC23" w14:textId="77777777">
        <w:trPr>
          <w:cantSplit/>
        </w:trPr>
        <w:tc>
          <w:tcPr>
            <w:tcW w:w="6209" w:type="dxa"/>
            <w:gridSpan w:val="3"/>
            <w:tcBorders>
              <w:top w:val="single" w:sz="8" w:space="0" w:color="AEAEAE"/>
              <w:left w:val="nil"/>
              <w:bottom w:val="single" w:sz="8" w:space="0" w:color="AEAEAE"/>
              <w:right w:val="nil"/>
            </w:tcBorders>
            <w:shd w:val="clear" w:color="auto" w:fill="E0E0E0"/>
          </w:tcPr>
          <w:p w14:paraId="3FA5E32E" w14:textId="77777777" w:rsidR="00C35FCD" w:rsidRPr="00C35FCD" w:rsidRDefault="00C35FCD" w:rsidP="00C35FCD">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Test Statistic</w:t>
            </w:r>
          </w:p>
        </w:tc>
        <w:tc>
          <w:tcPr>
            <w:tcW w:w="1475" w:type="dxa"/>
            <w:tcBorders>
              <w:top w:val="single" w:sz="8" w:space="0" w:color="AEAEAE"/>
              <w:left w:val="nil"/>
              <w:bottom w:val="single" w:sz="8" w:space="0" w:color="AEAEAE"/>
              <w:right w:val="nil"/>
            </w:tcBorders>
            <w:shd w:val="clear" w:color="auto" w:fill="FFFFFF"/>
          </w:tcPr>
          <w:p w14:paraId="5A093A0B" w14:textId="77777777" w:rsidR="00C35FCD" w:rsidRPr="00C35FCD" w:rsidRDefault="00C35FCD" w:rsidP="00C35FCD">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.098</w:t>
            </w:r>
          </w:p>
        </w:tc>
      </w:tr>
      <w:tr w:rsidR="00C35FCD" w:rsidRPr="00C35FCD" w14:paraId="14373BF4" w14:textId="77777777">
        <w:trPr>
          <w:cantSplit/>
        </w:trPr>
        <w:tc>
          <w:tcPr>
            <w:tcW w:w="6209" w:type="dxa"/>
            <w:gridSpan w:val="3"/>
            <w:tcBorders>
              <w:top w:val="single" w:sz="8" w:space="0" w:color="AEAEAE"/>
              <w:left w:val="nil"/>
              <w:bottom w:val="single" w:sz="8" w:space="0" w:color="AEAEAE"/>
              <w:right w:val="nil"/>
            </w:tcBorders>
            <w:shd w:val="clear" w:color="auto" w:fill="E0E0E0"/>
          </w:tcPr>
          <w:p w14:paraId="614C8305" w14:textId="77777777" w:rsidR="00C35FCD" w:rsidRPr="00C35FCD" w:rsidRDefault="00C35FCD" w:rsidP="00C35FCD">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Asymp. Sig. (2-tailed)</w:t>
            </w:r>
          </w:p>
        </w:tc>
        <w:tc>
          <w:tcPr>
            <w:tcW w:w="1475" w:type="dxa"/>
            <w:tcBorders>
              <w:top w:val="single" w:sz="8" w:space="0" w:color="AEAEAE"/>
              <w:left w:val="nil"/>
              <w:bottom w:val="single" w:sz="8" w:space="0" w:color="AEAEAE"/>
              <w:right w:val="nil"/>
            </w:tcBorders>
            <w:shd w:val="clear" w:color="auto" w:fill="FFFFFF"/>
          </w:tcPr>
          <w:p w14:paraId="4F4B3B85" w14:textId="77777777" w:rsidR="00C35FCD" w:rsidRPr="00C35FCD" w:rsidRDefault="00C35FCD" w:rsidP="00C35FCD">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.020</w:t>
            </w:r>
            <w:r w:rsidRPr="00C35FCD">
              <w:rPr>
                <w:rFonts w:ascii="Times New Roman" w:hAnsi="Times New Roman" w:cs="Times New Roman"/>
                <w:sz w:val="24"/>
                <w:szCs w:val="24"/>
                <w:vertAlign w:val="superscript"/>
              </w:rPr>
              <w:t>c</w:t>
            </w:r>
          </w:p>
        </w:tc>
      </w:tr>
      <w:tr w:rsidR="00C35FCD" w:rsidRPr="00C35FCD" w14:paraId="39CF45F8" w14:textId="77777777">
        <w:trPr>
          <w:cantSplit/>
        </w:trPr>
        <w:tc>
          <w:tcPr>
            <w:tcW w:w="2459" w:type="dxa"/>
            <w:vMerge w:val="restart"/>
            <w:tcBorders>
              <w:top w:val="single" w:sz="8" w:space="0" w:color="AEAEAE"/>
              <w:left w:val="nil"/>
              <w:bottom w:val="single" w:sz="8" w:space="0" w:color="152935"/>
              <w:right w:val="nil"/>
            </w:tcBorders>
            <w:shd w:val="clear" w:color="auto" w:fill="E0E0E0"/>
          </w:tcPr>
          <w:p w14:paraId="2603C2EE" w14:textId="77777777" w:rsidR="00C35FCD" w:rsidRPr="00C35FCD" w:rsidRDefault="00C35FCD" w:rsidP="00C35FCD">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lastRenderedPageBreak/>
              <w:t>Monte Carlo Sig. (2-tailed)</w:t>
            </w:r>
          </w:p>
        </w:tc>
        <w:tc>
          <w:tcPr>
            <w:tcW w:w="3750" w:type="dxa"/>
            <w:gridSpan w:val="2"/>
            <w:tcBorders>
              <w:top w:val="single" w:sz="8" w:space="0" w:color="AEAEAE"/>
              <w:left w:val="nil"/>
              <w:bottom w:val="single" w:sz="8" w:space="0" w:color="AEAEAE"/>
              <w:right w:val="nil"/>
            </w:tcBorders>
            <w:shd w:val="clear" w:color="auto" w:fill="E0E0E0"/>
          </w:tcPr>
          <w:p w14:paraId="7959DC48" w14:textId="77777777" w:rsidR="00C35FCD" w:rsidRPr="00C35FCD" w:rsidRDefault="00C35FCD" w:rsidP="00C35FCD">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Sig.</w:t>
            </w:r>
          </w:p>
        </w:tc>
        <w:tc>
          <w:tcPr>
            <w:tcW w:w="1475" w:type="dxa"/>
            <w:tcBorders>
              <w:top w:val="single" w:sz="8" w:space="0" w:color="AEAEAE"/>
              <w:left w:val="nil"/>
              <w:bottom w:val="single" w:sz="8" w:space="0" w:color="AEAEAE"/>
              <w:right w:val="nil"/>
            </w:tcBorders>
            <w:shd w:val="clear" w:color="auto" w:fill="FFFFFF"/>
          </w:tcPr>
          <w:p w14:paraId="07649C5D" w14:textId="77777777" w:rsidR="00C35FCD" w:rsidRPr="00C35FCD" w:rsidRDefault="00C35FCD" w:rsidP="00C35FCD">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.279</w:t>
            </w:r>
            <w:r w:rsidRPr="00C35FCD">
              <w:rPr>
                <w:rFonts w:ascii="Times New Roman" w:hAnsi="Times New Roman" w:cs="Times New Roman"/>
                <w:sz w:val="24"/>
                <w:szCs w:val="24"/>
                <w:vertAlign w:val="superscript"/>
              </w:rPr>
              <w:t>d</w:t>
            </w:r>
          </w:p>
        </w:tc>
      </w:tr>
      <w:tr w:rsidR="00C35FCD" w:rsidRPr="00C35FCD" w14:paraId="717F21A1" w14:textId="77777777">
        <w:trPr>
          <w:cantSplit/>
        </w:trPr>
        <w:tc>
          <w:tcPr>
            <w:tcW w:w="2459" w:type="dxa"/>
            <w:vMerge/>
            <w:tcBorders>
              <w:top w:val="single" w:sz="8" w:space="0" w:color="AEAEAE"/>
              <w:left w:val="nil"/>
              <w:bottom w:val="single" w:sz="8" w:space="0" w:color="152935"/>
              <w:right w:val="nil"/>
            </w:tcBorders>
            <w:shd w:val="clear" w:color="auto" w:fill="E0E0E0"/>
          </w:tcPr>
          <w:p w14:paraId="5FBC1F0C" w14:textId="77777777" w:rsidR="00C35FCD" w:rsidRPr="00C35FCD" w:rsidRDefault="00C35FCD" w:rsidP="00C35FCD">
            <w:pPr>
              <w:autoSpaceDE w:val="0"/>
              <w:autoSpaceDN w:val="0"/>
              <w:adjustRightInd w:val="0"/>
              <w:spacing w:after="0" w:line="240" w:lineRule="auto"/>
              <w:rPr>
                <w:rFonts w:ascii="Times New Roman" w:hAnsi="Times New Roman" w:cs="Times New Roman"/>
                <w:sz w:val="24"/>
                <w:szCs w:val="24"/>
              </w:rPr>
            </w:pPr>
          </w:p>
        </w:tc>
        <w:tc>
          <w:tcPr>
            <w:tcW w:w="2336" w:type="dxa"/>
            <w:vMerge w:val="restart"/>
            <w:tcBorders>
              <w:top w:val="single" w:sz="8" w:space="0" w:color="AEAEAE"/>
              <w:left w:val="nil"/>
              <w:bottom w:val="single" w:sz="8" w:space="0" w:color="152935"/>
              <w:right w:val="nil"/>
            </w:tcBorders>
            <w:shd w:val="clear" w:color="auto" w:fill="E0E0E0"/>
          </w:tcPr>
          <w:p w14:paraId="4EFFF509" w14:textId="77777777" w:rsidR="00C35FCD" w:rsidRPr="00C35FCD" w:rsidRDefault="00C35FCD" w:rsidP="00C35FCD">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99% Confidence Interval</w:t>
            </w:r>
          </w:p>
        </w:tc>
        <w:tc>
          <w:tcPr>
            <w:tcW w:w="1414" w:type="dxa"/>
            <w:tcBorders>
              <w:top w:val="single" w:sz="8" w:space="0" w:color="AEAEAE"/>
              <w:left w:val="nil"/>
              <w:bottom w:val="single" w:sz="8" w:space="0" w:color="AEAEAE"/>
              <w:right w:val="nil"/>
            </w:tcBorders>
            <w:shd w:val="clear" w:color="auto" w:fill="E0E0E0"/>
          </w:tcPr>
          <w:p w14:paraId="4C6846C4" w14:textId="77777777" w:rsidR="00C35FCD" w:rsidRPr="00C35FCD" w:rsidRDefault="00C35FCD" w:rsidP="00C35FCD">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Lower Bound</w:t>
            </w:r>
          </w:p>
        </w:tc>
        <w:tc>
          <w:tcPr>
            <w:tcW w:w="1475" w:type="dxa"/>
            <w:tcBorders>
              <w:top w:val="single" w:sz="8" w:space="0" w:color="AEAEAE"/>
              <w:left w:val="nil"/>
              <w:bottom w:val="single" w:sz="8" w:space="0" w:color="AEAEAE"/>
              <w:right w:val="nil"/>
            </w:tcBorders>
            <w:shd w:val="clear" w:color="auto" w:fill="FFFFFF"/>
          </w:tcPr>
          <w:p w14:paraId="576FA7A4" w14:textId="77777777" w:rsidR="00C35FCD" w:rsidRPr="00C35FCD" w:rsidRDefault="00C35FCD" w:rsidP="00C35FCD">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.268</w:t>
            </w:r>
          </w:p>
        </w:tc>
      </w:tr>
      <w:tr w:rsidR="00C35FCD" w:rsidRPr="00C35FCD" w14:paraId="561C99C2" w14:textId="77777777">
        <w:trPr>
          <w:cantSplit/>
        </w:trPr>
        <w:tc>
          <w:tcPr>
            <w:tcW w:w="2459" w:type="dxa"/>
            <w:vMerge/>
            <w:tcBorders>
              <w:top w:val="single" w:sz="8" w:space="0" w:color="AEAEAE"/>
              <w:left w:val="nil"/>
              <w:bottom w:val="single" w:sz="8" w:space="0" w:color="152935"/>
              <w:right w:val="nil"/>
            </w:tcBorders>
            <w:shd w:val="clear" w:color="auto" w:fill="E0E0E0"/>
          </w:tcPr>
          <w:p w14:paraId="353A22A3" w14:textId="77777777" w:rsidR="00C35FCD" w:rsidRPr="00C35FCD" w:rsidRDefault="00C35FCD" w:rsidP="00C35FCD">
            <w:pPr>
              <w:autoSpaceDE w:val="0"/>
              <w:autoSpaceDN w:val="0"/>
              <w:adjustRightInd w:val="0"/>
              <w:spacing w:after="0" w:line="240" w:lineRule="auto"/>
              <w:rPr>
                <w:rFonts w:ascii="Times New Roman" w:hAnsi="Times New Roman" w:cs="Times New Roman"/>
                <w:sz w:val="24"/>
                <w:szCs w:val="24"/>
              </w:rPr>
            </w:pPr>
          </w:p>
        </w:tc>
        <w:tc>
          <w:tcPr>
            <w:tcW w:w="2336" w:type="dxa"/>
            <w:vMerge/>
            <w:tcBorders>
              <w:top w:val="single" w:sz="8" w:space="0" w:color="AEAEAE"/>
              <w:left w:val="nil"/>
              <w:bottom w:val="single" w:sz="8" w:space="0" w:color="152935"/>
              <w:right w:val="nil"/>
            </w:tcBorders>
            <w:shd w:val="clear" w:color="auto" w:fill="E0E0E0"/>
          </w:tcPr>
          <w:p w14:paraId="124F9884" w14:textId="77777777" w:rsidR="00C35FCD" w:rsidRPr="00C35FCD" w:rsidRDefault="00C35FCD" w:rsidP="00C35FCD">
            <w:pPr>
              <w:autoSpaceDE w:val="0"/>
              <w:autoSpaceDN w:val="0"/>
              <w:adjustRightInd w:val="0"/>
              <w:spacing w:after="0" w:line="240" w:lineRule="auto"/>
              <w:rPr>
                <w:rFonts w:ascii="Times New Roman" w:hAnsi="Times New Roman" w:cs="Times New Roman"/>
                <w:sz w:val="24"/>
                <w:szCs w:val="24"/>
              </w:rPr>
            </w:pPr>
          </w:p>
        </w:tc>
        <w:tc>
          <w:tcPr>
            <w:tcW w:w="1414" w:type="dxa"/>
            <w:tcBorders>
              <w:top w:val="single" w:sz="8" w:space="0" w:color="AEAEAE"/>
              <w:left w:val="nil"/>
              <w:bottom w:val="single" w:sz="8" w:space="0" w:color="152935"/>
              <w:right w:val="nil"/>
            </w:tcBorders>
            <w:shd w:val="clear" w:color="auto" w:fill="E0E0E0"/>
          </w:tcPr>
          <w:p w14:paraId="129AB681" w14:textId="77777777" w:rsidR="00C35FCD" w:rsidRPr="00C35FCD" w:rsidRDefault="00C35FCD" w:rsidP="00C35FCD">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Upper Bound</w:t>
            </w:r>
          </w:p>
        </w:tc>
        <w:tc>
          <w:tcPr>
            <w:tcW w:w="1475" w:type="dxa"/>
            <w:tcBorders>
              <w:top w:val="single" w:sz="8" w:space="0" w:color="AEAEAE"/>
              <w:left w:val="nil"/>
              <w:bottom w:val="single" w:sz="8" w:space="0" w:color="152935"/>
              <w:right w:val="nil"/>
            </w:tcBorders>
            <w:shd w:val="clear" w:color="auto" w:fill="FFFFFF"/>
          </w:tcPr>
          <w:p w14:paraId="54582F54" w14:textId="77777777" w:rsidR="00C35FCD" w:rsidRPr="00C35FCD" w:rsidRDefault="00C35FCD" w:rsidP="00C35FCD">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.291</w:t>
            </w:r>
          </w:p>
        </w:tc>
      </w:tr>
      <w:tr w:rsidR="00C35FCD" w:rsidRPr="00C35FCD" w14:paraId="13548BA2" w14:textId="77777777">
        <w:trPr>
          <w:cantSplit/>
        </w:trPr>
        <w:tc>
          <w:tcPr>
            <w:tcW w:w="7684" w:type="dxa"/>
            <w:gridSpan w:val="4"/>
            <w:tcBorders>
              <w:top w:val="nil"/>
              <w:left w:val="nil"/>
              <w:bottom w:val="nil"/>
              <w:right w:val="nil"/>
            </w:tcBorders>
            <w:shd w:val="clear" w:color="auto" w:fill="FFFFFF"/>
          </w:tcPr>
          <w:p w14:paraId="22438510" w14:textId="77777777" w:rsidR="00C35FCD" w:rsidRPr="00C35FCD" w:rsidRDefault="00C35FCD" w:rsidP="00C35FCD">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a. Test distribution is Normal.</w:t>
            </w:r>
          </w:p>
        </w:tc>
      </w:tr>
      <w:tr w:rsidR="00C35FCD" w:rsidRPr="00C35FCD" w14:paraId="4530B452" w14:textId="77777777">
        <w:trPr>
          <w:cantSplit/>
        </w:trPr>
        <w:tc>
          <w:tcPr>
            <w:tcW w:w="7684" w:type="dxa"/>
            <w:gridSpan w:val="4"/>
            <w:tcBorders>
              <w:top w:val="nil"/>
              <w:left w:val="nil"/>
              <w:bottom w:val="nil"/>
              <w:right w:val="nil"/>
            </w:tcBorders>
            <w:shd w:val="clear" w:color="auto" w:fill="FFFFFF"/>
          </w:tcPr>
          <w:p w14:paraId="2D7D9102" w14:textId="77777777" w:rsidR="00C35FCD" w:rsidRPr="00C35FCD" w:rsidRDefault="00C35FCD" w:rsidP="00C35FCD">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b. Calculated from data.</w:t>
            </w:r>
          </w:p>
        </w:tc>
      </w:tr>
      <w:tr w:rsidR="00C35FCD" w:rsidRPr="00C35FCD" w14:paraId="42D93A51" w14:textId="77777777">
        <w:trPr>
          <w:cantSplit/>
        </w:trPr>
        <w:tc>
          <w:tcPr>
            <w:tcW w:w="7684" w:type="dxa"/>
            <w:gridSpan w:val="4"/>
            <w:tcBorders>
              <w:top w:val="nil"/>
              <w:left w:val="nil"/>
              <w:bottom w:val="nil"/>
              <w:right w:val="nil"/>
            </w:tcBorders>
            <w:shd w:val="clear" w:color="auto" w:fill="FFFFFF"/>
          </w:tcPr>
          <w:p w14:paraId="78828946" w14:textId="77777777" w:rsidR="00C35FCD" w:rsidRPr="00C35FCD" w:rsidRDefault="00C35FCD" w:rsidP="00C35FCD">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c. Lilliefors Significance Correction.</w:t>
            </w:r>
          </w:p>
        </w:tc>
      </w:tr>
      <w:tr w:rsidR="00C35FCD" w:rsidRPr="00C35FCD" w14:paraId="48F18E35" w14:textId="77777777">
        <w:trPr>
          <w:cantSplit/>
        </w:trPr>
        <w:tc>
          <w:tcPr>
            <w:tcW w:w="7684" w:type="dxa"/>
            <w:gridSpan w:val="4"/>
            <w:tcBorders>
              <w:top w:val="nil"/>
              <w:left w:val="nil"/>
              <w:bottom w:val="nil"/>
              <w:right w:val="nil"/>
            </w:tcBorders>
            <w:shd w:val="clear" w:color="auto" w:fill="FFFFFF"/>
          </w:tcPr>
          <w:p w14:paraId="229F00E1" w14:textId="77777777" w:rsidR="00C35FCD" w:rsidRPr="00C35FCD" w:rsidRDefault="00C35FCD" w:rsidP="00C35FCD">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d. Based on 10000 sampled tables with starting seed 2000000.</w:t>
            </w:r>
          </w:p>
        </w:tc>
      </w:tr>
    </w:tbl>
    <w:p w14:paraId="53D2C16C" w14:textId="3D210C06" w:rsidR="00443D64" w:rsidRDefault="00BC70F2" w:rsidP="00CB6FE3">
      <w:pPr>
        <w:autoSpaceDE w:val="0"/>
        <w:autoSpaceDN w:val="0"/>
        <w:adjustRightInd w:val="0"/>
        <w:spacing w:after="0" w:line="400" w:lineRule="atLeast"/>
        <w:rPr>
          <w:rFonts w:ascii="Times New Roman" w:hAnsi="Times New Roman" w:cs="Times New Roman"/>
          <w:i/>
          <w:iCs/>
          <w:sz w:val="20"/>
          <w:szCs w:val="20"/>
        </w:rPr>
      </w:pPr>
      <w:r w:rsidRPr="00CB6FE3">
        <w:rPr>
          <w:rFonts w:ascii="Times New Roman" w:hAnsi="Times New Roman" w:cs="Times New Roman"/>
          <w:i/>
          <w:iCs/>
          <w:sz w:val="20"/>
          <w:szCs w:val="20"/>
        </w:rPr>
        <w:t>Sumber: Data primer</w:t>
      </w:r>
      <w:r w:rsidR="007C38B5">
        <w:rPr>
          <w:rFonts w:ascii="Times New Roman" w:hAnsi="Times New Roman" w:cs="Times New Roman"/>
          <w:i/>
          <w:iCs/>
          <w:sz w:val="20"/>
          <w:szCs w:val="20"/>
        </w:rPr>
        <w:t xml:space="preserve"> yang </w:t>
      </w:r>
      <w:r w:rsidRPr="00CB6FE3">
        <w:rPr>
          <w:rFonts w:ascii="Times New Roman" w:hAnsi="Times New Roman" w:cs="Times New Roman"/>
          <w:i/>
          <w:iCs/>
          <w:sz w:val="20"/>
          <w:szCs w:val="20"/>
        </w:rPr>
        <w:t xml:space="preserve"> diolah 2024</w:t>
      </w:r>
    </w:p>
    <w:p w14:paraId="5D830821" w14:textId="77777777" w:rsidR="00CB6FE3" w:rsidRPr="00CB6FE3" w:rsidRDefault="00CB6FE3" w:rsidP="00CB6FE3">
      <w:pPr>
        <w:autoSpaceDE w:val="0"/>
        <w:autoSpaceDN w:val="0"/>
        <w:adjustRightInd w:val="0"/>
        <w:spacing w:after="0" w:line="400" w:lineRule="atLeast"/>
        <w:rPr>
          <w:rFonts w:ascii="Times New Roman" w:hAnsi="Times New Roman" w:cs="Times New Roman"/>
          <w:i/>
          <w:iCs/>
          <w:sz w:val="20"/>
          <w:szCs w:val="20"/>
        </w:rPr>
      </w:pPr>
    </w:p>
    <w:p w14:paraId="62A333FB" w14:textId="5C3FB4B4" w:rsidR="00443D64" w:rsidRDefault="00547977" w:rsidP="001B68CA">
      <w:pPr>
        <w:spacing w:line="360" w:lineRule="auto"/>
        <w:jc w:val="both"/>
        <w:rPr>
          <w:rFonts w:ascii="Times New Roman" w:hAnsi="Times New Roman" w:cs="Times New Roman"/>
          <w:sz w:val="24"/>
          <w:szCs w:val="24"/>
        </w:rPr>
      </w:pPr>
      <w:r w:rsidRPr="00547977">
        <w:rPr>
          <w:rFonts w:ascii="Times New Roman" w:hAnsi="Times New Roman" w:cs="Times New Roman"/>
          <w:sz w:val="24"/>
          <w:szCs w:val="24"/>
        </w:rPr>
        <w:t>Berdasarkan Gambar 4.1 di atas, nilai signifikansi uji normalitas adalah 0,279, yang lebih besar dari 0,05. Hal ini menunjukkan bahwa sampel terdistribusi secara normal, dengan total jumlah sampel sebanyak 100</w:t>
      </w:r>
      <w:r>
        <w:rPr>
          <w:rFonts w:ascii="Times New Roman" w:hAnsi="Times New Roman" w:cs="Times New Roman"/>
          <w:sz w:val="24"/>
          <w:szCs w:val="24"/>
        </w:rPr>
        <w:t xml:space="preserve"> sampel.</w:t>
      </w:r>
    </w:p>
    <w:p w14:paraId="0BF06998" w14:textId="674C466F" w:rsidR="00BC70F2" w:rsidRDefault="00BC70F2">
      <w:pPr>
        <w:pStyle w:val="Heading3"/>
        <w:numPr>
          <w:ilvl w:val="2"/>
          <w:numId w:val="10"/>
        </w:numPr>
        <w:spacing w:before="0" w:line="360" w:lineRule="auto"/>
        <w:ind w:left="567" w:hanging="567"/>
        <w:jc w:val="both"/>
      </w:pPr>
      <w:bookmarkStart w:id="112" w:name="_Toc176848897"/>
      <w:r>
        <w:t>Uji Multikoloneritas</w:t>
      </w:r>
      <w:bookmarkEnd w:id="112"/>
      <w:r>
        <w:t xml:space="preserve"> </w:t>
      </w:r>
    </w:p>
    <w:p w14:paraId="33DBA5F2" w14:textId="6421A75F" w:rsidR="00BC70F2" w:rsidRPr="00BC70F2" w:rsidRDefault="00547977" w:rsidP="00BC70F2">
      <w:pPr>
        <w:pStyle w:val="ListParagraph"/>
        <w:spacing w:line="360" w:lineRule="auto"/>
        <w:ind w:left="567"/>
        <w:jc w:val="both"/>
        <w:rPr>
          <w:rFonts w:ascii="Times New Roman" w:hAnsi="Times New Roman" w:cs="Times New Roman"/>
          <w:sz w:val="24"/>
          <w:szCs w:val="24"/>
        </w:rPr>
      </w:pPr>
      <w:r w:rsidRPr="00547977">
        <w:rPr>
          <w:rFonts w:ascii="Times New Roman" w:hAnsi="Times New Roman" w:cs="Times New Roman"/>
          <w:sz w:val="24"/>
          <w:szCs w:val="24"/>
        </w:rPr>
        <w:t>Uji multikolinearitas dilakukan untuk mengevaluasi apakah terdapat korelasi antara variabel bebas (independen) dalam model regresi. Model regresi yang baik seharusnya tidak menunjukkan adanya korelasi antara variabel-variabel bebas tersebut</w:t>
      </w:r>
      <w:r>
        <w:rPr>
          <w:rFonts w:ascii="Times New Roman" w:hAnsi="Times New Roman" w:cs="Times New Roman"/>
          <w:sz w:val="24"/>
          <w:szCs w:val="24"/>
        </w:rPr>
        <w:t>.</w:t>
      </w:r>
      <w:r w:rsidR="00BC70F2" w:rsidRPr="00BC70F2">
        <w:rPr>
          <w:rFonts w:ascii="Times New Roman" w:hAnsi="Times New Roman" w:cs="Times New Roman"/>
          <w:sz w:val="24"/>
          <w:szCs w:val="24"/>
        </w:rPr>
        <w:t xml:space="preserve"> </w:t>
      </w:r>
      <w:r w:rsidRPr="00547977">
        <w:rPr>
          <w:rFonts w:ascii="Times New Roman" w:hAnsi="Times New Roman" w:cs="Times New Roman"/>
          <w:sz w:val="24"/>
          <w:szCs w:val="24"/>
        </w:rPr>
        <w:t>Jika terdapat korelasi antara variabel bebas, maka variabel tersebut tidak bersifat orthogonal, yang berarti nilai korelasi antar variabel bebas tidak sama dengan nol. Keberadaan multikolinearitas dapat dinilai melalui nilai tolerance dan Variance Inflation Factor (VIF)</w:t>
      </w:r>
      <w:r w:rsidR="00BC70F2" w:rsidRPr="00BC70F2">
        <w:rPr>
          <w:rFonts w:ascii="Times New Roman" w:hAnsi="Times New Roman" w:cs="Times New Roman"/>
          <w:sz w:val="24"/>
          <w:szCs w:val="24"/>
        </w:rPr>
        <w:t>. Kriteria</w:t>
      </w:r>
      <w:r w:rsidR="00BC70F2">
        <w:rPr>
          <w:rFonts w:ascii="Times New Roman" w:hAnsi="Times New Roman" w:cs="Times New Roman"/>
          <w:sz w:val="24"/>
          <w:szCs w:val="24"/>
        </w:rPr>
        <w:t xml:space="preserve"> </w:t>
      </w:r>
      <w:r w:rsidR="00BC70F2" w:rsidRPr="00BC70F2">
        <w:rPr>
          <w:rFonts w:ascii="Times New Roman" w:hAnsi="Times New Roman" w:cs="Times New Roman"/>
          <w:sz w:val="24"/>
          <w:szCs w:val="24"/>
        </w:rPr>
        <w:t>penilaian adalah sebagai berikut:</w:t>
      </w:r>
    </w:p>
    <w:p w14:paraId="243DA619" w14:textId="6692616D" w:rsidR="00BC70F2" w:rsidRDefault="00BC70F2">
      <w:pPr>
        <w:pStyle w:val="ListParagraph"/>
        <w:numPr>
          <w:ilvl w:val="0"/>
          <w:numId w:val="57"/>
        </w:numPr>
        <w:spacing w:line="360" w:lineRule="auto"/>
        <w:jc w:val="both"/>
        <w:rPr>
          <w:rFonts w:ascii="Times New Roman" w:hAnsi="Times New Roman" w:cs="Times New Roman"/>
          <w:sz w:val="24"/>
          <w:szCs w:val="24"/>
        </w:rPr>
      </w:pPr>
      <w:r w:rsidRPr="00BC70F2">
        <w:rPr>
          <w:rFonts w:ascii="Times New Roman" w:hAnsi="Times New Roman" w:cs="Times New Roman"/>
          <w:sz w:val="24"/>
          <w:szCs w:val="24"/>
        </w:rPr>
        <w:t xml:space="preserve">Jika </w:t>
      </w:r>
      <w:r w:rsidR="00547977" w:rsidRPr="00547977">
        <w:rPr>
          <w:rFonts w:ascii="Times New Roman" w:hAnsi="Times New Roman" w:cs="Times New Roman"/>
          <w:sz w:val="24"/>
          <w:szCs w:val="24"/>
        </w:rPr>
        <w:t>nilai tolerance lebih besar dari 0,10, maka dapat diartikan bahwa tidak terdapat multikolinearitas pada model regresi penelitian tersebut</w:t>
      </w:r>
      <w:r w:rsidRPr="00BC70F2">
        <w:rPr>
          <w:rFonts w:ascii="Times New Roman" w:hAnsi="Times New Roman" w:cs="Times New Roman"/>
          <w:sz w:val="24"/>
          <w:szCs w:val="24"/>
        </w:rPr>
        <w:t>.</w:t>
      </w:r>
    </w:p>
    <w:p w14:paraId="6CB30C37" w14:textId="240C4916" w:rsidR="00BC70F2" w:rsidRDefault="00BC70F2">
      <w:pPr>
        <w:pStyle w:val="ListParagraph"/>
        <w:numPr>
          <w:ilvl w:val="0"/>
          <w:numId w:val="57"/>
        </w:numPr>
        <w:spacing w:line="360" w:lineRule="auto"/>
        <w:jc w:val="both"/>
        <w:rPr>
          <w:rFonts w:ascii="Times New Roman" w:hAnsi="Times New Roman" w:cs="Times New Roman"/>
          <w:sz w:val="24"/>
          <w:szCs w:val="24"/>
        </w:rPr>
      </w:pPr>
      <w:r w:rsidRPr="00BC70F2">
        <w:rPr>
          <w:rFonts w:ascii="Times New Roman" w:hAnsi="Times New Roman" w:cs="Times New Roman"/>
          <w:sz w:val="24"/>
          <w:szCs w:val="24"/>
        </w:rPr>
        <w:t xml:space="preserve">Jika </w:t>
      </w:r>
      <w:r w:rsidR="00547977" w:rsidRPr="00547977">
        <w:rPr>
          <w:rFonts w:ascii="Times New Roman" w:hAnsi="Times New Roman" w:cs="Times New Roman"/>
          <w:sz w:val="24"/>
          <w:szCs w:val="24"/>
        </w:rPr>
        <w:t>nilai Variance Inflation Factor (VIF) lebih kecil dari 10,00, maka dapat diartikan bahwa tidak terjadi gangguan multikolinearitas pada model regresi</w:t>
      </w:r>
      <w:r w:rsidRPr="00BC70F2">
        <w:rPr>
          <w:rFonts w:ascii="Times New Roman" w:hAnsi="Times New Roman" w:cs="Times New Roman"/>
          <w:sz w:val="24"/>
          <w:szCs w:val="24"/>
        </w:rPr>
        <w:t>.</w:t>
      </w:r>
    </w:p>
    <w:p w14:paraId="7D0C422D" w14:textId="3AEB9148" w:rsidR="003744A3" w:rsidRPr="00833B0C" w:rsidRDefault="00BC70F2" w:rsidP="00547977">
      <w:pPr>
        <w:pStyle w:val="ListParagraph"/>
        <w:numPr>
          <w:ilvl w:val="0"/>
          <w:numId w:val="57"/>
        </w:numPr>
        <w:spacing w:line="360" w:lineRule="auto"/>
        <w:jc w:val="both"/>
        <w:rPr>
          <w:rFonts w:ascii="Times New Roman" w:hAnsi="Times New Roman" w:cs="Times New Roman"/>
          <w:sz w:val="24"/>
          <w:szCs w:val="24"/>
        </w:rPr>
      </w:pPr>
      <w:r w:rsidRPr="00BC70F2">
        <w:rPr>
          <w:rFonts w:ascii="Times New Roman" w:hAnsi="Times New Roman" w:cs="Times New Roman"/>
          <w:sz w:val="24"/>
          <w:szCs w:val="24"/>
        </w:rPr>
        <w:t>Model regresi</w:t>
      </w:r>
      <w:r w:rsidR="00547977">
        <w:rPr>
          <w:rFonts w:ascii="Times New Roman" w:hAnsi="Times New Roman" w:cs="Times New Roman"/>
          <w:sz w:val="24"/>
          <w:szCs w:val="24"/>
        </w:rPr>
        <w:t xml:space="preserve"> </w:t>
      </w:r>
      <w:r w:rsidR="00547977" w:rsidRPr="00547977">
        <w:rPr>
          <w:rFonts w:ascii="Times New Roman" w:hAnsi="Times New Roman" w:cs="Times New Roman"/>
          <w:sz w:val="24"/>
          <w:szCs w:val="24"/>
        </w:rPr>
        <w:t>yang baik adalah model yang bebas dari multikolinearitas, yaitu ketika tidak terdapat korelasi yang signifikan antara variabel-variabel bebas dalam model tersebut.</w:t>
      </w:r>
      <w:bookmarkStart w:id="113" w:name="_Toc176820836"/>
    </w:p>
    <w:p w14:paraId="67C02CEA" w14:textId="5A0BDB4E" w:rsidR="003B501E" w:rsidRPr="003B501E" w:rsidRDefault="0092062A" w:rsidP="003B501E">
      <w:pPr>
        <w:pStyle w:val="Caption"/>
        <w:keepNext/>
        <w:spacing w:line="276" w:lineRule="auto"/>
        <w:jc w:val="center"/>
        <w:rPr>
          <w:rFonts w:ascii="Times New Roman" w:hAnsi="Times New Roman" w:cs="Times New Roman"/>
          <w:b/>
          <w:bCs/>
          <w:i w:val="0"/>
          <w:iCs w:val="0"/>
          <w:color w:val="auto"/>
          <w:sz w:val="24"/>
          <w:szCs w:val="24"/>
        </w:rPr>
      </w:pPr>
      <w:bookmarkStart w:id="114" w:name="_Toc177197036"/>
      <w:r w:rsidRPr="00CF2034">
        <w:rPr>
          <w:rFonts w:ascii="Times New Roman" w:hAnsi="Times New Roman" w:cs="Times New Roman"/>
          <w:b/>
          <w:bCs/>
          <w:i w:val="0"/>
          <w:iCs w:val="0"/>
          <w:color w:val="auto"/>
          <w:sz w:val="24"/>
          <w:szCs w:val="24"/>
        </w:rPr>
        <w:t xml:space="preserve">Gambar 4. </w:t>
      </w:r>
      <w:r w:rsidRPr="00CF2034">
        <w:rPr>
          <w:rFonts w:ascii="Times New Roman" w:hAnsi="Times New Roman" w:cs="Times New Roman"/>
          <w:b/>
          <w:bCs/>
          <w:i w:val="0"/>
          <w:iCs w:val="0"/>
          <w:color w:val="auto"/>
          <w:sz w:val="24"/>
          <w:szCs w:val="24"/>
        </w:rPr>
        <w:fldChar w:fldCharType="begin"/>
      </w:r>
      <w:r w:rsidRPr="00CF2034">
        <w:rPr>
          <w:rFonts w:ascii="Times New Roman" w:hAnsi="Times New Roman" w:cs="Times New Roman"/>
          <w:b/>
          <w:bCs/>
          <w:i w:val="0"/>
          <w:iCs w:val="0"/>
          <w:color w:val="auto"/>
          <w:sz w:val="24"/>
          <w:szCs w:val="24"/>
        </w:rPr>
        <w:instrText xml:space="preserve"> SEQ Gambar_4. \* ARABIC </w:instrText>
      </w:r>
      <w:r w:rsidRPr="00CF2034">
        <w:rPr>
          <w:rFonts w:ascii="Times New Roman" w:hAnsi="Times New Roman" w:cs="Times New Roman"/>
          <w:b/>
          <w:bCs/>
          <w:i w:val="0"/>
          <w:iCs w:val="0"/>
          <w:color w:val="auto"/>
          <w:sz w:val="24"/>
          <w:szCs w:val="24"/>
        </w:rPr>
        <w:fldChar w:fldCharType="separate"/>
      </w:r>
      <w:r w:rsidR="005036B3">
        <w:rPr>
          <w:rFonts w:ascii="Times New Roman" w:hAnsi="Times New Roman" w:cs="Times New Roman"/>
          <w:b/>
          <w:bCs/>
          <w:i w:val="0"/>
          <w:iCs w:val="0"/>
          <w:noProof/>
          <w:color w:val="auto"/>
          <w:sz w:val="24"/>
          <w:szCs w:val="24"/>
        </w:rPr>
        <w:t>13</w:t>
      </w:r>
      <w:r w:rsidRPr="00CF2034">
        <w:rPr>
          <w:rFonts w:ascii="Times New Roman" w:hAnsi="Times New Roman" w:cs="Times New Roman"/>
          <w:b/>
          <w:bCs/>
          <w:i w:val="0"/>
          <w:iCs w:val="0"/>
          <w:color w:val="auto"/>
          <w:sz w:val="24"/>
          <w:szCs w:val="24"/>
        </w:rPr>
        <w:fldChar w:fldCharType="end"/>
      </w:r>
      <w:r w:rsidRPr="00CF2034">
        <w:rPr>
          <w:rFonts w:ascii="Times New Roman" w:hAnsi="Times New Roman" w:cs="Times New Roman"/>
          <w:b/>
          <w:bCs/>
          <w:i w:val="0"/>
          <w:iCs w:val="0"/>
          <w:color w:val="auto"/>
          <w:sz w:val="24"/>
          <w:szCs w:val="24"/>
        </w:rPr>
        <w:t xml:space="preserve"> Hasil Uji Multikoloneritas dengan Perilaku Menabung sebagai Variabel Dependen</w:t>
      </w:r>
      <w:bookmarkEnd w:id="113"/>
      <w:bookmarkEnd w:id="114"/>
    </w:p>
    <w:tbl>
      <w:tblPr>
        <w:tblW w:w="47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845"/>
        <w:gridCol w:w="1138"/>
        <w:gridCol w:w="1030"/>
      </w:tblGrid>
      <w:tr w:rsidR="00C35FCD" w:rsidRPr="00C35FCD" w14:paraId="36CDA93B" w14:textId="77777777" w:rsidTr="0092062A">
        <w:trPr>
          <w:cantSplit/>
          <w:jc w:val="center"/>
        </w:trPr>
        <w:tc>
          <w:tcPr>
            <w:tcW w:w="4747" w:type="dxa"/>
            <w:gridSpan w:val="4"/>
            <w:tcBorders>
              <w:top w:val="nil"/>
              <w:left w:val="nil"/>
              <w:bottom w:val="nil"/>
              <w:right w:val="nil"/>
            </w:tcBorders>
            <w:shd w:val="clear" w:color="auto" w:fill="FFFFFF"/>
            <w:vAlign w:val="center"/>
          </w:tcPr>
          <w:p w14:paraId="0162651D" w14:textId="77777777" w:rsidR="00C35FCD" w:rsidRPr="00C35FCD" w:rsidRDefault="00C35FCD" w:rsidP="00C35FCD">
            <w:pPr>
              <w:spacing w:line="360" w:lineRule="auto"/>
              <w:jc w:val="both"/>
              <w:rPr>
                <w:rFonts w:ascii="Times New Roman" w:hAnsi="Times New Roman" w:cs="Times New Roman"/>
                <w:sz w:val="24"/>
                <w:szCs w:val="24"/>
              </w:rPr>
            </w:pPr>
            <w:r w:rsidRPr="00C35FCD">
              <w:rPr>
                <w:rFonts w:ascii="Times New Roman" w:hAnsi="Times New Roman" w:cs="Times New Roman"/>
                <w:b/>
                <w:bCs/>
                <w:sz w:val="24"/>
                <w:szCs w:val="24"/>
              </w:rPr>
              <w:t>Coefficients</w:t>
            </w:r>
            <w:r w:rsidRPr="00C35FCD">
              <w:rPr>
                <w:rFonts w:ascii="Times New Roman" w:hAnsi="Times New Roman" w:cs="Times New Roman"/>
                <w:b/>
                <w:bCs/>
                <w:sz w:val="24"/>
                <w:szCs w:val="24"/>
                <w:vertAlign w:val="superscript"/>
              </w:rPr>
              <w:t>a</w:t>
            </w:r>
          </w:p>
        </w:tc>
      </w:tr>
      <w:tr w:rsidR="00C35FCD" w:rsidRPr="00C35FCD" w14:paraId="2C5A5B58" w14:textId="77777777" w:rsidTr="0092062A">
        <w:trPr>
          <w:cantSplit/>
          <w:jc w:val="center"/>
        </w:trPr>
        <w:tc>
          <w:tcPr>
            <w:tcW w:w="2581" w:type="dxa"/>
            <w:gridSpan w:val="2"/>
            <w:vMerge w:val="restart"/>
            <w:tcBorders>
              <w:top w:val="nil"/>
              <w:left w:val="nil"/>
              <w:bottom w:val="nil"/>
              <w:right w:val="nil"/>
            </w:tcBorders>
            <w:shd w:val="clear" w:color="auto" w:fill="FFFFFF"/>
            <w:vAlign w:val="bottom"/>
          </w:tcPr>
          <w:p w14:paraId="0AE20FE9" w14:textId="77777777" w:rsidR="00C35FCD" w:rsidRPr="00C35FCD" w:rsidRDefault="00C35FCD" w:rsidP="00C35FCD">
            <w:pPr>
              <w:spacing w:line="360" w:lineRule="auto"/>
              <w:jc w:val="both"/>
              <w:rPr>
                <w:rFonts w:ascii="Times New Roman" w:hAnsi="Times New Roman" w:cs="Times New Roman"/>
                <w:sz w:val="24"/>
                <w:szCs w:val="24"/>
              </w:rPr>
            </w:pPr>
            <w:r w:rsidRPr="00C35FCD">
              <w:rPr>
                <w:rFonts w:ascii="Times New Roman" w:hAnsi="Times New Roman" w:cs="Times New Roman"/>
                <w:sz w:val="24"/>
                <w:szCs w:val="24"/>
              </w:rPr>
              <w:lastRenderedPageBreak/>
              <w:t>Model</w:t>
            </w:r>
          </w:p>
        </w:tc>
        <w:tc>
          <w:tcPr>
            <w:tcW w:w="2166" w:type="dxa"/>
            <w:gridSpan w:val="2"/>
            <w:tcBorders>
              <w:top w:val="nil"/>
              <w:left w:val="nil"/>
              <w:bottom w:val="nil"/>
              <w:right w:val="nil"/>
            </w:tcBorders>
            <w:shd w:val="clear" w:color="auto" w:fill="FFFFFF"/>
            <w:vAlign w:val="bottom"/>
          </w:tcPr>
          <w:p w14:paraId="1D890390" w14:textId="77777777" w:rsidR="00C35FCD" w:rsidRPr="00C35FCD" w:rsidRDefault="00C35FCD" w:rsidP="00C35FCD">
            <w:pPr>
              <w:spacing w:line="360" w:lineRule="auto"/>
              <w:jc w:val="both"/>
              <w:rPr>
                <w:rFonts w:ascii="Times New Roman" w:hAnsi="Times New Roman" w:cs="Times New Roman"/>
                <w:sz w:val="24"/>
                <w:szCs w:val="24"/>
              </w:rPr>
            </w:pPr>
            <w:r w:rsidRPr="00C35FCD">
              <w:rPr>
                <w:rFonts w:ascii="Times New Roman" w:hAnsi="Times New Roman" w:cs="Times New Roman"/>
                <w:sz w:val="24"/>
                <w:szCs w:val="24"/>
              </w:rPr>
              <w:t>Collinearity Statistics</w:t>
            </w:r>
          </w:p>
        </w:tc>
      </w:tr>
      <w:tr w:rsidR="00C35FCD" w:rsidRPr="00C35FCD" w14:paraId="2F9844A4" w14:textId="77777777" w:rsidTr="0092062A">
        <w:trPr>
          <w:cantSplit/>
          <w:jc w:val="center"/>
        </w:trPr>
        <w:tc>
          <w:tcPr>
            <w:tcW w:w="2581" w:type="dxa"/>
            <w:gridSpan w:val="2"/>
            <w:vMerge/>
            <w:tcBorders>
              <w:top w:val="nil"/>
              <w:left w:val="nil"/>
              <w:bottom w:val="nil"/>
              <w:right w:val="nil"/>
            </w:tcBorders>
            <w:shd w:val="clear" w:color="auto" w:fill="FFFFFF"/>
            <w:vAlign w:val="bottom"/>
          </w:tcPr>
          <w:p w14:paraId="216F0301" w14:textId="77777777" w:rsidR="00C35FCD" w:rsidRPr="00C35FCD" w:rsidRDefault="00C35FCD" w:rsidP="00C35FCD">
            <w:pPr>
              <w:spacing w:line="360" w:lineRule="auto"/>
              <w:jc w:val="both"/>
              <w:rPr>
                <w:rFonts w:ascii="Times New Roman" w:hAnsi="Times New Roman" w:cs="Times New Roman"/>
                <w:sz w:val="24"/>
                <w:szCs w:val="24"/>
              </w:rPr>
            </w:pPr>
          </w:p>
        </w:tc>
        <w:tc>
          <w:tcPr>
            <w:tcW w:w="1137" w:type="dxa"/>
            <w:tcBorders>
              <w:top w:val="nil"/>
              <w:left w:val="nil"/>
              <w:bottom w:val="single" w:sz="8" w:space="0" w:color="152935"/>
              <w:right w:val="single" w:sz="8" w:space="0" w:color="E0E0E0"/>
            </w:tcBorders>
            <w:shd w:val="clear" w:color="auto" w:fill="FFFFFF"/>
            <w:vAlign w:val="bottom"/>
          </w:tcPr>
          <w:p w14:paraId="3AD31481" w14:textId="77777777" w:rsidR="00C35FCD" w:rsidRPr="00C35FCD" w:rsidRDefault="00C35FCD" w:rsidP="00C35FCD">
            <w:pPr>
              <w:spacing w:line="360" w:lineRule="auto"/>
              <w:jc w:val="both"/>
              <w:rPr>
                <w:rFonts w:ascii="Times New Roman" w:hAnsi="Times New Roman" w:cs="Times New Roman"/>
                <w:sz w:val="24"/>
                <w:szCs w:val="24"/>
              </w:rPr>
            </w:pPr>
            <w:r w:rsidRPr="00C35FCD">
              <w:rPr>
                <w:rFonts w:ascii="Times New Roman" w:hAnsi="Times New Roman" w:cs="Times New Roman"/>
                <w:sz w:val="24"/>
                <w:szCs w:val="24"/>
              </w:rPr>
              <w:t>Tolerance</w:t>
            </w:r>
          </w:p>
        </w:tc>
        <w:tc>
          <w:tcPr>
            <w:tcW w:w="1029" w:type="dxa"/>
            <w:tcBorders>
              <w:top w:val="nil"/>
              <w:left w:val="single" w:sz="8" w:space="0" w:color="E0E0E0"/>
              <w:bottom w:val="single" w:sz="8" w:space="0" w:color="152935"/>
              <w:right w:val="nil"/>
            </w:tcBorders>
            <w:shd w:val="clear" w:color="auto" w:fill="FFFFFF"/>
            <w:vAlign w:val="bottom"/>
          </w:tcPr>
          <w:p w14:paraId="4EC67C38" w14:textId="77777777" w:rsidR="00C35FCD" w:rsidRPr="00C35FCD" w:rsidRDefault="00C35FCD" w:rsidP="00C35FCD">
            <w:pPr>
              <w:spacing w:line="360" w:lineRule="auto"/>
              <w:jc w:val="both"/>
              <w:rPr>
                <w:rFonts w:ascii="Times New Roman" w:hAnsi="Times New Roman" w:cs="Times New Roman"/>
                <w:sz w:val="24"/>
                <w:szCs w:val="24"/>
              </w:rPr>
            </w:pPr>
            <w:r w:rsidRPr="00C35FCD">
              <w:rPr>
                <w:rFonts w:ascii="Times New Roman" w:hAnsi="Times New Roman" w:cs="Times New Roman"/>
                <w:sz w:val="24"/>
                <w:szCs w:val="24"/>
              </w:rPr>
              <w:t>VIF</w:t>
            </w:r>
          </w:p>
        </w:tc>
      </w:tr>
      <w:tr w:rsidR="00C35FCD" w:rsidRPr="00C35FCD" w14:paraId="1F7C3955" w14:textId="77777777" w:rsidTr="0092062A">
        <w:trPr>
          <w:cantSplit/>
          <w:jc w:val="center"/>
        </w:trPr>
        <w:tc>
          <w:tcPr>
            <w:tcW w:w="737" w:type="dxa"/>
            <w:vMerge w:val="restart"/>
            <w:tcBorders>
              <w:top w:val="single" w:sz="8" w:space="0" w:color="152935"/>
              <w:left w:val="nil"/>
              <w:bottom w:val="single" w:sz="8" w:space="0" w:color="152935"/>
              <w:right w:val="nil"/>
            </w:tcBorders>
            <w:shd w:val="clear" w:color="auto" w:fill="E0E0E0"/>
          </w:tcPr>
          <w:p w14:paraId="7F8E0850" w14:textId="77777777" w:rsidR="00C35FCD" w:rsidRPr="00C35FCD" w:rsidRDefault="00C35FCD" w:rsidP="00C35FCD">
            <w:pPr>
              <w:spacing w:line="360" w:lineRule="auto"/>
              <w:jc w:val="both"/>
              <w:rPr>
                <w:rFonts w:ascii="Times New Roman" w:hAnsi="Times New Roman" w:cs="Times New Roman"/>
                <w:sz w:val="24"/>
                <w:szCs w:val="24"/>
              </w:rPr>
            </w:pPr>
            <w:r w:rsidRPr="00C35FCD">
              <w:rPr>
                <w:rFonts w:ascii="Times New Roman" w:hAnsi="Times New Roman" w:cs="Times New Roman"/>
                <w:sz w:val="24"/>
                <w:szCs w:val="24"/>
              </w:rPr>
              <w:t>1</w:t>
            </w:r>
          </w:p>
        </w:tc>
        <w:tc>
          <w:tcPr>
            <w:tcW w:w="1844" w:type="dxa"/>
            <w:tcBorders>
              <w:top w:val="single" w:sz="8" w:space="0" w:color="152935"/>
              <w:left w:val="nil"/>
              <w:bottom w:val="single" w:sz="8" w:space="0" w:color="AEAEAE"/>
              <w:right w:val="nil"/>
            </w:tcBorders>
            <w:shd w:val="clear" w:color="auto" w:fill="E0E0E0"/>
          </w:tcPr>
          <w:p w14:paraId="06E1E2DF" w14:textId="77777777" w:rsidR="00C35FCD" w:rsidRPr="00C35FCD" w:rsidRDefault="00C35FCD" w:rsidP="00C35FCD">
            <w:pPr>
              <w:spacing w:line="360" w:lineRule="auto"/>
              <w:jc w:val="both"/>
              <w:rPr>
                <w:rFonts w:ascii="Times New Roman" w:hAnsi="Times New Roman" w:cs="Times New Roman"/>
                <w:sz w:val="24"/>
                <w:szCs w:val="24"/>
              </w:rPr>
            </w:pPr>
            <w:r w:rsidRPr="00C35FCD">
              <w:rPr>
                <w:rFonts w:ascii="Times New Roman" w:hAnsi="Times New Roman" w:cs="Times New Roman"/>
                <w:sz w:val="24"/>
                <w:szCs w:val="24"/>
              </w:rPr>
              <w:t>Literasi Keuangan</w:t>
            </w:r>
          </w:p>
        </w:tc>
        <w:tc>
          <w:tcPr>
            <w:tcW w:w="1137" w:type="dxa"/>
            <w:tcBorders>
              <w:top w:val="single" w:sz="8" w:space="0" w:color="152935"/>
              <w:left w:val="nil"/>
              <w:bottom w:val="single" w:sz="8" w:space="0" w:color="AEAEAE"/>
              <w:right w:val="single" w:sz="8" w:space="0" w:color="E0E0E0"/>
            </w:tcBorders>
            <w:shd w:val="clear" w:color="auto" w:fill="FFFFFF"/>
          </w:tcPr>
          <w:p w14:paraId="22C93797" w14:textId="77777777" w:rsidR="00C35FCD" w:rsidRPr="00C35FCD" w:rsidRDefault="00C35FCD" w:rsidP="00C35FCD">
            <w:pPr>
              <w:spacing w:line="360" w:lineRule="auto"/>
              <w:jc w:val="both"/>
              <w:rPr>
                <w:rFonts w:ascii="Times New Roman" w:hAnsi="Times New Roman" w:cs="Times New Roman"/>
                <w:sz w:val="24"/>
                <w:szCs w:val="24"/>
              </w:rPr>
            </w:pPr>
            <w:r w:rsidRPr="00C35FCD">
              <w:rPr>
                <w:rFonts w:ascii="Times New Roman" w:hAnsi="Times New Roman" w:cs="Times New Roman"/>
                <w:sz w:val="24"/>
                <w:szCs w:val="24"/>
              </w:rPr>
              <w:t>.542</w:t>
            </w:r>
          </w:p>
        </w:tc>
        <w:tc>
          <w:tcPr>
            <w:tcW w:w="1029" w:type="dxa"/>
            <w:tcBorders>
              <w:top w:val="single" w:sz="8" w:space="0" w:color="152935"/>
              <w:left w:val="single" w:sz="8" w:space="0" w:color="E0E0E0"/>
              <w:bottom w:val="single" w:sz="8" w:space="0" w:color="AEAEAE"/>
              <w:right w:val="nil"/>
            </w:tcBorders>
            <w:shd w:val="clear" w:color="auto" w:fill="FFFFFF"/>
          </w:tcPr>
          <w:p w14:paraId="1C6666A3" w14:textId="77777777" w:rsidR="00C35FCD" w:rsidRPr="00C35FCD" w:rsidRDefault="00C35FCD" w:rsidP="00C35FCD">
            <w:pPr>
              <w:spacing w:line="360" w:lineRule="auto"/>
              <w:jc w:val="both"/>
              <w:rPr>
                <w:rFonts w:ascii="Times New Roman" w:hAnsi="Times New Roman" w:cs="Times New Roman"/>
                <w:sz w:val="24"/>
                <w:szCs w:val="24"/>
              </w:rPr>
            </w:pPr>
            <w:r w:rsidRPr="00C35FCD">
              <w:rPr>
                <w:rFonts w:ascii="Times New Roman" w:hAnsi="Times New Roman" w:cs="Times New Roman"/>
                <w:sz w:val="24"/>
                <w:szCs w:val="24"/>
              </w:rPr>
              <w:t>1.844</w:t>
            </w:r>
          </w:p>
        </w:tc>
      </w:tr>
      <w:tr w:rsidR="00C35FCD" w:rsidRPr="00C35FCD" w14:paraId="79EAB178" w14:textId="77777777" w:rsidTr="0092062A">
        <w:trPr>
          <w:cantSplit/>
          <w:jc w:val="center"/>
        </w:trPr>
        <w:tc>
          <w:tcPr>
            <w:tcW w:w="737" w:type="dxa"/>
            <w:vMerge/>
            <w:tcBorders>
              <w:top w:val="single" w:sz="8" w:space="0" w:color="152935"/>
              <w:left w:val="nil"/>
              <w:bottom w:val="single" w:sz="8" w:space="0" w:color="152935"/>
              <w:right w:val="nil"/>
            </w:tcBorders>
            <w:shd w:val="clear" w:color="auto" w:fill="E0E0E0"/>
          </w:tcPr>
          <w:p w14:paraId="7BB03B9B" w14:textId="77777777" w:rsidR="00C35FCD" w:rsidRPr="00C35FCD" w:rsidRDefault="00C35FCD" w:rsidP="00C35FCD">
            <w:pPr>
              <w:spacing w:line="360" w:lineRule="auto"/>
              <w:jc w:val="both"/>
              <w:rPr>
                <w:rFonts w:ascii="Times New Roman" w:hAnsi="Times New Roman" w:cs="Times New Roman"/>
                <w:sz w:val="24"/>
                <w:szCs w:val="24"/>
              </w:rPr>
            </w:pPr>
          </w:p>
        </w:tc>
        <w:tc>
          <w:tcPr>
            <w:tcW w:w="1844" w:type="dxa"/>
            <w:tcBorders>
              <w:top w:val="single" w:sz="8" w:space="0" w:color="AEAEAE"/>
              <w:left w:val="nil"/>
              <w:bottom w:val="single" w:sz="8" w:space="0" w:color="AEAEAE"/>
              <w:right w:val="nil"/>
            </w:tcBorders>
            <w:shd w:val="clear" w:color="auto" w:fill="E0E0E0"/>
          </w:tcPr>
          <w:p w14:paraId="32EB9F52" w14:textId="77777777" w:rsidR="00C35FCD" w:rsidRPr="00C35FCD" w:rsidRDefault="00C35FCD" w:rsidP="00C35FCD">
            <w:pPr>
              <w:spacing w:line="360" w:lineRule="auto"/>
              <w:jc w:val="both"/>
              <w:rPr>
                <w:rFonts w:ascii="Times New Roman" w:hAnsi="Times New Roman" w:cs="Times New Roman"/>
                <w:sz w:val="24"/>
                <w:szCs w:val="24"/>
              </w:rPr>
            </w:pPr>
            <w:r w:rsidRPr="00C35FCD">
              <w:rPr>
                <w:rFonts w:ascii="Times New Roman" w:hAnsi="Times New Roman" w:cs="Times New Roman"/>
                <w:sz w:val="24"/>
                <w:szCs w:val="24"/>
              </w:rPr>
              <w:t>Uang Saku</w:t>
            </w:r>
          </w:p>
        </w:tc>
        <w:tc>
          <w:tcPr>
            <w:tcW w:w="1137" w:type="dxa"/>
            <w:tcBorders>
              <w:top w:val="single" w:sz="8" w:space="0" w:color="AEAEAE"/>
              <w:left w:val="nil"/>
              <w:bottom w:val="single" w:sz="8" w:space="0" w:color="AEAEAE"/>
              <w:right w:val="single" w:sz="8" w:space="0" w:color="E0E0E0"/>
            </w:tcBorders>
            <w:shd w:val="clear" w:color="auto" w:fill="FFFFFF"/>
          </w:tcPr>
          <w:p w14:paraId="144BE9EE" w14:textId="77777777" w:rsidR="00C35FCD" w:rsidRPr="00C35FCD" w:rsidRDefault="00C35FCD" w:rsidP="00C35FCD">
            <w:pPr>
              <w:spacing w:line="360" w:lineRule="auto"/>
              <w:jc w:val="both"/>
              <w:rPr>
                <w:rFonts w:ascii="Times New Roman" w:hAnsi="Times New Roman" w:cs="Times New Roman"/>
                <w:sz w:val="24"/>
                <w:szCs w:val="24"/>
              </w:rPr>
            </w:pPr>
            <w:r w:rsidRPr="00C35FCD">
              <w:rPr>
                <w:rFonts w:ascii="Times New Roman" w:hAnsi="Times New Roman" w:cs="Times New Roman"/>
                <w:sz w:val="24"/>
                <w:szCs w:val="24"/>
              </w:rPr>
              <w:t>.451</w:t>
            </w:r>
          </w:p>
        </w:tc>
        <w:tc>
          <w:tcPr>
            <w:tcW w:w="1029" w:type="dxa"/>
            <w:tcBorders>
              <w:top w:val="single" w:sz="8" w:space="0" w:color="AEAEAE"/>
              <w:left w:val="single" w:sz="8" w:space="0" w:color="E0E0E0"/>
              <w:bottom w:val="single" w:sz="8" w:space="0" w:color="AEAEAE"/>
              <w:right w:val="nil"/>
            </w:tcBorders>
            <w:shd w:val="clear" w:color="auto" w:fill="FFFFFF"/>
          </w:tcPr>
          <w:p w14:paraId="3F59FA78" w14:textId="77777777" w:rsidR="00C35FCD" w:rsidRPr="00C35FCD" w:rsidRDefault="00C35FCD" w:rsidP="00C35FCD">
            <w:pPr>
              <w:spacing w:line="360" w:lineRule="auto"/>
              <w:jc w:val="both"/>
              <w:rPr>
                <w:rFonts w:ascii="Times New Roman" w:hAnsi="Times New Roman" w:cs="Times New Roman"/>
                <w:sz w:val="24"/>
                <w:szCs w:val="24"/>
              </w:rPr>
            </w:pPr>
            <w:r w:rsidRPr="00C35FCD">
              <w:rPr>
                <w:rFonts w:ascii="Times New Roman" w:hAnsi="Times New Roman" w:cs="Times New Roman"/>
                <w:sz w:val="24"/>
                <w:szCs w:val="24"/>
              </w:rPr>
              <w:t>2.215</w:t>
            </w:r>
          </w:p>
        </w:tc>
      </w:tr>
      <w:tr w:rsidR="00C35FCD" w:rsidRPr="00C35FCD" w14:paraId="7087804D" w14:textId="77777777" w:rsidTr="0092062A">
        <w:trPr>
          <w:cantSplit/>
          <w:jc w:val="center"/>
        </w:trPr>
        <w:tc>
          <w:tcPr>
            <w:tcW w:w="737" w:type="dxa"/>
            <w:vMerge/>
            <w:tcBorders>
              <w:top w:val="single" w:sz="8" w:space="0" w:color="152935"/>
              <w:left w:val="nil"/>
              <w:bottom w:val="single" w:sz="8" w:space="0" w:color="152935"/>
              <w:right w:val="nil"/>
            </w:tcBorders>
            <w:shd w:val="clear" w:color="auto" w:fill="E0E0E0"/>
          </w:tcPr>
          <w:p w14:paraId="3BA74DAB" w14:textId="77777777" w:rsidR="00C35FCD" w:rsidRPr="00C35FCD" w:rsidRDefault="00C35FCD" w:rsidP="00C35FCD">
            <w:pPr>
              <w:spacing w:line="360" w:lineRule="auto"/>
              <w:jc w:val="both"/>
              <w:rPr>
                <w:rFonts w:ascii="Times New Roman" w:hAnsi="Times New Roman" w:cs="Times New Roman"/>
                <w:sz w:val="24"/>
                <w:szCs w:val="24"/>
              </w:rPr>
            </w:pPr>
          </w:p>
        </w:tc>
        <w:tc>
          <w:tcPr>
            <w:tcW w:w="1844" w:type="dxa"/>
            <w:tcBorders>
              <w:top w:val="single" w:sz="8" w:space="0" w:color="AEAEAE"/>
              <w:left w:val="nil"/>
              <w:bottom w:val="single" w:sz="8" w:space="0" w:color="152935"/>
              <w:right w:val="nil"/>
            </w:tcBorders>
            <w:shd w:val="clear" w:color="auto" w:fill="E0E0E0"/>
          </w:tcPr>
          <w:p w14:paraId="1C5B6361" w14:textId="77777777" w:rsidR="00C35FCD" w:rsidRPr="00C35FCD" w:rsidRDefault="00C35FCD" w:rsidP="00C35FCD">
            <w:pPr>
              <w:spacing w:line="360" w:lineRule="auto"/>
              <w:jc w:val="both"/>
              <w:rPr>
                <w:rFonts w:ascii="Times New Roman" w:hAnsi="Times New Roman" w:cs="Times New Roman"/>
                <w:sz w:val="24"/>
                <w:szCs w:val="24"/>
              </w:rPr>
            </w:pPr>
            <w:r w:rsidRPr="00C35FCD">
              <w:rPr>
                <w:rFonts w:ascii="Times New Roman" w:hAnsi="Times New Roman" w:cs="Times New Roman"/>
                <w:sz w:val="24"/>
                <w:szCs w:val="24"/>
              </w:rPr>
              <w:t>Kontrol Diri</w:t>
            </w:r>
          </w:p>
        </w:tc>
        <w:tc>
          <w:tcPr>
            <w:tcW w:w="1137" w:type="dxa"/>
            <w:tcBorders>
              <w:top w:val="single" w:sz="8" w:space="0" w:color="AEAEAE"/>
              <w:left w:val="nil"/>
              <w:bottom w:val="single" w:sz="8" w:space="0" w:color="152935"/>
              <w:right w:val="single" w:sz="8" w:space="0" w:color="E0E0E0"/>
            </w:tcBorders>
            <w:shd w:val="clear" w:color="auto" w:fill="FFFFFF"/>
          </w:tcPr>
          <w:p w14:paraId="790033F0" w14:textId="77777777" w:rsidR="00C35FCD" w:rsidRPr="00C35FCD" w:rsidRDefault="00C35FCD" w:rsidP="00C35FCD">
            <w:pPr>
              <w:spacing w:line="360" w:lineRule="auto"/>
              <w:jc w:val="both"/>
              <w:rPr>
                <w:rFonts w:ascii="Times New Roman" w:hAnsi="Times New Roman" w:cs="Times New Roman"/>
                <w:sz w:val="24"/>
                <w:szCs w:val="24"/>
              </w:rPr>
            </w:pPr>
            <w:r w:rsidRPr="00C35FCD">
              <w:rPr>
                <w:rFonts w:ascii="Times New Roman" w:hAnsi="Times New Roman" w:cs="Times New Roman"/>
                <w:sz w:val="24"/>
                <w:szCs w:val="24"/>
              </w:rPr>
              <w:t>.432</w:t>
            </w:r>
          </w:p>
        </w:tc>
        <w:tc>
          <w:tcPr>
            <w:tcW w:w="1029" w:type="dxa"/>
            <w:tcBorders>
              <w:top w:val="single" w:sz="8" w:space="0" w:color="AEAEAE"/>
              <w:left w:val="single" w:sz="8" w:space="0" w:color="E0E0E0"/>
              <w:bottom w:val="single" w:sz="8" w:space="0" w:color="152935"/>
              <w:right w:val="nil"/>
            </w:tcBorders>
            <w:shd w:val="clear" w:color="auto" w:fill="FFFFFF"/>
          </w:tcPr>
          <w:p w14:paraId="17D564C4" w14:textId="77777777" w:rsidR="00C35FCD" w:rsidRPr="00C35FCD" w:rsidRDefault="00C35FCD" w:rsidP="00C35FCD">
            <w:pPr>
              <w:spacing w:line="360" w:lineRule="auto"/>
              <w:jc w:val="both"/>
              <w:rPr>
                <w:rFonts w:ascii="Times New Roman" w:hAnsi="Times New Roman" w:cs="Times New Roman"/>
                <w:sz w:val="24"/>
                <w:szCs w:val="24"/>
              </w:rPr>
            </w:pPr>
            <w:r w:rsidRPr="00C35FCD">
              <w:rPr>
                <w:rFonts w:ascii="Times New Roman" w:hAnsi="Times New Roman" w:cs="Times New Roman"/>
                <w:sz w:val="24"/>
                <w:szCs w:val="24"/>
              </w:rPr>
              <w:t>2.314</w:t>
            </w:r>
          </w:p>
        </w:tc>
      </w:tr>
      <w:tr w:rsidR="00C35FCD" w:rsidRPr="00C35FCD" w14:paraId="7AD61818" w14:textId="77777777" w:rsidTr="0092062A">
        <w:trPr>
          <w:cantSplit/>
          <w:jc w:val="center"/>
        </w:trPr>
        <w:tc>
          <w:tcPr>
            <w:tcW w:w="4747" w:type="dxa"/>
            <w:gridSpan w:val="4"/>
            <w:tcBorders>
              <w:top w:val="nil"/>
              <w:left w:val="nil"/>
              <w:bottom w:val="nil"/>
              <w:right w:val="nil"/>
            </w:tcBorders>
            <w:shd w:val="clear" w:color="auto" w:fill="FFFFFF"/>
          </w:tcPr>
          <w:p w14:paraId="195206A8" w14:textId="77777777" w:rsidR="00C35FCD" w:rsidRPr="00C35FCD" w:rsidRDefault="00C35FCD" w:rsidP="00C35FCD">
            <w:pPr>
              <w:spacing w:line="360" w:lineRule="auto"/>
              <w:jc w:val="both"/>
              <w:rPr>
                <w:rFonts w:ascii="Times New Roman" w:hAnsi="Times New Roman" w:cs="Times New Roman"/>
                <w:sz w:val="24"/>
                <w:szCs w:val="24"/>
              </w:rPr>
            </w:pPr>
            <w:r w:rsidRPr="00C35FCD">
              <w:rPr>
                <w:rFonts w:ascii="Times New Roman" w:hAnsi="Times New Roman" w:cs="Times New Roman"/>
                <w:sz w:val="24"/>
                <w:szCs w:val="24"/>
              </w:rPr>
              <w:t>a. Dependent Variable: Perilaku Menabung</w:t>
            </w:r>
          </w:p>
        </w:tc>
      </w:tr>
      <w:tr w:rsidR="0092062A" w:rsidRPr="00C35FCD" w14:paraId="21213948" w14:textId="77777777" w:rsidTr="0092062A">
        <w:trPr>
          <w:cantSplit/>
          <w:jc w:val="center"/>
        </w:trPr>
        <w:tc>
          <w:tcPr>
            <w:tcW w:w="4747" w:type="dxa"/>
            <w:gridSpan w:val="4"/>
            <w:tcBorders>
              <w:top w:val="nil"/>
              <w:left w:val="nil"/>
              <w:bottom w:val="nil"/>
              <w:right w:val="nil"/>
            </w:tcBorders>
            <w:shd w:val="clear" w:color="auto" w:fill="FFFFFF"/>
          </w:tcPr>
          <w:p w14:paraId="0346216C" w14:textId="77777777" w:rsidR="0092062A" w:rsidRPr="00CB6FE3" w:rsidRDefault="0092062A" w:rsidP="0092062A">
            <w:pPr>
              <w:autoSpaceDE w:val="0"/>
              <w:autoSpaceDN w:val="0"/>
              <w:adjustRightInd w:val="0"/>
              <w:spacing w:after="0" w:line="400" w:lineRule="atLeast"/>
              <w:rPr>
                <w:rFonts w:ascii="Times New Roman" w:hAnsi="Times New Roman" w:cs="Times New Roman"/>
                <w:i/>
                <w:iCs/>
                <w:sz w:val="20"/>
                <w:szCs w:val="20"/>
              </w:rPr>
            </w:pPr>
            <w:r w:rsidRPr="00CB6FE3">
              <w:rPr>
                <w:rFonts w:ascii="Times New Roman" w:hAnsi="Times New Roman" w:cs="Times New Roman"/>
                <w:i/>
                <w:iCs/>
                <w:sz w:val="20"/>
                <w:szCs w:val="20"/>
              </w:rPr>
              <w:t>Sumber: Data primer</w:t>
            </w:r>
            <w:r>
              <w:rPr>
                <w:rFonts w:ascii="Times New Roman" w:hAnsi="Times New Roman" w:cs="Times New Roman"/>
                <w:i/>
                <w:iCs/>
                <w:sz w:val="20"/>
                <w:szCs w:val="20"/>
              </w:rPr>
              <w:t xml:space="preserve"> yang </w:t>
            </w:r>
            <w:r w:rsidRPr="00CB6FE3">
              <w:rPr>
                <w:rFonts w:ascii="Times New Roman" w:hAnsi="Times New Roman" w:cs="Times New Roman"/>
                <w:i/>
                <w:iCs/>
                <w:sz w:val="20"/>
                <w:szCs w:val="20"/>
              </w:rPr>
              <w:t xml:space="preserve"> diolah 2024</w:t>
            </w:r>
          </w:p>
          <w:p w14:paraId="75CBA90C" w14:textId="77777777" w:rsidR="0092062A" w:rsidRPr="00C35FCD" w:rsidRDefault="0092062A" w:rsidP="00C35FCD">
            <w:pPr>
              <w:spacing w:line="360" w:lineRule="auto"/>
              <w:jc w:val="both"/>
              <w:rPr>
                <w:rFonts w:ascii="Times New Roman" w:hAnsi="Times New Roman" w:cs="Times New Roman"/>
                <w:sz w:val="24"/>
                <w:szCs w:val="24"/>
              </w:rPr>
            </w:pPr>
          </w:p>
        </w:tc>
      </w:tr>
    </w:tbl>
    <w:p w14:paraId="3006B444" w14:textId="3FBE6B5E" w:rsidR="00C171C3" w:rsidRDefault="00C171C3" w:rsidP="00C171C3">
      <w:pPr>
        <w:autoSpaceDE w:val="0"/>
        <w:autoSpaceDN w:val="0"/>
        <w:adjustRightInd w:val="0"/>
        <w:spacing w:after="0" w:line="400" w:lineRule="atLeast"/>
        <w:jc w:val="both"/>
        <w:rPr>
          <w:rFonts w:ascii="Times New Roman" w:hAnsi="Times New Roman" w:cs="Times New Roman"/>
          <w:sz w:val="24"/>
          <w:szCs w:val="24"/>
        </w:rPr>
      </w:pPr>
      <w:r>
        <w:rPr>
          <w:rFonts w:ascii="Times New Roman" w:hAnsi="Times New Roman" w:cs="Times New Roman"/>
          <w:sz w:val="24"/>
          <w:szCs w:val="24"/>
        </w:rPr>
        <w:t xml:space="preserve">Berdasarkan gambar 4.2 </w:t>
      </w:r>
      <w:r w:rsidR="00ED20FD">
        <w:rPr>
          <w:rFonts w:ascii="Times New Roman" w:hAnsi="Times New Roman" w:cs="Times New Roman"/>
          <w:sz w:val="24"/>
          <w:szCs w:val="24"/>
        </w:rPr>
        <w:t>menunjukkan bahwa nilai VIF dari variabel literasi keuangan adalah 1</w:t>
      </w:r>
      <w:r w:rsidR="00D27CDF">
        <w:rPr>
          <w:rFonts w:ascii="Times New Roman" w:hAnsi="Times New Roman" w:cs="Times New Roman"/>
          <w:sz w:val="24"/>
          <w:szCs w:val="24"/>
        </w:rPr>
        <w:t>,844</w:t>
      </w:r>
      <w:r w:rsidR="00ED20FD">
        <w:rPr>
          <w:rFonts w:ascii="Times New Roman" w:hAnsi="Times New Roman" w:cs="Times New Roman"/>
          <w:sz w:val="24"/>
          <w:szCs w:val="24"/>
        </w:rPr>
        <w:t xml:space="preserve"> &lt; 10 dan memiliki nilai Tolerance sebesar 0,</w:t>
      </w:r>
      <w:r w:rsidR="00D27CDF">
        <w:rPr>
          <w:rFonts w:ascii="Times New Roman" w:hAnsi="Times New Roman" w:cs="Times New Roman"/>
          <w:sz w:val="24"/>
          <w:szCs w:val="24"/>
        </w:rPr>
        <w:t>542</w:t>
      </w:r>
      <w:r w:rsidR="00ED20FD">
        <w:rPr>
          <w:rFonts w:ascii="Times New Roman" w:hAnsi="Times New Roman" w:cs="Times New Roman"/>
          <w:sz w:val="24"/>
          <w:szCs w:val="24"/>
        </w:rPr>
        <w:t xml:space="preserve"> &gt; 0,10, sedangkan pada variabel uang saku memiliki nilai VIF 2,21</w:t>
      </w:r>
      <w:r w:rsidR="00D27CDF">
        <w:rPr>
          <w:rFonts w:ascii="Times New Roman" w:hAnsi="Times New Roman" w:cs="Times New Roman"/>
          <w:sz w:val="24"/>
          <w:szCs w:val="24"/>
        </w:rPr>
        <w:t>5</w:t>
      </w:r>
      <w:r w:rsidR="00ED20FD">
        <w:rPr>
          <w:rFonts w:ascii="Times New Roman" w:hAnsi="Times New Roman" w:cs="Times New Roman"/>
          <w:sz w:val="24"/>
          <w:szCs w:val="24"/>
        </w:rPr>
        <w:t xml:space="preserve"> &lt; 10 dan menunjukkan nilai Tolerance sebesar 0,45</w:t>
      </w:r>
      <w:r w:rsidR="00D27CDF">
        <w:rPr>
          <w:rFonts w:ascii="Times New Roman" w:hAnsi="Times New Roman" w:cs="Times New Roman"/>
          <w:sz w:val="24"/>
          <w:szCs w:val="24"/>
        </w:rPr>
        <w:t>1</w:t>
      </w:r>
      <w:r w:rsidR="00ED20FD">
        <w:rPr>
          <w:rFonts w:ascii="Times New Roman" w:hAnsi="Times New Roman" w:cs="Times New Roman"/>
          <w:sz w:val="24"/>
          <w:szCs w:val="24"/>
        </w:rPr>
        <w:t xml:space="preserve"> &gt; 0,10, dan yang terakhir variabel kontrol diri memiliki nilai VIF 2,</w:t>
      </w:r>
      <w:r w:rsidR="00D27CDF">
        <w:rPr>
          <w:rFonts w:ascii="Times New Roman" w:hAnsi="Times New Roman" w:cs="Times New Roman"/>
          <w:sz w:val="24"/>
          <w:szCs w:val="24"/>
        </w:rPr>
        <w:t>314</w:t>
      </w:r>
      <w:r w:rsidR="00ED20FD">
        <w:rPr>
          <w:rFonts w:ascii="Times New Roman" w:hAnsi="Times New Roman" w:cs="Times New Roman"/>
          <w:sz w:val="24"/>
          <w:szCs w:val="24"/>
        </w:rPr>
        <w:t xml:space="preserve"> &lt; 10 d</w:t>
      </w:r>
      <w:r w:rsidR="0052180A">
        <w:rPr>
          <w:rFonts w:ascii="Times New Roman" w:hAnsi="Times New Roman" w:cs="Times New Roman"/>
          <w:sz w:val="24"/>
          <w:szCs w:val="24"/>
        </w:rPr>
        <w:t>an nilai Tolerance sebesar 0,4</w:t>
      </w:r>
      <w:r w:rsidR="00D27CDF">
        <w:rPr>
          <w:rFonts w:ascii="Times New Roman" w:hAnsi="Times New Roman" w:cs="Times New Roman"/>
          <w:sz w:val="24"/>
          <w:szCs w:val="24"/>
        </w:rPr>
        <w:t>32</w:t>
      </w:r>
      <w:r w:rsidR="0052180A">
        <w:rPr>
          <w:rFonts w:ascii="Times New Roman" w:hAnsi="Times New Roman" w:cs="Times New Roman"/>
          <w:sz w:val="24"/>
          <w:szCs w:val="24"/>
        </w:rPr>
        <w:t xml:space="preserve"> &gt; 0,10. Maka dapat disimpulkan seluruh variabel independen </w:t>
      </w:r>
      <w:r w:rsidR="0052180A">
        <w:rPr>
          <w:rFonts w:ascii="Times New Roman" w:hAnsi="Times New Roman" w:cs="Times New Roman"/>
          <w:b/>
          <w:bCs/>
          <w:sz w:val="24"/>
          <w:szCs w:val="24"/>
        </w:rPr>
        <w:t xml:space="preserve">tidak terjadi </w:t>
      </w:r>
      <w:r w:rsidR="0052180A">
        <w:rPr>
          <w:rFonts w:ascii="Times New Roman" w:hAnsi="Times New Roman" w:cs="Times New Roman"/>
          <w:sz w:val="24"/>
          <w:szCs w:val="24"/>
        </w:rPr>
        <w:t>multikolinearitas.</w:t>
      </w:r>
    </w:p>
    <w:p w14:paraId="3083D574" w14:textId="77777777" w:rsidR="002A3421" w:rsidRDefault="002A3421" w:rsidP="00C171C3">
      <w:pPr>
        <w:autoSpaceDE w:val="0"/>
        <w:autoSpaceDN w:val="0"/>
        <w:adjustRightInd w:val="0"/>
        <w:spacing w:after="0" w:line="400" w:lineRule="atLeast"/>
        <w:jc w:val="both"/>
        <w:rPr>
          <w:rFonts w:ascii="Times New Roman" w:hAnsi="Times New Roman" w:cs="Times New Roman"/>
          <w:sz w:val="24"/>
          <w:szCs w:val="24"/>
        </w:rPr>
      </w:pPr>
    </w:p>
    <w:p w14:paraId="5248FA7C" w14:textId="3E2DEF79" w:rsidR="00C171C3" w:rsidRDefault="00C171C3">
      <w:pPr>
        <w:pStyle w:val="Heading3"/>
        <w:numPr>
          <w:ilvl w:val="2"/>
          <w:numId w:val="10"/>
        </w:numPr>
        <w:spacing w:before="0" w:line="360" w:lineRule="auto"/>
        <w:ind w:left="567" w:hanging="567"/>
        <w:jc w:val="both"/>
      </w:pPr>
      <w:bookmarkStart w:id="115" w:name="_Toc176848898"/>
      <w:r>
        <w:t>Uji Heteroskedastisitas</w:t>
      </w:r>
      <w:bookmarkEnd w:id="115"/>
    </w:p>
    <w:p w14:paraId="6EE5FF80" w14:textId="08BE9E00" w:rsidR="00C171C3" w:rsidRPr="00C171C3" w:rsidRDefault="002A3421" w:rsidP="00C171C3">
      <w:pPr>
        <w:pStyle w:val="ListParagraph"/>
        <w:autoSpaceDE w:val="0"/>
        <w:autoSpaceDN w:val="0"/>
        <w:adjustRightInd w:val="0"/>
        <w:spacing w:after="0" w:line="400" w:lineRule="atLeast"/>
        <w:ind w:left="426"/>
        <w:jc w:val="both"/>
        <w:rPr>
          <w:rFonts w:ascii="Times New Roman" w:hAnsi="Times New Roman" w:cs="Times New Roman"/>
          <w:sz w:val="24"/>
          <w:szCs w:val="24"/>
        </w:rPr>
      </w:pPr>
      <w:r w:rsidRPr="002A3421">
        <w:rPr>
          <w:rFonts w:ascii="Times New Roman" w:hAnsi="Times New Roman" w:cs="Times New Roman"/>
          <w:sz w:val="24"/>
          <w:szCs w:val="24"/>
        </w:rPr>
        <w:t>Uji heteroskedastisitas digunakan untuk mengevaluasi apakah terdapat ketidakseragaman varians residual antar pengamatan dalam model regresi (Ghozali, 2018). Ho</w:t>
      </w:r>
      <w:r>
        <w:rPr>
          <w:rFonts w:ascii="Times New Roman" w:hAnsi="Times New Roman" w:cs="Times New Roman"/>
          <w:sz w:val="24"/>
          <w:szCs w:val="24"/>
        </w:rPr>
        <w:t>ter</w:t>
      </w:r>
      <w:r w:rsidRPr="002A3421">
        <w:rPr>
          <w:rFonts w:ascii="Times New Roman" w:hAnsi="Times New Roman" w:cs="Times New Roman"/>
          <w:sz w:val="24"/>
          <w:szCs w:val="24"/>
        </w:rPr>
        <w:t>oskedastisitas terjadi ketika varians residual seragam, sedangkan heteroskedastisitas terjadi jika varians residual tidak seragam. Keberadaan ho</w:t>
      </w:r>
      <w:r>
        <w:rPr>
          <w:rFonts w:ascii="Times New Roman" w:hAnsi="Times New Roman" w:cs="Times New Roman"/>
          <w:sz w:val="24"/>
          <w:szCs w:val="24"/>
        </w:rPr>
        <w:t>ter</w:t>
      </w:r>
      <w:r w:rsidRPr="002A3421">
        <w:rPr>
          <w:rFonts w:ascii="Times New Roman" w:hAnsi="Times New Roman" w:cs="Times New Roman"/>
          <w:sz w:val="24"/>
          <w:szCs w:val="24"/>
        </w:rPr>
        <w:t>oskedastisitas menandakan model regresi yang baik, sementara heteroskedastisitas menunjukkan adanya ketidakseragaman dalam varians residual.</w:t>
      </w:r>
      <w:r>
        <w:rPr>
          <w:rFonts w:ascii="Times New Roman" w:hAnsi="Times New Roman" w:cs="Times New Roman"/>
          <w:sz w:val="24"/>
          <w:szCs w:val="24"/>
        </w:rPr>
        <w:t xml:space="preserve"> </w:t>
      </w:r>
      <w:r w:rsidR="00C171C3" w:rsidRPr="00C171C3">
        <w:rPr>
          <w:rFonts w:ascii="Times New Roman" w:hAnsi="Times New Roman" w:cs="Times New Roman"/>
          <w:sz w:val="24"/>
          <w:szCs w:val="24"/>
        </w:rPr>
        <w:t>Pengambilan Keputusan sebagai berikut:</w:t>
      </w:r>
    </w:p>
    <w:p w14:paraId="09382E03" w14:textId="4B91A753" w:rsidR="00C171C3" w:rsidRDefault="00C171C3">
      <w:pPr>
        <w:pStyle w:val="ListParagraph"/>
        <w:numPr>
          <w:ilvl w:val="0"/>
          <w:numId w:val="58"/>
        </w:numPr>
        <w:autoSpaceDE w:val="0"/>
        <w:autoSpaceDN w:val="0"/>
        <w:adjustRightInd w:val="0"/>
        <w:spacing w:after="0" w:line="400" w:lineRule="atLeast"/>
        <w:jc w:val="both"/>
        <w:rPr>
          <w:rFonts w:ascii="Times New Roman" w:hAnsi="Times New Roman" w:cs="Times New Roman"/>
          <w:sz w:val="24"/>
          <w:szCs w:val="24"/>
        </w:rPr>
      </w:pPr>
      <w:r w:rsidRPr="00C171C3">
        <w:rPr>
          <w:rFonts w:ascii="Times New Roman" w:hAnsi="Times New Roman" w:cs="Times New Roman"/>
          <w:sz w:val="24"/>
          <w:szCs w:val="24"/>
        </w:rPr>
        <w:t>Jika</w:t>
      </w:r>
      <w:r w:rsidR="002A3421" w:rsidRPr="002A3421">
        <w:rPr>
          <w:rFonts w:ascii="Times New Roman" w:hAnsi="Times New Roman" w:cs="Times New Roman"/>
          <w:sz w:val="24"/>
          <w:szCs w:val="24"/>
        </w:rPr>
        <w:t xml:space="preserve"> nilai signifikansi yang diperoleh </w:t>
      </w:r>
      <w:r w:rsidR="002A3421">
        <w:rPr>
          <w:rFonts w:ascii="Times New Roman" w:hAnsi="Times New Roman" w:cs="Times New Roman"/>
          <w:sz w:val="24"/>
          <w:szCs w:val="24"/>
        </w:rPr>
        <w:t xml:space="preserve">&gt; </w:t>
      </w:r>
      <w:r w:rsidR="002A3421" w:rsidRPr="002A3421">
        <w:rPr>
          <w:rFonts w:ascii="Times New Roman" w:hAnsi="Times New Roman" w:cs="Times New Roman"/>
          <w:sz w:val="24"/>
          <w:szCs w:val="24"/>
        </w:rPr>
        <w:t>dari 0,05, maka tidak terjadi gejala heteroskedastisitas dalam model regresi.</w:t>
      </w:r>
      <w:r w:rsidRPr="00C171C3">
        <w:rPr>
          <w:rFonts w:ascii="Times New Roman" w:hAnsi="Times New Roman" w:cs="Times New Roman"/>
          <w:sz w:val="24"/>
          <w:szCs w:val="24"/>
        </w:rPr>
        <w:t>.</w:t>
      </w:r>
      <w:r>
        <w:rPr>
          <w:rFonts w:ascii="Times New Roman" w:hAnsi="Times New Roman" w:cs="Times New Roman"/>
          <w:sz w:val="24"/>
          <w:szCs w:val="24"/>
        </w:rPr>
        <w:t xml:space="preserve"> </w:t>
      </w:r>
    </w:p>
    <w:p w14:paraId="198E8CAA" w14:textId="56AC09D1" w:rsidR="00C171C3" w:rsidRPr="00C171C3" w:rsidRDefault="00C171C3">
      <w:pPr>
        <w:pStyle w:val="ListParagraph"/>
        <w:numPr>
          <w:ilvl w:val="0"/>
          <w:numId w:val="58"/>
        </w:numPr>
        <w:autoSpaceDE w:val="0"/>
        <w:autoSpaceDN w:val="0"/>
        <w:adjustRightInd w:val="0"/>
        <w:spacing w:after="0" w:line="400" w:lineRule="atLeast"/>
        <w:jc w:val="both"/>
        <w:rPr>
          <w:rFonts w:ascii="Times New Roman" w:hAnsi="Times New Roman" w:cs="Times New Roman"/>
          <w:sz w:val="24"/>
          <w:szCs w:val="24"/>
        </w:rPr>
      </w:pPr>
      <w:r w:rsidRPr="00C171C3">
        <w:rPr>
          <w:rFonts w:ascii="Times New Roman" w:hAnsi="Times New Roman" w:cs="Times New Roman"/>
          <w:sz w:val="24"/>
          <w:szCs w:val="24"/>
        </w:rPr>
        <w:t xml:space="preserve">Jika </w:t>
      </w:r>
      <w:r w:rsidR="002A3421" w:rsidRPr="002A3421">
        <w:rPr>
          <w:rFonts w:ascii="Times New Roman" w:hAnsi="Times New Roman" w:cs="Times New Roman"/>
          <w:sz w:val="24"/>
          <w:szCs w:val="24"/>
        </w:rPr>
        <w:t xml:space="preserve">nilai signifikansi yang diperoleh </w:t>
      </w:r>
      <w:r w:rsidR="002A3421">
        <w:rPr>
          <w:rFonts w:ascii="Times New Roman" w:hAnsi="Times New Roman" w:cs="Times New Roman"/>
          <w:sz w:val="24"/>
          <w:szCs w:val="24"/>
        </w:rPr>
        <w:t>&lt;</w:t>
      </w:r>
      <w:r w:rsidR="002A3421" w:rsidRPr="002A3421">
        <w:rPr>
          <w:rFonts w:ascii="Times New Roman" w:hAnsi="Times New Roman" w:cs="Times New Roman"/>
          <w:sz w:val="24"/>
          <w:szCs w:val="24"/>
        </w:rPr>
        <w:t xml:space="preserve"> dari 0,05, maka terjadi gejala heteroskedastisitas dalam model regresi.</w:t>
      </w:r>
      <w:r w:rsidRPr="00C171C3">
        <w:rPr>
          <w:rFonts w:ascii="Times New Roman" w:hAnsi="Times New Roman" w:cs="Times New Roman"/>
          <w:sz w:val="24"/>
          <w:szCs w:val="24"/>
        </w:rPr>
        <w:t>.</w:t>
      </w:r>
    </w:p>
    <w:p w14:paraId="3AC91E17" w14:textId="77777777" w:rsidR="00E445C8" w:rsidRDefault="00E445C8" w:rsidP="001B68CA">
      <w:pPr>
        <w:spacing w:line="360" w:lineRule="auto"/>
        <w:jc w:val="both"/>
        <w:rPr>
          <w:rFonts w:ascii="Times New Roman" w:hAnsi="Times New Roman" w:cs="Times New Roman"/>
          <w:sz w:val="24"/>
          <w:szCs w:val="24"/>
        </w:rPr>
      </w:pPr>
    </w:p>
    <w:p w14:paraId="1E75F94E" w14:textId="3E80B458" w:rsidR="00D27CDF" w:rsidRPr="0092062A" w:rsidRDefault="0092062A" w:rsidP="0092062A">
      <w:pPr>
        <w:pStyle w:val="Caption"/>
        <w:keepNext/>
        <w:spacing w:line="276" w:lineRule="auto"/>
        <w:jc w:val="center"/>
        <w:rPr>
          <w:rFonts w:ascii="Times New Roman" w:hAnsi="Times New Roman" w:cs="Times New Roman"/>
          <w:b/>
          <w:bCs/>
          <w:i w:val="0"/>
          <w:iCs w:val="0"/>
          <w:color w:val="auto"/>
          <w:sz w:val="24"/>
          <w:szCs w:val="24"/>
        </w:rPr>
      </w:pPr>
      <w:bookmarkStart w:id="116" w:name="_Toc176820837"/>
      <w:bookmarkStart w:id="117" w:name="_Toc177197037"/>
      <w:r w:rsidRPr="0092062A">
        <w:rPr>
          <w:rFonts w:ascii="Times New Roman" w:hAnsi="Times New Roman" w:cs="Times New Roman"/>
          <w:b/>
          <w:bCs/>
          <w:i w:val="0"/>
          <w:iCs w:val="0"/>
          <w:color w:val="auto"/>
          <w:sz w:val="24"/>
          <w:szCs w:val="24"/>
        </w:rPr>
        <w:lastRenderedPageBreak/>
        <w:t xml:space="preserve">Gambar 4. </w:t>
      </w:r>
      <w:r w:rsidRPr="0092062A">
        <w:rPr>
          <w:rFonts w:ascii="Times New Roman" w:hAnsi="Times New Roman" w:cs="Times New Roman"/>
          <w:b/>
          <w:bCs/>
          <w:i w:val="0"/>
          <w:iCs w:val="0"/>
          <w:color w:val="auto"/>
          <w:sz w:val="24"/>
          <w:szCs w:val="24"/>
        </w:rPr>
        <w:fldChar w:fldCharType="begin"/>
      </w:r>
      <w:r w:rsidRPr="0092062A">
        <w:rPr>
          <w:rFonts w:ascii="Times New Roman" w:hAnsi="Times New Roman" w:cs="Times New Roman"/>
          <w:b/>
          <w:bCs/>
          <w:i w:val="0"/>
          <w:iCs w:val="0"/>
          <w:color w:val="auto"/>
          <w:sz w:val="24"/>
          <w:szCs w:val="24"/>
        </w:rPr>
        <w:instrText xml:space="preserve"> SEQ Gambar_4. \* ARABIC </w:instrText>
      </w:r>
      <w:r w:rsidRPr="0092062A">
        <w:rPr>
          <w:rFonts w:ascii="Times New Roman" w:hAnsi="Times New Roman" w:cs="Times New Roman"/>
          <w:b/>
          <w:bCs/>
          <w:i w:val="0"/>
          <w:iCs w:val="0"/>
          <w:color w:val="auto"/>
          <w:sz w:val="24"/>
          <w:szCs w:val="24"/>
        </w:rPr>
        <w:fldChar w:fldCharType="separate"/>
      </w:r>
      <w:r w:rsidR="005036B3">
        <w:rPr>
          <w:rFonts w:ascii="Times New Roman" w:hAnsi="Times New Roman" w:cs="Times New Roman"/>
          <w:b/>
          <w:bCs/>
          <w:i w:val="0"/>
          <w:iCs w:val="0"/>
          <w:noProof/>
          <w:color w:val="auto"/>
          <w:sz w:val="24"/>
          <w:szCs w:val="24"/>
        </w:rPr>
        <w:t>14</w:t>
      </w:r>
      <w:r w:rsidRPr="0092062A">
        <w:rPr>
          <w:rFonts w:ascii="Times New Roman" w:hAnsi="Times New Roman" w:cs="Times New Roman"/>
          <w:b/>
          <w:bCs/>
          <w:i w:val="0"/>
          <w:iCs w:val="0"/>
          <w:color w:val="auto"/>
          <w:sz w:val="24"/>
          <w:szCs w:val="24"/>
        </w:rPr>
        <w:fldChar w:fldCharType="end"/>
      </w:r>
      <w:r w:rsidRPr="0092062A">
        <w:rPr>
          <w:rFonts w:ascii="Times New Roman" w:hAnsi="Times New Roman" w:cs="Times New Roman"/>
          <w:b/>
          <w:bCs/>
          <w:i w:val="0"/>
          <w:iCs w:val="0"/>
          <w:color w:val="auto"/>
          <w:sz w:val="24"/>
          <w:szCs w:val="24"/>
        </w:rPr>
        <w:t xml:space="preserve"> Hasil Uji Heteroskedastisitas dengan Perilaku Menabung Sebagai Variabel Dependen</w:t>
      </w:r>
      <w:bookmarkEnd w:id="116"/>
      <w:bookmarkEnd w:id="117"/>
    </w:p>
    <w:tbl>
      <w:tblPr>
        <w:tblW w:w="8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845"/>
        <w:gridCol w:w="1338"/>
        <w:gridCol w:w="1338"/>
        <w:gridCol w:w="1476"/>
        <w:gridCol w:w="1030"/>
        <w:gridCol w:w="601"/>
      </w:tblGrid>
      <w:tr w:rsidR="00D27CDF" w:rsidRPr="00D27CDF" w14:paraId="5D4EE84D" w14:textId="77777777" w:rsidTr="00791CD3">
        <w:trPr>
          <w:cantSplit/>
        </w:trPr>
        <w:tc>
          <w:tcPr>
            <w:tcW w:w="8364" w:type="dxa"/>
            <w:gridSpan w:val="7"/>
            <w:tcBorders>
              <w:top w:val="nil"/>
              <w:left w:val="nil"/>
              <w:bottom w:val="nil"/>
              <w:right w:val="nil"/>
            </w:tcBorders>
            <w:shd w:val="clear" w:color="auto" w:fill="FFFFFF"/>
            <w:vAlign w:val="center"/>
          </w:tcPr>
          <w:p w14:paraId="2EE9E04E" w14:textId="77777777" w:rsidR="00D27CDF" w:rsidRPr="00D27CDF" w:rsidRDefault="00D27CDF" w:rsidP="00D27CDF">
            <w:pPr>
              <w:autoSpaceDE w:val="0"/>
              <w:autoSpaceDN w:val="0"/>
              <w:adjustRightInd w:val="0"/>
              <w:spacing w:after="0" w:line="240" w:lineRule="auto"/>
              <w:rPr>
                <w:rFonts w:ascii="Times New Roman" w:hAnsi="Times New Roman" w:cs="Times New Roman"/>
                <w:sz w:val="24"/>
                <w:szCs w:val="24"/>
              </w:rPr>
            </w:pPr>
            <w:r w:rsidRPr="00D27CDF">
              <w:rPr>
                <w:rFonts w:ascii="Times New Roman" w:hAnsi="Times New Roman" w:cs="Times New Roman"/>
                <w:b/>
                <w:bCs/>
                <w:sz w:val="24"/>
                <w:szCs w:val="24"/>
              </w:rPr>
              <w:t>Coefficients</w:t>
            </w:r>
            <w:r w:rsidRPr="00D27CDF">
              <w:rPr>
                <w:rFonts w:ascii="Times New Roman" w:hAnsi="Times New Roman" w:cs="Times New Roman"/>
                <w:b/>
                <w:bCs/>
                <w:sz w:val="24"/>
                <w:szCs w:val="24"/>
                <w:vertAlign w:val="superscript"/>
              </w:rPr>
              <w:t>a</w:t>
            </w:r>
          </w:p>
        </w:tc>
      </w:tr>
      <w:tr w:rsidR="00D27CDF" w:rsidRPr="00D27CDF" w14:paraId="6726B2DA" w14:textId="77777777" w:rsidTr="00791CD3">
        <w:trPr>
          <w:cantSplit/>
        </w:trPr>
        <w:tc>
          <w:tcPr>
            <w:tcW w:w="2581" w:type="dxa"/>
            <w:gridSpan w:val="2"/>
            <w:vMerge w:val="restart"/>
            <w:tcBorders>
              <w:top w:val="nil"/>
              <w:left w:val="nil"/>
              <w:bottom w:val="nil"/>
              <w:right w:val="nil"/>
            </w:tcBorders>
            <w:shd w:val="clear" w:color="auto" w:fill="FFFFFF"/>
            <w:vAlign w:val="bottom"/>
          </w:tcPr>
          <w:p w14:paraId="3732B541" w14:textId="77777777" w:rsidR="00D27CDF" w:rsidRPr="00D27CDF" w:rsidRDefault="00D27CDF" w:rsidP="00D27CDF">
            <w:pPr>
              <w:autoSpaceDE w:val="0"/>
              <w:autoSpaceDN w:val="0"/>
              <w:adjustRightInd w:val="0"/>
              <w:spacing w:after="0" w:line="240" w:lineRule="auto"/>
              <w:rPr>
                <w:rFonts w:ascii="Times New Roman" w:hAnsi="Times New Roman" w:cs="Times New Roman"/>
                <w:sz w:val="24"/>
                <w:szCs w:val="24"/>
              </w:rPr>
            </w:pPr>
            <w:r w:rsidRPr="00D27CDF">
              <w:rPr>
                <w:rFonts w:ascii="Times New Roman" w:hAnsi="Times New Roman" w:cs="Times New Roman"/>
                <w:sz w:val="24"/>
                <w:szCs w:val="24"/>
              </w:rPr>
              <w:t>Model</w:t>
            </w:r>
          </w:p>
        </w:tc>
        <w:tc>
          <w:tcPr>
            <w:tcW w:w="2676" w:type="dxa"/>
            <w:gridSpan w:val="2"/>
            <w:tcBorders>
              <w:top w:val="nil"/>
              <w:left w:val="nil"/>
              <w:bottom w:val="nil"/>
              <w:right w:val="single" w:sz="8" w:space="0" w:color="E0E0E0"/>
            </w:tcBorders>
            <w:shd w:val="clear" w:color="auto" w:fill="FFFFFF"/>
            <w:vAlign w:val="bottom"/>
          </w:tcPr>
          <w:p w14:paraId="2F604BF1" w14:textId="77777777" w:rsidR="00D27CDF" w:rsidRPr="00D27CDF" w:rsidRDefault="00D27CDF" w:rsidP="00D27CDF">
            <w:pPr>
              <w:autoSpaceDE w:val="0"/>
              <w:autoSpaceDN w:val="0"/>
              <w:adjustRightInd w:val="0"/>
              <w:spacing w:after="0" w:line="240" w:lineRule="auto"/>
              <w:rPr>
                <w:rFonts w:ascii="Times New Roman" w:hAnsi="Times New Roman" w:cs="Times New Roman"/>
                <w:sz w:val="24"/>
                <w:szCs w:val="24"/>
              </w:rPr>
            </w:pPr>
            <w:r w:rsidRPr="00D27CDF">
              <w:rPr>
                <w:rFonts w:ascii="Times New Roman" w:hAnsi="Times New Roman" w:cs="Times New Roman"/>
                <w:sz w:val="24"/>
                <w:szCs w:val="24"/>
              </w:rPr>
              <w:t>Unstandardized Coefficients</w:t>
            </w:r>
          </w:p>
        </w:tc>
        <w:tc>
          <w:tcPr>
            <w:tcW w:w="1476" w:type="dxa"/>
            <w:tcBorders>
              <w:top w:val="nil"/>
              <w:left w:val="single" w:sz="8" w:space="0" w:color="E0E0E0"/>
              <w:bottom w:val="nil"/>
              <w:right w:val="single" w:sz="8" w:space="0" w:color="E0E0E0"/>
            </w:tcBorders>
            <w:shd w:val="clear" w:color="auto" w:fill="FFFFFF"/>
            <w:vAlign w:val="bottom"/>
          </w:tcPr>
          <w:p w14:paraId="1C4E216A" w14:textId="77777777" w:rsidR="00D27CDF" w:rsidRPr="00D27CDF" w:rsidRDefault="00D27CDF" w:rsidP="00D27CDF">
            <w:pPr>
              <w:autoSpaceDE w:val="0"/>
              <w:autoSpaceDN w:val="0"/>
              <w:adjustRightInd w:val="0"/>
              <w:spacing w:after="0" w:line="240" w:lineRule="auto"/>
              <w:rPr>
                <w:rFonts w:ascii="Times New Roman" w:hAnsi="Times New Roman" w:cs="Times New Roman"/>
                <w:sz w:val="24"/>
                <w:szCs w:val="24"/>
              </w:rPr>
            </w:pPr>
            <w:r w:rsidRPr="00D27CDF">
              <w:rPr>
                <w:rFonts w:ascii="Times New Roman" w:hAnsi="Times New Roman" w:cs="Times New Roman"/>
                <w:sz w:val="24"/>
                <w:szCs w:val="24"/>
              </w:rPr>
              <w:t>Standardized Coefficients</w:t>
            </w:r>
          </w:p>
        </w:tc>
        <w:tc>
          <w:tcPr>
            <w:tcW w:w="1030" w:type="dxa"/>
            <w:vMerge w:val="restart"/>
            <w:tcBorders>
              <w:top w:val="nil"/>
              <w:left w:val="single" w:sz="8" w:space="0" w:color="E0E0E0"/>
              <w:bottom w:val="nil"/>
              <w:right w:val="single" w:sz="8" w:space="0" w:color="E0E0E0"/>
            </w:tcBorders>
            <w:shd w:val="clear" w:color="auto" w:fill="FFFFFF"/>
            <w:vAlign w:val="bottom"/>
          </w:tcPr>
          <w:p w14:paraId="7C649035" w14:textId="0D75C4C7" w:rsidR="00D27CDF" w:rsidRPr="00D27CDF" w:rsidRDefault="00791CD3" w:rsidP="00D27CDF">
            <w:pPr>
              <w:autoSpaceDE w:val="0"/>
              <w:autoSpaceDN w:val="0"/>
              <w:adjustRightInd w:val="0"/>
              <w:spacing w:after="0" w:line="240" w:lineRule="auto"/>
              <w:rPr>
                <w:rFonts w:ascii="Times New Roman" w:hAnsi="Times New Roman" w:cs="Times New Roman"/>
                <w:sz w:val="24"/>
                <w:szCs w:val="24"/>
              </w:rPr>
            </w:pPr>
            <w:r w:rsidRPr="00D27CDF">
              <w:rPr>
                <w:rFonts w:ascii="Times New Roman" w:hAnsi="Times New Roman" w:cs="Times New Roman"/>
                <w:sz w:val="24"/>
                <w:szCs w:val="24"/>
              </w:rPr>
              <w:t>T</w:t>
            </w:r>
          </w:p>
        </w:tc>
        <w:tc>
          <w:tcPr>
            <w:tcW w:w="601" w:type="dxa"/>
            <w:vMerge w:val="restart"/>
            <w:tcBorders>
              <w:top w:val="nil"/>
              <w:left w:val="single" w:sz="8" w:space="0" w:color="E0E0E0"/>
              <w:bottom w:val="nil"/>
              <w:right w:val="nil"/>
            </w:tcBorders>
            <w:shd w:val="clear" w:color="auto" w:fill="FFFFFF"/>
            <w:vAlign w:val="bottom"/>
          </w:tcPr>
          <w:p w14:paraId="38FD4401" w14:textId="77777777" w:rsidR="00D27CDF" w:rsidRPr="00D27CDF" w:rsidRDefault="00D27CDF" w:rsidP="00D27CDF">
            <w:pPr>
              <w:autoSpaceDE w:val="0"/>
              <w:autoSpaceDN w:val="0"/>
              <w:adjustRightInd w:val="0"/>
              <w:spacing w:after="0" w:line="240" w:lineRule="auto"/>
              <w:rPr>
                <w:rFonts w:ascii="Times New Roman" w:hAnsi="Times New Roman" w:cs="Times New Roman"/>
                <w:sz w:val="24"/>
                <w:szCs w:val="24"/>
              </w:rPr>
            </w:pPr>
            <w:r w:rsidRPr="00D27CDF">
              <w:rPr>
                <w:rFonts w:ascii="Times New Roman" w:hAnsi="Times New Roman" w:cs="Times New Roman"/>
                <w:sz w:val="24"/>
                <w:szCs w:val="24"/>
              </w:rPr>
              <w:t>Sig.</w:t>
            </w:r>
          </w:p>
        </w:tc>
      </w:tr>
      <w:tr w:rsidR="00D27CDF" w:rsidRPr="00D27CDF" w14:paraId="689ED90E" w14:textId="77777777" w:rsidTr="00791CD3">
        <w:trPr>
          <w:cantSplit/>
        </w:trPr>
        <w:tc>
          <w:tcPr>
            <w:tcW w:w="2581" w:type="dxa"/>
            <w:gridSpan w:val="2"/>
            <w:vMerge/>
            <w:tcBorders>
              <w:top w:val="nil"/>
              <w:left w:val="nil"/>
              <w:bottom w:val="nil"/>
              <w:right w:val="nil"/>
            </w:tcBorders>
            <w:shd w:val="clear" w:color="auto" w:fill="FFFFFF"/>
            <w:vAlign w:val="bottom"/>
          </w:tcPr>
          <w:p w14:paraId="52A842E4" w14:textId="77777777" w:rsidR="00D27CDF" w:rsidRPr="00D27CDF" w:rsidRDefault="00D27CDF" w:rsidP="00D27CDF">
            <w:pPr>
              <w:autoSpaceDE w:val="0"/>
              <w:autoSpaceDN w:val="0"/>
              <w:adjustRightInd w:val="0"/>
              <w:spacing w:after="0" w:line="240" w:lineRule="auto"/>
              <w:rPr>
                <w:rFonts w:ascii="Times New Roman" w:hAnsi="Times New Roman" w:cs="Times New Roman"/>
                <w:sz w:val="24"/>
                <w:szCs w:val="24"/>
              </w:rPr>
            </w:pPr>
          </w:p>
        </w:tc>
        <w:tc>
          <w:tcPr>
            <w:tcW w:w="1338" w:type="dxa"/>
            <w:tcBorders>
              <w:top w:val="nil"/>
              <w:left w:val="nil"/>
              <w:bottom w:val="single" w:sz="8" w:space="0" w:color="152935"/>
              <w:right w:val="single" w:sz="8" w:space="0" w:color="E0E0E0"/>
            </w:tcBorders>
            <w:shd w:val="clear" w:color="auto" w:fill="FFFFFF"/>
            <w:vAlign w:val="bottom"/>
          </w:tcPr>
          <w:p w14:paraId="1C1AFBAC" w14:textId="77777777" w:rsidR="00D27CDF" w:rsidRPr="00D27CDF" w:rsidRDefault="00D27CDF" w:rsidP="00D27CDF">
            <w:pPr>
              <w:autoSpaceDE w:val="0"/>
              <w:autoSpaceDN w:val="0"/>
              <w:adjustRightInd w:val="0"/>
              <w:spacing w:after="0" w:line="240" w:lineRule="auto"/>
              <w:rPr>
                <w:rFonts w:ascii="Times New Roman" w:hAnsi="Times New Roman" w:cs="Times New Roman"/>
                <w:sz w:val="24"/>
                <w:szCs w:val="24"/>
              </w:rPr>
            </w:pPr>
            <w:r w:rsidRPr="00D27CDF">
              <w:rPr>
                <w:rFonts w:ascii="Times New Roman" w:hAnsi="Times New Roman" w:cs="Times New Roman"/>
                <w:sz w:val="24"/>
                <w:szCs w:val="24"/>
              </w:rPr>
              <w:t>B</w:t>
            </w:r>
          </w:p>
        </w:tc>
        <w:tc>
          <w:tcPr>
            <w:tcW w:w="1338" w:type="dxa"/>
            <w:tcBorders>
              <w:top w:val="nil"/>
              <w:left w:val="single" w:sz="8" w:space="0" w:color="E0E0E0"/>
              <w:bottom w:val="single" w:sz="8" w:space="0" w:color="152935"/>
              <w:right w:val="single" w:sz="8" w:space="0" w:color="E0E0E0"/>
            </w:tcBorders>
            <w:shd w:val="clear" w:color="auto" w:fill="FFFFFF"/>
            <w:vAlign w:val="bottom"/>
          </w:tcPr>
          <w:p w14:paraId="5235BCF7" w14:textId="77777777" w:rsidR="00D27CDF" w:rsidRPr="00D27CDF" w:rsidRDefault="00D27CDF" w:rsidP="00D27CDF">
            <w:pPr>
              <w:autoSpaceDE w:val="0"/>
              <w:autoSpaceDN w:val="0"/>
              <w:adjustRightInd w:val="0"/>
              <w:spacing w:after="0" w:line="240" w:lineRule="auto"/>
              <w:rPr>
                <w:rFonts w:ascii="Times New Roman" w:hAnsi="Times New Roman" w:cs="Times New Roman"/>
                <w:sz w:val="24"/>
                <w:szCs w:val="24"/>
              </w:rPr>
            </w:pPr>
            <w:r w:rsidRPr="00D27CDF">
              <w:rPr>
                <w:rFonts w:ascii="Times New Roman" w:hAnsi="Times New Roman" w:cs="Times New Roman"/>
                <w:sz w:val="24"/>
                <w:szCs w:val="24"/>
              </w:rPr>
              <w:t>Std. Error</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729F3482" w14:textId="77777777" w:rsidR="00D27CDF" w:rsidRPr="00D27CDF" w:rsidRDefault="00D27CDF" w:rsidP="00D27CDF">
            <w:pPr>
              <w:autoSpaceDE w:val="0"/>
              <w:autoSpaceDN w:val="0"/>
              <w:adjustRightInd w:val="0"/>
              <w:spacing w:after="0" w:line="240" w:lineRule="auto"/>
              <w:rPr>
                <w:rFonts w:ascii="Times New Roman" w:hAnsi="Times New Roman" w:cs="Times New Roman"/>
                <w:sz w:val="24"/>
                <w:szCs w:val="24"/>
              </w:rPr>
            </w:pPr>
            <w:r w:rsidRPr="00D27CDF">
              <w:rPr>
                <w:rFonts w:ascii="Times New Roman" w:hAnsi="Times New Roman" w:cs="Times New Roman"/>
                <w:sz w:val="24"/>
                <w:szCs w:val="24"/>
              </w:rPr>
              <w:t>Beta</w:t>
            </w:r>
          </w:p>
        </w:tc>
        <w:tc>
          <w:tcPr>
            <w:tcW w:w="1030" w:type="dxa"/>
            <w:vMerge/>
            <w:tcBorders>
              <w:top w:val="nil"/>
              <w:left w:val="single" w:sz="8" w:space="0" w:color="E0E0E0"/>
              <w:bottom w:val="nil"/>
              <w:right w:val="single" w:sz="8" w:space="0" w:color="E0E0E0"/>
            </w:tcBorders>
            <w:shd w:val="clear" w:color="auto" w:fill="FFFFFF"/>
            <w:vAlign w:val="bottom"/>
          </w:tcPr>
          <w:p w14:paraId="60AE44D4" w14:textId="77777777" w:rsidR="00D27CDF" w:rsidRPr="00D27CDF" w:rsidRDefault="00D27CDF" w:rsidP="00D27CDF">
            <w:pPr>
              <w:autoSpaceDE w:val="0"/>
              <w:autoSpaceDN w:val="0"/>
              <w:adjustRightInd w:val="0"/>
              <w:spacing w:after="0" w:line="240" w:lineRule="auto"/>
              <w:rPr>
                <w:rFonts w:ascii="Times New Roman" w:hAnsi="Times New Roman" w:cs="Times New Roman"/>
                <w:sz w:val="24"/>
                <w:szCs w:val="24"/>
              </w:rPr>
            </w:pPr>
          </w:p>
        </w:tc>
        <w:tc>
          <w:tcPr>
            <w:tcW w:w="601" w:type="dxa"/>
            <w:vMerge/>
            <w:tcBorders>
              <w:top w:val="nil"/>
              <w:left w:val="single" w:sz="8" w:space="0" w:color="E0E0E0"/>
              <w:bottom w:val="nil"/>
              <w:right w:val="nil"/>
            </w:tcBorders>
            <w:shd w:val="clear" w:color="auto" w:fill="FFFFFF"/>
            <w:vAlign w:val="bottom"/>
          </w:tcPr>
          <w:p w14:paraId="18935E8C" w14:textId="77777777" w:rsidR="00D27CDF" w:rsidRPr="00D27CDF" w:rsidRDefault="00D27CDF" w:rsidP="00D27CDF">
            <w:pPr>
              <w:autoSpaceDE w:val="0"/>
              <w:autoSpaceDN w:val="0"/>
              <w:adjustRightInd w:val="0"/>
              <w:spacing w:after="0" w:line="240" w:lineRule="auto"/>
              <w:rPr>
                <w:rFonts w:ascii="Times New Roman" w:hAnsi="Times New Roman" w:cs="Times New Roman"/>
                <w:sz w:val="24"/>
                <w:szCs w:val="24"/>
              </w:rPr>
            </w:pPr>
          </w:p>
        </w:tc>
      </w:tr>
      <w:tr w:rsidR="00D27CDF" w:rsidRPr="00D27CDF" w14:paraId="7E7A4324" w14:textId="77777777" w:rsidTr="00791CD3">
        <w:trPr>
          <w:cantSplit/>
        </w:trPr>
        <w:tc>
          <w:tcPr>
            <w:tcW w:w="736" w:type="dxa"/>
            <w:vMerge w:val="restart"/>
            <w:tcBorders>
              <w:top w:val="single" w:sz="8" w:space="0" w:color="152935"/>
              <w:left w:val="nil"/>
              <w:bottom w:val="single" w:sz="8" w:space="0" w:color="152935"/>
              <w:right w:val="nil"/>
            </w:tcBorders>
            <w:shd w:val="clear" w:color="auto" w:fill="E0E0E0"/>
          </w:tcPr>
          <w:p w14:paraId="30F9D0C5" w14:textId="77777777" w:rsidR="00D27CDF" w:rsidRPr="00D27CDF" w:rsidRDefault="00D27CDF" w:rsidP="00D27CDF">
            <w:pPr>
              <w:autoSpaceDE w:val="0"/>
              <w:autoSpaceDN w:val="0"/>
              <w:adjustRightInd w:val="0"/>
              <w:spacing w:after="0" w:line="240" w:lineRule="auto"/>
              <w:rPr>
                <w:rFonts w:ascii="Times New Roman" w:hAnsi="Times New Roman" w:cs="Times New Roman"/>
                <w:sz w:val="24"/>
                <w:szCs w:val="24"/>
              </w:rPr>
            </w:pPr>
            <w:r w:rsidRPr="00D27CDF">
              <w:rPr>
                <w:rFonts w:ascii="Times New Roman" w:hAnsi="Times New Roman" w:cs="Times New Roman"/>
                <w:sz w:val="24"/>
                <w:szCs w:val="24"/>
              </w:rPr>
              <w:t>1</w:t>
            </w:r>
          </w:p>
        </w:tc>
        <w:tc>
          <w:tcPr>
            <w:tcW w:w="1845" w:type="dxa"/>
            <w:tcBorders>
              <w:top w:val="single" w:sz="8" w:space="0" w:color="152935"/>
              <w:left w:val="nil"/>
              <w:bottom w:val="single" w:sz="8" w:space="0" w:color="AEAEAE"/>
              <w:right w:val="nil"/>
            </w:tcBorders>
            <w:shd w:val="clear" w:color="auto" w:fill="E0E0E0"/>
          </w:tcPr>
          <w:p w14:paraId="7ACAD181" w14:textId="77777777" w:rsidR="00D27CDF" w:rsidRPr="00D27CDF" w:rsidRDefault="00D27CDF" w:rsidP="00D27CDF">
            <w:pPr>
              <w:autoSpaceDE w:val="0"/>
              <w:autoSpaceDN w:val="0"/>
              <w:adjustRightInd w:val="0"/>
              <w:spacing w:after="0" w:line="240" w:lineRule="auto"/>
              <w:rPr>
                <w:rFonts w:ascii="Times New Roman" w:hAnsi="Times New Roman" w:cs="Times New Roman"/>
                <w:sz w:val="24"/>
                <w:szCs w:val="24"/>
              </w:rPr>
            </w:pPr>
            <w:r w:rsidRPr="00D27CDF">
              <w:rPr>
                <w:rFonts w:ascii="Times New Roman" w:hAnsi="Times New Roman" w:cs="Times New Roman"/>
                <w:sz w:val="24"/>
                <w:szCs w:val="24"/>
              </w:rPr>
              <w:t>(Constant)</w:t>
            </w:r>
          </w:p>
        </w:tc>
        <w:tc>
          <w:tcPr>
            <w:tcW w:w="1338" w:type="dxa"/>
            <w:tcBorders>
              <w:top w:val="single" w:sz="8" w:space="0" w:color="152935"/>
              <w:left w:val="nil"/>
              <w:bottom w:val="single" w:sz="8" w:space="0" w:color="AEAEAE"/>
              <w:right w:val="single" w:sz="8" w:space="0" w:color="E0E0E0"/>
            </w:tcBorders>
            <w:shd w:val="clear" w:color="auto" w:fill="FFFFFF"/>
          </w:tcPr>
          <w:p w14:paraId="51D44E0E" w14:textId="77777777" w:rsidR="00D27CDF" w:rsidRPr="00D27CDF" w:rsidRDefault="00D27CDF" w:rsidP="00D27CDF">
            <w:pPr>
              <w:autoSpaceDE w:val="0"/>
              <w:autoSpaceDN w:val="0"/>
              <w:adjustRightInd w:val="0"/>
              <w:spacing w:after="0" w:line="240" w:lineRule="auto"/>
              <w:rPr>
                <w:rFonts w:ascii="Times New Roman" w:hAnsi="Times New Roman" w:cs="Times New Roman"/>
                <w:sz w:val="24"/>
                <w:szCs w:val="24"/>
              </w:rPr>
            </w:pPr>
            <w:r w:rsidRPr="00D27CDF">
              <w:rPr>
                <w:rFonts w:ascii="Times New Roman" w:hAnsi="Times New Roman" w:cs="Times New Roman"/>
                <w:sz w:val="24"/>
                <w:szCs w:val="24"/>
              </w:rPr>
              <w:t>2.277</w:t>
            </w:r>
          </w:p>
        </w:tc>
        <w:tc>
          <w:tcPr>
            <w:tcW w:w="1338" w:type="dxa"/>
            <w:tcBorders>
              <w:top w:val="single" w:sz="8" w:space="0" w:color="152935"/>
              <w:left w:val="single" w:sz="8" w:space="0" w:color="E0E0E0"/>
              <w:bottom w:val="single" w:sz="8" w:space="0" w:color="AEAEAE"/>
              <w:right w:val="single" w:sz="8" w:space="0" w:color="E0E0E0"/>
            </w:tcBorders>
            <w:shd w:val="clear" w:color="auto" w:fill="FFFFFF"/>
          </w:tcPr>
          <w:p w14:paraId="58C3433B" w14:textId="77777777" w:rsidR="00D27CDF" w:rsidRPr="00D27CDF" w:rsidRDefault="00D27CDF" w:rsidP="00D27CDF">
            <w:pPr>
              <w:autoSpaceDE w:val="0"/>
              <w:autoSpaceDN w:val="0"/>
              <w:adjustRightInd w:val="0"/>
              <w:spacing w:after="0" w:line="240" w:lineRule="auto"/>
              <w:rPr>
                <w:rFonts w:ascii="Times New Roman" w:hAnsi="Times New Roman" w:cs="Times New Roman"/>
                <w:sz w:val="24"/>
                <w:szCs w:val="24"/>
              </w:rPr>
            </w:pPr>
            <w:r w:rsidRPr="00D27CDF">
              <w:rPr>
                <w:rFonts w:ascii="Times New Roman" w:hAnsi="Times New Roman" w:cs="Times New Roman"/>
                <w:sz w:val="24"/>
                <w:szCs w:val="24"/>
              </w:rPr>
              <w:t>1.115</w:t>
            </w:r>
          </w:p>
        </w:tc>
        <w:tc>
          <w:tcPr>
            <w:tcW w:w="1476"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55F70799" w14:textId="77777777" w:rsidR="00D27CDF" w:rsidRPr="00D27CDF" w:rsidRDefault="00D27CDF" w:rsidP="00D27CDF">
            <w:pPr>
              <w:autoSpaceDE w:val="0"/>
              <w:autoSpaceDN w:val="0"/>
              <w:adjustRightInd w:val="0"/>
              <w:spacing w:after="0" w:line="240" w:lineRule="auto"/>
              <w:rPr>
                <w:rFonts w:ascii="Times New Roman" w:hAnsi="Times New Roman" w:cs="Times New Roman"/>
                <w:sz w:val="24"/>
                <w:szCs w:val="24"/>
              </w:rPr>
            </w:pP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00EB5845" w14:textId="77777777" w:rsidR="00D27CDF" w:rsidRPr="00D27CDF" w:rsidRDefault="00D27CDF" w:rsidP="00D27CDF">
            <w:pPr>
              <w:autoSpaceDE w:val="0"/>
              <w:autoSpaceDN w:val="0"/>
              <w:adjustRightInd w:val="0"/>
              <w:spacing w:after="0" w:line="240" w:lineRule="auto"/>
              <w:rPr>
                <w:rFonts w:ascii="Times New Roman" w:hAnsi="Times New Roman" w:cs="Times New Roman"/>
                <w:sz w:val="24"/>
                <w:szCs w:val="24"/>
              </w:rPr>
            </w:pPr>
            <w:r w:rsidRPr="00D27CDF">
              <w:rPr>
                <w:rFonts w:ascii="Times New Roman" w:hAnsi="Times New Roman" w:cs="Times New Roman"/>
                <w:sz w:val="24"/>
                <w:szCs w:val="24"/>
              </w:rPr>
              <w:t>2.042</w:t>
            </w:r>
          </w:p>
        </w:tc>
        <w:tc>
          <w:tcPr>
            <w:tcW w:w="601" w:type="dxa"/>
            <w:tcBorders>
              <w:top w:val="single" w:sz="8" w:space="0" w:color="152935"/>
              <w:left w:val="single" w:sz="8" w:space="0" w:color="E0E0E0"/>
              <w:bottom w:val="single" w:sz="8" w:space="0" w:color="AEAEAE"/>
              <w:right w:val="nil"/>
            </w:tcBorders>
            <w:shd w:val="clear" w:color="auto" w:fill="FFFFFF"/>
          </w:tcPr>
          <w:p w14:paraId="5FA600D1" w14:textId="77777777" w:rsidR="00D27CDF" w:rsidRPr="00D27CDF" w:rsidRDefault="00D27CDF" w:rsidP="00D27CDF">
            <w:pPr>
              <w:autoSpaceDE w:val="0"/>
              <w:autoSpaceDN w:val="0"/>
              <w:adjustRightInd w:val="0"/>
              <w:spacing w:after="0" w:line="240" w:lineRule="auto"/>
              <w:rPr>
                <w:rFonts w:ascii="Times New Roman" w:hAnsi="Times New Roman" w:cs="Times New Roman"/>
                <w:sz w:val="24"/>
                <w:szCs w:val="24"/>
              </w:rPr>
            </w:pPr>
            <w:r w:rsidRPr="00D27CDF">
              <w:rPr>
                <w:rFonts w:ascii="Times New Roman" w:hAnsi="Times New Roman" w:cs="Times New Roman"/>
                <w:sz w:val="24"/>
                <w:szCs w:val="24"/>
              </w:rPr>
              <w:t>.044</w:t>
            </w:r>
          </w:p>
        </w:tc>
      </w:tr>
      <w:tr w:rsidR="00D27CDF" w:rsidRPr="00D27CDF" w14:paraId="0CE92536" w14:textId="77777777" w:rsidTr="00791CD3">
        <w:trPr>
          <w:cantSplit/>
        </w:trPr>
        <w:tc>
          <w:tcPr>
            <w:tcW w:w="736" w:type="dxa"/>
            <w:vMerge/>
            <w:tcBorders>
              <w:top w:val="single" w:sz="8" w:space="0" w:color="152935"/>
              <w:left w:val="nil"/>
              <w:bottom w:val="single" w:sz="8" w:space="0" w:color="152935"/>
              <w:right w:val="nil"/>
            </w:tcBorders>
            <w:shd w:val="clear" w:color="auto" w:fill="E0E0E0"/>
          </w:tcPr>
          <w:p w14:paraId="336EB2FE" w14:textId="77777777" w:rsidR="00D27CDF" w:rsidRPr="00D27CDF" w:rsidRDefault="00D27CDF" w:rsidP="00D27CDF">
            <w:pPr>
              <w:autoSpaceDE w:val="0"/>
              <w:autoSpaceDN w:val="0"/>
              <w:adjustRightInd w:val="0"/>
              <w:spacing w:after="0" w:line="240" w:lineRule="auto"/>
              <w:rPr>
                <w:rFonts w:ascii="Times New Roman" w:hAnsi="Times New Roman" w:cs="Times New Roman"/>
                <w:sz w:val="24"/>
                <w:szCs w:val="24"/>
              </w:rPr>
            </w:pPr>
          </w:p>
        </w:tc>
        <w:tc>
          <w:tcPr>
            <w:tcW w:w="1845" w:type="dxa"/>
            <w:tcBorders>
              <w:top w:val="single" w:sz="8" w:space="0" w:color="AEAEAE"/>
              <w:left w:val="nil"/>
              <w:bottom w:val="single" w:sz="8" w:space="0" w:color="AEAEAE"/>
              <w:right w:val="nil"/>
            </w:tcBorders>
            <w:shd w:val="clear" w:color="auto" w:fill="E0E0E0"/>
          </w:tcPr>
          <w:p w14:paraId="38D577F1" w14:textId="77777777" w:rsidR="00D27CDF" w:rsidRPr="00D27CDF" w:rsidRDefault="00D27CDF" w:rsidP="00D27CDF">
            <w:pPr>
              <w:autoSpaceDE w:val="0"/>
              <w:autoSpaceDN w:val="0"/>
              <w:adjustRightInd w:val="0"/>
              <w:spacing w:after="0" w:line="240" w:lineRule="auto"/>
              <w:rPr>
                <w:rFonts w:ascii="Times New Roman" w:hAnsi="Times New Roman" w:cs="Times New Roman"/>
                <w:sz w:val="24"/>
                <w:szCs w:val="24"/>
              </w:rPr>
            </w:pPr>
            <w:r w:rsidRPr="00D27CDF">
              <w:rPr>
                <w:rFonts w:ascii="Times New Roman" w:hAnsi="Times New Roman" w:cs="Times New Roman"/>
                <w:sz w:val="24"/>
                <w:szCs w:val="24"/>
              </w:rPr>
              <w:t>Literasi Keuangan</w:t>
            </w:r>
          </w:p>
        </w:tc>
        <w:tc>
          <w:tcPr>
            <w:tcW w:w="1338" w:type="dxa"/>
            <w:tcBorders>
              <w:top w:val="single" w:sz="8" w:space="0" w:color="AEAEAE"/>
              <w:left w:val="nil"/>
              <w:bottom w:val="single" w:sz="8" w:space="0" w:color="AEAEAE"/>
              <w:right w:val="single" w:sz="8" w:space="0" w:color="E0E0E0"/>
            </w:tcBorders>
            <w:shd w:val="clear" w:color="auto" w:fill="FFFFFF"/>
          </w:tcPr>
          <w:p w14:paraId="70671ED5" w14:textId="77777777" w:rsidR="00D27CDF" w:rsidRPr="00D27CDF" w:rsidRDefault="00D27CDF" w:rsidP="00D27CDF">
            <w:pPr>
              <w:autoSpaceDE w:val="0"/>
              <w:autoSpaceDN w:val="0"/>
              <w:adjustRightInd w:val="0"/>
              <w:spacing w:after="0" w:line="240" w:lineRule="auto"/>
              <w:rPr>
                <w:rFonts w:ascii="Times New Roman" w:hAnsi="Times New Roman" w:cs="Times New Roman"/>
                <w:sz w:val="24"/>
                <w:szCs w:val="24"/>
              </w:rPr>
            </w:pPr>
            <w:r w:rsidRPr="00D27CDF">
              <w:rPr>
                <w:rFonts w:ascii="Times New Roman" w:hAnsi="Times New Roman" w:cs="Times New Roman"/>
                <w:sz w:val="24"/>
                <w:szCs w:val="24"/>
              </w:rPr>
              <w:t>.048</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3F16B9C1" w14:textId="77777777" w:rsidR="00D27CDF" w:rsidRPr="00D27CDF" w:rsidRDefault="00D27CDF" w:rsidP="00D27CDF">
            <w:pPr>
              <w:autoSpaceDE w:val="0"/>
              <w:autoSpaceDN w:val="0"/>
              <w:adjustRightInd w:val="0"/>
              <w:spacing w:after="0" w:line="240" w:lineRule="auto"/>
              <w:rPr>
                <w:rFonts w:ascii="Times New Roman" w:hAnsi="Times New Roman" w:cs="Times New Roman"/>
                <w:sz w:val="24"/>
                <w:szCs w:val="24"/>
              </w:rPr>
            </w:pPr>
            <w:r w:rsidRPr="00D27CDF">
              <w:rPr>
                <w:rFonts w:ascii="Times New Roman" w:hAnsi="Times New Roman" w:cs="Times New Roman"/>
                <w:sz w:val="24"/>
                <w:szCs w:val="24"/>
              </w:rPr>
              <w:t>.051</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14:paraId="65E0FC00" w14:textId="77777777" w:rsidR="00D27CDF" w:rsidRPr="00D27CDF" w:rsidRDefault="00D27CDF" w:rsidP="00D27CDF">
            <w:pPr>
              <w:autoSpaceDE w:val="0"/>
              <w:autoSpaceDN w:val="0"/>
              <w:adjustRightInd w:val="0"/>
              <w:spacing w:after="0" w:line="240" w:lineRule="auto"/>
              <w:rPr>
                <w:rFonts w:ascii="Times New Roman" w:hAnsi="Times New Roman" w:cs="Times New Roman"/>
                <w:sz w:val="24"/>
                <w:szCs w:val="24"/>
              </w:rPr>
            </w:pPr>
            <w:r w:rsidRPr="00D27CDF">
              <w:rPr>
                <w:rFonts w:ascii="Times New Roman" w:hAnsi="Times New Roman" w:cs="Times New Roman"/>
                <w:sz w:val="24"/>
                <w:szCs w:val="24"/>
              </w:rPr>
              <w:t>.129</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03307282" w14:textId="77777777" w:rsidR="00D27CDF" w:rsidRPr="00D27CDF" w:rsidRDefault="00D27CDF" w:rsidP="00D27CDF">
            <w:pPr>
              <w:autoSpaceDE w:val="0"/>
              <w:autoSpaceDN w:val="0"/>
              <w:adjustRightInd w:val="0"/>
              <w:spacing w:after="0" w:line="240" w:lineRule="auto"/>
              <w:rPr>
                <w:rFonts w:ascii="Times New Roman" w:hAnsi="Times New Roman" w:cs="Times New Roman"/>
                <w:sz w:val="24"/>
                <w:szCs w:val="24"/>
              </w:rPr>
            </w:pPr>
            <w:r w:rsidRPr="00D27CDF">
              <w:rPr>
                <w:rFonts w:ascii="Times New Roman" w:hAnsi="Times New Roman" w:cs="Times New Roman"/>
                <w:sz w:val="24"/>
                <w:szCs w:val="24"/>
              </w:rPr>
              <w:t>.942</w:t>
            </w:r>
          </w:p>
        </w:tc>
        <w:tc>
          <w:tcPr>
            <w:tcW w:w="601" w:type="dxa"/>
            <w:tcBorders>
              <w:top w:val="single" w:sz="8" w:space="0" w:color="AEAEAE"/>
              <w:left w:val="single" w:sz="8" w:space="0" w:color="E0E0E0"/>
              <w:bottom w:val="single" w:sz="8" w:space="0" w:color="AEAEAE"/>
              <w:right w:val="nil"/>
            </w:tcBorders>
            <w:shd w:val="clear" w:color="auto" w:fill="FFFFFF"/>
          </w:tcPr>
          <w:p w14:paraId="74A584EB" w14:textId="77777777" w:rsidR="00D27CDF" w:rsidRPr="00D27CDF" w:rsidRDefault="00D27CDF" w:rsidP="00D27CDF">
            <w:pPr>
              <w:autoSpaceDE w:val="0"/>
              <w:autoSpaceDN w:val="0"/>
              <w:adjustRightInd w:val="0"/>
              <w:spacing w:after="0" w:line="240" w:lineRule="auto"/>
              <w:rPr>
                <w:rFonts w:ascii="Times New Roman" w:hAnsi="Times New Roman" w:cs="Times New Roman"/>
                <w:sz w:val="24"/>
                <w:szCs w:val="24"/>
              </w:rPr>
            </w:pPr>
            <w:r w:rsidRPr="00D27CDF">
              <w:rPr>
                <w:rFonts w:ascii="Times New Roman" w:hAnsi="Times New Roman" w:cs="Times New Roman"/>
                <w:sz w:val="24"/>
                <w:szCs w:val="24"/>
              </w:rPr>
              <w:t>.349</w:t>
            </w:r>
          </w:p>
        </w:tc>
      </w:tr>
      <w:tr w:rsidR="00D27CDF" w:rsidRPr="00D27CDF" w14:paraId="7491F35F" w14:textId="77777777" w:rsidTr="00791CD3">
        <w:trPr>
          <w:cantSplit/>
        </w:trPr>
        <w:tc>
          <w:tcPr>
            <w:tcW w:w="736" w:type="dxa"/>
            <w:vMerge/>
            <w:tcBorders>
              <w:top w:val="single" w:sz="8" w:space="0" w:color="152935"/>
              <w:left w:val="nil"/>
              <w:bottom w:val="single" w:sz="8" w:space="0" w:color="152935"/>
              <w:right w:val="nil"/>
            </w:tcBorders>
            <w:shd w:val="clear" w:color="auto" w:fill="E0E0E0"/>
          </w:tcPr>
          <w:p w14:paraId="67453A25" w14:textId="77777777" w:rsidR="00D27CDF" w:rsidRPr="00D27CDF" w:rsidRDefault="00D27CDF" w:rsidP="00D27CDF">
            <w:pPr>
              <w:autoSpaceDE w:val="0"/>
              <w:autoSpaceDN w:val="0"/>
              <w:adjustRightInd w:val="0"/>
              <w:spacing w:after="0" w:line="240" w:lineRule="auto"/>
              <w:rPr>
                <w:rFonts w:ascii="Times New Roman" w:hAnsi="Times New Roman" w:cs="Times New Roman"/>
                <w:sz w:val="24"/>
                <w:szCs w:val="24"/>
              </w:rPr>
            </w:pPr>
          </w:p>
        </w:tc>
        <w:tc>
          <w:tcPr>
            <w:tcW w:w="1845" w:type="dxa"/>
            <w:tcBorders>
              <w:top w:val="single" w:sz="8" w:space="0" w:color="AEAEAE"/>
              <w:left w:val="nil"/>
              <w:bottom w:val="single" w:sz="8" w:space="0" w:color="AEAEAE"/>
              <w:right w:val="nil"/>
            </w:tcBorders>
            <w:shd w:val="clear" w:color="auto" w:fill="E0E0E0"/>
          </w:tcPr>
          <w:p w14:paraId="65D479C0" w14:textId="77777777" w:rsidR="00D27CDF" w:rsidRPr="00D27CDF" w:rsidRDefault="00D27CDF" w:rsidP="00D27CDF">
            <w:pPr>
              <w:autoSpaceDE w:val="0"/>
              <w:autoSpaceDN w:val="0"/>
              <w:adjustRightInd w:val="0"/>
              <w:spacing w:after="0" w:line="240" w:lineRule="auto"/>
              <w:rPr>
                <w:rFonts w:ascii="Times New Roman" w:hAnsi="Times New Roman" w:cs="Times New Roman"/>
                <w:sz w:val="24"/>
                <w:szCs w:val="24"/>
              </w:rPr>
            </w:pPr>
            <w:r w:rsidRPr="00D27CDF">
              <w:rPr>
                <w:rFonts w:ascii="Times New Roman" w:hAnsi="Times New Roman" w:cs="Times New Roman"/>
                <w:sz w:val="24"/>
                <w:szCs w:val="24"/>
              </w:rPr>
              <w:t>Uang Saku</w:t>
            </w:r>
          </w:p>
        </w:tc>
        <w:tc>
          <w:tcPr>
            <w:tcW w:w="1338" w:type="dxa"/>
            <w:tcBorders>
              <w:top w:val="single" w:sz="8" w:space="0" w:color="AEAEAE"/>
              <w:left w:val="nil"/>
              <w:bottom w:val="single" w:sz="8" w:space="0" w:color="AEAEAE"/>
              <w:right w:val="single" w:sz="8" w:space="0" w:color="E0E0E0"/>
            </w:tcBorders>
            <w:shd w:val="clear" w:color="auto" w:fill="FFFFFF"/>
          </w:tcPr>
          <w:p w14:paraId="234FB290" w14:textId="77777777" w:rsidR="00D27CDF" w:rsidRPr="00D27CDF" w:rsidRDefault="00D27CDF" w:rsidP="00D27CDF">
            <w:pPr>
              <w:autoSpaceDE w:val="0"/>
              <w:autoSpaceDN w:val="0"/>
              <w:adjustRightInd w:val="0"/>
              <w:spacing w:after="0" w:line="240" w:lineRule="auto"/>
              <w:rPr>
                <w:rFonts w:ascii="Times New Roman" w:hAnsi="Times New Roman" w:cs="Times New Roman"/>
                <w:sz w:val="24"/>
                <w:szCs w:val="24"/>
              </w:rPr>
            </w:pPr>
            <w:r w:rsidRPr="00D27CDF">
              <w:rPr>
                <w:rFonts w:ascii="Times New Roman" w:hAnsi="Times New Roman" w:cs="Times New Roman"/>
                <w:sz w:val="24"/>
                <w:szCs w:val="24"/>
              </w:rPr>
              <w:t>.008</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438202CC" w14:textId="77777777" w:rsidR="00D27CDF" w:rsidRPr="00D27CDF" w:rsidRDefault="00D27CDF" w:rsidP="00D27CDF">
            <w:pPr>
              <w:autoSpaceDE w:val="0"/>
              <w:autoSpaceDN w:val="0"/>
              <w:adjustRightInd w:val="0"/>
              <w:spacing w:after="0" w:line="240" w:lineRule="auto"/>
              <w:rPr>
                <w:rFonts w:ascii="Times New Roman" w:hAnsi="Times New Roman" w:cs="Times New Roman"/>
                <w:sz w:val="24"/>
                <w:szCs w:val="24"/>
              </w:rPr>
            </w:pPr>
            <w:r w:rsidRPr="00D27CDF">
              <w:rPr>
                <w:rFonts w:ascii="Times New Roman" w:hAnsi="Times New Roman" w:cs="Times New Roman"/>
                <w:sz w:val="24"/>
                <w:szCs w:val="24"/>
              </w:rPr>
              <w:t>.078</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14:paraId="6DB226B2" w14:textId="77777777" w:rsidR="00D27CDF" w:rsidRPr="00D27CDF" w:rsidRDefault="00D27CDF" w:rsidP="00D27CDF">
            <w:pPr>
              <w:autoSpaceDE w:val="0"/>
              <w:autoSpaceDN w:val="0"/>
              <w:adjustRightInd w:val="0"/>
              <w:spacing w:after="0" w:line="240" w:lineRule="auto"/>
              <w:rPr>
                <w:rFonts w:ascii="Times New Roman" w:hAnsi="Times New Roman" w:cs="Times New Roman"/>
                <w:sz w:val="24"/>
                <w:szCs w:val="24"/>
              </w:rPr>
            </w:pPr>
            <w:r w:rsidRPr="00D27CDF">
              <w:rPr>
                <w:rFonts w:ascii="Times New Roman" w:hAnsi="Times New Roman" w:cs="Times New Roman"/>
                <w:sz w:val="24"/>
                <w:szCs w:val="24"/>
              </w:rPr>
              <w:t>.016</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66836BA7" w14:textId="77777777" w:rsidR="00D27CDF" w:rsidRPr="00D27CDF" w:rsidRDefault="00D27CDF" w:rsidP="00D27CDF">
            <w:pPr>
              <w:autoSpaceDE w:val="0"/>
              <w:autoSpaceDN w:val="0"/>
              <w:adjustRightInd w:val="0"/>
              <w:spacing w:after="0" w:line="240" w:lineRule="auto"/>
              <w:rPr>
                <w:rFonts w:ascii="Times New Roman" w:hAnsi="Times New Roman" w:cs="Times New Roman"/>
                <w:sz w:val="24"/>
                <w:szCs w:val="24"/>
              </w:rPr>
            </w:pPr>
            <w:r w:rsidRPr="00D27CDF">
              <w:rPr>
                <w:rFonts w:ascii="Times New Roman" w:hAnsi="Times New Roman" w:cs="Times New Roman"/>
                <w:sz w:val="24"/>
                <w:szCs w:val="24"/>
              </w:rPr>
              <w:t>.105</w:t>
            </w:r>
          </w:p>
        </w:tc>
        <w:tc>
          <w:tcPr>
            <w:tcW w:w="601" w:type="dxa"/>
            <w:tcBorders>
              <w:top w:val="single" w:sz="8" w:space="0" w:color="AEAEAE"/>
              <w:left w:val="single" w:sz="8" w:space="0" w:color="E0E0E0"/>
              <w:bottom w:val="single" w:sz="8" w:space="0" w:color="AEAEAE"/>
              <w:right w:val="nil"/>
            </w:tcBorders>
            <w:shd w:val="clear" w:color="auto" w:fill="FFFFFF"/>
          </w:tcPr>
          <w:p w14:paraId="5AC5E292" w14:textId="77777777" w:rsidR="00D27CDF" w:rsidRPr="00D27CDF" w:rsidRDefault="00D27CDF" w:rsidP="00D27CDF">
            <w:pPr>
              <w:autoSpaceDE w:val="0"/>
              <w:autoSpaceDN w:val="0"/>
              <w:adjustRightInd w:val="0"/>
              <w:spacing w:after="0" w:line="240" w:lineRule="auto"/>
              <w:rPr>
                <w:rFonts w:ascii="Times New Roman" w:hAnsi="Times New Roman" w:cs="Times New Roman"/>
                <w:sz w:val="24"/>
                <w:szCs w:val="24"/>
              </w:rPr>
            </w:pPr>
            <w:r w:rsidRPr="00D27CDF">
              <w:rPr>
                <w:rFonts w:ascii="Times New Roman" w:hAnsi="Times New Roman" w:cs="Times New Roman"/>
                <w:sz w:val="24"/>
                <w:szCs w:val="24"/>
              </w:rPr>
              <w:t>.917</w:t>
            </w:r>
          </w:p>
        </w:tc>
      </w:tr>
      <w:tr w:rsidR="00D27CDF" w:rsidRPr="00D27CDF" w14:paraId="415E95CD" w14:textId="77777777" w:rsidTr="00791CD3">
        <w:trPr>
          <w:cantSplit/>
        </w:trPr>
        <w:tc>
          <w:tcPr>
            <w:tcW w:w="736" w:type="dxa"/>
            <w:vMerge/>
            <w:tcBorders>
              <w:top w:val="single" w:sz="8" w:space="0" w:color="152935"/>
              <w:left w:val="nil"/>
              <w:bottom w:val="single" w:sz="8" w:space="0" w:color="152935"/>
              <w:right w:val="nil"/>
            </w:tcBorders>
            <w:shd w:val="clear" w:color="auto" w:fill="E0E0E0"/>
          </w:tcPr>
          <w:p w14:paraId="1E3278C7" w14:textId="77777777" w:rsidR="00D27CDF" w:rsidRPr="00D27CDF" w:rsidRDefault="00D27CDF" w:rsidP="00D27CDF">
            <w:pPr>
              <w:autoSpaceDE w:val="0"/>
              <w:autoSpaceDN w:val="0"/>
              <w:adjustRightInd w:val="0"/>
              <w:spacing w:after="0" w:line="240" w:lineRule="auto"/>
              <w:rPr>
                <w:rFonts w:ascii="Times New Roman" w:hAnsi="Times New Roman" w:cs="Times New Roman"/>
                <w:sz w:val="24"/>
                <w:szCs w:val="24"/>
              </w:rPr>
            </w:pPr>
          </w:p>
        </w:tc>
        <w:tc>
          <w:tcPr>
            <w:tcW w:w="1845" w:type="dxa"/>
            <w:tcBorders>
              <w:top w:val="single" w:sz="8" w:space="0" w:color="AEAEAE"/>
              <w:left w:val="nil"/>
              <w:bottom w:val="single" w:sz="8" w:space="0" w:color="152935"/>
              <w:right w:val="nil"/>
            </w:tcBorders>
            <w:shd w:val="clear" w:color="auto" w:fill="E0E0E0"/>
          </w:tcPr>
          <w:p w14:paraId="1150281D" w14:textId="77777777" w:rsidR="00D27CDF" w:rsidRPr="00D27CDF" w:rsidRDefault="00D27CDF" w:rsidP="00D27CDF">
            <w:pPr>
              <w:autoSpaceDE w:val="0"/>
              <w:autoSpaceDN w:val="0"/>
              <w:adjustRightInd w:val="0"/>
              <w:spacing w:after="0" w:line="240" w:lineRule="auto"/>
              <w:rPr>
                <w:rFonts w:ascii="Times New Roman" w:hAnsi="Times New Roman" w:cs="Times New Roman"/>
                <w:sz w:val="24"/>
                <w:szCs w:val="24"/>
              </w:rPr>
            </w:pPr>
            <w:r w:rsidRPr="00D27CDF">
              <w:rPr>
                <w:rFonts w:ascii="Times New Roman" w:hAnsi="Times New Roman" w:cs="Times New Roman"/>
                <w:sz w:val="24"/>
                <w:szCs w:val="24"/>
              </w:rPr>
              <w:t>Kontrol Diri</w:t>
            </w:r>
          </w:p>
        </w:tc>
        <w:tc>
          <w:tcPr>
            <w:tcW w:w="1338" w:type="dxa"/>
            <w:tcBorders>
              <w:top w:val="single" w:sz="8" w:space="0" w:color="AEAEAE"/>
              <w:left w:val="nil"/>
              <w:bottom w:val="single" w:sz="8" w:space="0" w:color="152935"/>
              <w:right w:val="single" w:sz="8" w:space="0" w:color="E0E0E0"/>
            </w:tcBorders>
            <w:shd w:val="clear" w:color="auto" w:fill="FFFFFF"/>
          </w:tcPr>
          <w:p w14:paraId="4B1F8E64" w14:textId="77777777" w:rsidR="00D27CDF" w:rsidRPr="00D27CDF" w:rsidRDefault="00D27CDF" w:rsidP="00D27CDF">
            <w:pPr>
              <w:autoSpaceDE w:val="0"/>
              <w:autoSpaceDN w:val="0"/>
              <w:adjustRightInd w:val="0"/>
              <w:spacing w:after="0" w:line="240" w:lineRule="auto"/>
              <w:rPr>
                <w:rFonts w:ascii="Times New Roman" w:hAnsi="Times New Roman" w:cs="Times New Roman"/>
                <w:sz w:val="24"/>
                <w:szCs w:val="24"/>
              </w:rPr>
            </w:pPr>
            <w:r w:rsidRPr="00D27CDF">
              <w:rPr>
                <w:rFonts w:ascii="Times New Roman" w:hAnsi="Times New Roman" w:cs="Times New Roman"/>
                <w:sz w:val="24"/>
                <w:szCs w:val="24"/>
              </w:rPr>
              <w:t>-.060</w:t>
            </w:r>
          </w:p>
        </w:tc>
        <w:tc>
          <w:tcPr>
            <w:tcW w:w="1338" w:type="dxa"/>
            <w:tcBorders>
              <w:top w:val="single" w:sz="8" w:space="0" w:color="AEAEAE"/>
              <w:left w:val="single" w:sz="8" w:space="0" w:color="E0E0E0"/>
              <w:bottom w:val="single" w:sz="8" w:space="0" w:color="152935"/>
              <w:right w:val="single" w:sz="8" w:space="0" w:color="E0E0E0"/>
            </w:tcBorders>
            <w:shd w:val="clear" w:color="auto" w:fill="FFFFFF"/>
          </w:tcPr>
          <w:p w14:paraId="14A67277" w14:textId="77777777" w:rsidR="00D27CDF" w:rsidRPr="00D27CDF" w:rsidRDefault="00D27CDF" w:rsidP="00D27CDF">
            <w:pPr>
              <w:autoSpaceDE w:val="0"/>
              <w:autoSpaceDN w:val="0"/>
              <w:adjustRightInd w:val="0"/>
              <w:spacing w:after="0" w:line="240" w:lineRule="auto"/>
              <w:rPr>
                <w:rFonts w:ascii="Times New Roman" w:hAnsi="Times New Roman" w:cs="Times New Roman"/>
                <w:sz w:val="24"/>
                <w:szCs w:val="24"/>
              </w:rPr>
            </w:pPr>
            <w:r w:rsidRPr="00D27CDF">
              <w:rPr>
                <w:rFonts w:ascii="Times New Roman" w:hAnsi="Times New Roman" w:cs="Times New Roman"/>
                <w:sz w:val="24"/>
                <w:szCs w:val="24"/>
              </w:rPr>
              <w:t>.048</w:t>
            </w:r>
          </w:p>
        </w:tc>
        <w:tc>
          <w:tcPr>
            <w:tcW w:w="1476" w:type="dxa"/>
            <w:tcBorders>
              <w:top w:val="single" w:sz="8" w:space="0" w:color="AEAEAE"/>
              <w:left w:val="single" w:sz="8" w:space="0" w:color="E0E0E0"/>
              <w:bottom w:val="single" w:sz="8" w:space="0" w:color="152935"/>
              <w:right w:val="single" w:sz="8" w:space="0" w:color="E0E0E0"/>
            </w:tcBorders>
            <w:shd w:val="clear" w:color="auto" w:fill="FFFFFF"/>
          </w:tcPr>
          <w:p w14:paraId="5081F46E" w14:textId="77777777" w:rsidR="00D27CDF" w:rsidRPr="00D27CDF" w:rsidRDefault="00D27CDF" w:rsidP="00D27CDF">
            <w:pPr>
              <w:autoSpaceDE w:val="0"/>
              <w:autoSpaceDN w:val="0"/>
              <w:adjustRightInd w:val="0"/>
              <w:spacing w:after="0" w:line="240" w:lineRule="auto"/>
              <w:rPr>
                <w:rFonts w:ascii="Times New Roman" w:hAnsi="Times New Roman" w:cs="Times New Roman"/>
                <w:sz w:val="24"/>
                <w:szCs w:val="24"/>
              </w:rPr>
            </w:pPr>
            <w:r w:rsidRPr="00D27CDF">
              <w:rPr>
                <w:rFonts w:ascii="Times New Roman" w:hAnsi="Times New Roman" w:cs="Times New Roman"/>
                <w:sz w:val="24"/>
                <w:szCs w:val="24"/>
              </w:rPr>
              <w:t>-.194</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248AF874" w14:textId="77777777" w:rsidR="00D27CDF" w:rsidRPr="00D27CDF" w:rsidRDefault="00D27CDF" w:rsidP="00D27CDF">
            <w:pPr>
              <w:autoSpaceDE w:val="0"/>
              <w:autoSpaceDN w:val="0"/>
              <w:adjustRightInd w:val="0"/>
              <w:spacing w:after="0" w:line="240" w:lineRule="auto"/>
              <w:rPr>
                <w:rFonts w:ascii="Times New Roman" w:hAnsi="Times New Roman" w:cs="Times New Roman"/>
                <w:sz w:val="24"/>
                <w:szCs w:val="24"/>
              </w:rPr>
            </w:pPr>
            <w:r w:rsidRPr="00D27CDF">
              <w:rPr>
                <w:rFonts w:ascii="Times New Roman" w:hAnsi="Times New Roman" w:cs="Times New Roman"/>
                <w:sz w:val="24"/>
                <w:szCs w:val="24"/>
              </w:rPr>
              <w:t>-1.265</w:t>
            </w:r>
          </w:p>
        </w:tc>
        <w:tc>
          <w:tcPr>
            <w:tcW w:w="601" w:type="dxa"/>
            <w:tcBorders>
              <w:top w:val="single" w:sz="8" w:space="0" w:color="AEAEAE"/>
              <w:left w:val="single" w:sz="8" w:space="0" w:color="E0E0E0"/>
              <w:bottom w:val="single" w:sz="8" w:space="0" w:color="152935"/>
              <w:right w:val="nil"/>
            </w:tcBorders>
            <w:shd w:val="clear" w:color="auto" w:fill="FFFFFF"/>
          </w:tcPr>
          <w:p w14:paraId="026A417A" w14:textId="77777777" w:rsidR="00D27CDF" w:rsidRPr="00D27CDF" w:rsidRDefault="00D27CDF" w:rsidP="00D27CDF">
            <w:pPr>
              <w:autoSpaceDE w:val="0"/>
              <w:autoSpaceDN w:val="0"/>
              <w:adjustRightInd w:val="0"/>
              <w:spacing w:after="0" w:line="240" w:lineRule="auto"/>
              <w:rPr>
                <w:rFonts w:ascii="Times New Roman" w:hAnsi="Times New Roman" w:cs="Times New Roman"/>
                <w:sz w:val="24"/>
                <w:szCs w:val="24"/>
              </w:rPr>
            </w:pPr>
            <w:r w:rsidRPr="00D27CDF">
              <w:rPr>
                <w:rFonts w:ascii="Times New Roman" w:hAnsi="Times New Roman" w:cs="Times New Roman"/>
                <w:sz w:val="24"/>
                <w:szCs w:val="24"/>
              </w:rPr>
              <w:t>.209</w:t>
            </w:r>
          </w:p>
        </w:tc>
      </w:tr>
      <w:tr w:rsidR="00D27CDF" w:rsidRPr="00D27CDF" w14:paraId="411CAC6C" w14:textId="77777777" w:rsidTr="00791CD3">
        <w:trPr>
          <w:cantSplit/>
        </w:trPr>
        <w:tc>
          <w:tcPr>
            <w:tcW w:w="8364" w:type="dxa"/>
            <w:gridSpan w:val="7"/>
            <w:tcBorders>
              <w:top w:val="nil"/>
              <w:left w:val="nil"/>
              <w:bottom w:val="nil"/>
              <w:right w:val="nil"/>
            </w:tcBorders>
            <w:shd w:val="clear" w:color="auto" w:fill="FFFFFF"/>
          </w:tcPr>
          <w:p w14:paraId="64A5A0F4" w14:textId="77777777" w:rsidR="00D27CDF" w:rsidRPr="00D27CDF" w:rsidRDefault="00D27CDF" w:rsidP="00D27CDF">
            <w:pPr>
              <w:autoSpaceDE w:val="0"/>
              <w:autoSpaceDN w:val="0"/>
              <w:adjustRightInd w:val="0"/>
              <w:spacing w:after="0" w:line="240" w:lineRule="auto"/>
              <w:rPr>
                <w:rFonts w:ascii="Times New Roman" w:hAnsi="Times New Roman" w:cs="Times New Roman"/>
                <w:sz w:val="24"/>
                <w:szCs w:val="24"/>
              </w:rPr>
            </w:pPr>
            <w:r w:rsidRPr="00D27CDF">
              <w:rPr>
                <w:rFonts w:ascii="Times New Roman" w:hAnsi="Times New Roman" w:cs="Times New Roman"/>
                <w:sz w:val="24"/>
                <w:szCs w:val="24"/>
              </w:rPr>
              <w:t>a. Dependent Variable: ABS_RES</w:t>
            </w:r>
          </w:p>
        </w:tc>
      </w:tr>
    </w:tbl>
    <w:p w14:paraId="1D50BF3A" w14:textId="6FEB60D1" w:rsidR="00443D64" w:rsidRPr="00011AA0" w:rsidRDefault="00ED20FD" w:rsidP="00443D64">
      <w:pPr>
        <w:autoSpaceDE w:val="0"/>
        <w:autoSpaceDN w:val="0"/>
        <w:adjustRightInd w:val="0"/>
        <w:spacing w:after="0" w:line="400" w:lineRule="atLeast"/>
        <w:rPr>
          <w:rFonts w:ascii="Times New Roman" w:hAnsi="Times New Roman" w:cs="Times New Roman"/>
          <w:i/>
          <w:iCs/>
          <w:sz w:val="20"/>
          <w:szCs w:val="20"/>
        </w:rPr>
      </w:pPr>
      <w:r w:rsidRPr="00011AA0">
        <w:rPr>
          <w:rFonts w:ascii="Times New Roman" w:hAnsi="Times New Roman" w:cs="Times New Roman"/>
          <w:i/>
          <w:iCs/>
          <w:sz w:val="20"/>
          <w:szCs w:val="20"/>
        </w:rPr>
        <w:t xml:space="preserve">Sumber: Data primer </w:t>
      </w:r>
      <w:r w:rsidR="007C38B5">
        <w:rPr>
          <w:rFonts w:ascii="Times New Roman" w:hAnsi="Times New Roman" w:cs="Times New Roman"/>
          <w:i/>
          <w:iCs/>
          <w:sz w:val="20"/>
          <w:szCs w:val="20"/>
        </w:rPr>
        <w:t xml:space="preserve">yang </w:t>
      </w:r>
      <w:r w:rsidRPr="00011AA0">
        <w:rPr>
          <w:rFonts w:ascii="Times New Roman" w:hAnsi="Times New Roman" w:cs="Times New Roman"/>
          <w:i/>
          <w:iCs/>
          <w:sz w:val="20"/>
          <w:szCs w:val="20"/>
        </w:rPr>
        <w:t>diolah 2024</w:t>
      </w:r>
    </w:p>
    <w:p w14:paraId="0EDB71BF" w14:textId="6870343E" w:rsidR="00ED20FD" w:rsidRDefault="00ED20FD" w:rsidP="00443D64">
      <w:pPr>
        <w:autoSpaceDE w:val="0"/>
        <w:autoSpaceDN w:val="0"/>
        <w:adjustRightInd w:val="0"/>
        <w:spacing w:after="0" w:line="400" w:lineRule="atLeast"/>
        <w:rPr>
          <w:rFonts w:ascii="Times New Roman" w:hAnsi="Times New Roman" w:cs="Times New Roman"/>
          <w:sz w:val="24"/>
          <w:szCs w:val="24"/>
        </w:rPr>
      </w:pPr>
    </w:p>
    <w:p w14:paraId="5FBDF527" w14:textId="5EF34BD7" w:rsidR="00ED20FD" w:rsidRDefault="00ED20FD" w:rsidP="00ED20FD">
      <w:pPr>
        <w:autoSpaceDE w:val="0"/>
        <w:autoSpaceDN w:val="0"/>
        <w:adjustRightInd w:val="0"/>
        <w:spacing w:after="0" w:line="400" w:lineRule="atLeast"/>
        <w:jc w:val="both"/>
        <w:rPr>
          <w:rFonts w:ascii="Times New Roman" w:hAnsi="Times New Roman" w:cs="Times New Roman"/>
          <w:sz w:val="24"/>
          <w:szCs w:val="24"/>
        </w:rPr>
      </w:pPr>
      <w:r>
        <w:rPr>
          <w:rFonts w:ascii="Times New Roman" w:hAnsi="Times New Roman" w:cs="Times New Roman"/>
          <w:sz w:val="24"/>
          <w:szCs w:val="24"/>
        </w:rPr>
        <w:t>Berdasarkan gambar 4.</w:t>
      </w:r>
      <w:r w:rsidR="00986A93">
        <w:rPr>
          <w:rFonts w:ascii="Times New Roman" w:hAnsi="Times New Roman" w:cs="Times New Roman"/>
          <w:sz w:val="24"/>
          <w:szCs w:val="24"/>
        </w:rPr>
        <w:t>3</w:t>
      </w:r>
      <w:r>
        <w:rPr>
          <w:rFonts w:ascii="Times New Roman" w:hAnsi="Times New Roman" w:cs="Times New Roman"/>
          <w:sz w:val="24"/>
          <w:szCs w:val="24"/>
        </w:rPr>
        <w:t xml:space="preserve"> Diatas, nilai signifikansi literasi keuangan adalah 0,3</w:t>
      </w:r>
      <w:r w:rsidR="00D27CDF">
        <w:rPr>
          <w:rFonts w:ascii="Times New Roman" w:hAnsi="Times New Roman" w:cs="Times New Roman"/>
          <w:sz w:val="24"/>
          <w:szCs w:val="24"/>
        </w:rPr>
        <w:t>49</w:t>
      </w:r>
      <w:r>
        <w:rPr>
          <w:rFonts w:ascii="Times New Roman" w:hAnsi="Times New Roman" w:cs="Times New Roman"/>
          <w:sz w:val="24"/>
          <w:szCs w:val="24"/>
        </w:rPr>
        <w:t>, nilai signifikansi uang saku adalah 0,9</w:t>
      </w:r>
      <w:r w:rsidR="00D27CDF">
        <w:rPr>
          <w:rFonts w:ascii="Times New Roman" w:hAnsi="Times New Roman" w:cs="Times New Roman"/>
          <w:sz w:val="24"/>
          <w:szCs w:val="24"/>
        </w:rPr>
        <w:t>17</w:t>
      </w:r>
      <w:r>
        <w:rPr>
          <w:rFonts w:ascii="Times New Roman" w:hAnsi="Times New Roman" w:cs="Times New Roman"/>
          <w:sz w:val="24"/>
          <w:szCs w:val="24"/>
        </w:rPr>
        <w:t>, nilai signifikansi kontrol diri adalah 0,</w:t>
      </w:r>
      <w:r w:rsidR="004E5F02">
        <w:rPr>
          <w:rFonts w:ascii="Times New Roman" w:hAnsi="Times New Roman" w:cs="Times New Roman"/>
          <w:sz w:val="24"/>
          <w:szCs w:val="24"/>
        </w:rPr>
        <w:t>209</w:t>
      </w:r>
      <w:r>
        <w:rPr>
          <w:rFonts w:ascii="Times New Roman" w:hAnsi="Times New Roman" w:cs="Times New Roman"/>
          <w:sz w:val="24"/>
          <w:szCs w:val="24"/>
        </w:rPr>
        <w:t>. Hal tersebut dapat diketahui bahwa semua variabel tersebut memiliki nilai signifikansi diatas 0,05 sehingga dapat disimpulkan bahwa dalam seluruh variabel penelitian ini tidak mengandung adanya heteroskedastisitas.</w:t>
      </w:r>
    </w:p>
    <w:p w14:paraId="076892DF" w14:textId="77777777" w:rsidR="00ED20FD" w:rsidRPr="00443D64" w:rsidRDefault="00ED20FD" w:rsidP="00443D64">
      <w:pPr>
        <w:autoSpaceDE w:val="0"/>
        <w:autoSpaceDN w:val="0"/>
        <w:adjustRightInd w:val="0"/>
        <w:spacing w:after="0" w:line="400" w:lineRule="atLeast"/>
        <w:rPr>
          <w:rFonts w:ascii="Times New Roman" w:hAnsi="Times New Roman" w:cs="Times New Roman"/>
          <w:sz w:val="24"/>
          <w:szCs w:val="24"/>
        </w:rPr>
      </w:pPr>
    </w:p>
    <w:p w14:paraId="59492C31" w14:textId="4F668160" w:rsidR="00443D64" w:rsidRPr="0052180A" w:rsidRDefault="0052180A">
      <w:pPr>
        <w:pStyle w:val="Heading2"/>
        <w:numPr>
          <w:ilvl w:val="1"/>
          <w:numId w:val="10"/>
        </w:numPr>
        <w:spacing w:line="360" w:lineRule="auto"/>
        <w:ind w:left="426" w:hanging="426"/>
        <w:jc w:val="both"/>
      </w:pPr>
      <w:bookmarkStart w:id="118" w:name="_Toc176848899"/>
      <w:r w:rsidRPr="0052180A">
        <w:t>Uji Regresi Linear Berganda</w:t>
      </w:r>
      <w:bookmarkEnd w:id="118"/>
      <w:r w:rsidRPr="0052180A">
        <w:t xml:space="preserve"> </w:t>
      </w:r>
    </w:p>
    <w:p w14:paraId="40CEA122" w14:textId="227FCEDB" w:rsidR="004E5F02" w:rsidRPr="00CF2034" w:rsidRDefault="0092062A" w:rsidP="0092062A">
      <w:pPr>
        <w:pStyle w:val="Caption"/>
        <w:keepNext/>
        <w:spacing w:line="276" w:lineRule="auto"/>
        <w:jc w:val="center"/>
        <w:rPr>
          <w:rFonts w:ascii="Times New Roman" w:hAnsi="Times New Roman" w:cs="Times New Roman"/>
          <w:b/>
          <w:bCs/>
          <w:i w:val="0"/>
          <w:iCs w:val="0"/>
          <w:color w:val="auto"/>
          <w:sz w:val="24"/>
          <w:szCs w:val="24"/>
        </w:rPr>
      </w:pPr>
      <w:bookmarkStart w:id="119" w:name="_Toc176820838"/>
      <w:bookmarkStart w:id="120" w:name="_Toc177197038"/>
      <w:r w:rsidRPr="00CF2034">
        <w:rPr>
          <w:rFonts w:ascii="Times New Roman" w:hAnsi="Times New Roman" w:cs="Times New Roman"/>
          <w:b/>
          <w:bCs/>
          <w:i w:val="0"/>
          <w:iCs w:val="0"/>
          <w:color w:val="auto"/>
          <w:sz w:val="24"/>
          <w:szCs w:val="24"/>
        </w:rPr>
        <w:t xml:space="preserve">Gambar 4. </w:t>
      </w:r>
      <w:r w:rsidRPr="00CF2034">
        <w:rPr>
          <w:rFonts w:ascii="Times New Roman" w:hAnsi="Times New Roman" w:cs="Times New Roman"/>
          <w:b/>
          <w:bCs/>
          <w:i w:val="0"/>
          <w:iCs w:val="0"/>
          <w:color w:val="auto"/>
          <w:sz w:val="24"/>
          <w:szCs w:val="24"/>
        </w:rPr>
        <w:fldChar w:fldCharType="begin"/>
      </w:r>
      <w:r w:rsidRPr="00CF2034">
        <w:rPr>
          <w:rFonts w:ascii="Times New Roman" w:hAnsi="Times New Roman" w:cs="Times New Roman"/>
          <w:b/>
          <w:bCs/>
          <w:i w:val="0"/>
          <w:iCs w:val="0"/>
          <w:color w:val="auto"/>
          <w:sz w:val="24"/>
          <w:szCs w:val="24"/>
        </w:rPr>
        <w:instrText xml:space="preserve"> SEQ Gambar_4. \* ARABIC </w:instrText>
      </w:r>
      <w:r w:rsidRPr="00CF2034">
        <w:rPr>
          <w:rFonts w:ascii="Times New Roman" w:hAnsi="Times New Roman" w:cs="Times New Roman"/>
          <w:b/>
          <w:bCs/>
          <w:i w:val="0"/>
          <w:iCs w:val="0"/>
          <w:color w:val="auto"/>
          <w:sz w:val="24"/>
          <w:szCs w:val="24"/>
        </w:rPr>
        <w:fldChar w:fldCharType="separate"/>
      </w:r>
      <w:r w:rsidR="005036B3">
        <w:rPr>
          <w:rFonts w:ascii="Times New Roman" w:hAnsi="Times New Roman" w:cs="Times New Roman"/>
          <w:b/>
          <w:bCs/>
          <w:i w:val="0"/>
          <w:iCs w:val="0"/>
          <w:noProof/>
          <w:color w:val="auto"/>
          <w:sz w:val="24"/>
          <w:szCs w:val="24"/>
        </w:rPr>
        <w:t>15</w:t>
      </w:r>
      <w:r w:rsidRPr="00CF2034">
        <w:rPr>
          <w:rFonts w:ascii="Times New Roman" w:hAnsi="Times New Roman" w:cs="Times New Roman"/>
          <w:b/>
          <w:bCs/>
          <w:i w:val="0"/>
          <w:iCs w:val="0"/>
          <w:color w:val="auto"/>
          <w:sz w:val="24"/>
          <w:szCs w:val="24"/>
        </w:rPr>
        <w:fldChar w:fldCharType="end"/>
      </w:r>
      <w:r w:rsidRPr="00CF2034">
        <w:rPr>
          <w:rFonts w:ascii="Times New Roman" w:hAnsi="Times New Roman" w:cs="Times New Roman"/>
          <w:b/>
          <w:bCs/>
          <w:i w:val="0"/>
          <w:iCs w:val="0"/>
          <w:color w:val="auto"/>
          <w:sz w:val="24"/>
          <w:szCs w:val="24"/>
        </w:rPr>
        <w:t xml:space="preserve"> Hasil Uji Regresi Linear Berganda Responden Mahasiswa di Kota Semarang</w:t>
      </w:r>
      <w:bookmarkEnd w:id="119"/>
      <w:bookmarkEnd w:id="120"/>
    </w:p>
    <w:tbl>
      <w:tblPr>
        <w:tblW w:w="879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845"/>
        <w:gridCol w:w="1338"/>
        <w:gridCol w:w="1338"/>
        <w:gridCol w:w="1476"/>
        <w:gridCol w:w="1030"/>
        <w:gridCol w:w="1030"/>
      </w:tblGrid>
      <w:tr w:rsidR="004E5F02" w:rsidRPr="004E5F02" w14:paraId="27DDE524" w14:textId="77777777" w:rsidTr="004E5F02">
        <w:trPr>
          <w:cantSplit/>
          <w:jc w:val="center"/>
        </w:trPr>
        <w:tc>
          <w:tcPr>
            <w:tcW w:w="8788" w:type="dxa"/>
            <w:gridSpan w:val="7"/>
            <w:tcBorders>
              <w:top w:val="nil"/>
              <w:left w:val="nil"/>
              <w:bottom w:val="nil"/>
              <w:right w:val="nil"/>
            </w:tcBorders>
            <w:shd w:val="clear" w:color="auto" w:fill="FFFFFF"/>
            <w:vAlign w:val="center"/>
          </w:tcPr>
          <w:p w14:paraId="52086A2B" w14:textId="77777777" w:rsidR="004E5F02" w:rsidRPr="004E5F02" w:rsidRDefault="004E5F02" w:rsidP="004E5F02">
            <w:pPr>
              <w:autoSpaceDE w:val="0"/>
              <w:autoSpaceDN w:val="0"/>
              <w:adjustRightInd w:val="0"/>
              <w:spacing w:after="0" w:line="400" w:lineRule="atLeast"/>
              <w:jc w:val="center"/>
              <w:rPr>
                <w:rFonts w:ascii="Times New Roman" w:hAnsi="Times New Roman" w:cs="Times New Roman"/>
                <w:sz w:val="20"/>
                <w:szCs w:val="20"/>
              </w:rPr>
            </w:pPr>
            <w:r w:rsidRPr="004E5F02">
              <w:rPr>
                <w:rFonts w:ascii="Times New Roman" w:hAnsi="Times New Roman" w:cs="Times New Roman"/>
                <w:b/>
                <w:bCs/>
                <w:sz w:val="20"/>
                <w:szCs w:val="20"/>
              </w:rPr>
              <w:t>Coefficients</w:t>
            </w:r>
            <w:r w:rsidRPr="004E5F02">
              <w:rPr>
                <w:rFonts w:ascii="Times New Roman" w:hAnsi="Times New Roman" w:cs="Times New Roman"/>
                <w:b/>
                <w:bCs/>
                <w:sz w:val="20"/>
                <w:szCs w:val="20"/>
                <w:vertAlign w:val="superscript"/>
              </w:rPr>
              <w:t>a</w:t>
            </w:r>
          </w:p>
        </w:tc>
      </w:tr>
      <w:tr w:rsidR="004E5F02" w:rsidRPr="004E5F02" w14:paraId="7B572993" w14:textId="77777777" w:rsidTr="004E5F02">
        <w:trPr>
          <w:cantSplit/>
          <w:jc w:val="center"/>
        </w:trPr>
        <w:tc>
          <w:tcPr>
            <w:tcW w:w="2581" w:type="dxa"/>
            <w:gridSpan w:val="2"/>
            <w:vMerge w:val="restart"/>
            <w:tcBorders>
              <w:top w:val="nil"/>
              <w:left w:val="nil"/>
              <w:bottom w:val="nil"/>
              <w:right w:val="nil"/>
            </w:tcBorders>
            <w:shd w:val="clear" w:color="auto" w:fill="FFFFFF"/>
            <w:vAlign w:val="bottom"/>
          </w:tcPr>
          <w:p w14:paraId="06AC50AD" w14:textId="77777777" w:rsidR="004E5F02" w:rsidRPr="004E5F02" w:rsidRDefault="004E5F02" w:rsidP="004E5F02">
            <w:pPr>
              <w:autoSpaceDE w:val="0"/>
              <w:autoSpaceDN w:val="0"/>
              <w:adjustRightInd w:val="0"/>
              <w:spacing w:after="0" w:line="400" w:lineRule="atLeast"/>
              <w:rPr>
                <w:rFonts w:ascii="Times New Roman" w:hAnsi="Times New Roman" w:cs="Times New Roman"/>
                <w:sz w:val="20"/>
                <w:szCs w:val="20"/>
              </w:rPr>
            </w:pPr>
            <w:r w:rsidRPr="004E5F02">
              <w:rPr>
                <w:rFonts w:ascii="Times New Roman" w:hAnsi="Times New Roman" w:cs="Times New Roman"/>
                <w:sz w:val="20"/>
                <w:szCs w:val="20"/>
              </w:rPr>
              <w:t>Model</w:t>
            </w:r>
          </w:p>
        </w:tc>
        <w:tc>
          <w:tcPr>
            <w:tcW w:w="2674" w:type="dxa"/>
            <w:gridSpan w:val="2"/>
            <w:tcBorders>
              <w:top w:val="nil"/>
              <w:left w:val="nil"/>
              <w:bottom w:val="nil"/>
              <w:right w:val="single" w:sz="8" w:space="0" w:color="E0E0E0"/>
            </w:tcBorders>
            <w:shd w:val="clear" w:color="auto" w:fill="FFFFFF"/>
            <w:vAlign w:val="bottom"/>
          </w:tcPr>
          <w:p w14:paraId="1B9FB1F9" w14:textId="77777777" w:rsidR="004E5F02" w:rsidRPr="004E5F02" w:rsidRDefault="004E5F02" w:rsidP="004E5F02">
            <w:pPr>
              <w:autoSpaceDE w:val="0"/>
              <w:autoSpaceDN w:val="0"/>
              <w:adjustRightInd w:val="0"/>
              <w:spacing w:after="0" w:line="400" w:lineRule="atLeast"/>
              <w:rPr>
                <w:rFonts w:ascii="Times New Roman" w:hAnsi="Times New Roman" w:cs="Times New Roman"/>
                <w:sz w:val="20"/>
                <w:szCs w:val="20"/>
              </w:rPr>
            </w:pPr>
            <w:r w:rsidRPr="004E5F02">
              <w:rPr>
                <w:rFonts w:ascii="Times New Roman" w:hAnsi="Times New Roman" w:cs="Times New Roman"/>
                <w:sz w:val="20"/>
                <w:szCs w:val="20"/>
              </w:rPr>
              <w:t>Unstandardized Coefficients</w:t>
            </w:r>
          </w:p>
        </w:tc>
        <w:tc>
          <w:tcPr>
            <w:tcW w:w="1475" w:type="dxa"/>
            <w:tcBorders>
              <w:top w:val="nil"/>
              <w:left w:val="single" w:sz="8" w:space="0" w:color="E0E0E0"/>
              <w:bottom w:val="nil"/>
              <w:right w:val="single" w:sz="8" w:space="0" w:color="E0E0E0"/>
            </w:tcBorders>
            <w:shd w:val="clear" w:color="auto" w:fill="FFFFFF"/>
            <w:vAlign w:val="bottom"/>
          </w:tcPr>
          <w:p w14:paraId="587B6EFA" w14:textId="77777777" w:rsidR="004E5F02" w:rsidRPr="004E5F02" w:rsidRDefault="004E5F02" w:rsidP="004E5F02">
            <w:pPr>
              <w:autoSpaceDE w:val="0"/>
              <w:autoSpaceDN w:val="0"/>
              <w:adjustRightInd w:val="0"/>
              <w:spacing w:after="0" w:line="400" w:lineRule="atLeast"/>
              <w:rPr>
                <w:rFonts w:ascii="Times New Roman" w:hAnsi="Times New Roman" w:cs="Times New Roman"/>
                <w:sz w:val="20"/>
                <w:szCs w:val="20"/>
              </w:rPr>
            </w:pPr>
            <w:r w:rsidRPr="004E5F02">
              <w:rPr>
                <w:rFonts w:ascii="Times New Roman" w:hAnsi="Times New Roman" w:cs="Times New Roman"/>
                <w:sz w:val="20"/>
                <w:szCs w:val="20"/>
              </w:rPr>
              <w:t>Standardized Coefficients</w:t>
            </w:r>
          </w:p>
        </w:tc>
        <w:tc>
          <w:tcPr>
            <w:tcW w:w="1029" w:type="dxa"/>
            <w:vMerge w:val="restart"/>
            <w:tcBorders>
              <w:top w:val="nil"/>
              <w:left w:val="single" w:sz="8" w:space="0" w:color="E0E0E0"/>
              <w:bottom w:val="nil"/>
              <w:right w:val="single" w:sz="8" w:space="0" w:color="E0E0E0"/>
            </w:tcBorders>
            <w:shd w:val="clear" w:color="auto" w:fill="FFFFFF"/>
            <w:vAlign w:val="bottom"/>
          </w:tcPr>
          <w:p w14:paraId="125D5EA4" w14:textId="135F743F" w:rsidR="004E5F02" w:rsidRPr="004E5F02" w:rsidRDefault="00B76A78" w:rsidP="004E5F02">
            <w:pPr>
              <w:autoSpaceDE w:val="0"/>
              <w:autoSpaceDN w:val="0"/>
              <w:adjustRightInd w:val="0"/>
              <w:spacing w:after="0" w:line="400" w:lineRule="atLeast"/>
              <w:rPr>
                <w:rFonts w:ascii="Times New Roman" w:hAnsi="Times New Roman" w:cs="Times New Roman"/>
                <w:sz w:val="20"/>
                <w:szCs w:val="20"/>
              </w:rPr>
            </w:pPr>
            <w:r w:rsidRPr="004E5F02">
              <w:rPr>
                <w:rFonts w:ascii="Times New Roman" w:hAnsi="Times New Roman" w:cs="Times New Roman"/>
                <w:sz w:val="20"/>
                <w:szCs w:val="20"/>
              </w:rPr>
              <w:t>T</w:t>
            </w:r>
          </w:p>
        </w:tc>
        <w:tc>
          <w:tcPr>
            <w:tcW w:w="1029" w:type="dxa"/>
            <w:vMerge w:val="restart"/>
            <w:tcBorders>
              <w:top w:val="nil"/>
              <w:left w:val="single" w:sz="8" w:space="0" w:color="E0E0E0"/>
              <w:bottom w:val="nil"/>
              <w:right w:val="nil"/>
            </w:tcBorders>
            <w:shd w:val="clear" w:color="auto" w:fill="FFFFFF"/>
            <w:vAlign w:val="bottom"/>
          </w:tcPr>
          <w:p w14:paraId="230469AF" w14:textId="77777777" w:rsidR="004E5F02" w:rsidRPr="004E5F02" w:rsidRDefault="004E5F02" w:rsidP="004E5F02">
            <w:pPr>
              <w:autoSpaceDE w:val="0"/>
              <w:autoSpaceDN w:val="0"/>
              <w:adjustRightInd w:val="0"/>
              <w:spacing w:after="0" w:line="400" w:lineRule="atLeast"/>
              <w:rPr>
                <w:rFonts w:ascii="Times New Roman" w:hAnsi="Times New Roman" w:cs="Times New Roman"/>
                <w:sz w:val="20"/>
                <w:szCs w:val="20"/>
              </w:rPr>
            </w:pPr>
            <w:r w:rsidRPr="004E5F02">
              <w:rPr>
                <w:rFonts w:ascii="Times New Roman" w:hAnsi="Times New Roman" w:cs="Times New Roman"/>
                <w:sz w:val="20"/>
                <w:szCs w:val="20"/>
              </w:rPr>
              <w:t>Sig.</w:t>
            </w:r>
          </w:p>
        </w:tc>
      </w:tr>
      <w:tr w:rsidR="004E5F02" w:rsidRPr="004E5F02" w14:paraId="09FF257A" w14:textId="77777777" w:rsidTr="004E5F02">
        <w:trPr>
          <w:cantSplit/>
          <w:jc w:val="center"/>
        </w:trPr>
        <w:tc>
          <w:tcPr>
            <w:tcW w:w="2581" w:type="dxa"/>
            <w:gridSpan w:val="2"/>
            <w:vMerge/>
            <w:tcBorders>
              <w:top w:val="nil"/>
              <w:left w:val="nil"/>
              <w:bottom w:val="nil"/>
              <w:right w:val="nil"/>
            </w:tcBorders>
            <w:shd w:val="clear" w:color="auto" w:fill="FFFFFF"/>
            <w:vAlign w:val="bottom"/>
          </w:tcPr>
          <w:p w14:paraId="59E2E5C9" w14:textId="77777777" w:rsidR="004E5F02" w:rsidRPr="004E5F02" w:rsidRDefault="004E5F02" w:rsidP="004E5F02">
            <w:pPr>
              <w:autoSpaceDE w:val="0"/>
              <w:autoSpaceDN w:val="0"/>
              <w:adjustRightInd w:val="0"/>
              <w:spacing w:after="0" w:line="400" w:lineRule="atLeast"/>
              <w:rPr>
                <w:rFonts w:ascii="Times New Roman" w:hAnsi="Times New Roman" w:cs="Times New Roman"/>
                <w:sz w:val="20"/>
                <w:szCs w:val="20"/>
              </w:rPr>
            </w:pPr>
          </w:p>
        </w:tc>
        <w:tc>
          <w:tcPr>
            <w:tcW w:w="1337" w:type="dxa"/>
            <w:tcBorders>
              <w:top w:val="nil"/>
              <w:left w:val="nil"/>
              <w:bottom w:val="single" w:sz="8" w:space="0" w:color="152935"/>
              <w:right w:val="single" w:sz="8" w:space="0" w:color="E0E0E0"/>
            </w:tcBorders>
            <w:shd w:val="clear" w:color="auto" w:fill="FFFFFF"/>
            <w:vAlign w:val="bottom"/>
          </w:tcPr>
          <w:p w14:paraId="709633BF" w14:textId="77777777" w:rsidR="004E5F02" w:rsidRPr="004E5F02" w:rsidRDefault="004E5F02" w:rsidP="004E5F02">
            <w:pPr>
              <w:autoSpaceDE w:val="0"/>
              <w:autoSpaceDN w:val="0"/>
              <w:adjustRightInd w:val="0"/>
              <w:spacing w:after="0" w:line="400" w:lineRule="atLeast"/>
              <w:rPr>
                <w:rFonts w:ascii="Times New Roman" w:hAnsi="Times New Roman" w:cs="Times New Roman"/>
                <w:sz w:val="20"/>
                <w:szCs w:val="20"/>
              </w:rPr>
            </w:pPr>
            <w:r w:rsidRPr="004E5F02">
              <w:rPr>
                <w:rFonts w:ascii="Times New Roman" w:hAnsi="Times New Roman" w:cs="Times New Roman"/>
                <w:sz w:val="20"/>
                <w:szCs w:val="20"/>
              </w:rPr>
              <w:t>B</w:t>
            </w:r>
          </w:p>
        </w:tc>
        <w:tc>
          <w:tcPr>
            <w:tcW w:w="1337" w:type="dxa"/>
            <w:tcBorders>
              <w:top w:val="nil"/>
              <w:left w:val="single" w:sz="8" w:space="0" w:color="E0E0E0"/>
              <w:bottom w:val="single" w:sz="8" w:space="0" w:color="152935"/>
              <w:right w:val="single" w:sz="8" w:space="0" w:color="E0E0E0"/>
            </w:tcBorders>
            <w:shd w:val="clear" w:color="auto" w:fill="FFFFFF"/>
            <w:vAlign w:val="bottom"/>
          </w:tcPr>
          <w:p w14:paraId="4D4C1D86" w14:textId="77777777" w:rsidR="004E5F02" w:rsidRPr="004E5F02" w:rsidRDefault="004E5F02" w:rsidP="004E5F02">
            <w:pPr>
              <w:autoSpaceDE w:val="0"/>
              <w:autoSpaceDN w:val="0"/>
              <w:adjustRightInd w:val="0"/>
              <w:spacing w:after="0" w:line="400" w:lineRule="atLeast"/>
              <w:rPr>
                <w:rFonts w:ascii="Times New Roman" w:hAnsi="Times New Roman" w:cs="Times New Roman"/>
                <w:sz w:val="20"/>
                <w:szCs w:val="20"/>
              </w:rPr>
            </w:pPr>
            <w:r w:rsidRPr="004E5F02">
              <w:rPr>
                <w:rFonts w:ascii="Times New Roman" w:hAnsi="Times New Roman" w:cs="Times New Roman"/>
                <w:sz w:val="20"/>
                <w:szCs w:val="20"/>
              </w:rPr>
              <w:t>Std. Error</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7C157052" w14:textId="77777777" w:rsidR="004E5F02" w:rsidRPr="004E5F02" w:rsidRDefault="004E5F02" w:rsidP="004E5F02">
            <w:pPr>
              <w:autoSpaceDE w:val="0"/>
              <w:autoSpaceDN w:val="0"/>
              <w:adjustRightInd w:val="0"/>
              <w:spacing w:after="0" w:line="400" w:lineRule="atLeast"/>
              <w:rPr>
                <w:rFonts w:ascii="Times New Roman" w:hAnsi="Times New Roman" w:cs="Times New Roman"/>
                <w:sz w:val="20"/>
                <w:szCs w:val="20"/>
              </w:rPr>
            </w:pPr>
            <w:r w:rsidRPr="004E5F02">
              <w:rPr>
                <w:rFonts w:ascii="Times New Roman" w:hAnsi="Times New Roman" w:cs="Times New Roman"/>
                <w:sz w:val="20"/>
                <w:szCs w:val="20"/>
              </w:rPr>
              <w:t>Beta</w:t>
            </w:r>
          </w:p>
        </w:tc>
        <w:tc>
          <w:tcPr>
            <w:tcW w:w="1029" w:type="dxa"/>
            <w:vMerge/>
            <w:tcBorders>
              <w:top w:val="nil"/>
              <w:left w:val="single" w:sz="8" w:space="0" w:color="E0E0E0"/>
              <w:bottom w:val="nil"/>
              <w:right w:val="single" w:sz="8" w:space="0" w:color="E0E0E0"/>
            </w:tcBorders>
            <w:shd w:val="clear" w:color="auto" w:fill="FFFFFF"/>
            <w:vAlign w:val="bottom"/>
          </w:tcPr>
          <w:p w14:paraId="5D830767" w14:textId="77777777" w:rsidR="004E5F02" w:rsidRPr="004E5F02" w:rsidRDefault="004E5F02" w:rsidP="004E5F02">
            <w:pPr>
              <w:autoSpaceDE w:val="0"/>
              <w:autoSpaceDN w:val="0"/>
              <w:adjustRightInd w:val="0"/>
              <w:spacing w:after="0" w:line="400" w:lineRule="atLeast"/>
              <w:rPr>
                <w:rFonts w:ascii="Times New Roman" w:hAnsi="Times New Roman" w:cs="Times New Roman"/>
                <w:sz w:val="20"/>
                <w:szCs w:val="20"/>
              </w:rPr>
            </w:pPr>
          </w:p>
        </w:tc>
        <w:tc>
          <w:tcPr>
            <w:tcW w:w="1029" w:type="dxa"/>
            <w:vMerge/>
            <w:tcBorders>
              <w:top w:val="nil"/>
              <w:left w:val="single" w:sz="8" w:space="0" w:color="E0E0E0"/>
              <w:bottom w:val="nil"/>
              <w:right w:val="nil"/>
            </w:tcBorders>
            <w:shd w:val="clear" w:color="auto" w:fill="FFFFFF"/>
            <w:vAlign w:val="bottom"/>
          </w:tcPr>
          <w:p w14:paraId="06BFDFF3" w14:textId="77777777" w:rsidR="004E5F02" w:rsidRPr="004E5F02" w:rsidRDefault="004E5F02" w:rsidP="004E5F02">
            <w:pPr>
              <w:autoSpaceDE w:val="0"/>
              <w:autoSpaceDN w:val="0"/>
              <w:adjustRightInd w:val="0"/>
              <w:spacing w:after="0" w:line="400" w:lineRule="atLeast"/>
              <w:rPr>
                <w:rFonts w:ascii="Times New Roman" w:hAnsi="Times New Roman" w:cs="Times New Roman"/>
                <w:sz w:val="20"/>
                <w:szCs w:val="20"/>
              </w:rPr>
            </w:pPr>
          </w:p>
        </w:tc>
      </w:tr>
      <w:tr w:rsidR="004E5F02" w:rsidRPr="004E5F02" w14:paraId="3C16C311" w14:textId="77777777" w:rsidTr="004E5F02">
        <w:trPr>
          <w:cantSplit/>
          <w:jc w:val="center"/>
        </w:trPr>
        <w:tc>
          <w:tcPr>
            <w:tcW w:w="737" w:type="dxa"/>
            <w:vMerge w:val="restart"/>
            <w:tcBorders>
              <w:top w:val="single" w:sz="8" w:space="0" w:color="152935"/>
              <w:left w:val="nil"/>
              <w:bottom w:val="single" w:sz="8" w:space="0" w:color="152935"/>
              <w:right w:val="nil"/>
            </w:tcBorders>
            <w:shd w:val="clear" w:color="auto" w:fill="E0E0E0"/>
          </w:tcPr>
          <w:p w14:paraId="1C4D75A4" w14:textId="77777777" w:rsidR="004E5F02" w:rsidRPr="004E5F02" w:rsidRDefault="004E5F02" w:rsidP="004E5F02">
            <w:pPr>
              <w:autoSpaceDE w:val="0"/>
              <w:autoSpaceDN w:val="0"/>
              <w:adjustRightInd w:val="0"/>
              <w:spacing w:after="0" w:line="400" w:lineRule="atLeast"/>
              <w:rPr>
                <w:rFonts w:ascii="Times New Roman" w:hAnsi="Times New Roman" w:cs="Times New Roman"/>
                <w:sz w:val="20"/>
                <w:szCs w:val="20"/>
              </w:rPr>
            </w:pPr>
            <w:r w:rsidRPr="004E5F02">
              <w:rPr>
                <w:rFonts w:ascii="Times New Roman" w:hAnsi="Times New Roman" w:cs="Times New Roman"/>
                <w:sz w:val="20"/>
                <w:szCs w:val="20"/>
              </w:rPr>
              <w:t>1</w:t>
            </w:r>
          </w:p>
        </w:tc>
        <w:tc>
          <w:tcPr>
            <w:tcW w:w="1844" w:type="dxa"/>
            <w:tcBorders>
              <w:top w:val="single" w:sz="8" w:space="0" w:color="152935"/>
              <w:left w:val="nil"/>
              <w:bottom w:val="single" w:sz="8" w:space="0" w:color="AEAEAE"/>
              <w:right w:val="nil"/>
            </w:tcBorders>
            <w:shd w:val="clear" w:color="auto" w:fill="E0E0E0"/>
          </w:tcPr>
          <w:p w14:paraId="62A6D085" w14:textId="77777777" w:rsidR="004E5F02" w:rsidRPr="004E5F02" w:rsidRDefault="004E5F02" w:rsidP="004E5F02">
            <w:pPr>
              <w:autoSpaceDE w:val="0"/>
              <w:autoSpaceDN w:val="0"/>
              <w:adjustRightInd w:val="0"/>
              <w:spacing w:after="0" w:line="400" w:lineRule="atLeast"/>
              <w:rPr>
                <w:rFonts w:ascii="Times New Roman" w:hAnsi="Times New Roman" w:cs="Times New Roman"/>
                <w:sz w:val="20"/>
                <w:szCs w:val="20"/>
              </w:rPr>
            </w:pPr>
            <w:r w:rsidRPr="004E5F02">
              <w:rPr>
                <w:rFonts w:ascii="Times New Roman" w:hAnsi="Times New Roman" w:cs="Times New Roman"/>
                <w:sz w:val="20"/>
                <w:szCs w:val="20"/>
              </w:rPr>
              <w:t>(Constant)</w:t>
            </w:r>
          </w:p>
        </w:tc>
        <w:tc>
          <w:tcPr>
            <w:tcW w:w="1337" w:type="dxa"/>
            <w:tcBorders>
              <w:top w:val="single" w:sz="8" w:space="0" w:color="152935"/>
              <w:left w:val="nil"/>
              <w:bottom w:val="single" w:sz="8" w:space="0" w:color="AEAEAE"/>
              <w:right w:val="single" w:sz="8" w:space="0" w:color="E0E0E0"/>
            </w:tcBorders>
            <w:shd w:val="clear" w:color="auto" w:fill="FFFFFF"/>
          </w:tcPr>
          <w:p w14:paraId="349A6425" w14:textId="77777777" w:rsidR="004E5F02" w:rsidRPr="004E5F02" w:rsidRDefault="004E5F02" w:rsidP="004E5F02">
            <w:pPr>
              <w:autoSpaceDE w:val="0"/>
              <w:autoSpaceDN w:val="0"/>
              <w:adjustRightInd w:val="0"/>
              <w:spacing w:after="0" w:line="400" w:lineRule="atLeast"/>
              <w:jc w:val="right"/>
              <w:rPr>
                <w:rFonts w:ascii="Times New Roman" w:hAnsi="Times New Roman" w:cs="Times New Roman"/>
                <w:sz w:val="20"/>
                <w:szCs w:val="20"/>
              </w:rPr>
            </w:pPr>
            <w:r w:rsidRPr="004E5F02">
              <w:rPr>
                <w:rFonts w:ascii="Times New Roman" w:hAnsi="Times New Roman" w:cs="Times New Roman"/>
                <w:sz w:val="20"/>
                <w:szCs w:val="20"/>
              </w:rPr>
              <w:t>4.751</w:t>
            </w:r>
          </w:p>
        </w:tc>
        <w:tc>
          <w:tcPr>
            <w:tcW w:w="1337" w:type="dxa"/>
            <w:tcBorders>
              <w:top w:val="single" w:sz="8" w:space="0" w:color="152935"/>
              <w:left w:val="single" w:sz="8" w:space="0" w:color="E0E0E0"/>
              <w:bottom w:val="single" w:sz="8" w:space="0" w:color="AEAEAE"/>
              <w:right w:val="single" w:sz="8" w:space="0" w:color="E0E0E0"/>
            </w:tcBorders>
            <w:shd w:val="clear" w:color="auto" w:fill="FFFFFF"/>
          </w:tcPr>
          <w:p w14:paraId="2200B383" w14:textId="77777777" w:rsidR="004E5F02" w:rsidRPr="004E5F02" w:rsidRDefault="004E5F02" w:rsidP="004E5F02">
            <w:pPr>
              <w:autoSpaceDE w:val="0"/>
              <w:autoSpaceDN w:val="0"/>
              <w:adjustRightInd w:val="0"/>
              <w:spacing w:after="0" w:line="400" w:lineRule="atLeast"/>
              <w:jc w:val="right"/>
              <w:rPr>
                <w:rFonts w:ascii="Times New Roman" w:hAnsi="Times New Roman" w:cs="Times New Roman"/>
                <w:sz w:val="20"/>
                <w:szCs w:val="20"/>
              </w:rPr>
            </w:pPr>
            <w:r w:rsidRPr="004E5F02">
              <w:rPr>
                <w:rFonts w:ascii="Times New Roman" w:hAnsi="Times New Roman" w:cs="Times New Roman"/>
                <w:sz w:val="20"/>
                <w:szCs w:val="20"/>
              </w:rPr>
              <w:t>1.723</w:t>
            </w:r>
          </w:p>
        </w:tc>
        <w:tc>
          <w:tcPr>
            <w:tcW w:w="1475"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0FF37ACA" w14:textId="77777777" w:rsidR="004E5F02" w:rsidRPr="004E5F02" w:rsidRDefault="004E5F02" w:rsidP="004E5F02">
            <w:pPr>
              <w:autoSpaceDE w:val="0"/>
              <w:autoSpaceDN w:val="0"/>
              <w:adjustRightInd w:val="0"/>
              <w:spacing w:after="0" w:line="400" w:lineRule="atLeast"/>
              <w:jc w:val="right"/>
              <w:rPr>
                <w:rFonts w:ascii="Times New Roman" w:hAnsi="Times New Roman" w:cs="Times New Roman"/>
                <w:sz w:val="20"/>
                <w:szCs w:val="20"/>
              </w:rPr>
            </w:pP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0ABA54D4" w14:textId="77777777" w:rsidR="004E5F02" w:rsidRPr="004E5F02" w:rsidRDefault="004E5F02" w:rsidP="004E5F02">
            <w:pPr>
              <w:autoSpaceDE w:val="0"/>
              <w:autoSpaceDN w:val="0"/>
              <w:adjustRightInd w:val="0"/>
              <w:spacing w:after="0" w:line="400" w:lineRule="atLeast"/>
              <w:jc w:val="right"/>
              <w:rPr>
                <w:rFonts w:ascii="Times New Roman" w:hAnsi="Times New Roman" w:cs="Times New Roman"/>
                <w:sz w:val="20"/>
                <w:szCs w:val="20"/>
              </w:rPr>
            </w:pPr>
            <w:r w:rsidRPr="004E5F02">
              <w:rPr>
                <w:rFonts w:ascii="Times New Roman" w:hAnsi="Times New Roman" w:cs="Times New Roman"/>
                <w:sz w:val="20"/>
                <w:szCs w:val="20"/>
              </w:rPr>
              <w:t>2.757</w:t>
            </w:r>
          </w:p>
        </w:tc>
        <w:tc>
          <w:tcPr>
            <w:tcW w:w="1029" w:type="dxa"/>
            <w:tcBorders>
              <w:top w:val="single" w:sz="8" w:space="0" w:color="152935"/>
              <w:left w:val="single" w:sz="8" w:space="0" w:color="E0E0E0"/>
              <w:bottom w:val="single" w:sz="8" w:space="0" w:color="AEAEAE"/>
              <w:right w:val="nil"/>
            </w:tcBorders>
            <w:shd w:val="clear" w:color="auto" w:fill="FFFFFF"/>
          </w:tcPr>
          <w:p w14:paraId="2954FA65" w14:textId="77777777" w:rsidR="004E5F02" w:rsidRPr="004E5F02" w:rsidRDefault="004E5F02" w:rsidP="004E5F02">
            <w:pPr>
              <w:autoSpaceDE w:val="0"/>
              <w:autoSpaceDN w:val="0"/>
              <w:adjustRightInd w:val="0"/>
              <w:spacing w:after="0" w:line="400" w:lineRule="atLeast"/>
              <w:jc w:val="right"/>
              <w:rPr>
                <w:rFonts w:ascii="Times New Roman" w:hAnsi="Times New Roman" w:cs="Times New Roman"/>
                <w:sz w:val="20"/>
                <w:szCs w:val="20"/>
              </w:rPr>
            </w:pPr>
            <w:r w:rsidRPr="004E5F02">
              <w:rPr>
                <w:rFonts w:ascii="Times New Roman" w:hAnsi="Times New Roman" w:cs="Times New Roman"/>
                <w:sz w:val="20"/>
                <w:szCs w:val="20"/>
              </w:rPr>
              <w:t>.007</w:t>
            </w:r>
          </w:p>
        </w:tc>
      </w:tr>
      <w:tr w:rsidR="004E5F02" w:rsidRPr="004E5F02" w14:paraId="3300B14B" w14:textId="77777777" w:rsidTr="004E5F02">
        <w:trPr>
          <w:cantSplit/>
          <w:jc w:val="center"/>
        </w:trPr>
        <w:tc>
          <w:tcPr>
            <w:tcW w:w="737" w:type="dxa"/>
            <w:vMerge/>
            <w:tcBorders>
              <w:top w:val="single" w:sz="8" w:space="0" w:color="152935"/>
              <w:left w:val="nil"/>
              <w:bottom w:val="single" w:sz="8" w:space="0" w:color="152935"/>
              <w:right w:val="nil"/>
            </w:tcBorders>
            <w:shd w:val="clear" w:color="auto" w:fill="E0E0E0"/>
          </w:tcPr>
          <w:p w14:paraId="50463CDD" w14:textId="77777777" w:rsidR="004E5F02" w:rsidRPr="004E5F02" w:rsidRDefault="004E5F02" w:rsidP="004E5F02">
            <w:pPr>
              <w:autoSpaceDE w:val="0"/>
              <w:autoSpaceDN w:val="0"/>
              <w:adjustRightInd w:val="0"/>
              <w:spacing w:after="0" w:line="400" w:lineRule="atLeast"/>
              <w:rPr>
                <w:rFonts w:ascii="Times New Roman" w:hAnsi="Times New Roman" w:cs="Times New Roman"/>
                <w:sz w:val="20"/>
                <w:szCs w:val="20"/>
              </w:rPr>
            </w:pPr>
          </w:p>
        </w:tc>
        <w:tc>
          <w:tcPr>
            <w:tcW w:w="1844" w:type="dxa"/>
            <w:tcBorders>
              <w:top w:val="single" w:sz="8" w:space="0" w:color="AEAEAE"/>
              <w:left w:val="nil"/>
              <w:bottom w:val="single" w:sz="8" w:space="0" w:color="AEAEAE"/>
              <w:right w:val="nil"/>
            </w:tcBorders>
            <w:shd w:val="clear" w:color="auto" w:fill="E0E0E0"/>
          </w:tcPr>
          <w:p w14:paraId="3199D463" w14:textId="77777777" w:rsidR="004E5F02" w:rsidRPr="004E5F02" w:rsidRDefault="004E5F02" w:rsidP="004E5F02">
            <w:pPr>
              <w:autoSpaceDE w:val="0"/>
              <w:autoSpaceDN w:val="0"/>
              <w:adjustRightInd w:val="0"/>
              <w:spacing w:after="0" w:line="400" w:lineRule="atLeast"/>
              <w:rPr>
                <w:rFonts w:ascii="Times New Roman" w:hAnsi="Times New Roman" w:cs="Times New Roman"/>
                <w:sz w:val="20"/>
                <w:szCs w:val="20"/>
              </w:rPr>
            </w:pPr>
            <w:r w:rsidRPr="004E5F02">
              <w:rPr>
                <w:rFonts w:ascii="Times New Roman" w:hAnsi="Times New Roman" w:cs="Times New Roman"/>
                <w:sz w:val="20"/>
                <w:szCs w:val="20"/>
              </w:rPr>
              <w:t>Literasi Keuangan</w:t>
            </w:r>
          </w:p>
        </w:tc>
        <w:tc>
          <w:tcPr>
            <w:tcW w:w="1337" w:type="dxa"/>
            <w:tcBorders>
              <w:top w:val="single" w:sz="8" w:space="0" w:color="AEAEAE"/>
              <w:left w:val="nil"/>
              <w:bottom w:val="single" w:sz="8" w:space="0" w:color="AEAEAE"/>
              <w:right w:val="single" w:sz="8" w:space="0" w:color="E0E0E0"/>
            </w:tcBorders>
            <w:shd w:val="clear" w:color="auto" w:fill="FFFFFF"/>
          </w:tcPr>
          <w:p w14:paraId="7575953B" w14:textId="77777777" w:rsidR="004E5F02" w:rsidRPr="004E5F02" w:rsidRDefault="004E5F02" w:rsidP="004E5F02">
            <w:pPr>
              <w:autoSpaceDE w:val="0"/>
              <w:autoSpaceDN w:val="0"/>
              <w:adjustRightInd w:val="0"/>
              <w:spacing w:after="0" w:line="400" w:lineRule="atLeast"/>
              <w:jc w:val="right"/>
              <w:rPr>
                <w:rFonts w:ascii="Times New Roman" w:hAnsi="Times New Roman" w:cs="Times New Roman"/>
                <w:sz w:val="20"/>
                <w:szCs w:val="20"/>
              </w:rPr>
            </w:pPr>
            <w:r w:rsidRPr="004E5F02">
              <w:rPr>
                <w:rFonts w:ascii="Times New Roman" w:hAnsi="Times New Roman" w:cs="Times New Roman"/>
                <w:sz w:val="20"/>
                <w:szCs w:val="20"/>
              </w:rPr>
              <w:t>.037</w:t>
            </w:r>
          </w:p>
        </w:tc>
        <w:tc>
          <w:tcPr>
            <w:tcW w:w="1337" w:type="dxa"/>
            <w:tcBorders>
              <w:top w:val="single" w:sz="8" w:space="0" w:color="AEAEAE"/>
              <w:left w:val="single" w:sz="8" w:space="0" w:color="E0E0E0"/>
              <w:bottom w:val="single" w:sz="8" w:space="0" w:color="AEAEAE"/>
              <w:right w:val="single" w:sz="8" w:space="0" w:color="E0E0E0"/>
            </w:tcBorders>
            <w:shd w:val="clear" w:color="auto" w:fill="FFFFFF"/>
          </w:tcPr>
          <w:p w14:paraId="3AEAEC46" w14:textId="77777777" w:rsidR="004E5F02" w:rsidRPr="004E5F02" w:rsidRDefault="004E5F02" w:rsidP="004E5F02">
            <w:pPr>
              <w:autoSpaceDE w:val="0"/>
              <w:autoSpaceDN w:val="0"/>
              <w:adjustRightInd w:val="0"/>
              <w:spacing w:after="0" w:line="400" w:lineRule="atLeast"/>
              <w:jc w:val="right"/>
              <w:rPr>
                <w:rFonts w:ascii="Times New Roman" w:hAnsi="Times New Roman" w:cs="Times New Roman"/>
                <w:sz w:val="20"/>
                <w:szCs w:val="20"/>
              </w:rPr>
            </w:pPr>
            <w:r w:rsidRPr="004E5F02">
              <w:rPr>
                <w:rFonts w:ascii="Times New Roman" w:hAnsi="Times New Roman" w:cs="Times New Roman"/>
                <w:sz w:val="20"/>
                <w:szCs w:val="20"/>
              </w:rPr>
              <w:t>.079</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61770C60" w14:textId="77777777" w:rsidR="004E5F02" w:rsidRPr="004E5F02" w:rsidRDefault="004E5F02" w:rsidP="004E5F02">
            <w:pPr>
              <w:autoSpaceDE w:val="0"/>
              <w:autoSpaceDN w:val="0"/>
              <w:adjustRightInd w:val="0"/>
              <w:spacing w:after="0" w:line="400" w:lineRule="atLeast"/>
              <w:jc w:val="right"/>
              <w:rPr>
                <w:rFonts w:ascii="Times New Roman" w:hAnsi="Times New Roman" w:cs="Times New Roman"/>
                <w:sz w:val="20"/>
                <w:szCs w:val="20"/>
              </w:rPr>
            </w:pPr>
            <w:r w:rsidRPr="004E5F02">
              <w:rPr>
                <w:rFonts w:ascii="Times New Roman" w:hAnsi="Times New Roman" w:cs="Times New Roman"/>
                <w:sz w:val="20"/>
                <w:szCs w:val="20"/>
              </w:rPr>
              <w:t>.042</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2F229BA3" w14:textId="77777777" w:rsidR="004E5F02" w:rsidRPr="004E5F02" w:rsidRDefault="004E5F02" w:rsidP="004E5F02">
            <w:pPr>
              <w:autoSpaceDE w:val="0"/>
              <w:autoSpaceDN w:val="0"/>
              <w:adjustRightInd w:val="0"/>
              <w:spacing w:after="0" w:line="400" w:lineRule="atLeast"/>
              <w:jc w:val="right"/>
              <w:rPr>
                <w:rFonts w:ascii="Times New Roman" w:hAnsi="Times New Roman" w:cs="Times New Roman"/>
                <w:sz w:val="20"/>
                <w:szCs w:val="20"/>
              </w:rPr>
            </w:pPr>
            <w:r w:rsidRPr="004E5F02">
              <w:rPr>
                <w:rFonts w:ascii="Times New Roman" w:hAnsi="Times New Roman" w:cs="Times New Roman"/>
                <w:sz w:val="20"/>
                <w:szCs w:val="20"/>
              </w:rPr>
              <w:t>.463</w:t>
            </w:r>
          </w:p>
        </w:tc>
        <w:tc>
          <w:tcPr>
            <w:tcW w:w="1029" w:type="dxa"/>
            <w:tcBorders>
              <w:top w:val="single" w:sz="8" w:space="0" w:color="AEAEAE"/>
              <w:left w:val="single" w:sz="8" w:space="0" w:color="E0E0E0"/>
              <w:bottom w:val="single" w:sz="8" w:space="0" w:color="AEAEAE"/>
              <w:right w:val="nil"/>
            </w:tcBorders>
            <w:shd w:val="clear" w:color="auto" w:fill="FFFFFF"/>
          </w:tcPr>
          <w:p w14:paraId="5DB9911B" w14:textId="77777777" w:rsidR="004E5F02" w:rsidRPr="004E5F02" w:rsidRDefault="004E5F02" w:rsidP="004E5F02">
            <w:pPr>
              <w:autoSpaceDE w:val="0"/>
              <w:autoSpaceDN w:val="0"/>
              <w:adjustRightInd w:val="0"/>
              <w:spacing w:after="0" w:line="400" w:lineRule="atLeast"/>
              <w:jc w:val="right"/>
              <w:rPr>
                <w:rFonts w:ascii="Times New Roman" w:hAnsi="Times New Roman" w:cs="Times New Roman"/>
                <w:sz w:val="20"/>
                <w:szCs w:val="20"/>
              </w:rPr>
            </w:pPr>
            <w:r w:rsidRPr="004E5F02">
              <w:rPr>
                <w:rFonts w:ascii="Times New Roman" w:hAnsi="Times New Roman" w:cs="Times New Roman"/>
                <w:sz w:val="20"/>
                <w:szCs w:val="20"/>
              </w:rPr>
              <w:t>.644</w:t>
            </w:r>
          </w:p>
        </w:tc>
      </w:tr>
      <w:tr w:rsidR="004E5F02" w:rsidRPr="004E5F02" w14:paraId="7F49F1DF" w14:textId="77777777" w:rsidTr="004E5F02">
        <w:trPr>
          <w:cantSplit/>
          <w:jc w:val="center"/>
        </w:trPr>
        <w:tc>
          <w:tcPr>
            <w:tcW w:w="737" w:type="dxa"/>
            <w:vMerge/>
            <w:tcBorders>
              <w:top w:val="single" w:sz="8" w:space="0" w:color="152935"/>
              <w:left w:val="nil"/>
              <w:bottom w:val="single" w:sz="8" w:space="0" w:color="152935"/>
              <w:right w:val="nil"/>
            </w:tcBorders>
            <w:shd w:val="clear" w:color="auto" w:fill="E0E0E0"/>
          </w:tcPr>
          <w:p w14:paraId="3C9E6715" w14:textId="77777777" w:rsidR="004E5F02" w:rsidRPr="004E5F02" w:rsidRDefault="004E5F02" w:rsidP="004E5F02">
            <w:pPr>
              <w:autoSpaceDE w:val="0"/>
              <w:autoSpaceDN w:val="0"/>
              <w:adjustRightInd w:val="0"/>
              <w:spacing w:after="0" w:line="400" w:lineRule="atLeast"/>
              <w:rPr>
                <w:rFonts w:ascii="Times New Roman" w:hAnsi="Times New Roman" w:cs="Times New Roman"/>
                <w:sz w:val="20"/>
                <w:szCs w:val="20"/>
              </w:rPr>
            </w:pPr>
          </w:p>
        </w:tc>
        <w:tc>
          <w:tcPr>
            <w:tcW w:w="1844" w:type="dxa"/>
            <w:tcBorders>
              <w:top w:val="single" w:sz="8" w:space="0" w:color="AEAEAE"/>
              <w:left w:val="nil"/>
              <w:bottom w:val="single" w:sz="8" w:space="0" w:color="AEAEAE"/>
              <w:right w:val="nil"/>
            </w:tcBorders>
            <w:shd w:val="clear" w:color="auto" w:fill="E0E0E0"/>
          </w:tcPr>
          <w:p w14:paraId="23E56C7E" w14:textId="77777777" w:rsidR="004E5F02" w:rsidRPr="004E5F02" w:rsidRDefault="004E5F02" w:rsidP="004E5F02">
            <w:pPr>
              <w:autoSpaceDE w:val="0"/>
              <w:autoSpaceDN w:val="0"/>
              <w:adjustRightInd w:val="0"/>
              <w:spacing w:after="0" w:line="400" w:lineRule="atLeast"/>
              <w:rPr>
                <w:rFonts w:ascii="Times New Roman" w:hAnsi="Times New Roman" w:cs="Times New Roman"/>
                <w:sz w:val="20"/>
                <w:szCs w:val="20"/>
              </w:rPr>
            </w:pPr>
            <w:r w:rsidRPr="004E5F02">
              <w:rPr>
                <w:rFonts w:ascii="Times New Roman" w:hAnsi="Times New Roman" w:cs="Times New Roman"/>
                <w:sz w:val="20"/>
                <w:szCs w:val="20"/>
              </w:rPr>
              <w:t>Uang Saku</w:t>
            </w:r>
          </w:p>
        </w:tc>
        <w:tc>
          <w:tcPr>
            <w:tcW w:w="1337" w:type="dxa"/>
            <w:tcBorders>
              <w:top w:val="single" w:sz="8" w:space="0" w:color="AEAEAE"/>
              <w:left w:val="nil"/>
              <w:bottom w:val="single" w:sz="8" w:space="0" w:color="AEAEAE"/>
              <w:right w:val="single" w:sz="8" w:space="0" w:color="E0E0E0"/>
            </w:tcBorders>
            <w:shd w:val="clear" w:color="auto" w:fill="FFFFFF"/>
          </w:tcPr>
          <w:p w14:paraId="337FEBC6" w14:textId="77777777" w:rsidR="004E5F02" w:rsidRPr="004E5F02" w:rsidRDefault="004E5F02" w:rsidP="004E5F02">
            <w:pPr>
              <w:autoSpaceDE w:val="0"/>
              <w:autoSpaceDN w:val="0"/>
              <w:adjustRightInd w:val="0"/>
              <w:spacing w:after="0" w:line="400" w:lineRule="atLeast"/>
              <w:jc w:val="right"/>
              <w:rPr>
                <w:rFonts w:ascii="Times New Roman" w:hAnsi="Times New Roman" w:cs="Times New Roman"/>
                <w:sz w:val="20"/>
                <w:szCs w:val="20"/>
              </w:rPr>
            </w:pPr>
            <w:r w:rsidRPr="004E5F02">
              <w:rPr>
                <w:rFonts w:ascii="Times New Roman" w:hAnsi="Times New Roman" w:cs="Times New Roman"/>
                <w:sz w:val="20"/>
                <w:szCs w:val="20"/>
              </w:rPr>
              <w:t>.540</w:t>
            </w:r>
          </w:p>
        </w:tc>
        <w:tc>
          <w:tcPr>
            <w:tcW w:w="1337" w:type="dxa"/>
            <w:tcBorders>
              <w:top w:val="single" w:sz="8" w:space="0" w:color="AEAEAE"/>
              <w:left w:val="single" w:sz="8" w:space="0" w:color="E0E0E0"/>
              <w:bottom w:val="single" w:sz="8" w:space="0" w:color="AEAEAE"/>
              <w:right w:val="single" w:sz="8" w:space="0" w:color="E0E0E0"/>
            </w:tcBorders>
            <w:shd w:val="clear" w:color="auto" w:fill="FFFFFF"/>
          </w:tcPr>
          <w:p w14:paraId="4D84E824" w14:textId="77777777" w:rsidR="004E5F02" w:rsidRPr="004E5F02" w:rsidRDefault="004E5F02" w:rsidP="004E5F02">
            <w:pPr>
              <w:autoSpaceDE w:val="0"/>
              <w:autoSpaceDN w:val="0"/>
              <w:adjustRightInd w:val="0"/>
              <w:spacing w:after="0" w:line="400" w:lineRule="atLeast"/>
              <w:jc w:val="right"/>
              <w:rPr>
                <w:rFonts w:ascii="Times New Roman" w:hAnsi="Times New Roman" w:cs="Times New Roman"/>
                <w:sz w:val="20"/>
                <w:szCs w:val="20"/>
              </w:rPr>
            </w:pPr>
            <w:r w:rsidRPr="004E5F02">
              <w:rPr>
                <w:rFonts w:ascii="Times New Roman" w:hAnsi="Times New Roman" w:cs="Times New Roman"/>
                <w:sz w:val="20"/>
                <w:szCs w:val="20"/>
              </w:rPr>
              <w:t>.120</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7ECA856A" w14:textId="77777777" w:rsidR="004E5F02" w:rsidRPr="004E5F02" w:rsidRDefault="004E5F02" w:rsidP="004E5F02">
            <w:pPr>
              <w:autoSpaceDE w:val="0"/>
              <w:autoSpaceDN w:val="0"/>
              <w:adjustRightInd w:val="0"/>
              <w:spacing w:after="0" w:line="400" w:lineRule="atLeast"/>
              <w:jc w:val="right"/>
              <w:rPr>
                <w:rFonts w:ascii="Times New Roman" w:hAnsi="Times New Roman" w:cs="Times New Roman"/>
                <w:sz w:val="20"/>
                <w:szCs w:val="20"/>
              </w:rPr>
            </w:pPr>
            <w:r w:rsidRPr="004E5F02">
              <w:rPr>
                <w:rFonts w:ascii="Times New Roman" w:hAnsi="Times New Roman" w:cs="Times New Roman"/>
                <w:sz w:val="20"/>
                <w:szCs w:val="20"/>
              </w:rPr>
              <w:t>.448</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3A6D39A1" w14:textId="77777777" w:rsidR="004E5F02" w:rsidRPr="004E5F02" w:rsidRDefault="004E5F02" w:rsidP="004E5F02">
            <w:pPr>
              <w:autoSpaceDE w:val="0"/>
              <w:autoSpaceDN w:val="0"/>
              <w:adjustRightInd w:val="0"/>
              <w:spacing w:after="0" w:line="400" w:lineRule="atLeast"/>
              <w:jc w:val="right"/>
              <w:rPr>
                <w:rFonts w:ascii="Times New Roman" w:hAnsi="Times New Roman" w:cs="Times New Roman"/>
                <w:sz w:val="20"/>
                <w:szCs w:val="20"/>
              </w:rPr>
            </w:pPr>
            <w:r w:rsidRPr="004E5F02">
              <w:rPr>
                <w:rFonts w:ascii="Times New Roman" w:hAnsi="Times New Roman" w:cs="Times New Roman"/>
                <w:sz w:val="20"/>
                <w:szCs w:val="20"/>
              </w:rPr>
              <w:t>4.494</w:t>
            </w:r>
          </w:p>
        </w:tc>
        <w:tc>
          <w:tcPr>
            <w:tcW w:w="1029" w:type="dxa"/>
            <w:tcBorders>
              <w:top w:val="single" w:sz="8" w:space="0" w:color="AEAEAE"/>
              <w:left w:val="single" w:sz="8" w:space="0" w:color="E0E0E0"/>
              <w:bottom w:val="single" w:sz="8" w:space="0" w:color="AEAEAE"/>
              <w:right w:val="nil"/>
            </w:tcBorders>
            <w:shd w:val="clear" w:color="auto" w:fill="FFFFFF"/>
          </w:tcPr>
          <w:p w14:paraId="0B48B4BA" w14:textId="77777777" w:rsidR="004E5F02" w:rsidRPr="004E5F02" w:rsidRDefault="004E5F02" w:rsidP="004E5F02">
            <w:pPr>
              <w:autoSpaceDE w:val="0"/>
              <w:autoSpaceDN w:val="0"/>
              <w:adjustRightInd w:val="0"/>
              <w:spacing w:after="0" w:line="400" w:lineRule="atLeast"/>
              <w:jc w:val="right"/>
              <w:rPr>
                <w:rFonts w:ascii="Times New Roman" w:hAnsi="Times New Roman" w:cs="Times New Roman"/>
                <w:sz w:val="20"/>
                <w:szCs w:val="20"/>
              </w:rPr>
            </w:pPr>
            <w:r w:rsidRPr="004E5F02">
              <w:rPr>
                <w:rFonts w:ascii="Times New Roman" w:hAnsi="Times New Roman" w:cs="Times New Roman"/>
                <w:sz w:val="20"/>
                <w:szCs w:val="20"/>
              </w:rPr>
              <w:t>.000</w:t>
            </w:r>
          </w:p>
        </w:tc>
      </w:tr>
      <w:tr w:rsidR="004E5F02" w:rsidRPr="004E5F02" w14:paraId="01C7C6CE" w14:textId="77777777" w:rsidTr="004E5F02">
        <w:trPr>
          <w:cantSplit/>
          <w:jc w:val="center"/>
        </w:trPr>
        <w:tc>
          <w:tcPr>
            <w:tcW w:w="737" w:type="dxa"/>
            <w:vMerge/>
            <w:tcBorders>
              <w:top w:val="single" w:sz="8" w:space="0" w:color="152935"/>
              <w:left w:val="nil"/>
              <w:bottom w:val="single" w:sz="8" w:space="0" w:color="152935"/>
              <w:right w:val="nil"/>
            </w:tcBorders>
            <w:shd w:val="clear" w:color="auto" w:fill="E0E0E0"/>
          </w:tcPr>
          <w:p w14:paraId="52D101F4" w14:textId="77777777" w:rsidR="004E5F02" w:rsidRPr="004E5F02" w:rsidRDefault="004E5F02" w:rsidP="004E5F02">
            <w:pPr>
              <w:autoSpaceDE w:val="0"/>
              <w:autoSpaceDN w:val="0"/>
              <w:adjustRightInd w:val="0"/>
              <w:spacing w:after="0" w:line="400" w:lineRule="atLeast"/>
              <w:rPr>
                <w:rFonts w:ascii="Times New Roman" w:hAnsi="Times New Roman" w:cs="Times New Roman"/>
                <w:sz w:val="20"/>
                <w:szCs w:val="20"/>
              </w:rPr>
            </w:pPr>
          </w:p>
        </w:tc>
        <w:tc>
          <w:tcPr>
            <w:tcW w:w="1844" w:type="dxa"/>
            <w:tcBorders>
              <w:top w:val="single" w:sz="8" w:space="0" w:color="AEAEAE"/>
              <w:left w:val="nil"/>
              <w:bottom w:val="single" w:sz="8" w:space="0" w:color="152935"/>
              <w:right w:val="nil"/>
            </w:tcBorders>
            <w:shd w:val="clear" w:color="auto" w:fill="E0E0E0"/>
          </w:tcPr>
          <w:p w14:paraId="3744D6EA" w14:textId="77777777" w:rsidR="004E5F02" w:rsidRPr="004E5F02" w:rsidRDefault="004E5F02" w:rsidP="004E5F02">
            <w:pPr>
              <w:autoSpaceDE w:val="0"/>
              <w:autoSpaceDN w:val="0"/>
              <w:adjustRightInd w:val="0"/>
              <w:spacing w:after="0" w:line="400" w:lineRule="atLeast"/>
              <w:rPr>
                <w:rFonts w:ascii="Times New Roman" w:hAnsi="Times New Roman" w:cs="Times New Roman"/>
                <w:sz w:val="20"/>
                <w:szCs w:val="20"/>
              </w:rPr>
            </w:pPr>
            <w:r w:rsidRPr="004E5F02">
              <w:rPr>
                <w:rFonts w:ascii="Times New Roman" w:hAnsi="Times New Roman" w:cs="Times New Roman"/>
                <w:sz w:val="20"/>
                <w:szCs w:val="20"/>
              </w:rPr>
              <w:t>Kontrol Diri</w:t>
            </w:r>
          </w:p>
        </w:tc>
        <w:tc>
          <w:tcPr>
            <w:tcW w:w="1337" w:type="dxa"/>
            <w:tcBorders>
              <w:top w:val="single" w:sz="8" w:space="0" w:color="AEAEAE"/>
              <w:left w:val="nil"/>
              <w:bottom w:val="single" w:sz="8" w:space="0" w:color="152935"/>
              <w:right w:val="single" w:sz="8" w:space="0" w:color="E0E0E0"/>
            </w:tcBorders>
            <w:shd w:val="clear" w:color="auto" w:fill="FFFFFF"/>
          </w:tcPr>
          <w:p w14:paraId="66F5B0B6" w14:textId="77777777" w:rsidR="004E5F02" w:rsidRPr="004E5F02" w:rsidRDefault="004E5F02" w:rsidP="004E5F02">
            <w:pPr>
              <w:autoSpaceDE w:val="0"/>
              <w:autoSpaceDN w:val="0"/>
              <w:adjustRightInd w:val="0"/>
              <w:spacing w:after="0" w:line="400" w:lineRule="atLeast"/>
              <w:jc w:val="right"/>
              <w:rPr>
                <w:rFonts w:ascii="Times New Roman" w:hAnsi="Times New Roman" w:cs="Times New Roman"/>
                <w:sz w:val="20"/>
                <w:szCs w:val="20"/>
              </w:rPr>
            </w:pPr>
            <w:r w:rsidRPr="004E5F02">
              <w:rPr>
                <w:rFonts w:ascii="Times New Roman" w:hAnsi="Times New Roman" w:cs="Times New Roman"/>
                <w:sz w:val="20"/>
                <w:szCs w:val="20"/>
              </w:rPr>
              <w:t>.243</w:t>
            </w:r>
          </w:p>
        </w:tc>
        <w:tc>
          <w:tcPr>
            <w:tcW w:w="1337" w:type="dxa"/>
            <w:tcBorders>
              <w:top w:val="single" w:sz="8" w:space="0" w:color="AEAEAE"/>
              <w:left w:val="single" w:sz="8" w:space="0" w:color="E0E0E0"/>
              <w:bottom w:val="single" w:sz="8" w:space="0" w:color="152935"/>
              <w:right w:val="single" w:sz="8" w:space="0" w:color="E0E0E0"/>
            </w:tcBorders>
            <w:shd w:val="clear" w:color="auto" w:fill="FFFFFF"/>
          </w:tcPr>
          <w:p w14:paraId="7A8930EC" w14:textId="77777777" w:rsidR="004E5F02" w:rsidRPr="004E5F02" w:rsidRDefault="004E5F02" w:rsidP="004E5F02">
            <w:pPr>
              <w:autoSpaceDE w:val="0"/>
              <w:autoSpaceDN w:val="0"/>
              <w:adjustRightInd w:val="0"/>
              <w:spacing w:after="0" w:line="400" w:lineRule="atLeast"/>
              <w:jc w:val="right"/>
              <w:rPr>
                <w:rFonts w:ascii="Times New Roman" w:hAnsi="Times New Roman" w:cs="Times New Roman"/>
                <w:sz w:val="20"/>
                <w:szCs w:val="20"/>
              </w:rPr>
            </w:pPr>
            <w:r w:rsidRPr="004E5F02">
              <w:rPr>
                <w:rFonts w:ascii="Times New Roman" w:hAnsi="Times New Roman" w:cs="Times New Roman"/>
                <w:sz w:val="20"/>
                <w:szCs w:val="20"/>
              </w:rPr>
              <w:t>.074</w:t>
            </w:r>
          </w:p>
        </w:tc>
        <w:tc>
          <w:tcPr>
            <w:tcW w:w="1475" w:type="dxa"/>
            <w:tcBorders>
              <w:top w:val="single" w:sz="8" w:space="0" w:color="AEAEAE"/>
              <w:left w:val="single" w:sz="8" w:space="0" w:color="E0E0E0"/>
              <w:bottom w:val="single" w:sz="8" w:space="0" w:color="152935"/>
              <w:right w:val="single" w:sz="8" w:space="0" w:color="E0E0E0"/>
            </w:tcBorders>
            <w:shd w:val="clear" w:color="auto" w:fill="FFFFFF"/>
          </w:tcPr>
          <w:p w14:paraId="7C26C2C5" w14:textId="77777777" w:rsidR="004E5F02" w:rsidRPr="004E5F02" w:rsidRDefault="004E5F02" w:rsidP="004E5F02">
            <w:pPr>
              <w:autoSpaceDE w:val="0"/>
              <w:autoSpaceDN w:val="0"/>
              <w:adjustRightInd w:val="0"/>
              <w:spacing w:after="0" w:line="400" w:lineRule="atLeast"/>
              <w:jc w:val="right"/>
              <w:rPr>
                <w:rFonts w:ascii="Times New Roman" w:hAnsi="Times New Roman" w:cs="Times New Roman"/>
                <w:sz w:val="20"/>
                <w:szCs w:val="20"/>
              </w:rPr>
            </w:pPr>
            <w:r w:rsidRPr="004E5F02">
              <w:rPr>
                <w:rFonts w:ascii="Times New Roman" w:hAnsi="Times New Roman" w:cs="Times New Roman"/>
                <w:sz w:val="20"/>
                <w:szCs w:val="20"/>
              </w:rPr>
              <w:t>.336</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760AF547" w14:textId="77777777" w:rsidR="004E5F02" w:rsidRPr="004E5F02" w:rsidRDefault="004E5F02" w:rsidP="004E5F02">
            <w:pPr>
              <w:autoSpaceDE w:val="0"/>
              <w:autoSpaceDN w:val="0"/>
              <w:adjustRightInd w:val="0"/>
              <w:spacing w:after="0" w:line="400" w:lineRule="atLeast"/>
              <w:jc w:val="right"/>
              <w:rPr>
                <w:rFonts w:ascii="Times New Roman" w:hAnsi="Times New Roman" w:cs="Times New Roman"/>
                <w:sz w:val="20"/>
                <w:szCs w:val="20"/>
              </w:rPr>
            </w:pPr>
            <w:r w:rsidRPr="004E5F02">
              <w:rPr>
                <w:rFonts w:ascii="Times New Roman" w:hAnsi="Times New Roman" w:cs="Times New Roman"/>
                <w:sz w:val="20"/>
                <w:szCs w:val="20"/>
              </w:rPr>
              <w:t>3.296</w:t>
            </w:r>
          </w:p>
        </w:tc>
        <w:tc>
          <w:tcPr>
            <w:tcW w:w="1029" w:type="dxa"/>
            <w:tcBorders>
              <w:top w:val="single" w:sz="8" w:space="0" w:color="AEAEAE"/>
              <w:left w:val="single" w:sz="8" w:space="0" w:color="E0E0E0"/>
              <w:bottom w:val="single" w:sz="8" w:space="0" w:color="152935"/>
              <w:right w:val="nil"/>
            </w:tcBorders>
            <w:shd w:val="clear" w:color="auto" w:fill="FFFFFF"/>
          </w:tcPr>
          <w:p w14:paraId="1D708C6C" w14:textId="77777777" w:rsidR="004E5F02" w:rsidRPr="004E5F02" w:rsidRDefault="004E5F02" w:rsidP="004E5F02">
            <w:pPr>
              <w:autoSpaceDE w:val="0"/>
              <w:autoSpaceDN w:val="0"/>
              <w:adjustRightInd w:val="0"/>
              <w:spacing w:after="0" w:line="400" w:lineRule="atLeast"/>
              <w:jc w:val="right"/>
              <w:rPr>
                <w:rFonts w:ascii="Times New Roman" w:hAnsi="Times New Roman" w:cs="Times New Roman"/>
                <w:sz w:val="20"/>
                <w:szCs w:val="20"/>
              </w:rPr>
            </w:pPr>
            <w:r w:rsidRPr="004E5F02">
              <w:rPr>
                <w:rFonts w:ascii="Times New Roman" w:hAnsi="Times New Roman" w:cs="Times New Roman"/>
                <w:sz w:val="20"/>
                <w:szCs w:val="20"/>
              </w:rPr>
              <w:t>.001</w:t>
            </w:r>
          </w:p>
        </w:tc>
      </w:tr>
      <w:tr w:rsidR="004E5F02" w:rsidRPr="004E5F02" w14:paraId="10F453F8" w14:textId="77777777" w:rsidTr="004E5F02">
        <w:trPr>
          <w:cantSplit/>
          <w:jc w:val="center"/>
        </w:trPr>
        <w:tc>
          <w:tcPr>
            <w:tcW w:w="8788" w:type="dxa"/>
            <w:gridSpan w:val="7"/>
            <w:tcBorders>
              <w:top w:val="nil"/>
              <w:left w:val="nil"/>
              <w:bottom w:val="nil"/>
              <w:right w:val="nil"/>
            </w:tcBorders>
            <w:shd w:val="clear" w:color="auto" w:fill="FFFFFF"/>
          </w:tcPr>
          <w:p w14:paraId="68228FD2" w14:textId="77777777" w:rsidR="004E5F02" w:rsidRPr="004E5F02" w:rsidRDefault="004E5F02" w:rsidP="004E5F02">
            <w:pPr>
              <w:autoSpaceDE w:val="0"/>
              <w:autoSpaceDN w:val="0"/>
              <w:adjustRightInd w:val="0"/>
              <w:spacing w:after="0" w:line="400" w:lineRule="atLeast"/>
              <w:rPr>
                <w:rFonts w:ascii="Times New Roman" w:hAnsi="Times New Roman" w:cs="Times New Roman"/>
                <w:sz w:val="20"/>
                <w:szCs w:val="20"/>
              </w:rPr>
            </w:pPr>
            <w:r w:rsidRPr="004E5F02">
              <w:rPr>
                <w:rFonts w:ascii="Times New Roman" w:hAnsi="Times New Roman" w:cs="Times New Roman"/>
                <w:sz w:val="20"/>
                <w:szCs w:val="20"/>
              </w:rPr>
              <w:t>a. Dependent Variable: Perilaku Menabung</w:t>
            </w:r>
          </w:p>
        </w:tc>
      </w:tr>
    </w:tbl>
    <w:p w14:paraId="726E04A0" w14:textId="440D6AC6" w:rsidR="003677B9" w:rsidRPr="003E3721" w:rsidRDefault="0052180A" w:rsidP="003677B9">
      <w:pPr>
        <w:autoSpaceDE w:val="0"/>
        <w:autoSpaceDN w:val="0"/>
        <w:adjustRightInd w:val="0"/>
        <w:spacing w:after="0" w:line="400" w:lineRule="atLeast"/>
        <w:rPr>
          <w:rFonts w:ascii="Times New Roman" w:hAnsi="Times New Roman" w:cs="Times New Roman"/>
          <w:i/>
          <w:iCs/>
          <w:sz w:val="20"/>
          <w:szCs w:val="20"/>
        </w:rPr>
      </w:pPr>
      <w:r w:rsidRPr="003E3721">
        <w:rPr>
          <w:rFonts w:ascii="Times New Roman" w:hAnsi="Times New Roman" w:cs="Times New Roman"/>
          <w:i/>
          <w:iCs/>
          <w:sz w:val="20"/>
          <w:szCs w:val="20"/>
        </w:rPr>
        <w:t>Sumber: Data primer</w:t>
      </w:r>
      <w:r w:rsidR="007C38B5">
        <w:rPr>
          <w:rFonts w:ascii="Times New Roman" w:hAnsi="Times New Roman" w:cs="Times New Roman"/>
          <w:i/>
          <w:iCs/>
          <w:sz w:val="20"/>
          <w:szCs w:val="20"/>
        </w:rPr>
        <w:t xml:space="preserve"> yang </w:t>
      </w:r>
      <w:r w:rsidRPr="003E3721">
        <w:rPr>
          <w:rFonts w:ascii="Times New Roman" w:hAnsi="Times New Roman" w:cs="Times New Roman"/>
          <w:i/>
          <w:iCs/>
          <w:sz w:val="20"/>
          <w:szCs w:val="20"/>
        </w:rPr>
        <w:t xml:space="preserve"> diolah 2024</w:t>
      </w:r>
    </w:p>
    <w:p w14:paraId="5D11FF78" w14:textId="77777777" w:rsidR="00E445C8" w:rsidRDefault="00E445C8" w:rsidP="001B68CA">
      <w:pPr>
        <w:spacing w:line="360" w:lineRule="auto"/>
        <w:jc w:val="both"/>
        <w:rPr>
          <w:rFonts w:ascii="Times New Roman" w:hAnsi="Times New Roman" w:cs="Times New Roman"/>
          <w:sz w:val="24"/>
          <w:szCs w:val="24"/>
        </w:rPr>
      </w:pPr>
    </w:p>
    <w:p w14:paraId="2FCC8C24" w14:textId="0D04A727" w:rsidR="00443D64" w:rsidRDefault="003677B9" w:rsidP="001B68CA">
      <w:pPr>
        <w:spacing w:line="360" w:lineRule="auto"/>
        <w:jc w:val="both"/>
        <w:rPr>
          <w:rFonts w:ascii="Times New Roman" w:hAnsi="Times New Roman" w:cs="Times New Roman"/>
          <w:sz w:val="24"/>
          <w:szCs w:val="24"/>
        </w:rPr>
      </w:pPr>
      <w:r w:rsidRPr="003677B9">
        <w:rPr>
          <w:rFonts w:ascii="Times New Roman" w:hAnsi="Times New Roman" w:cs="Times New Roman"/>
          <w:sz w:val="24"/>
          <w:szCs w:val="24"/>
        </w:rPr>
        <w:t xml:space="preserve">Y = </w:t>
      </w:r>
      <w:bookmarkStart w:id="121" w:name="_Hlk172053766"/>
      <w:r w:rsidRPr="003677B9">
        <w:rPr>
          <w:rFonts w:ascii="Times New Roman" w:hAnsi="Times New Roman" w:cs="Times New Roman"/>
          <w:sz w:val="24"/>
          <w:szCs w:val="24"/>
        </w:rPr>
        <w:t>α</w:t>
      </w:r>
      <w:bookmarkEnd w:id="121"/>
      <w:r w:rsidRPr="003677B9">
        <w:rPr>
          <w:rFonts w:ascii="Times New Roman" w:hAnsi="Times New Roman" w:cs="Times New Roman"/>
          <w:sz w:val="24"/>
          <w:szCs w:val="24"/>
        </w:rPr>
        <w:t xml:space="preserve"> + β1X1 + β2X2 + β3X3</w:t>
      </w:r>
      <w:r>
        <w:rPr>
          <w:rFonts w:ascii="Times New Roman" w:hAnsi="Times New Roman" w:cs="Times New Roman"/>
          <w:sz w:val="24"/>
          <w:szCs w:val="24"/>
        </w:rPr>
        <w:t xml:space="preserve"> </w:t>
      </w:r>
      <w:r w:rsidR="003E3721">
        <w:rPr>
          <w:rFonts w:ascii="Times New Roman" w:hAnsi="Times New Roman" w:cs="Times New Roman"/>
          <w:sz w:val="24"/>
          <w:szCs w:val="24"/>
        </w:rPr>
        <w:t>+ e</w:t>
      </w:r>
    </w:p>
    <w:p w14:paraId="35CB3893" w14:textId="3252F6C8" w:rsidR="003677B9" w:rsidRDefault="003677B9" w:rsidP="001B68C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 4,</w:t>
      </w:r>
      <w:r w:rsidR="004E5F02">
        <w:rPr>
          <w:rFonts w:ascii="Times New Roman" w:hAnsi="Times New Roman" w:cs="Times New Roman"/>
          <w:sz w:val="24"/>
          <w:szCs w:val="24"/>
        </w:rPr>
        <w:t>751</w:t>
      </w:r>
      <w:r>
        <w:rPr>
          <w:rFonts w:ascii="Times New Roman" w:hAnsi="Times New Roman" w:cs="Times New Roman"/>
          <w:sz w:val="24"/>
          <w:szCs w:val="24"/>
        </w:rPr>
        <w:t xml:space="preserve"> + 0,</w:t>
      </w:r>
      <w:r w:rsidR="006404A1">
        <w:rPr>
          <w:rFonts w:ascii="Times New Roman" w:hAnsi="Times New Roman" w:cs="Times New Roman"/>
          <w:sz w:val="24"/>
          <w:szCs w:val="24"/>
        </w:rPr>
        <w:t>0</w:t>
      </w:r>
      <w:r w:rsidR="004E5F02">
        <w:rPr>
          <w:rFonts w:ascii="Times New Roman" w:hAnsi="Times New Roman" w:cs="Times New Roman"/>
          <w:sz w:val="24"/>
          <w:szCs w:val="24"/>
        </w:rPr>
        <w:t>37</w:t>
      </w:r>
      <w:r>
        <w:rPr>
          <w:rFonts w:ascii="Times New Roman" w:hAnsi="Times New Roman" w:cs="Times New Roman"/>
          <w:sz w:val="24"/>
          <w:szCs w:val="24"/>
        </w:rPr>
        <w:t>X1 + 0,5</w:t>
      </w:r>
      <w:r w:rsidR="004E5F02">
        <w:rPr>
          <w:rFonts w:ascii="Times New Roman" w:hAnsi="Times New Roman" w:cs="Times New Roman"/>
          <w:sz w:val="24"/>
          <w:szCs w:val="24"/>
        </w:rPr>
        <w:t>40</w:t>
      </w:r>
      <w:r>
        <w:rPr>
          <w:rFonts w:ascii="Times New Roman" w:hAnsi="Times New Roman" w:cs="Times New Roman"/>
          <w:sz w:val="24"/>
          <w:szCs w:val="24"/>
        </w:rPr>
        <w:t>X2 + 0,2</w:t>
      </w:r>
      <w:r w:rsidR="004E5F02">
        <w:rPr>
          <w:rFonts w:ascii="Times New Roman" w:hAnsi="Times New Roman" w:cs="Times New Roman"/>
          <w:sz w:val="24"/>
          <w:szCs w:val="24"/>
        </w:rPr>
        <w:t>43</w:t>
      </w:r>
      <w:r>
        <w:rPr>
          <w:rFonts w:ascii="Times New Roman" w:hAnsi="Times New Roman" w:cs="Times New Roman"/>
          <w:sz w:val="24"/>
          <w:szCs w:val="24"/>
        </w:rPr>
        <w:t>X3</w:t>
      </w:r>
      <w:r w:rsidR="003E3721">
        <w:rPr>
          <w:rFonts w:ascii="Times New Roman" w:hAnsi="Times New Roman" w:cs="Times New Roman"/>
          <w:sz w:val="24"/>
          <w:szCs w:val="24"/>
        </w:rPr>
        <w:t xml:space="preserve"> + e</w:t>
      </w:r>
    </w:p>
    <w:p w14:paraId="36880137" w14:textId="72223D5E" w:rsidR="003E3721" w:rsidRDefault="003E3721" w:rsidP="001B68CA">
      <w:pPr>
        <w:spacing w:line="360" w:lineRule="auto"/>
        <w:jc w:val="both"/>
        <w:rPr>
          <w:rFonts w:ascii="Times New Roman" w:hAnsi="Times New Roman" w:cs="Times New Roman"/>
          <w:sz w:val="24"/>
          <w:szCs w:val="24"/>
        </w:rPr>
      </w:pPr>
      <w:r>
        <w:rPr>
          <w:rFonts w:ascii="Times New Roman" w:hAnsi="Times New Roman" w:cs="Times New Roman"/>
          <w:sz w:val="24"/>
          <w:szCs w:val="24"/>
        </w:rPr>
        <w:t>Keterangan:</w:t>
      </w:r>
    </w:p>
    <w:p w14:paraId="5F9BF764" w14:textId="47C3B3DC" w:rsidR="003E3721" w:rsidRDefault="003E3721" w:rsidP="001B68CA">
      <w:pPr>
        <w:spacing w:line="360" w:lineRule="auto"/>
        <w:jc w:val="both"/>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t>= Perilaku Menabung</w:t>
      </w:r>
    </w:p>
    <w:p w14:paraId="5D1DB508" w14:textId="213DA45E" w:rsidR="003E3721" w:rsidRDefault="003E3721" w:rsidP="001B68CA">
      <w:pPr>
        <w:spacing w:line="360" w:lineRule="auto"/>
        <w:jc w:val="both"/>
        <w:rPr>
          <w:rFonts w:ascii="Times New Roman" w:hAnsi="Times New Roman" w:cs="Times New Roman"/>
          <w:sz w:val="24"/>
          <w:szCs w:val="24"/>
        </w:rPr>
      </w:pPr>
      <w:bookmarkStart w:id="122" w:name="_Hlk172056024"/>
      <w:r w:rsidRPr="003677B9">
        <w:rPr>
          <w:rFonts w:ascii="Times New Roman" w:hAnsi="Times New Roman" w:cs="Times New Roman"/>
          <w:sz w:val="24"/>
          <w:szCs w:val="24"/>
        </w:rPr>
        <w:t>α</w:t>
      </w:r>
      <w:bookmarkEnd w:id="122"/>
      <w:r>
        <w:rPr>
          <w:rFonts w:ascii="Times New Roman" w:hAnsi="Times New Roman" w:cs="Times New Roman"/>
          <w:sz w:val="24"/>
          <w:szCs w:val="24"/>
        </w:rPr>
        <w:t xml:space="preserve"> </w:t>
      </w:r>
      <w:r>
        <w:rPr>
          <w:rFonts w:ascii="Times New Roman" w:hAnsi="Times New Roman" w:cs="Times New Roman"/>
          <w:sz w:val="24"/>
          <w:szCs w:val="24"/>
        </w:rPr>
        <w:tab/>
        <w:t xml:space="preserve"> = Konstanta</w:t>
      </w:r>
    </w:p>
    <w:p w14:paraId="2693DA7B" w14:textId="6514289F" w:rsidR="003E3721" w:rsidRDefault="003E3721" w:rsidP="001B68CA">
      <w:pPr>
        <w:spacing w:line="360" w:lineRule="auto"/>
        <w:jc w:val="both"/>
        <w:rPr>
          <w:rFonts w:ascii="Times New Roman" w:hAnsi="Times New Roman" w:cs="Times New Roman"/>
          <w:sz w:val="24"/>
          <w:szCs w:val="24"/>
        </w:rPr>
      </w:pPr>
      <w:r w:rsidRPr="003677B9">
        <w:rPr>
          <w:rFonts w:ascii="Times New Roman" w:hAnsi="Times New Roman" w:cs="Times New Roman"/>
          <w:sz w:val="24"/>
          <w:szCs w:val="24"/>
        </w:rPr>
        <w:t>β</w:t>
      </w:r>
      <w:r>
        <w:rPr>
          <w:rFonts w:ascii="Times New Roman" w:hAnsi="Times New Roman" w:cs="Times New Roman"/>
          <w:sz w:val="24"/>
          <w:szCs w:val="24"/>
        </w:rPr>
        <w:t>1-</w:t>
      </w:r>
      <w:r w:rsidRPr="003E3721">
        <w:rPr>
          <w:rFonts w:ascii="Times New Roman" w:hAnsi="Times New Roman" w:cs="Times New Roman"/>
          <w:sz w:val="24"/>
          <w:szCs w:val="24"/>
        </w:rPr>
        <w:t xml:space="preserve"> </w:t>
      </w:r>
      <w:r w:rsidRPr="003677B9">
        <w:rPr>
          <w:rFonts w:ascii="Times New Roman" w:hAnsi="Times New Roman" w:cs="Times New Roman"/>
          <w:sz w:val="24"/>
          <w:szCs w:val="24"/>
        </w:rPr>
        <w:t>β</w:t>
      </w:r>
      <w:r>
        <w:rPr>
          <w:rFonts w:ascii="Times New Roman" w:hAnsi="Times New Roman" w:cs="Times New Roman"/>
          <w:sz w:val="24"/>
          <w:szCs w:val="24"/>
        </w:rPr>
        <w:t>3</w:t>
      </w:r>
      <w:r>
        <w:rPr>
          <w:rFonts w:ascii="Times New Roman" w:hAnsi="Times New Roman" w:cs="Times New Roman"/>
          <w:sz w:val="24"/>
          <w:szCs w:val="24"/>
        </w:rPr>
        <w:tab/>
        <w:t>= Nilai Koefisien Regresi</w:t>
      </w:r>
    </w:p>
    <w:p w14:paraId="0A10BBC2" w14:textId="1FDEA33E" w:rsidR="003E3721" w:rsidRDefault="003E3721" w:rsidP="001B68CA">
      <w:pPr>
        <w:spacing w:line="360" w:lineRule="auto"/>
        <w:jc w:val="both"/>
        <w:rPr>
          <w:rFonts w:ascii="Times New Roman" w:hAnsi="Times New Roman" w:cs="Times New Roman"/>
          <w:sz w:val="24"/>
          <w:szCs w:val="24"/>
        </w:rPr>
      </w:pPr>
      <w:r>
        <w:rPr>
          <w:rFonts w:ascii="Times New Roman" w:hAnsi="Times New Roman" w:cs="Times New Roman"/>
          <w:sz w:val="24"/>
          <w:szCs w:val="24"/>
        </w:rPr>
        <w:t>X1</w:t>
      </w:r>
      <w:r>
        <w:rPr>
          <w:rFonts w:ascii="Times New Roman" w:hAnsi="Times New Roman" w:cs="Times New Roman"/>
          <w:sz w:val="24"/>
          <w:szCs w:val="24"/>
        </w:rPr>
        <w:tab/>
        <w:t>= Literasi Keuangan</w:t>
      </w:r>
    </w:p>
    <w:p w14:paraId="3BF0987A" w14:textId="4E443242" w:rsidR="003E3721" w:rsidRDefault="003E3721" w:rsidP="001B68CA">
      <w:pPr>
        <w:spacing w:line="360" w:lineRule="auto"/>
        <w:jc w:val="both"/>
        <w:rPr>
          <w:rFonts w:ascii="Times New Roman" w:hAnsi="Times New Roman" w:cs="Times New Roman"/>
          <w:sz w:val="24"/>
          <w:szCs w:val="24"/>
        </w:rPr>
      </w:pPr>
      <w:r>
        <w:rPr>
          <w:rFonts w:ascii="Times New Roman" w:hAnsi="Times New Roman" w:cs="Times New Roman"/>
          <w:sz w:val="24"/>
          <w:szCs w:val="24"/>
        </w:rPr>
        <w:t>X2</w:t>
      </w:r>
      <w:r>
        <w:rPr>
          <w:rFonts w:ascii="Times New Roman" w:hAnsi="Times New Roman" w:cs="Times New Roman"/>
          <w:sz w:val="24"/>
          <w:szCs w:val="24"/>
        </w:rPr>
        <w:tab/>
        <w:t>= Uang Saku</w:t>
      </w:r>
    </w:p>
    <w:p w14:paraId="4C0D8655" w14:textId="292AE1FD" w:rsidR="003E3721" w:rsidRDefault="003E3721" w:rsidP="001B68CA">
      <w:pPr>
        <w:spacing w:line="360" w:lineRule="auto"/>
        <w:jc w:val="both"/>
        <w:rPr>
          <w:rFonts w:ascii="Times New Roman" w:hAnsi="Times New Roman" w:cs="Times New Roman"/>
          <w:sz w:val="24"/>
          <w:szCs w:val="24"/>
        </w:rPr>
      </w:pPr>
      <w:r>
        <w:rPr>
          <w:rFonts w:ascii="Times New Roman" w:hAnsi="Times New Roman" w:cs="Times New Roman"/>
          <w:sz w:val="24"/>
          <w:szCs w:val="24"/>
        </w:rPr>
        <w:t>X3</w:t>
      </w:r>
      <w:r>
        <w:rPr>
          <w:rFonts w:ascii="Times New Roman" w:hAnsi="Times New Roman" w:cs="Times New Roman"/>
          <w:sz w:val="24"/>
          <w:szCs w:val="24"/>
        </w:rPr>
        <w:tab/>
        <w:t>= Kontrol Diri</w:t>
      </w:r>
    </w:p>
    <w:p w14:paraId="22E245E2" w14:textId="777445D8" w:rsidR="003E3721" w:rsidRDefault="003E3721" w:rsidP="001B68C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sz w:val="24"/>
          <w:szCs w:val="24"/>
        </w:rPr>
        <w:tab/>
        <w:t>= standar error</w:t>
      </w:r>
    </w:p>
    <w:p w14:paraId="1408F9A3" w14:textId="20F6BC15" w:rsidR="003677B9" w:rsidRDefault="003677B9">
      <w:pPr>
        <w:pStyle w:val="ListParagraph"/>
        <w:numPr>
          <w:ilvl w:val="0"/>
          <w:numId w:val="53"/>
        </w:numPr>
        <w:spacing w:line="360" w:lineRule="auto"/>
        <w:jc w:val="both"/>
        <w:rPr>
          <w:rFonts w:ascii="Times New Roman" w:hAnsi="Times New Roman" w:cs="Times New Roman"/>
          <w:sz w:val="24"/>
          <w:szCs w:val="24"/>
        </w:rPr>
      </w:pPr>
      <w:r>
        <w:rPr>
          <w:rFonts w:ascii="Times New Roman" w:hAnsi="Times New Roman" w:cs="Times New Roman"/>
          <w:sz w:val="24"/>
          <w:szCs w:val="24"/>
        </w:rPr>
        <w:t>nilai konstanta sebesar 4,</w:t>
      </w:r>
      <w:r w:rsidR="00CB1D36">
        <w:rPr>
          <w:rFonts w:ascii="Times New Roman" w:hAnsi="Times New Roman" w:cs="Times New Roman"/>
          <w:sz w:val="24"/>
          <w:szCs w:val="24"/>
        </w:rPr>
        <w:t>751</w:t>
      </w:r>
      <w:r>
        <w:rPr>
          <w:rFonts w:ascii="Times New Roman" w:hAnsi="Times New Roman" w:cs="Times New Roman"/>
          <w:sz w:val="24"/>
          <w:szCs w:val="24"/>
        </w:rPr>
        <w:t xml:space="preserve"> bernilai positif menunjukkan bahwa jika variabel inde</w:t>
      </w:r>
      <w:r w:rsidR="006404A1">
        <w:rPr>
          <w:rFonts w:ascii="Times New Roman" w:hAnsi="Times New Roman" w:cs="Times New Roman"/>
          <w:sz w:val="24"/>
          <w:szCs w:val="24"/>
        </w:rPr>
        <w:t>p</w:t>
      </w:r>
      <w:r>
        <w:rPr>
          <w:rFonts w:ascii="Times New Roman" w:hAnsi="Times New Roman" w:cs="Times New Roman"/>
          <w:sz w:val="24"/>
          <w:szCs w:val="24"/>
        </w:rPr>
        <w:t>enden yaitu literasi keuangan, uang saku, dan kontrol diri tidak berubah atau konstan, maka perilaku menabung 4,</w:t>
      </w:r>
      <w:r w:rsidR="00CB1D36">
        <w:rPr>
          <w:rFonts w:ascii="Times New Roman" w:hAnsi="Times New Roman" w:cs="Times New Roman"/>
          <w:sz w:val="24"/>
          <w:szCs w:val="24"/>
        </w:rPr>
        <w:t>751</w:t>
      </w:r>
    </w:p>
    <w:p w14:paraId="3738A4E1" w14:textId="29BDE870" w:rsidR="003677B9" w:rsidRDefault="003677B9">
      <w:pPr>
        <w:pStyle w:val="ListParagraph"/>
        <w:numPr>
          <w:ilvl w:val="0"/>
          <w:numId w:val="53"/>
        </w:numPr>
        <w:spacing w:line="360" w:lineRule="auto"/>
        <w:jc w:val="both"/>
        <w:rPr>
          <w:rFonts w:ascii="Times New Roman" w:hAnsi="Times New Roman" w:cs="Times New Roman"/>
          <w:sz w:val="24"/>
          <w:szCs w:val="24"/>
        </w:rPr>
      </w:pPr>
      <w:r>
        <w:rPr>
          <w:rFonts w:ascii="Times New Roman" w:hAnsi="Times New Roman" w:cs="Times New Roman"/>
          <w:sz w:val="24"/>
          <w:szCs w:val="24"/>
        </w:rPr>
        <w:t>nilai koefisien literasi keuangan</w:t>
      </w:r>
      <w:r w:rsidR="006404A1">
        <w:rPr>
          <w:rFonts w:ascii="Times New Roman" w:hAnsi="Times New Roman" w:cs="Times New Roman"/>
          <w:sz w:val="24"/>
          <w:szCs w:val="24"/>
        </w:rPr>
        <w:t xml:space="preserve"> sebesar 0,0</w:t>
      </w:r>
      <w:r w:rsidR="00CB1D36">
        <w:rPr>
          <w:rFonts w:ascii="Times New Roman" w:hAnsi="Times New Roman" w:cs="Times New Roman"/>
          <w:sz w:val="24"/>
          <w:szCs w:val="24"/>
        </w:rPr>
        <w:t>37</w:t>
      </w:r>
      <w:r w:rsidR="006404A1">
        <w:rPr>
          <w:rFonts w:ascii="Times New Roman" w:hAnsi="Times New Roman" w:cs="Times New Roman"/>
          <w:sz w:val="24"/>
          <w:szCs w:val="24"/>
        </w:rPr>
        <w:t xml:space="preserve"> dengan arah positif menyatakan bahwa setiap kenaikan variabel literasi keuangan akan meningkatkan perilaku menabung sebesar 0,0</w:t>
      </w:r>
      <w:r w:rsidR="00CB1D36">
        <w:rPr>
          <w:rFonts w:ascii="Times New Roman" w:hAnsi="Times New Roman" w:cs="Times New Roman"/>
          <w:sz w:val="24"/>
          <w:szCs w:val="24"/>
        </w:rPr>
        <w:t>37</w:t>
      </w:r>
      <w:r w:rsidR="006404A1">
        <w:rPr>
          <w:rFonts w:ascii="Times New Roman" w:hAnsi="Times New Roman" w:cs="Times New Roman"/>
          <w:sz w:val="24"/>
          <w:szCs w:val="24"/>
        </w:rPr>
        <w:t xml:space="preserve"> dengan mengganggap variabel independen lainnya dianggap tetap.</w:t>
      </w:r>
    </w:p>
    <w:p w14:paraId="665BF8ED" w14:textId="0C3D3DF6" w:rsidR="006404A1" w:rsidRDefault="006404A1">
      <w:pPr>
        <w:pStyle w:val="ListParagraph"/>
        <w:numPr>
          <w:ilvl w:val="0"/>
          <w:numId w:val="53"/>
        </w:numPr>
        <w:spacing w:line="360" w:lineRule="auto"/>
        <w:jc w:val="both"/>
        <w:rPr>
          <w:rFonts w:ascii="Times New Roman" w:hAnsi="Times New Roman" w:cs="Times New Roman"/>
          <w:sz w:val="24"/>
          <w:szCs w:val="24"/>
        </w:rPr>
      </w:pPr>
      <w:r>
        <w:rPr>
          <w:rFonts w:ascii="Times New Roman" w:hAnsi="Times New Roman" w:cs="Times New Roman"/>
          <w:sz w:val="24"/>
          <w:szCs w:val="24"/>
        </w:rPr>
        <w:t>nilai koefisien uang saku sebesar 0,</w:t>
      </w:r>
      <w:r w:rsidR="00CB1D36">
        <w:rPr>
          <w:rFonts w:ascii="Times New Roman" w:hAnsi="Times New Roman" w:cs="Times New Roman"/>
          <w:sz w:val="24"/>
          <w:szCs w:val="24"/>
        </w:rPr>
        <w:t>540</w:t>
      </w:r>
      <w:r>
        <w:rPr>
          <w:rFonts w:ascii="Times New Roman" w:hAnsi="Times New Roman" w:cs="Times New Roman"/>
          <w:sz w:val="24"/>
          <w:szCs w:val="24"/>
        </w:rPr>
        <w:t xml:space="preserve"> dengan arah positif menyatakan bahwa setiap kenaikan variabel </w:t>
      </w:r>
      <w:r w:rsidR="004743AF">
        <w:rPr>
          <w:rFonts w:ascii="Times New Roman" w:hAnsi="Times New Roman" w:cs="Times New Roman"/>
          <w:sz w:val="24"/>
          <w:szCs w:val="24"/>
        </w:rPr>
        <w:t>uang saku</w:t>
      </w:r>
      <w:r>
        <w:rPr>
          <w:rFonts w:ascii="Times New Roman" w:hAnsi="Times New Roman" w:cs="Times New Roman"/>
          <w:sz w:val="24"/>
          <w:szCs w:val="24"/>
        </w:rPr>
        <w:t xml:space="preserve"> akan meningkatkan perilaku menabung sebesar 0,5</w:t>
      </w:r>
      <w:r w:rsidR="00CB1D36">
        <w:rPr>
          <w:rFonts w:ascii="Times New Roman" w:hAnsi="Times New Roman" w:cs="Times New Roman"/>
          <w:sz w:val="24"/>
          <w:szCs w:val="24"/>
        </w:rPr>
        <w:t>40</w:t>
      </w:r>
      <w:r>
        <w:rPr>
          <w:rFonts w:ascii="Times New Roman" w:hAnsi="Times New Roman" w:cs="Times New Roman"/>
          <w:sz w:val="24"/>
          <w:szCs w:val="24"/>
        </w:rPr>
        <w:t xml:space="preserve"> dengan mengganggap variabel independen lainnya dianggap tetap.</w:t>
      </w:r>
    </w:p>
    <w:p w14:paraId="41D5765B" w14:textId="53324422" w:rsidR="006404A1" w:rsidRPr="003677B9" w:rsidRDefault="006404A1">
      <w:pPr>
        <w:pStyle w:val="ListParagraph"/>
        <w:numPr>
          <w:ilvl w:val="0"/>
          <w:numId w:val="53"/>
        </w:numPr>
        <w:spacing w:line="360" w:lineRule="auto"/>
        <w:jc w:val="both"/>
        <w:rPr>
          <w:rFonts w:ascii="Times New Roman" w:hAnsi="Times New Roman" w:cs="Times New Roman"/>
          <w:sz w:val="24"/>
          <w:szCs w:val="24"/>
        </w:rPr>
      </w:pPr>
      <w:r w:rsidRPr="006404A1">
        <w:rPr>
          <w:rFonts w:ascii="Times New Roman" w:hAnsi="Times New Roman" w:cs="Times New Roman"/>
          <w:sz w:val="24"/>
          <w:szCs w:val="24"/>
        </w:rPr>
        <w:t xml:space="preserve">nilai koefisien </w:t>
      </w:r>
      <w:r>
        <w:rPr>
          <w:rFonts w:ascii="Times New Roman" w:hAnsi="Times New Roman" w:cs="Times New Roman"/>
          <w:sz w:val="24"/>
          <w:szCs w:val="24"/>
        </w:rPr>
        <w:t>kontrol diri</w:t>
      </w:r>
      <w:r w:rsidRPr="006404A1">
        <w:rPr>
          <w:rFonts w:ascii="Times New Roman" w:hAnsi="Times New Roman" w:cs="Times New Roman"/>
          <w:sz w:val="24"/>
          <w:szCs w:val="24"/>
        </w:rPr>
        <w:t xml:space="preserve"> sebesar 0,</w:t>
      </w:r>
      <w:r>
        <w:rPr>
          <w:rFonts w:ascii="Times New Roman" w:hAnsi="Times New Roman" w:cs="Times New Roman"/>
          <w:sz w:val="24"/>
          <w:szCs w:val="24"/>
        </w:rPr>
        <w:t>2</w:t>
      </w:r>
      <w:r w:rsidR="00CB1D36">
        <w:rPr>
          <w:rFonts w:ascii="Times New Roman" w:hAnsi="Times New Roman" w:cs="Times New Roman"/>
          <w:sz w:val="24"/>
          <w:szCs w:val="24"/>
        </w:rPr>
        <w:t>43</w:t>
      </w:r>
      <w:r w:rsidRPr="006404A1">
        <w:rPr>
          <w:rFonts w:ascii="Times New Roman" w:hAnsi="Times New Roman" w:cs="Times New Roman"/>
          <w:sz w:val="24"/>
          <w:szCs w:val="24"/>
        </w:rPr>
        <w:t xml:space="preserve"> dengan arah positif menyatakan bahwa setiap kenaikan variabel </w:t>
      </w:r>
      <w:r w:rsidR="004743AF">
        <w:rPr>
          <w:rFonts w:ascii="Times New Roman" w:hAnsi="Times New Roman" w:cs="Times New Roman"/>
          <w:sz w:val="24"/>
          <w:szCs w:val="24"/>
        </w:rPr>
        <w:t>kontrol diri</w:t>
      </w:r>
      <w:r w:rsidRPr="006404A1">
        <w:rPr>
          <w:rFonts w:ascii="Times New Roman" w:hAnsi="Times New Roman" w:cs="Times New Roman"/>
          <w:sz w:val="24"/>
          <w:szCs w:val="24"/>
        </w:rPr>
        <w:t xml:space="preserve"> akan meningkatkan perilaku menabung sebesar 0,</w:t>
      </w:r>
      <w:r w:rsidR="004743AF">
        <w:rPr>
          <w:rFonts w:ascii="Times New Roman" w:hAnsi="Times New Roman" w:cs="Times New Roman"/>
          <w:sz w:val="24"/>
          <w:szCs w:val="24"/>
        </w:rPr>
        <w:t>2</w:t>
      </w:r>
      <w:r w:rsidR="00CB1D36">
        <w:rPr>
          <w:rFonts w:ascii="Times New Roman" w:hAnsi="Times New Roman" w:cs="Times New Roman"/>
          <w:sz w:val="24"/>
          <w:szCs w:val="24"/>
        </w:rPr>
        <w:t>43</w:t>
      </w:r>
      <w:r w:rsidRPr="006404A1">
        <w:rPr>
          <w:rFonts w:ascii="Times New Roman" w:hAnsi="Times New Roman" w:cs="Times New Roman"/>
          <w:sz w:val="24"/>
          <w:szCs w:val="24"/>
        </w:rPr>
        <w:t xml:space="preserve"> dengan mengganggap variabel independen lainnya dianggap tetap.</w:t>
      </w:r>
    </w:p>
    <w:p w14:paraId="45AFF225" w14:textId="2018099B" w:rsidR="004D30CF" w:rsidRDefault="0052180A">
      <w:pPr>
        <w:pStyle w:val="Heading2"/>
        <w:numPr>
          <w:ilvl w:val="1"/>
          <w:numId w:val="10"/>
        </w:numPr>
        <w:spacing w:line="360" w:lineRule="auto"/>
        <w:ind w:left="567" w:hanging="567"/>
        <w:jc w:val="both"/>
      </w:pPr>
      <w:bookmarkStart w:id="123" w:name="_Toc176848900"/>
      <w:r>
        <w:lastRenderedPageBreak/>
        <w:t>Uji Hipotesis</w:t>
      </w:r>
      <w:bookmarkEnd w:id="123"/>
    </w:p>
    <w:p w14:paraId="75865952" w14:textId="6BCA52E5" w:rsidR="0052180A" w:rsidRDefault="0052180A">
      <w:pPr>
        <w:pStyle w:val="Heading3"/>
        <w:numPr>
          <w:ilvl w:val="2"/>
          <w:numId w:val="10"/>
        </w:numPr>
        <w:spacing w:line="360" w:lineRule="auto"/>
        <w:ind w:left="567" w:hanging="567"/>
        <w:jc w:val="both"/>
      </w:pPr>
      <w:bookmarkStart w:id="124" w:name="_Toc176848901"/>
      <w:r>
        <w:t>Uji T (Parsial)</w:t>
      </w:r>
      <w:bookmarkEnd w:id="124"/>
    </w:p>
    <w:p w14:paraId="2D7ABD1A" w14:textId="2075F62B" w:rsidR="0052180A" w:rsidRDefault="0052180A" w:rsidP="0052180A">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Uji statistik T merupakan pengujian untuk melihat pengaruh variabel independen secara individual (parsial) dalam menjelaskan variabel dependen. Hasil uji T dapat dilihat pada </w:t>
      </w:r>
      <w:r w:rsidR="00874D7B">
        <w:rPr>
          <w:rFonts w:ascii="Times New Roman" w:hAnsi="Times New Roman" w:cs="Times New Roman"/>
          <w:sz w:val="24"/>
          <w:szCs w:val="24"/>
        </w:rPr>
        <w:t>gambar</w:t>
      </w:r>
      <w:r>
        <w:rPr>
          <w:rFonts w:ascii="Times New Roman" w:hAnsi="Times New Roman" w:cs="Times New Roman"/>
          <w:sz w:val="24"/>
          <w:szCs w:val="24"/>
        </w:rPr>
        <w:t xml:space="preserve"> berikut:</w:t>
      </w:r>
    </w:p>
    <w:p w14:paraId="2EB5A5CF" w14:textId="77777777" w:rsidR="00011AA0" w:rsidRDefault="00011AA0" w:rsidP="00011AA0">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Ttabel</w:t>
      </w:r>
      <w:r>
        <w:rPr>
          <w:rFonts w:ascii="Times New Roman" w:hAnsi="Times New Roman" w:cs="Times New Roman"/>
          <w:sz w:val="24"/>
          <w:szCs w:val="24"/>
        </w:rPr>
        <w:tab/>
        <w:t xml:space="preserve"> = t (</w:t>
      </w:r>
      <w:r w:rsidRPr="003677B9">
        <w:rPr>
          <w:rFonts w:ascii="Times New Roman" w:hAnsi="Times New Roman" w:cs="Times New Roman"/>
          <w:sz w:val="24"/>
          <w:szCs w:val="24"/>
        </w:rPr>
        <w:t>α</w:t>
      </w:r>
      <w:r>
        <w:rPr>
          <w:rFonts w:ascii="Times New Roman" w:hAnsi="Times New Roman" w:cs="Times New Roman"/>
          <w:sz w:val="24"/>
          <w:szCs w:val="24"/>
        </w:rPr>
        <w:t>/2 ; n-k-1)</w:t>
      </w:r>
    </w:p>
    <w:p w14:paraId="4F89E4B4" w14:textId="2DE25247" w:rsidR="00011AA0" w:rsidRDefault="00011AA0" w:rsidP="00011AA0">
      <w:pPr>
        <w:pStyle w:val="ListParagraph"/>
        <w:spacing w:line="360" w:lineRule="auto"/>
        <w:ind w:left="1004" w:firstLine="436"/>
        <w:jc w:val="both"/>
        <w:rPr>
          <w:rFonts w:ascii="Times New Roman" w:hAnsi="Times New Roman" w:cs="Times New Roman"/>
          <w:sz w:val="24"/>
          <w:szCs w:val="24"/>
        </w:rPr>
      </w:pPr>
      <w:r>
        <w:rPr>
          <w:rFonts w:ascii="Times New Roman" w:hAnsi="Times New Roman" w:cs="Times New Roman"/>
          <w:sz w:val="24"/>
          <w:szCs w:val="24"/>
        </w:rPr>
        <w:t xml:space="preserve"> </w:t>
      </w:r>
      <w:r w:rsidRPr="00011AA0">
        <w:rPr>
          <w:rFonts w:ascii="Times New Roman" w:hAnsi="Times New Roman" w:cs="Times New Roman"/>
          <w:sz w:val="24"/>
          <w:szCs w:val="24"/>
        </w:rPr>
        <w:t>= t (</w:t>
      </w:r>
      <w:r>
        <w:rPr>
          <w:rFonts w:ascii="Times New Roman" w:hAnsi="Times New Roman" w:cs="Times New Roman"/>
          <w:sz w:val="24"/>
          <w:szCs w:val="24"/>
        </w:rPr>
        <w:t>0,025 ; 100-3-1)</w:t>
      </w:r>
    </w:p>
    <w:p w14:paraId="0876C575" w14:textId="3CEF5627" w:rsidR="00011AA0" w:rsidRDefault="00011AA0" w:rsidP="00011AA0">
      <w:pPr>
        <w:pStyle w:val="ListParagraph"/>
        <w:spacing w:line="360" w:lineRule="auto"/>
        <w:ind w:left="1004" w:firstLine="436"/>
        <w:jc w:val="both"/>
        <w:rPr>
          <w:rFonts w:ascii="Times New Roman" w:hAnsi="Times New Roman" w:cs="Times New Roman"/>
          <w:sz w:val="24"/>
          <w:szCs w:val="24"/>
        </w:rPr>
      </w:pPr>
      <w:r>
        <w:rPr>
          <w:rFonts w:ascii="Times New Roman" w:hAnsi="Times New Roman" w:cs="Times New Roman"/>
          <w:sz w:val="24"/>
          <w:szCs w:val="24"/>
        </w:rPr>
        <w:t xml:space="preserve"> = t (0,025 ; 96)</w:t>
      </w:r>
    </w:p>
    <w:p w14:paraId="4A8D97C7" w14:textId="3117F8B1" w:rsidR="004E5F02" w:rsidRPr="00E445C8" w:rsidRDefault="00011AA0" w:rsidP="00E445C8">
      <w:p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Ttabel </w:t>
      </w:r>
      <w:r>
        <w:rPr>
          <w:rFonts w:ascii="Times New Roman" w:hAnsi="Times New Roman" w:cs="Times New Roman"/>
          <w:sz w:val="24"/>
          <w:szCs w:val="24"/>
        </w:rPr>
        <w:tab/>
        <w:t xml:space="preserve"> = 1,984</w:t>
      </w:r>
    </w:p>
    <w:p w14:paraId="639DF2FB" w14:textId="14F78D4E" w:rsidR="008B32E6" w:rsidRPr="0092062A" w:rsidRDefault="0092062A" w:rsidP="0092062A">
      <w:pPr>
        <w:pStyle w:val="Caption"/>
        <w:keepNext/>
        <w:jc w:val="center"/>
        <w:rPr>
          <w:rFonts w:ascii="Times New Roman" w:hAnsi="Times New Roman" w:cs="Times New Roman"/>
          <w:b/>
          <w:bCs/>
          <w:i w:val="0"/>
          <w:iCs w:val="0"/>
          <w:color w:val="auto"/>
          <w:sz w:val="24"/>
          <w:szCs w:val="24"/>
        </w:rPr>
      </w:pPr>
      <w:bookmarkStart w:id="125" w:name="_Toc176820839"/>
      <w:bookmarkStart w:id="126" w:name="_Toc177197039"/>
      <w:r w:rsidRPr="0092062A">
        <w:rPr>
          <w:rFonts w:ascii="Times New Roman" w:hAnsi="Times New Roman" w:cs="Times New Roman"/>
          <w:b/>
          <w:bCs/>
          <w:i w:val="0"/>
          <w:iCs w:val="0"/>
          <w:color w:val="auto"/>
          <w:sz w:val="24"/>
          <w:szCs w:val="24"/>
        </w:rPr>
        <w:t xml:space="preserve">Gambar 4. </w:t>
      </w:r>
      <w:r w:rsidRPr="0092062A">
        <w:rPr>
          <w:rFonts w:ascii="Times New Roman" w:hAnsi="Times New Roman" w:cs="Times New Roman"/>
          <w:b/>
          <w:bCs/>
          <w:i w:val="0"/>
          <w:iCs w:val="0"/>
          <w:color w:val="auto"/>
          <w:sz w:val="24"/>
          <w:szCs w:val="24"/>
        </w:rPr>
        <w:fldChar w:fldCharType="begin"/>
      </w:r>
      <w:r w:rsidRPr="0092062A">
        <w:rPr>
          <w:rFonts w:ascii="Times New Roman" w:hAnsi="Times New Roman" w:cs="Times New Roman"/>
          <w:b/>
          <w:bCs/>
          <w:i w:val="0"/>
          <w:iCs w:val="0"/>
          <w:color w:val="auto"/>
          <w:sz w:val="24"/>
          <w:szCs w:val="24"/>
        </w:rPr>
        <w:instrText xml:space="preserve"> SEQ Gambar_4. \* ARABIC </w:instrText>
      </w:r>
      <w:r w:rsidRPr="0092062A">
        <w:rPr>
          <w:rFonts w:ascii="Times New Roman" w:hAnsi="Times New Roman" w:cs="Times New Roman"/>
          <w:b/>
          <w:bCs/>
          <w:i w:val="0"/>
          <w:iCs w:val="0"/>
          <w:color w:val="auto"/>
          <w:sz w:val="24"/>
          <w:szCs w:val="24"/>
        </w:rPr>
        <w:fldChar w:fldCharType="separate"/>
      </w:r>
      <w:r w:rsidR="005036B3">
        <w:rPr>
          <w:rFonts w:ascii="Times New Roman" w:hAnsi="Times New Roman" w:cs="Times New Roman"/>
          <w:b/>
          <w:bCs/>
          <w:i w:val="0"/>
          <w:iCs w:val="0"/>
          <w:noProof/>
          <w:color w:val="auto"/>
          <w:sz w:val="24"/>
          <w:szCs w:val="24"/>
        </w:rPr>
        <w:t>16</w:t>
      </w:r>
      <w:r w:rsidRPr="0092062A">
        <w:rPr>
          <w:rFonts w:ascii="Times New Roman" w:hAnsi="Times New Roman" w:cs="Times New Roman"/>
          <w:b/>
          <w:bCs/>
          <w:i w:val="0"/>
          <w:iCs w:val="0"/>
          <w:color w:val="auto"/>
          <w:sz w:val="24"/>
          <w:szCs w:val="24"/>
        </w:rPr>
        <w:fldChar w:fldCharType="end"/>
      </w:r>
      <w:r w:rsidRPr="0092062A">
        <w:rPr>
          <w:rFonts w:ascii="Times New Roman" w:hAnsi="Times New Roman" w:cs="Times New Roman"/>
          <w:b/>
          <w:bCs/>
          <w:i w:val="0"/>
          <w:iCs w:val="0"/>
          <w:color w:val="auto"/>
          <w:sz w:val="24"/>
          <w:szCs w:val="24"/>
        </w:rPr>
        <w:t xml:space="preserve"> Hasil Uji T Responden Mahasiswa di Kota Semarang</w:t>
      </w:r>
      <w:bookmarkEnd w:id="125"/>
      <w:bookmarkEnd w:id="126"/>
    </w:p>
    <w:tbl>
      <w:tblPr>
        <w:tblW w:w="87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845"/>
        <w:gridCol w:w="1338"/>
        <w:gridCol w:w="1338"/>
        <w:gridCol w:w="1476"/>
        <w:gridCol w:w="1030"/>
        <w:gridCol w:w="1030"/>
      </w:tblGrid>
      <w:tr w:rsidR="004E5F02" w:rsidRPr="004E5F02" w14:paraId="50DEA956" w14:textId="77777777">
        <w:trPr>
          <w:cantSplit/>
        </w:trPr>
        <w:tc>
          <w:tcPr>
            <w:tcW w:w="8788" w:type="dxa"/>
            <w:gridSpan w:val="7"/>
            <w:tcBorders>
              <w:top w:val="nil"/>
              <w:left w:val="nil"/>
              <w:bottom w:val="nil"/>
              <w:right w:val="nil"/>
            </w:tcBorders>
            <w:shd w:val="clear" w:color="auto" w:fill="FFFFFF"/>
            <w:vAlign w:val="center"/>
          </w:tcPr>
          <w:p w14:paraId="1DD00864" w14:textId="77777777" w:rsidR="004E5F02" w:rsidRPr="004E5F02" w:rsidRDefault="004E5F02" w:rsidP="004E5F02">
            <w:pPr>
              <w:autoSpaceDE w:val="0"/>
              <w:autoSpaceDN w:val="0"/>
              <w:adjustRightInd w:val="0"/>
              <w:spacing w:after="0" w:line="320" w:lineRule="atLeast"/>
              <w:ind w:left="60" w:right="60"/>
              <w:jc w:val="center"/>
              <w:rPr>
                <w:rFonts w:ascii="Arial" w:hAnsi="Arial" w:cs="Arial"/>
                <w:color w:val="010205"/>
              </w:rPr>
            </w:pPr>
            <w:r w:rsidRPr="004E5F02">
              <w:rPr>
                <w:rFonts w:ascii="Arial" w:hAnsi="Arial" w:cs="Arial"/>
                <w:b/>
                <w:bCs/>
                <w:color w:val="010205"/>
              </w:rPr>
              <w:t>Coefficients</w:t>
            </w:r>
            <w:r w:rsidRPr="004E5F02">
              <w:rPr>
                <w:rFonts w:ascii="Arial" w:hAnsi="Arial" w:cs="Arial"/>
                <w:b/>
                <w:bCs/>
                <w:color w:val="010205"/>
                <w:vertAlign w:val="superscript"/>
              </w:rPr>
              <w:t>a</w:t>
            </w:r>
          </w:p>
        </w:tc>
      </w:tr>
      <w:tr w:rsidR="004E5F02" w:rsidRPr="004E5F02" w14:paraId="73E4DF81" w14:textId="77777777">
        <w:trPr>
          <w:cantSplit/>
        </w:trPr>
        <w:tc>
          <w:tcPr>
            <w:tcW w:w="2581" w:type="dxa"/>
            <w:gridSpan w:val="2"/>
            <w:vMerge w:val="restart"/>
            <w:tcBorders>
              <w:top w:val="nil"/>
              <w:left w:val="nil"/>
              <w:bottom w:val="nil"/>
              <w:right w:val="nil"/>
            </w:tcBorders>
            <w:shd w:val="clear" w:color="auto" w:fill="FFFFFF"/>
            <w:vAlign w:val="bottom"/>
          </w:tcPr>
          <w:p w14:paraId="09132D40" w14:textId="77777777" w:rsidR="004E5F02" w:rsidRPr="004E5F02" w:rsidRDefault="004E5F02" w:rsidP="004E5F02">
            <w:pPr>
              <w:autoSpaceDE w:val="0"/>
              <w:autoSpaceDN w:val="0"/>
              <w:adjustRightInd w:val="0"/>
              <w:spacing w:after="0" w:line="320" w:lineRule="atLeast"/>
              <w:ind w:left="60" w:right="60"/>
              <w:rPr>
                <w:rFonts w:ascii="Arial" w:hAnsi="Arial" w:cs="Arial"/>
                <w:color w:val="264A60"/>
                <w:sz w:val="18"/>
                <w:szCs w:val="18"/>
              </w:rPr>
            </w:pPr>
            <w:r w:rsidRPr="004E5F02">
              <w:rPr>
                <w:rFonts w:ascii="Arial" w:hAnsi="Arial" w:cs="Arial"/>
                <w:color w:val="264A60"/>
                <w:sz w:val="18"/>
                <w:szCs w:val="18"/>
              </w:rPr>
              <w:t>Model</w:t>
            </w:r>
          </w:p>
        </w:tc>
        <w:tc>
          <w:tcPr>
            <w:tcW w:w="2674" w:type="dxa"/>
            <w:gridSpan w:val="2"/>
            <w:tcBorders>
              <w:top w:val="nil"/>
              <w:left w:val="nil"/>
              <w:bottom w:val="nil"/>
              <w:right w:val="single" w:sz="8" w:space="0" w:color="E0E0E0"/>
            </w:tcBorders>
            <w:shd w:val="clear" w:color="auto" w:fill="FFFFFF"/>
            <w:vAlign w:val="bottom"/>
          </w:tcPr>
          <w:p w14:paraId="3FBB9E08" w14:textId="77777777" w:rsidR="004E5F02" w:rsidRPr="004E5F02" w:rsidRDefault="004E5F02" w:rsidP="004E5F02">
            <w:pPr>
              <w:autoSpaceDE w:val="0"/>
              <w:autoSpaceDN w:val="0"/>
              <w:adjustRightInd w:val="0"/>
              <w:spacing w:after="0" w:line="320" w:lineRule="atLeast"/>
              <w:ind w:left="60" w:right="60"/>
              <w:jc w:val="center"/>
              <w:rPr>
                <w:rFonts w:ascii="Arial" w:hAnsi="Arial" w:cs="Arial"/>
                <w:color w:val="264A60"/>
                <w:sz w:val="18"/>
                <w:szCs w:val="18"/>
              </w:rPr>
            </w:pPr>
            <w:r w:rsidRPr="004E5F02">
              <w:rPr>
                <w:rFonts w:ascii="Arial" w:hAnsi="Arial" w:cs="Arial"/>
                <w:color w:val="264A60"/>
                <w:sz w:val="18"/>
                <w:szCs w:val="18"/>
              </w:rPr>
              <w:t>Unstandardized Coefficients</w:t>
            </w:r>
          </w:p>
        </w:tc>
        <w:tc>
          <w:tcPr>
            <w:tcW w:w="1475" w:type="dxa"/>
            <w:tcBorders>
              <w:top w:val="nil"/>
              <w:left w:val="single" w:sz="8" w:space="0" w:color="E0E0E0"/>
              <w:bottom w:val="nil"/>
              <w:right w:val="single" w:sz="8" w:space="0" w:color="E0E0E0"/>
            </w:tcBorders>
            <w:shd w:val="clear" w:color="auto" w:fill="FFFFFF"/>
            <w:vAlign w:val="bottom"/>
          </w:tcPr>
          <w:p w14:paraId="1BAA7213" w14:textId="77777777" w:rsidR="004E5F02" w:rsidRPr="004E5F02" w:rsidRDefault="004E5F02" w:rsidP="004E5F02">
            <w:pPr>
              <w:autoSpaceDE w:val="0"/>
              <w:autoSpaceDN w:val="0"/>
              <w:adjustRightInd w:val="0"/>
              <w:spacing w:after="0" w:line="320" w:lineRule="atLeast"/>
              <w:ind w:left="60" w:right="60"/>
              <w:jc w:val="center"/>
              <w:rPr>
                <w:rFonts w:ascii="Arial" w:hAnsi="Arial" w:cs="Arial"/>
                <w:color w:val="264A60"/>
                <w:sz w:val="18"/>
                <w:szCs w:val="18"/>
              </w:rPr>
            </w:pPr>
            <w:r w:rsidRPr="004E5F02">
              <w:rPr>
                <w:rFonts w:ascii="Arial" w:hAnsi="Arial" w:cs="Arial"/>
                <w:color w:val="264A60"/>
                <w:sz w:val="18"/>
                <w:szCs w:val="18"/>
              </w:rPr>
              <w:t>Standardized Coefficients</w:t>
            </w:r>
          </w:p>
        </w:tc>
        <w:tc>
          <w:tcPr>
            <w:tcW w:w="1029" w:type="dxa"/>
            <w:vMerge w:val="restart"/>
            <w:tcBorders>
              <w:top w:val="nil"/>
              <w:left w:val="single" w:sz="8" w:space="0" w:color="E0E0E0"/>
              <w:bottom w:val="nil"/>
              <w:right w:val="single" w:sz="8" w:space="0" w:color="E0E0E0"/>
            </w:tcBorders>
            <w:shd w:val="clear" w:color="auto" w:fill="FFFFFF"/>
            <w:vAlign w:val="bottom"/>
          </w:tcPr>
          <w:p w14:paraId="74E6FC38" w14:textId="755D9F23" w:rsidR="004E5F02" w:rsidRPr="004E5F02" w:rsidRDefault="00BF64E4" w:rsidP="004E5F02">
            <w:pPr>
              <w:autoSpaceDE w:val="0"/>
              <w:autoSpaceDN w:val="0"/>
              <w:adjustRightInd w:val="0"/>
              <w:spacing w:after="0" w:line="320" w:lineRule="atLeast"/>
              <w:ind w:left="60" w:right="60"/>
              <w:jc w:val="center"/>
              <w:rPr>
                <w:rFonts w:ascii="Arial" w:hAnsi="Arial" w:cs="Arial"/>
                <w:color w:val="264A60"/>
                <w:sz w:val="18"/>
                <w:szCs w:val="18"/>
              </w:rPr>
            </w:pPr>
            <w:r w:rsidRPr="004E5F02">
              <w:rPr>
                <w:rFonts w:ascii="Arial" w:hAnsi="Arial" w:cs="Arial"/>
                <w:color w:val="264A60"/>
                <w:sz w:val="18"/>
                <w:szCs w:val="18"/>
              </w:rPr>
              <w:t>T</w:t>
            </w:r>
          </w:p>
        </w:tc>
        <w:tc>
          <w:tcPr>
            <w:tcW w:w="1029" w:type="dxa"/>
            <w:vMerge w:val="restart"/>
            <w:tcBorders>
              <w:top w:val="nil"/>
              <w:left w:val="single" w:sz="8" w:space="0" w:color="E0E0E0"/>
              <w:bottom w:val="nil"/>
              <w:right w:val="nil"/>
            </w:tcBorders>
            <w:shd w:val="clear" w:color="auto" w:fill="FFFFFF"/>
            <w:vAlign w:val="bottom"/>
          </w:tcPr>
          <w:p w14:paraId="5C66EED2" w14:textId="77777777" w:rsidR="004E5F02" w:rsidRPr="004E5F02" w:rsidRDefault="004E5F02" w:rsidP="004E5F02">
            <w:pPr>
              <w:autoSpaceDE w:val="0"/>
              <w:autoSpaceDN w:val="0"/>
              <w:adjustRightInd w:val="0"/>
              <w:spacing w:after="0" w:line="320" w:lineRule="atLeast"/>
              <w:ind w:left="60" w:right="60"/>
              <w:jc w:val="center"/>
              <w:rPr>
                <w:rFonts w:ascii="Arial" w:hAnsi="Arial" w:cs="Arial"/>
                <w:color w:val="264A60"/>
                <w:sz w:val="18"/>
                <w:szCs w:val="18"/>
              </w:rPr>
            </w:pPr>
            <w:r w:rsidRPr="004E5F02">
              <w:rPr>
                <w:rFonts w:ascii="Arial" w:hAnsi="Arial" w:cs="Arial"/>
                <w:color w:val="264A60"/>
                <w:sz w:val="18"/>
                <w:szCs w:val="18"/>
              </w:rPr>
              <w:t>Sig.</w:t>
            </w:r>
          </w:p>
        </w:tc>
      </w:tr>
      <w:tr w:rsidR="004E5F02" w:rsidRPr="004E5F02" w14:paraId="5ADE0CEF" w14:textId="77777777">
        <w:trPr>
          <w:cantSplit/>
        </w:trPr>
        <w:tc>
          <w:tcPr>
            <w:tcW w:w="2581" w:type="dxa"/>
            <w:gridSpan w:val="2"/>
            <w:vMerge/>
            <w:tcBorders>
              <w:top w:val="nil"/>
              <w:left w:val="nil"/>
              <w:bottom w:val="nil"/>
              <w:right w:val="nil"/>
            </w:tcBorders>
            <w:shd w:val="clear" w:color="auto" w:fill="FFFFFF"/>
            <w:vAlign w:val="bottom"/>
          </w:tcPr>
          <w:p w14:paraId="2E5F4350" w14:textId="77777777" w:rsidR="004E5F02" w:rsidRPr="004E5F02" w:rsidRDefault="004E5F02" w:rsidP="004E5F02">
            <w:pPr>
              <w:autoSpaceDE w:val="0"/>
              <w:autoSpaceDN w:val="0"/>
              <w:adjustRightInd w:val="0"/>
              <w:spacing w:after="0" w:line="240" w:lineRule="auto"/>
              <w:rPr>
                <w:rFonts w:ascii="Arial" w:hAnsi="Arial" w:cs="Arial"/>
                <w:color w:val="264A60"/>
                <w:sz w:val="18"/>
                <w:szCs w:val="18"/>
              </w:rPr>
            </w:pPr>
          </w:p>
        </w:tc>
        <w:tc>
          <w:tcPr>
            <w:tcW w:w="1337" w:type="dxa"/>
            <w:tcBorders>
              <w:top w:val="nil"/>
              <w:left w:val="nil"/>
              <w:bottom w:val="single" w:sz="8" w:space="0" w:color="152935"/>
              <w:right w:val="single" w:sz="8" w:space="0" w:color="E0E0E0"/>
            </w:tcBorders>
            <w:shd w:val="clear" w:color="auto" w:fill="FFFFFF"/>
            <w:vAlign w:val="bottom"/>
          </w:tcPr>
          <w:p w14:paraId="17A619D3" w14:textId="77777777" w:rsidR="004E5F02" w:rsidRPr="004E5F02" w:rsidRDefault="004E5F02" w:rsidP="004E5F02">
            <w:pPr>
              <w:autoSpaceDE w:val="0"/>
              <w:autoSpaceDN w:val="0"/>
              <w:adjustRightInd w:val="0"/>
              <w:spacing w:after="0" w:line="320" w:lineRule="atLeast"/>
              <w:ind w:left="60" w:right="60"/>
              <w:jc w:val="center"/>
              <w:rPr>
                <w:rFonts w:ascii="Arial" w:hAnsi="Arial" w:cs="Arial"/>
                <w:color w:val="264A60"/>
                <w:sz w:val="18"/>
                <w:szCs w:val="18"/>
              </w:rPr>
            </w:pPr>
            <w:r w:rsidRPr="004E5F02">
              <w:rPr>
                <w:rFonts w:ascii="Arial" w:hAnsi="Arial" w:cs="Arial"/>
                <w:color w:val="264A60"/>
                <w:sz w:val="18"/>
                <w:szCs w:val="18"/>
              </w:rPr>
              <w:t>B</w:t>
            </w:r>
          </w:p>
        </w:tc>
        <w:tc>
          <w:tcPr>
            <w:tcW w:w="1337" w:type="dxa"/>
            <w:tcBorders>
              <w:top w:val="nil"/>
              <w:left w:val="single" w:sz="8" w:space="0" w:color="E0E0E0"/>
              <w:bottom w:val="single" w:sz="8" w:space="0" w:color="152935"/>
              <w:right w:val="single" w:sz="8" w:space="0" w:color="E0E0E0"/>
            </w:tcBorders>
            <w:shd w:val="clear" w:color="auto" w:fill="FFFFFF"/>
            <w:vAlign w:val="bottom"/>
          </w:tcPr>
          <w:p w14:paraId="5A396B3F" w14:textId="77777777" w:rsidR="004E5F02" w:rsidRPr="004E5F02" w:rsidRDefault="004E5F02" w:rsidP="004E5F02">
            <w:pPr>
              <w:autoSpaceDE w:val="0"/>
              <w:autoSpaceDN w:val="0"/>
              <w:adjustRightInd w:val="0"/>
              <w:spacing w:after="0" w:line="320" w:lineRule="atLeast"/>
              <w:ind w:left="60" w:right="60"/>
              <w:jc w:val="center"/>
              <w:rPr>
                <w:rFonts w:ascii="Arial" w:hAnsi="Arial" w:cs="Arial"/>
                <w:color w:val="264A60"/>
                <w:sz w:val="18"/>
                <w:szCs w:val="18"/>
              </w:rPr>
            </w:pPr>
            <w:r w:rsidRPr="004E5F02">
              <w:rPr>
                <w:rFonts w:ascii="Arial" w:hAnsi="Arial" w:cs="Arial"/>
                <w:color w:val="264A60"/>
                <w:sz w:val="18"/>
                <w:szCs w:val="18"/>
              </w:rPr>
              <w:t>Std. Error</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67D4478C" w14:textId="77777777" w:rsidR="004E5F02" w:rsidRPr="004E5F02" w:rsidRDefault="004E5F02" w:rsidP="004E5F02">
            <w:pPr>
              <w:autoSpaceDE w:val="0"/>
              <w:autoSpaceDN w:val="0"/>
              <w:adjustRightInd w:val="0"/>
              <w:spacing w:after="0" w:line="320" w:lineRule="atLeast"/>
              <w:ind w:left="60" w:right="60"/>
              <w:jc w:val="center"/>
              <w:rPr>
                <w:rFonts w:ascii="Arial" w:hAnsi="Arial" w:cs="Arial"/>
                <w:color w:val="264A60"/>
                <w:sz w:val="18"/>
                <w:szCs w:val="18"/>
              </w:rPr>
            </w:pPr>
            <w:r w:rsidRPr="004E5F02">
              <w:rPr>
                <w:rFonts w:ascii="Arial" w:hAnsi="Arial" w:cs="Arial"/>
                <w:color w:val="264A60"/>
                <w:sz w:val="18"/>
                <w:szCs w:val="18"/>
              </w:rPr>
              <w:t>Beta</w:t>
            </w:r>
          </w:p>
        </w:tc>
        <w:tc>
          <w:tcPr>
            <w:tcW w:w="1029" w:type="dxa"/>
            <w:vMerge/>
            <w:tcBorders>
              <w:top w:val="nil"/>
              <w:left w:val="single" w:sz="8" w:space="0" w:color="E0E0E0"/>
              <w:bottom w:val="nil"/>
              <w:right w:val="single" w:sz="8" w:space="0" w:color="E0E0E0"/>
            </w:tcBorders>
            <w:shd w:val="clear" w:color="auto" w:fill="FFFFFF"/>
            <w:vAlign w:val="bottom"/>
          </w:tcPr>
          <w:p w14:paraId="55C9A2C5" w14:textId="77777777" w:rsidR="004E5F02" w:rsidRPr="004E5F02" w:rsidRDefault="004E5F02" w:rsidP="004E5F02">
            <w:pPr>
              <w:autoSpaceDE w:val="0"/>
              <w:autoSpaceDN w:val="0"/>
              <w:adjustRightInd w:val="0"/>
              <w:spacing w:after="0" w:line="240" w:lineRule="auto"/>
              <w:rPr>
                <w:rFonts w:ascii="Arial" w:hAnsi="Arial" w:cs="Arial"/>
                <w:color w:val="264A60"/>
                <w:sz w:val="18"/>
                <w:szCs w:val="18"/>
              </w:rPr>
            </w:pPr>
          </w:p>
        </w:tc>
        <w:tc>
          <w:tcPr>
            <w:tcW w:w="1029" w:type="dxa"/>
            <w:vMerge/>
            <w:tcBorders>
              <w:top w:val="nil"/>
              <w:left w:val="single" w:sz="8" w:space="0" w:color="E0E0E0"/>
              <w:bottom w:val="nil"/>
              <w:right w:val="nil"/>
            </w:tcBorders>
            <w:shd w:val="clear" w:color="auto" w:fill="FFFFFF"/>
            <w:vAlign w:val="bottom"/>
          </w:tcPr>
          <w:p w14:paraId="33764266" w14:textId="77777777" w:rsidR="004E5F02" w:rsidRPr="004E5F02" w:rsidRDefault="004E5F02" w:rsidP="004E5F02">
            <w:pPr>
              <w:autoSpaceDE w:val="0"/>
              <w:autoSpaceDN w:val="0"/>
              <w:adjustRightInd w:val="0"/>
              <w:spacing w:after="0" w:line="240" w:lineRule="auto"/>
              <w:rPr>
                <w:rFonts w:ascii="Arial" w:hAnsi="Arial" w:cs="Arial"/>
                <w:color w:val="264A60"/>
                <w:sz w:val="18"/>
                <w:szCs w:val="18"/>
              </w:rPr>
            </w:pPr>
          </w:p>
        </w:tc>
      </w:tr>
      <w:tr w:rsidR="004E5F02" w:rsidRPr="004E5F02" w14:paraId="075B1D15" w14:textId="77777777">
        <w:trPr>
          <w:cantSplit/>
        </w:trPr>
        <w:tc>
          <w:tcPr>
            <w:tcW w:w="737" w:type="dxa"/>
            <w:vMerge w:val="restart"/>
            <w:tcBorders>
              <w:top w:val="single" w:sz="8" w:space="0" w:color="152935"/>
              <w:left w:val="nil"/>
              <w:bottom w:val="single" w:sz="8" w:space="0" w:color="152935"/>
              <w:right w:val="nil"/>
            </w:tcBorders>
            <w:shd w:val="clear" w:color="auto" w:fill="E0E0E0"/>
          </w:tcPr>
          <w:p w14:paraId="13A30A6A" w14:textId="77777777" w:rsidR="004E5F02" w:rsidRPr="004E5F02" w:rsidRDefault="004E5F02" w:rsidP="004E5F02">
            <w:pPr>
              <w:autoSpaceDE w:val="0"/>
              <w:autoSpaceDN w:val="0"/>
              <w:adjustRightInd w:val="0"/>
              <w:spacing w:after="0" w:line="320" w:lineRule="atLeast"/>
              <w:ind w:left="60" w:right="60"/>
              <w:rPr>
                <w:rFonts w:ascii="Arial" w:hAnsi="Arial" w:cs="Arial"/>
                <w:color w:val="264A60"/>
                <w:sz w:val="18"/>
                <w:szCs w:val="18"/>
              </w:rPr>
            </w:pPr>
            <w:r w:rsidRPr="004E5F02">
              <w:rPr>
                <w:rFonts w:ascii="Arial" w:hAnsi="Arial" w:cs="Arial"/>
                <w:color w:val="264A60"/>
                <w:sz w:val="18"/>
                <w:szCs w:val="18"/>
              </w:rPr>
              <w:t>1</w:t>
            </w:r>
          </w:p>
        </w:tc>
        <w:tc>
          <w:tcPr>
            <w:tcW w:w="1844" w:type="dxa"/>
            <w:tcBorders>
              <w:top w:val="single" w:sz="8" w:space="0" w:color="152935"/>
              <w:left w:val="nil"/>
              <w:bottom w:val="single" w:sz="8" w:space="0" w:color="AEAEAE"/>
              <w:right w:val="nil"/>
            </w:tcBorders>
            <w:shd w:val="clear" w:color="auto" w:fill="E0E0E0"/>
          </w:tcPr>
          <w:p w14:paraId="70D332F6" w14:textId="77777777" w:rsidR="004E5F02" w:rsidRPr="004E5F02" w:rsidRDefault="004E5F02" w:rsidP="004E5F02">
            <w:pPr>
              <w:autoSpaceDE w:val="0"/>
              <w:autoSpaceDN w:val="0"/>
              <w:adjustRightInd w:val="0"/>
              <w:spacing w:after="0" w:line="320" w:lineRule="atLeast"/>
              <w:ind w:left="60" w:right="60"/>
              <w:rPr>
                <w:rFonts w:ascii="Arial" w:hAnsi="Arial" w:cs="Arial"/>
                <w:color w:val="264A60"/>
                <w:sz w:val="18"/>
                <w:szCs w:val="18"/>
              </w:rPr>
            </w:pPr>
            <w:r w:rsidRPr="004E5F02">
              <w:rPr>
                <w:rFonts w:ascii="Arial" w:hAnsi="Arial" w:cs="Arial"/>
                <w:color w:val="264A60"/>
                <w:sz w:val="18"/>
                <w:szCs w:val="18"/>
              </w:rPr>
              <w:t>(Constant)</w:t>
            </w:r>
          </w:p>
        </w:tc>
        <w:tc>
          <w:tcPr>
            <w:tcW w:w="1337" w:type="dxa"/>
            <w:tcBorders>
              <w:top w:val="single" w:sz="8" w:space="0" w:color="152935"/>
              <w:left w:val="nil"/>
              <w:bottom w:val="single" w:sz="8" w:space="0" w:color="AEAEAE"/>
              <w:right w:val="single" w:sz="8" w:space="0" w:color="E0E0E0"/>
            </w:tcBorders>
            <w:shd w:val="clear" w:color="auto" w:fill="FFFFFF"/>
          </w:tcPr>
          <w:p w14:paraId="7156F8E2" w14:textId="77777777" w:rsidR="004E5F02" w:rsidRPr="004E5F02" w:rsidRDefault="004E5F02" w:rsidP="004E5F02">
            <w:pPr>
              <w:autoSpaceDE w:val="0"/>
              <w:autoSpaceDN w:val="0"/>
              <w:adjustRightInd w:val="0"/>
              <w:spacing w:after="0" w:line="320" w:lineRule="atLeast"/>
              <w:ind w:left="60" w:right="60"/>
              <w:jc w:val="right"/>
              <w:rPr>
                <w:rFonts w:ascii="Arial" w:hAnsi="Arial" w:cs="Arial"/>
                <w:color w:val="010205"/>
                <w:sz w:val="18"/>
                <w:szCs w:val="18"/>
              </w:rPr>
            </w:pPr>
            <w:r w:rsidRPr="004E5F02">
              <w:rPr>
                <w:rFonts w:ascii="Arial" w:hAnsi="Arial" w:cs="Arial"/>
                <w:color w:val="010205"/>
                <w:sz w:val="18"/>
                <w:szCs w:val="18"/>
              </w:rPr>
              <w:t>4.751</w:t>
            </w:r>
          </w:p>
        </w:tc>
        <w:tc>
          <w:tcPr>
            <w:tcW w:w="1337" w:type="dxa"/>
            <w:tcBorders>
              <w:top w:val="single" w:sz="8" w:space="0" w:color="152935"/>
              <w:left w:val="single" w:sz="8" w:space="0" w:color="E0E0E0"/>
              <w:bottom w:val="single" w:sz="8" w:space="0" w:color="AEAEAE"/>
              <w:right w:val="single" w:sz="8" w:space="0" w:color="E0E0E0"/>
            </w:tcBorders>
            <w:shd w:val="clear" w:color="auto" w:fill="FFFFFF"/>
          </w:tcPr>
          <w:p w14:paraId="3096D723" w14:textId="77777777" w:rsidR="004E5F02" w:rsidRPr="004E5F02" w:rsidRDefault="004E5F02" w:rsidP="004E5F02">
            <w:pPr>
              <w:autoSpaceDE w:val="0"/>
              <w:autoSpaceDN w:val="0"/>
              <w:adjustRightInd w:val="0"/>
              <w:spacing w:after="0" w:line="320" w:lineRule="atLeast"/>
              <w:ind w:left="60" w:right="60"/>
              <w:jc w:val="right"/>
              <w:rPr>
                <w:rFonts w:ascii="Arial" w:hAnsi="Arial" w:cs="Arial"/>
                <w:color w:val="010205"/>
                <w:sz w:val="18"/>
                <w:szCs w:val="18"/>
              </w:rPr>
            </w:pPr>
            <w:r w:rsidRPr="004E5F02">
              <w:rPr>
                <w:rFonts w:ascii="Arial" w:hAnsi="Arial" w:cs="Arial"/>
                <w:color w:val="010205"/>
                <w:sz w:val="18"/>
                <w:szCs w:val="18"/>
              </w:rPr>
              <w:t>1.723</w:t>
            </w:r>
          </w:p>
        </w:tc>
        <w:tc>
          <w:tcPr>
            <w:tcW w:w="1475"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25C815E2" w14:textId="77777777" w:rsidR="004E5F02" w:rsidRPr="004E5F02" w:rsidRDefault="004E5F02" w:rsidP="004E5F02">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07FC5379" w14:textId="77777777" w:rsidR="004E5F02" w:rsidRPr="004E5F02" w:rsidRDefault="004E5F02" w:rsidP="004E5F02">
            <w:pPr>
              <w:autoSpaceDE w:val="0"/>
              <w:autoSpaceDN w:val="0"/>
              <w:adjustRightInd w:val="0"/>
              <w:spacing w:after="0" w:line="320" w:lineRule="atLeast"/>
              <w:ind w:left="60" w:right="60"/>
              <w:jc w:val="right"/>
              <w:rPr>
                <w:rFonts w:ascii="Arial" w:hAnsi="Arial" w:cs="Arial"/>
                <w:color w:val="010205"/>
                <w:sz w:val="18"/>
                <w:szCs w:val="18"/>
              </w:rPr>
            </w:pPr>
            <w:r w:rsidRPr="004E5F02">
              <w:rPr>
                <w:rFonts w:ascii="Arial" w:hAnsi="Arial" w:cs="Arial"/>
                <w:color w:val="010205"/>
                <w:sz w:val="18"/>
                <w:szCs w:val="18"/>
              </w:rPr>
              <w:t>2.757</w:t>
            </w:r>
          </w:p>
        </w:tc>
        <w:tc>
          <w:tcPr>
            <w:tcW w:w="1029" w:type="dxa"/>
            <w:tcBorders>
              <w:top w:val="single" w:sz="8" w:space="0" w:color="152935"/>
              <w:left w:val="single" w:sz="8" w:space="0" w:color="E0E0E0"/>
              <w:bottom w:val="single" w:sz="8" w:space="0" w:color="AEAEAE"/>
              <w:right w:val="nil"/>
            </w:tcBorders>
            <w:shd w:val="clear" w:color="auto" w:fill="FFFFFF"/>
          </w:tcPr>
          <w:p w14:paraId="761B10A9" w14:textId="77777777" w:rsidR="004E5F02" w:rsidRPr="004E5F02" w:rsidRDefault="004E5F02" w:rsidP="004E5F02">
            <w:pPr>
              <w:autoSpaceDE w:val="0"/>
              <w:autoSpaceDN w:val="0"/>
              <w:adjustRightInd w:val="0"/>
              <w:spacing w:after="0" w:line="320" w:lineRule="atLeast"/>
              <w:ind w:left="60" w:right="60"/>
              <w:jc w:val="right"/>
              <w:rPr>
                <w:rFonts w:ascii="Arial" w:hAnsi="Arial" w:cs="Arial"/>
                <w:color w:val="010205"/>
                <w:sz w:val="18"/>
                <w:szCs w:val="18"/>
              </w:rPr>
            </w:pPr>
            <w:r w:rsidRPr="004E5F02">
              <w:rPr>
                <w:rFonts w:ascii="Arial" w:hAnsi="Arial" w:cs="Arial"/>
                <w:color w:val="010205"/>
                <w:sz w:val="18"/>
                <w:szCs w:val="18"/>
              </w:rPr>
              <w:t>.007</w:t>
            </w:r>
          </w:p>
        </w:tc>
      </w:tr>
      <w:tr w:rsidR="004E5F02" w:rsidRPr="004E5F02" w14:paraId="1AA4FEC2" w14:textId="77777777">
        <w:trPr>
          <w:cantSplit/>
        </w:trPr>
        <w:tc>
          <w:tcPr>
            <w:tcW w:w="737" w:type="dxa"/>
            <w:vMerge/>
            <w:tcBorders>
              <w:top w:val="single" w:sz="8" w:space="0" w:color="152935"/>
              <w:left w:val="nil"/>
              <w:bottom w:val="single" w:sz="8" w:space="0" w:color="152935"/>
              <w:right w:val="nil"/>
            </w:tcBorders>
            <w:shd w:val="clear" w:color="auto" w:fill="E0E0E0"/>
          </w:tcPr>
          <w:p w14:paraId="4D776181" w14:textId="77777777" w:rsidR="004E5F02" w:rsidRPr="004E5F02" w:rsidRDefault="004E5F02" w:rsidP="004E5F02">
            <w:pPr>
              <w:autoSpaceDE w:val="0"/>
              <w:autoSpaceDN w:val="0"/>
              <w:adjustRightInd w:val="0"/>
              <w:spacing w:after="0" w:line="240" w:lineRule="auto"/>
              <w:rPr>
                <w:rFonts w:ascii="Arial" w:hAnsi="Arial" w:cs="Arial"/>
                <w:color w:val="010205"/>
                <w:sz w:val="18"/>
                <w:szCs w:val="18"/>
              </w:rPr>
            </w:pPr>
          </w:p>
        </w:tc>
        <w:tc>
          <w:tcPr>
            <w:tcW w:w="1844" w:type="dxa"/>
            <w:tcBorders>
              <w:top w:val="single" w:sz="8" w:space="0" w:color="AEAEAE"/>
              <w:left w:val="nil"/>
              <w:bottom w:val="single" w:sz="8" w:space="0" w:color="AEAEAE"/>
              <w:right w:val="nil"/>
            </w:tcBorders>
            <w:shd w:val="clear" w:color="auto" w:fill="E0E0E0"/>
          </w:tcPr>
          <w:p w14:paraId="77E47883" w14:textId="77777777" w:rsidR="004E5F02" w:rsidRPr="004E5F02" w:rsidRDefault="004E5F02" w:rsidP="004E5F02">
            <w:pPr>
              <w:autoSpaceDE w:val="0"/>
              <w:autoSpaceDN w:val="0"/>
              <w:adjustRightInd w:val="0"/>
              <w:spacing w:after="0" w:line="320" w:lineRule="atLeast"/>
              <w:ind w:left="60" w:right="60"/>
              <w:rPr>
                <w:rFonts w:ascii="Arial" w:hAnsi="Arial" w:cs="Arial"/>
                <w:color w:val="264A60"/>
                <w:sz w:val="18"/>
                <w:szCs w:val="18"/>
              </w:rPr>
            </w:pPr>
            <w:r w:rsidRPr="004E5F02">
              <w:rPr>
                <w:rFonts w:ascii="Arial" w:hAnsi="Arial" w:cs="Arial"/>
                <w:color w:val="264A60"/>
                <w:sz w:val="18"/>
                <w:szCs w:val="18"/>
              </w:rPr>
              <w:t>Literasi Keuangan</w:t>
            </w:r>
          </w:p>
        </w:tc>
        <w:tc>
          <w:tcPr>
            <w:tcW w:w="1337" w:type="dxa"/>
            <w:tcBorders>
              <w:top w:val="single" w:sz="8" w:space="0" w:color="AEAEAE"/>
              <w:left w:val="nil"/>
              <w:bottom w:val="single" w:sz="8" w:space="0" w:color="AEAEAE"/>
              <w:right w:val="single" w:sz="8" w:space="0" w:color="E0E0E0"/>
            </w:tcBorders>
            <w:shd w:val="clear" w:color="auto" w:fill="FFFFFF"/>
          </w:tcPr>
          <w:p w14:paraId="12F033F3" w14:textId="77777777" w:rsidR="004E5F02" w:rsidRPr="004E5F02" w:rsidRDefault="004E5F02" w:rsidP="004E5F02">
            <w:pPr>
              <w:autoSpaceDE w:val="0"/>
              <w:autoSpaceDN w:val="0"/>
              <w:adjustRightInd w:val="0"/>
              <w:spacing w:after="0" w:line="320" w:lineRule="atLeast"/>
              <w:ind w:left="60" w:right="60"/>
              <w:jc w:val="right"/>
              <w:rPr>
                <w:rFonts w:ascii="Arial" w:hAnsi="Arial" w:cs="Arial"/>
                <w:color w:val="010205"/>
                <w:sz w:val="18"/>
                <w:szCs w:val="18"/>
              </w:rPr>
            </w:pPr>
            <w:r w:rsidRPr="004E5F02">
              <w:rPr>
                <w:rFonts w:ascii="Arial" w:hAnsi="Arial" w:cs="Arial"/>
                <w:color w:val="010205"/>
                <w:sz w:val="18"/>
                <w:szCs w:val="18"/>
              </w:rPr>
              <w:t>.037</w:t>
            </w:r>
          </w:p>
        </w:tc>
        <w:tc>
          <w:tcPr>
            <w:tcW w:w="1337" w:type="dxa"/>
            <w:tcBorders>
              <w:top w:val="single" w:sz="8" w:space="0" w:color="AEAEAE"/>
              <w:left w:val="single" w:sz="8" w:space="0" w:color="E0E0E0"/>
              <w:bottom w:val="single" w:sz="8" w:space="0" w:color="AEAEAE"/>
              <w:right w:val="single" w:sz="8" w:space="0" w:color="E0E0E0"/>
            </w:tcBorders>
            <w:shd w:val="clear" w:color="auto" w:fill="FFFFFF"/>
          </w:tcPr>
          <w:p w14:paraId="2405BC95" w14:textId="77777777" w:rsidR="004E5F02" w:rsidRPr="004E5F02" w:rsidRDefault="004E5F02" w:rsidP="004E5F02">
            <w:pPr>
              <w:autoSpaceDE w:val="0"/>
              <w:autoSpaceDN w:val="0"/>
              <w:adjustRightInd w:val="0"/>
              <w:spacing w:after="0" w:line="320" w:lineRule="atLeast"/>
              <w:ind w:left="60" w:right="60"/>
              <w:jc w:val="right"/>
              <w:rPr>
                <w:rFonts w:ascii="Arial" w:hAnsi="Arial" w:cs="Arial"/>
                <w:color w:val="010205"/>
                <w:sz w:val="18"/>
                <w:szCs w:val="18"/>
              </w:rPr>
            </w:pPr>
            <w:r w:rsidRPr="004E5F02">
              <w:rPr>
                <w:rFonts w:ascii="Arial" w:hAnsi="Arial" w:cs="Arial"/>
                <w:color w:val="010205"/>
                <w:sz w:val="18"/>
                <w:szCs w:val="18"/>
              </w:rPr>
              <w:t>.079</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0B2068AA" w14:textId="77777777" w:rsidR="004E5F02" w:rsidRPr="004E5F02" w:rsidRDefault="004E5F02" w:rsidP="004E5F02">
            <w:pPr>
              <w:autoSpaceDE w:val="0"/>
              <w:autoSpaceDN w:val="0"/>
              <w:adjustRightInd w:val="0"/>
              <w:spacing w:after="0" w:line="320" w:lineRule="atLeast"/>
              <w:ind w:left="60" w:right="60"/>
              <w:jc w:val="right"/>
              <w:rPr>
                <w:rFonts w:ascii="Arial" w:hAnsi="Arial" w:cs="Arial"/>
                <w:color w:val="010205"/>
                <w:sz w:val="18"/>
                <w:szCs w:val="18"/>
              </w:rPr>
            </w:pPr>
            <w:r w:rsidRPr="004E5F02">
              <w:rPr>
                <w:rFonts w:ascii="Arial" w:hAnsi="Arial" w:cs="Arial"/>
                <w:color w:val="010205"/>
                <w:sz w:val="18"/>
                <w:szCs w:val="18"/>
              </w:rPr>
              <w:t>.042</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755BEEA3" w14:textId="77777777" w:rsidR="004E5F02" w:rsidRPr="004E5F02" w:rsidRDefault="004E5F02" w:rsidP="004E5F02">
            <w:pPr>
              <w:autoSpaceDE w:val="0"/>
              <w:autoSpaceDN w:val="0"/>
              <w:adjustRightInd w:val="0"/>
              <w:spacing w:after="0" w:line="320" w:lineRule="atLeast"/>
              <w:ind w:left="60" w:right="60"/>
              <w:jc w:val="right"/>
              <w:rPr>
                <w:rFonts w:ascii="Arial" w:hAnsi="Arial" w:cs="Arial"/>
                <w:color w:val="010205"/>
                <w:sz w:val="18"/>
                <w:szCs w:val="18"/>
              </w:rPr>
            </w:pPr>
            <w:r w:rsidRPr="004E5F02">
              <w:rPr>
                <w:rFonts w:ascii="Arial" w:hAnsi="Arial" w:cs="Arial"/>
                <w:color w:val="010205"/>
                <w:sz w:val="18"/>
                <w:szCs w:val="18"/>
              </w:rPr>
              <w:t>.463</w:t>
            </w:r>
          </w:p>
        </w:tc>
        <w:tc>
          <w:tcPr>
            <w:tcW w:w="1029" w:type="dxa"/>
            <w:tcBorders>
              <w:top w:val="single" w:sz="8" w:space="0" w:color="AEAEAE"/>
              <w:left w:val="single" w:sz="8" w:space="0" w:color="E0E0E0"/>
              <w:bottom w:val="single" w:sz="8" w:space="0" w:color="AEAEAE"/>
              <w:right w:val="nil"/>
            </w:tcBorders>
            <w:shd w:val="clear" w:color="auto" w:fill="FFFFFF"/>
          </w:tcPr>
          <w:p w14:paraId="62DEDBD9" w14:textId="77777777" w:rsidR="004E5F02" w:rsidRPr="004E5F02" w:rsidRDefault="004E5F02" w:rsidP="004E5F02">
            <w:pPr>
              <w:autoSpaceDE w:val="0"/>
              <w:autoSpaceDN w:val="0"/>
              <w:adjustRightInd w:val="0"/>
              <w:spacing w:after="0" w:line="320" w:lineRule="atLeast"/>
              <w:ind w:left="60" w:right="60"/>
              <w:jc w:val="right"/>
              <w:rPr>
                <w:rFonts w:ascii="Arial" w:hAnsi="Arial" w:cs="Arial"/>
                <w:color w:val="010205"/>
                <w:sz w:val="18"/>
                <w:szCs w:val="18"/>
              </w:rPr>
            </w:pPr>
            <w:r w:rsidRPr="004E5F02">
              <w:rPr>
                <w:rFonts w:ascii="Arial" w:hAnsi="Arial" w:cs="Arial"/>
                <w:color w:val="010205"/>
                <w:sz w:val="18"/>
                <w:szCs w:val="18"/>
              </w:rPr>
              <w:t>.644</w:t>
            </w:r>
          </w:p>
        </w:tc>
      </w:tr>
      <w:tr w:rsidR="004E5F02" w:rsidRPr="004E5F02" w14:paraId="7FD6077F" w14:textId="77777777">
        <w:trPr>
          <w:cantSplit/>
        </w:trPr>
        <w:tc>
          <w:tcPr>
            <w:tcW w:w="737" w:type="dxa"/>
            <w:vMerge/>
            <w:tcBorders>
              <w:top w:val="single" w:sz="8" w:space="0" w:color="152935"/>
              <w:left w:val="nil"/>
              <w:bottom w:val="single" w:sz="8" w:space="0" w:color="152935"/>
              <w:right w:val="nil"/>
            </w:tcBorders>
            <w:shd w:val="clear" w:color="auto" w:fill="E0E0E0"/>
          </w:tcPr>
          <w:p w14:paraId="46CE13AB" w14:textId="77777777" w:rsidR="004E5F02" w:rsidRPr="004E5F02" w:rsidRDefault="004E5F02" w:rsidP="004E5F02">
            <w:pPr>
              <w:autoSpaceDE w:val="0"/>
              <w:autoSpaceDN w:val="0"/>
              <w:adjustRightInd w:val="0"/>
              <w:spacing w:after="0" w:line="240" w:lineRule="auto"/>
              <w:rPr>
                <w:rFonts w:ascii="Arial" w:hAnsi="Arial" w:cs="Arial"/>
                <w:color w:val="010205"/>
                <w:sz w:val="18"/>
                <w:szCs w:val="18"/>
              </w:rPr>
            </w:pPr>
          </w:p>
        </w:tc>
        <w:tc>
          <w:tcPr>
            <w:tcW w:w="1844" w:type="dxa"/>
            <w:tcBorders>
              <w:top w:val="single" w:sz="8" w:space="0" w:color="AEAEAE"/>
              <w:left w:val="nil"/>
              <w:bottom w:val="single" w:sz="8" w:space="0" w:color="AEAEAE"/>
              <w:right w:val="nil"/>
            </w:tcBorders>
            <w:shd w:val="clear" w:color="auto" w:fill="E0E0E0"/>
          </w:tcPr>
          <w:p w14:paraId="6AD573FD" w14:textId="77777777" w:rsidR="004E5F02" w:rsidRPr="004E5F02" w:rsidRDefault="004E5F02" w:rsidP="004E5F02">
            <w:pPr>
              <w:autoSpaceDE w:val="0"/>
              <w:autoSpaceDN w:val="0"/>
              <w:adjustRightInd w:val="0"/>
              <w:spacing w:after="0" w:line="320" w:lineRule="atLeast"/>
              <w:ind w:left="60" w:right="60"/>
              <w:rPr>
                <w:rFonts w:ascii="Arial" w:hAnsi="Arial" w:cs="Arial"/>
                <w:color w:val="264A60"/>
                <w:sz w:val="18"/>
                <w:szCs w:val="18"/>
              </w:rPr>
            </w:pPr>
            <w:r w:rsidRPr="004E5F02">
              <w:rPr>
                <w:rFonts w:ascii="Arial" w:hAnsi="Arial" w:cs="Arial"/>
                <w:color w:val="264A60"/>
                <w:sz w:val="18"/>
                <w:szCs w:val="18"/>
              </w:rPr>
              <w:t>Uang Saku</w:t>
            </w:r>
          </w:p>
        </w:tc>
        <w:tc>
          <w:tcPr>
            <w:tcW w:w="1337" w:type="dxa"/>
            <w:tcBorders>
              <w:top w:val="single" w:sz="8" w:space="0" w:color="AEAEAE"/>
              <w:left w:val="nil"/>
              <w:bottom w:val="single" w:sz="8" w:space="0" w:color="AEAEAE"/>
              <w:right w:val="single" w:sz="8" w:space="0" w:color="E0E0E0"/>
            </w:tcBorders>
            <w:shd w:val="clear" w:color="auto" w:fill="FFFFFF"/>
          </w:tcPr>
          <w:p w14:paraId="19CFAE31" w14:textId="77777777" w:rsidR="004E5F02" w:rsidRPr="004E5F02" w:rsidRDefault="004E5F02" w:rsidP="004E5F02">
            <w:pPr>
              <w:autoSpaceDE w:val="0"/>
              <w:autoSpaceDN w:val="0"/>
              <w:adjustRightInd w:val="0"/>
              <w:spacing w:after="0" w:line="320" w:lineRule="atLeast"/>
              <w:ind w:left="60" w:right="60"/>
              <w:jc w:val="right"/>
              <w:rPr>
                <w:rFonts w:ascii="Arial" w:hAnsi="Arial" w:cs="Arial"/>
                <w:color w:val="010205"/>
                <w:sz w:val="18"/>
                <w:szCs w:val="18"/>
              </w:rPr>
            </w:pPr>
            <w:r w:rsidRPr="004E5F02">
              <w:rPr>
                <w:rFonts w:ascii="Arial" w:hAnsi="Arial" w:cs="Arial"/>
                <w:color w:val="010205"/>
                <w:sz w:val="18"/>
                <w:szCs w:val="18"/>
              </w:rPr>
              <w:t>.540</w:t>
            </w:r>
          </w:p>
        </w:tc>
        <w:tc>
          <w:tcPr>
            <w:tcW w:w="1337" w:type="dxa"/>
            <w:tcBorders>
              <w:top w:val="single" w:sz="8" w:space="0" w:color="AEAEAE"/>
              <w:left w:val="single" w:sz="8" w:space="0" w:color="E0E0E0"/>
              <w:bottom w:val="single" w:sz="8" w:space="0" w:color="AEAEAE"/>
              <w:right w:val="single" w:sz="8" w:space="0" w:color="E0E0E0"/>
            </w:tcBorders>
            <w:shd w:val="clear" w:color="auto" w:fill="FFFFFF"/>
          </w:tcPr>
          <w:p w14:paraId="4F5A5C40" w14:textId="77777777" w:rsidR="004E5F02" w:rsidRPr="004E5F02" w:rsidRDefault="004E5F02" w:rsidP="004E5F02">
            <w:pPr>
              <w:autoSpaceDE w:val="0"/>
              <w:autoSpaceDN w:val="0"/>
              <w:adjustRightInd w:val="0"/>
              <w:spacing w:after="0" w:line="320" w:lineRule="atLeast"/>
              <w:ind w:left="60" w:right="60"/>
              <w:jc w:val="right"/>
              <w:rPr>
                <w:rFonts w:ascii="Arial" w:hAnsi="Arial" w:cs="Arial"/>
                <w:color w:val="010205"/>
                <w:sz w:val="18"/>
                <w:szCs w:val="18"/>
              </w:rPr>
            </w:pPr>
            <w:r w:rsidRPr="004E5F02">
              <w:rPr>
                <w:rFonts w:ascii="Arial" w:hAnsi="Arial" w:cs="Arial"/>
                <w:color w:val="010205"/>
                <w:sz w:val="18"/>
                <w:szCs w:val="18"/>
              </w:rPr>
              <w:t>.120</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5891E3E8" w14:textId="77777777" w:rsidR="004E5F02" w:rsidRPr="004E5F02" w:rsidRDefault="004E5F02" w:rsidP="004E5F02">
            <w:pPr>
              <w:autoSpaceDE w:val="0"/>
              <w:autoSpaceDN w:val="0"/>
              <w:adjustRightInd w:val="0"/>
              <w:spacing w:after="0" w:line="320" w:lineRule="atLeast"/>
              <w:ind w:left="60" w:right="60"/>
              <w:jc w:val="right"/>
              <w:rPr>
                <w:rFonts w:ascii="Arial" w:hAnsi="Arial" w:cs="Arial"/>
                <w:color w:val="010205"/>
                <w:sz w:val="18"/>
                <w:szCs w:val="18"/>
              </w:rPr>
            </w:pPr>
            <w:r w:rsidRPr="004E5F02">
              <w:rPr>
                <w:rFonts w:ascii="Arial" w:hAnsi="Arial" w:cs="Arial"/>
                <w:color w:val="010205"/>
                <w:sz w:val="18"/>
                <w:szCs w:val="18"/>
              </w:rPr>
              <w:t>.448</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FE12142" w14:textId="77777777" w:rsidR="004E5F02" w:rsidRPr="004E5F02" w:rsidRDefault="004E5F02" w:rsidP="004E5F02">
            <w:pPr>
              <w:autoSpaceDE w:val="0"/>
              <w:autoSpaceDN w:val="0"/>
              <w:adjustRightInd w:val="0"/>
              <w:spacing w:after="0" w:line="320" w:lineRule="atLeast"/>
              <w:ind w:left="60" w:right="60"/>
              <w:jc w:val="right"/>
              <w:rPr>
                <w:rFonts w:ascii="Arial" w:hAnsi="Arial" w:cs="Arial"/>
                <w:color w:val="010205"/>
                <w:sz w:val="18"/>
                <w:szCs w:val="18"/>
              </w:rPr>
            </w:pPr>
            <w:r w:rsidRPr="004E5F02">
              <w:rPr>
                <w:rFonts w:ascii="Arial" w:hAnsi="Arial" w:cs="Arial"/>
                <w:color w:val="010205"/>
                <w:sz w:val="18"/>
                <w:szCs w:val="18"/>
              </w:rPr>
              <w:t>4.494</w:t>
            </w:r>
          </w:p>
        </w:tc>
        <w:tc>
          <w:tcPr>
            <w:tcW w:w="1029" w:type="dxa"/>
            <w:tcBorders>
              <w:top w:val="single" w:sz="8" w:space="0" w:color="AEAEAE"/>
              <w:left w:val="single" w:sz="8" w:space="0" w:color="E0E0E0"/>
              <w:bottom w:val="single" w:sz="8" w:space="0" w:color="AEAEAE"/>
              <w:right w:val="nil"/>
            </w:tcBorders>
            <w:shd w:val="clear" w:color="auto" w:fill="FFFFFF"/>
          </w:tcPr>
          <w:p w14:paraId="2AC5C2FC" w14:textId="77777777" w:rsidR="004E5F02" w:rsidRPr="004E5F02" w:rsidRDefault="004E5F02" w:rsidP="004E5F02">
            <w:pPr>
              <w:autoSpaceDE w:val="0"/>
              <w:autoSpaceDN w:val="0"/>
              <w:adjustRightInd w:val="0"/>
              <w:spacing w:after="0" w:line="320" w:lineRule="atLeast"/>
              <w:ind w:left="60" w:right="60"/>
              <w:jc w:val="right"/>
              <w:rPr>
                <w:rFonts w:ascii="Arial" w:hAnsi="Arial" w:cs="Arial"/>
                <w:color w:val="010205"/>
                <w:sz w:val="18"/>
                <w:szCs w:val="18"/>
              </w:rPr>
            </w:pPr>
            <w:r w:rsidRPr="004E5F02">
              <w:rPr>
                <w:rFonts w:ascii="Arial" w:hAnsi="Arial" w:cs="Arial"/>
                <w:color w:val="010205"/>
                <w:sz w:val="18"/>
                <w:szCs w:val="18"/>
              </w:rPr>
              <w:t>.000</w:t>
            </w:r>
          </w:p>
        </w:tc>
      </w:tr>
      <w:tr w:rsidR="004E5F02" w:rsidRPr="004E5F02" w14:paraId="5F1134DB" w14:textId="77777777">
        <w:trPr>
          <w:cantSplit/>
        </w:trPr>
        <w:tc>
          <w:tcPr>
            <w:tcW w:w="737" w:type="dxa"/>
            <w:vMerge/>
            <w:tcBorders>
              <w:top w:val="single" w:sz="8" w:space="0" w:color="152935"/>
              <w:left w:val="nil"/>
              <w:bottom w:val="single" w:sz="8" w:space="0" w:color="152935"/>
              <w:right w:val="nil"/>
            </w:tcBorders>
            <w:shd w:val="clear" w:color="auto" w:fill="E0E0E0"/>
          </w:tcPr>
          <w:p w14:paraId="50EA9E0E" w14:textId="77777777" w:rsidR="004E5F02" w:rsidRPr="004E5F02" w:rsidRDefault="004E5F02" w:rsidP="004E5F02">
            <w:pPr>
              <w:autoSpaceDE w:val="0"/>
              <w:autoSpaceDN w:val="0"/>
              <w:adjustRightInd w:val="0"/>
              <w:spacing w:after="0" w:line="240" w:lineRule="auto"/>
              <w:rPr>
                <w:rFonts w:ascii="Arial" w:hAnsi="Arial" w:cs="Arial"/>
                <w:color w:val="010205"/>
                <w:sz w:val="18"/>
                <w:szCs w:val="18"/>
              </w:rPr>
            </w:pPr>
          </w:p>
        </w:tc>
        <w:tc>
          <w:tcPr>
            <w:tcW w:w="1844" w:type="dxa"/>
            <w:tcBorders>
              <w:top w:val="single" w:sz="8" w:space="0" w:color="AEAEAE"/>
              <w:left w:val="nil"/>
              <w:bottom w:val="single" w:sz="8" w:space="0" w:color="152935"/>
              <w:right w:val="nil"/>
            </w:tcBorders>
            <w:shd w:val="clear" w:color="auto" w:fill="E0E0E0"/>
          </w:tcPr>
          <w:p w14:paraId="53BE4FEF" w14:textId="77777777" w:rsidR="004E5F02" w:rsidRPr="004E5F02" w:rsidRDefault="004E5F02" w:rsidP="004E5F02">
            <w:pPr>
              <w:autoSpaceDE w:val="0"/>
              <w:autoSpaceDN w:val="0"/>
              <w:adjustRightInd w:val="0"/>
              <w:spacing w:after="0" w:line="320" w:lineRule="atLeast"/>
              <w:ind w:left="60" w:right="60"/>
              <w:rPr>
                <w:rFonts w:ascii="Arial" w:hAnsi="Arial" w:cs="Arial"/>
                <w:color w:val="264A60"/>
                <w:sz w:val="18"/>
                <w:szCs w:val="18"/>
              </w:rPr>
            </w:pPr>
            <w:r w:rsidRPr="004E5F02">
              <w:rPr>
                <w:rFonts w:ascii="Arial" w:hAnsi="Arial" w:cs="Arial"/>
                <w:color w:val="264A60"/>
                <w:sz w:val="18"/>
                <w:szCs w:val="18"/>
              </w:rPr>
              <w:t>Kontrol Diri</w:t>
            </w:r>
          </w:p>
        </w:tc>
        <w:tc>
          <w:tcPr>
            <w:tcW w:w="1337" w:type="dxa"/>
            <w:tcBorders>
              <w:top w:val="single" w:sz="8" w:space="0" w:color="AEAEAE"/>
              <w:left w:val="nil"/>
              <w:bottom w:val="single" w:sz="8" w:space="0" w:color="152935"/>
              <w:right w:val="single" w:sz="8" w:space="0" w:color="E0E0E0"/>
            </w:tcBorders>
            <w:shd w:val="clear" w:color="auto" w:fill="FFFFFF"/>
          </w:tcPr>
          <w:p w14:paraId="470D5D4A" w14:textId="77777777" w:rsidR="004E5F02" w:rsidRPr="004E5F02" w:rsidRDefault="004E5F02" w:rsidP="004E5F02">
            <w:pPr>
              <w:autoSpaceDE w:val="0"/>
              <w:autoSpaceDN w:val="0"/>
              <w:adjustRightInd w:val="0"/>
              <w:spacing w:after="0" w:line="320" w:lineRule="atLeast"/>
              <w:ind w:left="60" w:right="60"/>
              <w:jc w:val="right"/>
              <w:rPr>
                <w:rFonts w:ascii="Arial" w:hAnsi="Arial" w:cs="Arial"/>
                <w:color w:val="010205"/>
                <w:sz w:val="18"/>
                <w:szCs w:val="18"/>
              </w:rPr>
            </w:pPr>
            <w:r w:rsidRPr="004E5F02">
              <w:rPr>
                <w:rFonts w:ascii="Arial" w:hAnsi="Arial" w:cs="Arial"/>
                <w:color w:val="010205"/>
                <w:sz w:val="18"/>
                <w:szCs w:val="18"/>
              </w:rPr>
              <w:t>.243</w:t>
            </w:r>
          </w:p>
        </w:tc>
        <w:tc>
          <w:tcPr>
            <w:tcW w:w="1337" w:type="dxa"/>
            <w:tcBorders>
              <w:top w:val="single" w:sz="8" w:space="0" w:color="AEAEAE"/>
              <w:left w:val="single" w:sz="8" w:space="0" w:color="E0E0E0"/>
              <w:bottom w:val="single" w:sz="8" w:space="0" w:color="152935"/>
              <w:right w:val="single" w:sz="8" w:space="0" w:color="E0E0E0"/>
            </w:tcBorders>
            <w:shd w:val="clear" w:color="auto" w:fill="FFFFFF"/>
          </w:tcPr>
          <w:p w14:paraId="66C0B513" w14:textId="77777777" w:rsidR="004E5F02" w:rsidRPr="004E5F02" w:rsidRDefault="004E5F02" w:rsidP="004E5F02">
            <w:pPr>
              <w:autoSpaceDE w:val="0"/>
              <w:autoSpaceDN w:val="0"/>
              <w:adjustRightInd w:val="0"/>
              <w:spacing w:after="0" w:line="320" w:lineRule="atLeast"/>
              <w:ind w:left="60" w:right="60"/>
              <w:jc w:val="right"/>
              <w:rPr>
                <w:rFonts w:ascii="Arial" w:hAnsi="Arial" w:cs="Arial"/>
                <w:color w:val="010205"/>
                <w:sz w:val="18"/>
                <w:szCs w:val="18"/>
              </w:rPr>
            </w:pPr>
            <w:r w:rsidRPr="004E5F02">
              <w:rPr>
                <w:rFonts w:ascii="Arial" w:hAnsi="Arial" w:cs="Arial"/>
                <w:color w:val="010205"/>
                <w:sz w:val="18"/>
                <w:szCs w:val="18"/>
              </w:rPr>
              <w:t>.074</w:t>
            </w:r>
          </w:p>
        </w:tc>
        <w:tc>
          <w:tcPr>
            <w:tcW w:w="1475" w:type="dxa"/>
            <w:tcBorders>
              <w:top w:val="single" w:sz="8" w:space="0" w:color="AEAEAE"/>
              <w:left w:val="single" w:sz="8" w:space="0" w:color="E0E0E0"/>
              <w:bottom w:val="single" w:sz="8" w:space="0" w:color="152935"/>
              <w:right w:val="single" w:sz="8" w:space="0" w:color="E0E0E0"/>
            </w:tcBorders>
            <w:shd w:val="clear" w:color="auto" w:fill="FFFFFF"/>
          </w:tcPr>
          <w:p w14:paraId="09EF87E7" w14:textId="77777777" w:rsidR="004E5F02" w:rsidRPr="004E5F02" w:rsidRDefault="004E5F02" w:rsidP="004E5F02">
            <w:pPr>
              <w:autoSpaceDE w:val="0"/>
              <w:autoSpaceDN w:val="0"/>
              <w:adjustRightInd w:val="0"/>
              <w:spacing w:after="0" w:line="320" w:lineRule="atLeast"/>
              <w:ind w:left="60" w:right="60"/>
              <w:jc w:val="right"/>
              <w:rPr>
                <w:rFonts w:ascii="Arial" w:hAnsi="Arial" w:cs="Arial"/>
                <w:color w:val="010205"/>
                <w:sz w:val="18"/>
                <w:szCs w:val="18"/>
              </w:rPr>
            </w:pPr>
            <w:r w:rsidRPr="004E5F02">
              <w:rPr>
                <w:rFonts w:ascii="Arial" w:hAnsi="Arial" w:cs="Arial"/>
                <w:color w:val="010205"/>
                <w:sz w:val="18"/>
                <w:szCs w:val="18"/>
              </w:rPr>
              <w:t>.336</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453D4EE8" w14:textId="77777777" w:rsidR="004E5F02" w:rsidRPr="004E5F02" w:rsidRDefault="004E5F02" w:rsidP="004E5F02">
            <w:pPr>
              <w:autoSpaceDE w:val="0"/>
              <w:autoSpaceDN w:val="0"/>
              <w:adjustRightInd w:val="0"/>
              <w:spacing w:after="0" w:line="320" w:lineRule="atLeast"/>
              <w:ind w:left="60" w:right="60"/>
              <w:jc w:val="right"/>
              <w:rPr>
                <w:rFonts w:ascii="Arial" w:hAnsi="Arial" w:cs="Arial"/>
                <w:color w:val="010205"/>
                <w:sz w:val="18"/>
                <w:szCs w:val="18"/>
              </w:rPr>
            </w:pPr>
            <w:r w:rsidRPr="004E5F02">
              <w:rPr>
                <w:rFonts w:ascii="Arial" w:hAnsi="Arial" w:cs="Arial"/>
                <w:color w:val="010205"/>
                <w:sz w:val="18"/>
                <w:szCs w:val="18"/>
              </w:rPr>
              <w:t>3.296</w:t>
            </w:r>
          </w:p>
        </w:tc>
        <w:tc>
          <w:tcPr>
            <w:tcW w:w="1029" w:type="dxa"/>
            <w:tcBorders>
              <w:top w:val="single" w:sz="8" w:space="0" w:color="AEAEAE"/>
              <w:left w:val="single" w:sz="8" w:space="0" w:color="E0E0E0"/>
              <w:bottom w:val="single" w:sz="8" w:space="0" w:color="152935"/>
              <w:right w:val="nil"/>
            </w:tcBorders>
            <w:shd w:val="clear" w:color="auto" w:fill="FFFFFF"/>
          </w:tcPr>
          <w:p w14:paraId="5C08F7A4" w14:textId="77777777" w:rsidR="004E5F02" w:rsidRPr="004E5F02" w:rsidRDefault="004E5F02" w:rsidP="004E5F02">
            <w:pPr>
              <w:autoSpaceDE w:val="0"/>
              <w:autoSpaceDN w:val="0"/>
              <w:adjustRightInd w:val="0"/>
              <w:spacing w:after="0" w:line="320" w:lineRule="atLeast"/>
              <w:ind w:left="60" w:right="60"/>
              <w:jc w:val="right"/>
              <w:rPr>
                <w:rFonts w:ascii="Arial" w:hAnsi="Arial" w:cs="Arial"/>
                <w:color w:val="010205"/>
                <w:sz w:val="18"/>
                <w:szCs w:val="18"/>
              </w:rPr>
            </w:pPr>
            <w:r w:rsidRPr="004E5F02">
              <w:rPr>
                <w:rFonts w:ascii="Arial" w:hAnsi="Arial" w:cs="Arial"/>
                <w:color w:val="010205"/>
                <w:sz w:val="18"/>
                <w:szCs w:val="18"/>
              </w:rPr>
              <w:t>.001</w:t>
            </w:r>
          </w:p>
        </w:tc>
      </w:tr>
      <w:tr w:rsidR="004E5F02" w:rsidRPr="004E5F02" w14:paraId="65A1F1BC" w14:textId="77777777">
        <w:trPr>
          <w:cantSplit/>
        </w:trPr>
        <w:tc>
          <w:tcPr>
            <w:tcW w:w="8788" w:type="dxa"/>
            <w:gridSpan w:val="7"/>
            <w:tcBorders>
              <w:top w:val="nil"/>
              <w:left w:val="nil"/>
              <w:bottom w:val="nil"/>
              <w:right w:val="nil"/>
            </w:tcBorders>
            <w:shd w:val="clear" w:color="auto" w:fill="FFFFFF"/>
          </w:tcPr>
          <w:p w14:paraId="32258D13" w14:textId="77777777" w:rsidR="004E5F02" w:rsidRPr="004E5F02" w:rsidRDefault="004E5F02" w:rsidP="004E5F02">
            <w:pPr>
              <w:autoSpaceDE w:val="0"/>
              <w:autoSpaceDN w:val="0"/>
              <w:adjustRightInd w:val="0"/>
              <w:spacing w:after="0" w:line="320" w:lineRule="atLeast"/>
              <w:ind w:left="60" w:right="60"/>
              <w:rPr>
                <w:rFonts w:ascii="Arial" w:hAnsi="Arial" w:cs="Arial"/>
                <w:color w:val="010205"/>
                <w:sz w:val="18"/>
                <w:szCs w:val="18"/>
              </w:rPr>
            </w:pPr>
            <w:r w:rsidRPr="004E5F02">
              <w:rPr>
                <w:rFonts w:ascii="Arial" w:hAnsi="Arial" w:cs="Arial"/>
                <w:color w:val="010205"/>
                <w:sz w:val="18"/>
                <w:szCs w:val="18"/>
              </w:rPr>
              <w:t>a. Dependent Variable: Perilaku Menabung</w:t>
            </w:r>
          </w:p>
        </w:tc>
      </w:tr>
    </w:tbl>
    <w:p w14:paraId="25FB8CEE" w14:textId="2A7D2206" w:rsidR="004743AF" w:rsidRPr="00011AA0" w:rsidRDefault="00874D7B" w:rsidP="001B68CA">
      <w:pPr>
        <w:spacing w:line="360" w:lineRule="auto"/>
        <w:jc w:val="both"/>
        <w:rPr>
          <w:rFonts w:ascii="Times New Roman" w:hAnsi="Times New Roman" w:cs="Times New Roman"/>
          <w:i/>
          <w:iCs/>
          <w:sz w:val="20"/>
          <w:szCs w:val="20"/>
        </w:rPr>
      </w:pPr>
      <w:r w:rsidRPr="00011AA0">
        <w:rPr>
          <w:rFonts w:ascii="Times New Roman" w:hAnsi="Times New Roman" w:cs="Times New Roman"/>
          <w:i/>
          <w:iCs/>
          <w:sz w:val="20"/>
          <w:szCs w:val="20"/>
        </w:rPr>
        <w:t>Sumber: Data primer</w:t>
      </w:r>
      <w:r w:rsidR="00BF64E4">
        <w:rPr>
          <w:rFonts w:ascii="Times New Roman" w:hAnsi="Times New Roman" w:cs="Times New Roman"/>
          <w:i/>
          <w:iCs/>
          <w:sz w:val="20"/>
          <w:szCs w:val="20"/>
        </w:rPr>
        <w:t xml:space="preserve"> yang</w:t>
      </w:r>
      <w:r w:rsidRPr="00011AA0">
        <w:rPr>
          <w:rFonts w:ascii="Times New Roman" w:hAnsi="Times New Roman" w:cs="Times New Roman"/>
          <w:i/>
          <w:iCs/>
          <w:sz w:val="20"/>
          <w:szCs w:val="20"/>
        </w:rPr>
        <w:t xml:space="preserve"> diolah 2024</w:t>
      </w:r>
    </w:p>
    <w:p w14:paraId="0558846A" w14:textId="0F275CC3" w:rsidR="004743AF" w:rsidRDefault="004743AF">
      <w:pPr>
        <w:pStyle w:val="ListParagraph"/>
        <w:numPr>
          <w:ilvl w:val="0"/>
          <w:numId w:val="54"/>
        </w:numPr>
        <w:spacing w:line="360" w:lineRule="auto"/>
        <w:jc w:val="both"/>
        <w:rPr>
          <w:rFonts w:ascii="Times New Roman" w:hAnsi="Times New Roman" w:cs="Times New Roman"/>
          <w:sz w:val="24"/>
          <w:szCs w:val="24"/>
        </w:rPr>
      </w:pPr>
      <w:r>
        <w:rPr>
          <w:rFonts w:ascii="Times New Roman" w:hAnsi="Times New Roman" w:cs="Times New Roman"/>
          <w:sz w:val="24"/>
          <w:szCs w:val="24"/>
        </w:rPr>
        <w:t>Uji t pada variabel literasi keuangan</w:t>
      </w:r>
    </w:p>
    <w:p w14:paraId="4A1259E7" w14:textId="31F9803F" w:rsidR="004743AF" w:rsidRDefault="004743AF" w:rsidP="004743A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Uji t pada variabel l</w:t>
      </w:r>
      <w:r w:rsidR="00594BA6">
        <w:rPr>
          <w:rFonts w:ascii="Times New Roman" w:hAnsi="Times New Roman" w:cs="Times New Roman"/>
          <w:sz w:val="24"/>
          <w:szCs w:val="24"/>
        </w:rPr>
        <w:t>iterasi keuangan (X1) menghasilkan t hitung sebesar 0,</w:t>
      </w:r>
      <w:r w:rsidR="004E5F02">
        <w:rPr>
          <w:rFonts w:ascii="Times New Roman" w:hAnsi="Times New Roman" w:cs="Times New Roman"/>
          <w:sz w:val="24"/>
          <w:szCs w:val="24"/>
        </w:rPr>
        <w:t>463</w:t>
      </w:r>
      <w:r w:rsidR="00594BA6">
        <w:rPr>
          <w:rFonts w:ascii="Times New Roman" w:hAnsi="Times New Roman" w:cs="Times New Roman"/>
          <w:sz w:val="24"/>
          <w:szCs w:val="24"/>
        </w:rPr>
        <w:t xml:space="preserve"> lebih kecil dibandingkan t tabel yaitu sebesar 1,984 dan nilai signifikansi sebesar 0,6</w:t>
      </w:r>
      <w:r w:rsidR="004E5F02">
        <w:rPr>
          <w:rFonts w:ascii="Times New Roman" w:hAnsi="Times New Roman" w:cs="Times New Roman"/>
          <w:sz w:val="24"/>
          <w:szCs w:val="24"/>
        </w:rPr>
        <w:t>44</w:t>
      </w:r>
      <w:r w:rsidR="00594BA6">
        <w:rPr>
          <w:rFonts w:ascii="Times New Roman" w:hAnsi="Times New Roman" w:cs="Times New Roman"/>
          <w:sz w:val="24"/>
          <w:szCs w:val="24"/>
        </w:rPr>
        <w:t xml:space="preserve"> lebih besar dari 0,05. Berdasarkan hasil tersebut H1 </w:t>
      </w:r>
      <w:r w:rsidR="00594BA6" w:rsidRPr="00874D7B">
        <w:rPr>
          <w:rFonts w:ascii="Times New Roman" w:hAnsi="Times New Roman" w:cs="Times New Roman"/>
          <w:b/>
          <w:bCs/>
          <w:sz w:val="24"/>
          <w:szCs w:val="24"/>
        </w:rPr>
        <w:t>ditolak</w:t>
      </w:r>
      <w:r w:rsidR="00594BA6">
        <w:rPr>
          <w:rFonts w:ascii="Times New Roman" w:hAnsi="Times New Roman" w:cs="Times New Roman"/>
          <w:sz w:val="24"/>
          <w:szCs w:val="24"/>
        </w:rPr>
        <w:t xml:space="preserve"> dan tercapai kesimpulan bahwa literasi keuangan tidak berpengaruh signifikan terhadap perilaku menabung </w:t>
      </w:r>
    </w:p>
    <w:p w14:paraId="6A20E9C4" w14:textId="0869F810" w:rsidR="00594BA6" w:rsidRDefault="00594BA6">
      <w:pPr>
        <w:pStyle w:val="ListParagraph"/>
        <w:numPr>
          <w:ilvl w:val="0"/>
          <w:numId w:val="54"/>
        </w:numPr>
        <w:spacing w:line="360" w:lineRule="auto"/>
        <w:jc w:val="both"/>
        <w:rPr>
          <w:rFonts w:ascii="Times New Roman" w:hAnsi="Times New Roman" w:cs="Times New Roman"/>
          <w:sz w:val="24"/>
          <w:szCs w:val="24"/>
        </w:rPr>
      </w:pPr>
      <w:r w:rsidRPr="00594BA6">
        <w:rPr>
          <w:rFonts w:ascii="Times New Roman" w:hAnsi="Times New Roman" w:cs="Times New Roman"/>
          <w:sz w:val="24"/>
          <w:szCs w:val="24"/>
        </w:rPr>
        <w:t xml:space="preserve">Uji t pada variabel </w:t>
      </w:r>
      <w:r>
        <w:rPr>
          <w:rFonts w:ascii="Times New Roman" w:hAnsi="Times New Roman" w:cs="Times New Roman"/>
          <w:sz w:val="24"/>
          <w:szCs w:val="24"/>
        </w:rPr>
        <w:t>uang saku</w:t>
      </w:r>
      <w:r w:rsidRPr="00594BA6">
        <w:rPr>
          <w:rFonts w:ascii="Times New Roman" w:hAnsi="Times New Roman" w:cs="Times New Roman"/>
          <w:sz w:val="24"/>
          <w:szCs w:val="24"/>
        </w:rPr>
        <w:t xml:space="preserve"> (X</w:t>
      </w:r>
      <w:r>
        <w:rPr>
          <w:rFonts w:ascii="Times New Roman" w:hAnsi="Times New Roman" w:cs="Times New Roman"/>
          <w:sz w:val="24"/>
          <w:szCs w:val="24"/>
        </w:rPr>
        <w:t>2</w:t>
      </w:r>
      <w:r w:rsidRPr="00594BA6">
        <w:rPr>
          <w:rFonts w:ascii="Times New Roman" w:hAnsi="Times New Roman" w:cs="Times New Roman"/>
          <w:sz w:val="24"/>
          <w:szCs w:val="24"/>
        </w:rPr>
        <w:t xml:space="preserve">) menghasilkan t hitung sebesar </w:t>
      </w:r>
      <w:r w:rsidR="00F83003">
        <w:rPr>
          <w:rFonts w:ascii="Times New Roman" w:hAnsi="Times New Roman" w:cs="Times New Roman"/>
          <w:sz w:val="24"/>
          <w:szCs w:val="24"/>
        </w:rPr>
        <w:t>4,4</w:t>
      </w:r>
      <w:r w:rsidR="004E5F02">
        <w:rPr>
          <w:rFonts w:ascii="Times New Roman" w:hAnsi="Times New Roman" w:cs="Times New Roman"/>
          <w:sz w:val="24"/>
          <w:szCs w:val="24"/>
        </w:rPr>
        <w:t xml:space="preserve">94 </w:t>
      </w:r>
      <w:r w:rsidRPr="00594BA6">
        <w:rPr>
          <w:rFonts w:ascii="Times New Roman" w:hAnsi="Times New Roman" w:cs="Times New Roman"/>
          <w:sz w:val="24"/>
          <w:szCs w:val="24"/>
        </w:rPr>
        <w:t xml:space="preserve">lebih </w:t>
      </w:r>
      <w:r w:rsidR="00F83003">
        <w:rPr>
          <w:rFonts w:ascii="Times New Roman" w:hAnsi="Times New Roman" w:cs="Times New Roman"/>
          <w:sz w:val="24"/>
          <w:szCs w:val="24"/>
        </w:rPr>
        <w:t>besar</w:t>
      </w:r>
      <w:r w:rsidRPr="00594BA6">
        <w:rPr>
          <w:rFonts w:ascii="Times New Roman" w:hAnsi="Times New Roman" w:cs="Times New Roman"/>
          <w:sz w:val="24"/>
          <w:szCs w:val="24"/>
        </w:rPr>
        <w:t xml:space="preserve"> dibandingkan t tabel yaitu sebesar 1,984 dan nilai signifikansi sebesar 0,</w:t>
      </w:r>
      <w:r w:rsidR="00F83003">
        <w:rPr>
          <w:rFonts w:ascii="Times New Roman" w:hAnsi="Times New Roman" w:cs="Times New Roman"/>
          <w:sz w:val="24"/>
          <w:szCs w:val="24"/>
        </w:rPr>
        <w:t>000</w:t>
      </w:r>
      <w:r w:rsidRPr="00594BA6">
        <w:rPr>
          <w:rFonts w:ascii="Times New Roman" w:hAnsi="Times New Roman" w:cs="Times New Roman"/>
          <w:sz w:val="24"/>
          <w:szCs w:val="24"/>
        </w:rPr>
        <w:t xml:space="preserve"> lebih </w:t>
      </w:r>
      <w:r w:rsidR="00F83003">
        <w:rPr>
          <w:rFonts w:ascii="Times New Roman" w:hAnsi="Times New Roman" w:cs="Times New Roman"/>
          <w:sz w:val="24"/>
          <w:szCs w:val="24"/>
        </w:rPr>
        <w:t>kecil</w:t>
      </w:r>
      <w:r w:rsidRPr="00594BA6">
        <w:rPr>
          <w:rFonts w:ascii="Times New Roman" w:hAnsi="Times New Roman" w:cs="Times New Roman"/>
          <w:sz w:val="24"/>
          <w:szCs w:val="24"/>
        </w:rPr>
        <w:t xml:space="preserve"> dari 0,05. Berdasarkan hasil tersebut H</w:t>
      </w:r>
      <w:r w:rsidR="00F83003">
        <w:rPr>
          <w:rFonts w:ascii="Times New Roman" w:hAnsi="Times New Roman" w:cs="Times New Roman"/>
          <w:sz w:val="24"/>
          <w:szCs w:val="24"/>
        </w:rPr>
        <w:t>2</w:t>
      </w:r>
      <w:r w:rsidRPr="00594BA6">
        <w:rPr>
          <w:rFonts w:ascii="Times New Roman" w:hAnsi="Times New Roman" w:cs="Times New Roman"/>
          <w:sz w:val="24"/>
          <w:szCs w:val="24"/>
        </w:rPr>
        <w:t xml:space="preserve"> </w:t>
      </w:r>
      <w:r w:rsidRPr="00874D7B">
        <w:rPr>
          <w:rFonts w:ascii="Times New Roman" w:hAnsi="Times New Roman" w:cs="Times New Roman"/>
          <w:b/>
          <w:bCs/>
          <w:sz w:val="24"/>
          <w:szCs w:val="24"/>
        </w:rPr>
        <w:t>dit</w:t>
      </w:r>
      <w:r w:rsidR="00F83003" w:rsidRPr="00874D7B">
        <w:rPr>
          <w:rFonts w:ascii="Times New Roman" w:hAnsi="Times New Roman" w:cs="Times New Roman"/>
          <w:b/>
          <w:bCs/>
          <w:sz w:val="24"/>
          <w:szCs w:val="24"/>
        </w:rPr>
        <w:t>erima</w:t>
      </w:r>
      <w:r w:rsidRPr="00594BA6">
        <w:rPr>
          <w:rFonts w:ascii="Times New Roman" w:hAnsi="Times New Roman" w:cs="Times New Roman"/>
          <w:sz w:val="24"/>
          <w:szCs w:val="24"/>
        </w:rPr>
        <w:t xml:space="preserve"> dan tercapai kesimpulan bahwa </w:t>
      </w:r>
      <w:r w:rsidR="00F83003">
        <w:rPr>
          <w:rFonts w:ascii="Times New Roman" w:hAnsi="Times New Roman" w:cs="Times New Roman"/>
          <w:sz w:val="24"/>
          <w:szCs w:val="24"/>
        </w:rPr>
        <w:t>uang saku</w:t>
      </w:r>
      <w:r w:rsidRPr="00594BA6">
        <w:rPr>
          <w:rFonts w:ascii="Times New Roman" w:hAnsi="Times New Roman" w:cs="Times New Roman"/>
          <w:sz w:val="24"/>
          <w:szCs w:val="24"/>
        </w:rPr>
        <w:t xml:space="preserve"> berpengaruh </w:t>
      </w:r>
      <w:r w:rsidR="00F83003">
        <w:rPr>
          <w:rFonts w:ascii="Times New Roman" w:hAnsi="Times New Roman" w:cs="Times New Roman"/>
          <w:sz w:val="24"/>
          <w:szCs w:val="24"/>
        </w:rPr>
        <w:t xml:space="preserve">positif dan </w:t>
      </w:r>
      <w:r w:rsidRPr="00594BA6">
        <w:rPr>
          <w:rFonts w:ascii="Times New Roman" w:hAnsi="Times New Roman" w:cs="Times New Roman"/>
          <w:sz w:val="24"/>
          <w:szCs w:val="24"/>
        </w:rPr>
        <w:t>signifikan terhadap perilaku menabung</w:t>
      </w:r>
    </w:p>
    <w:p w14:paraId="1F8D22A8" w14:textId="738ABD87" w:rsidR="00CB6FE3" w:rsidRDefault="00F83003">
      <w:pPr>
        <w:pStyle w:val="ListParagraph"/>
        <w:numPr>
          <w:ilvl w:val="0"/>
          <w:numId w:val="54"/>
        </w:numPr>
        <w:spacing w:line="360" w:lineRule="auto"/>
        <w:jc w:val="both"/>
        <w:rPr>
          <w:rFonts w:ascii="Times New Roman" w:hAnsi="Times New Roman" w:cs="Times New Roman"/>
          <w:sz w:val="24"/>
          <w:szCs w:val="24"/>
        </w:rPr>
      </w:pPr>
      <w:r w:rsidRPr="00594BA6">
        <w:rPr>
          <w:rFonts w:ascii="Times New Roman" w:hAnsi="Times New Roman" w:cs="Times New Roman"/>
          <w:sz w:val="24"/>
          <w:szCs w:val="24"/>
        </w:rPr>
        <w:lastRenderedPageBreak/>
        <w:t xml:space="preserve">Uji t pada variabel </w:t>
      </w:r>
      <w:r>
        <w:rPr>
          <w:rFonts w:ascii="Times New Roman" w:hAnsi="Times New Roman" w:cs="Times New Roman"/>
          <w:sz w:val="24"/>
          <w:szCs w:val="24"/>
        </w:rPr>
        <w:t>kontrol diri</w:t>
      </w:r>
      <w:r w:rsidRPr="00594BA6">
        <w:rPr>
          <w:rFonts w:ascii="Times New Roman" w:hAnsi="Times New Roman" w:cs="Times New Roman"/>
          <w:sz w:val="24"/>
          <w:szCs w:val="24"/>
        </w:rPr>
        <w:t xml:space="preserve"> (X</w:t>
      </w:r>
      <w:r>
        <w:rPr>
          <w:rFonts w:ascii="Times New Roman" w:hAnsi="Times New Roman" w:cs="Times New Roman"/>
          <w:sz w:val="24"/>
          <w:szCs w:val="24"/>
        </w:rPr>
        <w:t>3</w:t>
      </w:r>
      <w:r w:rsidRPr="00594BA6">
        <w:rPr>
          <w:rFonts w:ascii="Times New Roman" w:hAnsi="Times New Roman" w:cs="Times New Roman"/>
          <w:sz w:val="24"/>
          <w:szCs w:val="24"/>
        </w:rPr>
        <w:t xml:space="preserve">) menghasilkan t hitung sebesar </w:t>
      </w:r>
      <w:r>
        <w:rPr>
          <w:rFonts w:ascii="Times New Roman" w:hAnsi="Times New Roman" w:cs="Times New Roman"/>
          <w:sz w:val="24"/>
          <w:szCs w:val="24"/>
        </w:rPr>
        <w:t>3,</w:t>
      </w:r>
      <w:r w:rsidR="004E5F02">
        <w:rPr>
          <w:rFonts w:ascii="Times New Roman" w:hAnsi="Times New Roman" w:cs="Times New Roman"/>
          <w:sz w:val="24"/>
          <w:szCs w:val="24"/>
        </w:rPr>
        <w:t xml:space="preserve">296 </w:t>
      </w:r>
      <w:r w:rsidRPr="00594BA6">
        <w:rPr>
          <w:rFonts w:ascii="Times New Roman" w:hAnsi="Times New Roman" w:cs="Times New Roman"/>
          <w:sz w:val="24"/>
          <w:szCs w:val="24"/>
        </w:rPr>
        <w:t xml:space="preserve">lebih </w:t>
      </w:r>
      <w:r>
        <w:rPr>
          <w:rFonts w:ascii="Times New Roman" w:hAnsi="Times New Roman" w:cs="Times New Roman"/>
          <w:sz w:val="24"/>
          <w:szCs w:val="24"/>
        </w:rPr>
        <w:t>besar</w:t>
      </w:r>
      <w:r w:rsidRPr="00594BA6">
        <w:rPr>
          <w:rFonts w:ascii="Times New Roman" w:hAnsi="Times New Roman" w:cs="Times New Roman"/>
          <w:sz w:val="24"/>
          <w:szCs w:val="24"/>
        </w:rPr>
        <w:t xml:space="preserve"> dibandingkan t tabel yaitu sebesar 1,984 dan nilai signifikansi sebesar 0,</w:t>
      </w:r>
      <w:r>
        <w:rPr>
          <w:rFonts w:ascii="Times New Roman" w:hAnsi="Times New Roman" w:cs="Times New Roman"/>
          <w:sz w:val="24"/>
          <w:szCs w:val="24"/>
        </w:rPr>
        <w:t>00</w:t>
      </w:r>
      <w:r w:rsidR="004E5F02">
        <w:rPr>
          <w:rFonts w:ascii="Times New Roman" w:hAnsi="Times New Roman" w:cs="Times New Roman"/>
          <w:sz w:val="24"/>
          <w:szCs w:val="24"/>
        </w:rPr>
        <w:t xml:space="preserve">1 </w:t>
      </w:r>
      <w:r w:rsidRPr="00594BA6">
        <w:rPr>
          <w:rFonts w:ascii="Times New Roman" w:hAnsi="Times New Roman" w:cs="Times New Roman"/>
          <w:sz w:val="24"/>
          <w:szCs w:val="24"/>
        </w:rPr>
        <w:t xml:space="preserve">lebih </w:t>
      </w:r>
      <w:r>
        <w:rPr>
          <w:rFonts w:ascii="Times New Roman" w:hAnsi="Times New Roman" w:cs="Times New Roman"/>
          <w:sz w:val="24"/>
          <w:szCs w:val="24"/>
        </w:rPr>
        <w:t>kecil</w:t>
      </w:r>
      <w:r w:rsidRPr="00594BA6">
        <w:rPr>
          <w:rFonts w:ascii="Times New Roman" w:hAnsi="Times New Roman" w:cs="Times New Roman"/>
          <w:sz w:val="24"/>
          <w:szCs w:val="24"/>
        </w:rPr>
        <w:t xml:space="preserve"> dari 0,05. Berdasarkan hasil tersebut H</w:t>
      </w:r>
      <w:r>
        <w:rPr>
          <w:rFonts w:ascii="Times New Roman" w:hAnsi="Times New Roman" w:cs="Times New Roman"/>
          <w:sz w:val="24"/>
          <w:szCs w:val="24"/>
        </w:rPr>
        <w:t>3</w:t>
      </w:r>
      <w:r w:rsidRPr="00594BA6">
        <w:rPr>
          <w:rFonts w:ascii="Times New Roman" w:hAnsi="Times New Roman" w:cs="Times New Roman"/>
          <w:sz w:val="24"/>
          <w:szCs w:val="24"/>
        </w:rPr>
        <w:t xml:space="preserve"> </w:t>
      </w:r>
      <w:r w:rsidRPr="00874D7B">
        <w:rPr>
          <w:rFonts w:ascii="Times New Roman" w:hAnsi="Times New Roman" w:cs="Times New Roman"/>
          <w:b/>
          <w:bCs/>
          <w:sz w:val="24"/>
          <w:szCs w:val="24"/>
        </w:rPr>
        <w:t>diterima</w:t>
      </w:r>
      <w:r w:rsidRPr="00594BA6">
        <w:rPr>
          <w:rFonts w:ascii="Times New Roman" w:hAnsi="Times New Roman" w:cs="Times New Roman"/>
          <w:sz w:val="24"/>
          <w:szCs w:val="24"/>
        </w:rPr>
        <w:t xml:space="preserve"> dan tercapai kesimpulan bahwa </w:t>
      </w:r>
      <w:r>
        <w:rPr>
          <w:rFonts w:ascii="Times New Roman" w:hAnsi="Times New Roman" w:cs="Times New Roman"/>
          <w:sz w:val="24"/>
          <w:szCs w:val="24"/>
        </w:rPr>
        <w:t>kontrol diri</w:t>
      </w:r>
      <w:r w:rsidRPr="00594BA6">
        <w:rPr>
          <w:rFonts w:ascii="Times New Roman" w:hAnsi="Times New Roman" w:cs="Times New Roman"/>
          <w:sz w:val="24"/>
          <w:szCs w:val="24"/>
        </w:rPr>
        <w:t xml:space="preserve"> berpengaruh </w:t>
      </w:r>
      <w:r>
        <w:rPr>
          <w:rFonts w:ascii="Times New Roman" w:hAnsi="Times New Roman" w:cs="Times New Roman"/>
          <w:sz w:val="24"/>
          <w:szCs w:val="24"/>
        </w:rPr>
        <w:t xml:space="preserve">positif dan </w:t>
      </w:r>
      <w:r w:rsidRPr="00594BA6">
        <w:rPr>
          <w:rFonts w:ascii="Times New Roman" w:hAnsi="Times New Roman" w:cs="Times New Roman"/>
          <w:sz w:val="24"/>
          <w:szCs w:val="24"/>
        </w:rPr>
        <w:t>signifikan terhadap perilaku menabung</w:t>
      </w:r>
    </w:p>
    <w:p w14:paraId="2F66C36E" w14:textId="77777777" w:rsidR="00BF64E4" w:rsidRPr="00CB6FE3" w:rsidRDefault="00BF64E4" w:rsidP="00BF64E4">
      <w:pPr>
        <w:pStyle w:val="ListParagraph"/>
        <w:spacing w:line="360" w:lineRule="auto"/>
        <w:jc w:val="both"/>
        <w:rPr>
          <w:rFonts w:ascii="Times New Roman" w:hAnsi="Times New Roman" w:cs="Times New Roman"/>
          <w:sz w:val="24"/>
          <w:szCs w:val="24"/>
        </w:rPr>
      </w:pPr>
    </w:p>
    <w:p w14:paraId="44D9F98B" w14:textId="1123585A" w:rsidR="00DF3AA6" w:rsidRDefault="00874D7B">
      <w:pPr>
        <w:pStyle w:val="Heading3"/>
        <w:numPr>
          <w:ilvl w:val="2"/>
          <w:numId w:val="10"/>
        </w:numPr>
        <w:spacing w:line="360" w:lineRule="auto"/>
        <w:ind w:left="567" w:hanging="567"/>
        <w:jc w:val="both"/>
      </w:pPr>
      <w:bookmarkStart w:id="127" w:name="_Toc176848902"/>
      <w:r>
        <w:t>Uji F (Simultan)</w:t>
      </w:r>
      <w:bookmarkEnd w:id="127"/>
    </w:p>
    <w:p w14:paraId="125C8C3B" w14:textId="125937CC" w:rsidR="00BF64E4" w:rsidRPr="0092062A" w:rsidRDefault="0092062A" w:rsidP="0092062A">
      <w:pPr>
        <w:pStyle w:val="Caption"/>
        <w:keepNext/>
        <w:jc w:val="center"/>
        <w:rPr>
          <w:rFonts w:ascii="Times New Roman" w:hAnsi="Times New Roman" w:cs="Times New Roman"/>
          <w:b/>
          <w:bCs/>
          <w:i w:val="0"/>
          <w:iCs w:val="0"/>
          <w:color w:val="auto"/>
          <w:sz w:val="24"/>
          <w:szCs w:val="24"/>
        </w:rPr>
      </w:pPr>
      <w:bookmarkStart w:id="128" w:name="_Toc176820840"/>
      <w:bookmarkStart w:id="129" w:name="_Toc177197040"/>
      <w:r w:rsidRPr="0092062A">
        <w:rPr>
          <w:rFonts w:ascii="Times New Roman" w:hAnsi="Times New Roman" w:cs="Times New Roman"/>
          <w:b/>
          <w:bCs/>
          <w:i w:val="0"/>
          <w:iCs w:val="0"/>
          <w:color w:val="auto"/>
          <w:sz w:val="24"/>
          <w:szCs w:val="24"/>
        </w:rPr>
        <w:t xml:space="preserve">Gambar 4. </w:t>
      </w:r>
      <w:r w:rsidRPr="0092062A">
        <w:rPr>
          <w:rFonts w:ascii="Times New Roman" w:hAnsi="Times New Roman" w:cs="Times New Roman"/>
          <w:b/>
          <w:bCs/>
          <w:i w:val="0"/>
          <w:iCs w:val="0"/>
          <w:color w:val="auto"/>
          <w:sz w:val="24"/>
          <w:szCs w:val="24"/>
        </w:rPr>
        <w:fldChar w:fldCharType="begin"/>
      </w:r>
      <w:r w:rsidRPr="0092062A">
        <w:rPr>
          <w:rFonts w:ascii="Times New Roman" w:hAnsi="Times New Roman" w:cs="Times New Roman"/>
          <w:b/>
          <w:bCs/>
          <w:i w:val="0"/>
          <w:iCs w:val="0"/>
          <w:color w:val="auto"/>
          <w:sz w:val="24"/>
          <w:szCs w:val="24"/>
        </w:rPr>
        <w:instrText xml:space="preserve"> SEQ Gambar_4. \* ARABIC </w:instrText>
      </w:r>
      <w:r w:rsidRPr="0092062A">
        <w:rPr>
          <w:rFonts w:ascii="Times New Roman" w:hAnsi="Times New Roman" w:cs="Times New Roman"/>
          <w:b/>
          <w:bCs/>
          <w:i w:val="0"/>
          <w:iCs w:val="0"/>
          <w:color w:val="auto"/>
          <w:sz w:val="24"/>
          <w:szCs w:val="24"/>
        </w:rPr>
        <w:fldChar w:fldCharType="separate"/>
      </w:r>
      <w:r w:rsidR="005036B3">
        <w:rPr>
          <w:rFonts w:ascii="Times New Roman" w:hAnsi="Times New Roman" w:cs="Times New Roman"/>
          <w:b/>
          <w:bCs/>
          <w:i w:val="0"/>
          <w:iCs w:val="0"/>
          <w:noProof/>
          <w:color w:val="auto"/>
          <w:sz w:val="24"/>
          <w:szCs w:val="24"/>
        </w:rPr>
        <w:t>17</w:t>
      </w:r>
      <w:r w:rsidRPr="0092062A">
        <w:rPr>
          <w:rFonts w:ascii="Times New Roman" w:hAnsi="Times New Roman" w:cs="Times New Roman"/>
          <w:b/>
          <w:bCs/>
          <w:i w:val="0"/>
          <w:iCs w:val="0"/>
          <w:color w:val="auto"/>
          <w:sz w:val="24"/>
          <w:szCs w:val="24"/>
        </w:rPr>
        <w:fldChar w:fldCharType="end"/>
      </w:r>
      <w:r w:rsidRPr="0092062A">
        <w:rPr>
          <w:rFonts w:ascii="Times New Roman" w:hAnsi="Times New Roman" w:cs="Times New Roman"/>
          <w:b/>
          <w:bCs/>
          <w:i w:val="0"/>
          <w:iCs w:val="0"/>
          <w:color w:val="auto"/>
          <w:sz w:val="24"/>
          <w:szCs w:val="24"/>
        </w:rPr>
        <w:t xml:space="preserve"> Hasil Uji F Responden Mahasiswa di Kota Semarang</w:t>
      </w:r>
      <w:bookmarkEnd w:id="128"/>
      <w:bookmarkEnd w:id="129"/>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DF3AA6" w:rsidRPr="00DF3AA6" w14:paraId="3AB5F0D0" w14:textId="77777777">
        <w:trPr>
          <w:cantSplit/>
        </w:trPr>
        <w:tc>
          <w:tcPr>
            <w:tcW w:w="8004" w:type="dxa"/>
            <w:gridSpan w:val="7"/>
            <w:tcBorders>
              <w:top w:val="nil"/>
              <w:left w:val="nil"/>
              <w:bottom w:val="nil"/>
              <w:right w:val="nil"/>
            </w:tcBorders>
            <w:shd w:val="clear" w:color="auto" w:fill="FFFFFF"/>
            <w:vAlign w:val="center"/>
          </w:tcPr>
          <w:p w14:paraId="79472DD3" w14:textId="77777777" w:rsidR="00DF3AA6" w:rsidRPr="00DF3AA6" w:rsidRDefault="00DF3AA6" w:rsidP="00DF3AA6">
            <w:pPr>
              <w:autoSpaceDE w:val="0"/>
              <w:autoSpaceDN w:val="0"/>
              <w:adjustRightInd w:val="0"/>
              <w:spacing w:after="0" w:line="320" w:lineRule="atLeast"/>
              <w:ind w:left="60" w:right="60"/>
              <w:jc w:val="center"/>
              <w:rPr>
                <w:rFonts w:ascii="Arial" w:hAnsi="Arial" w:cs="Arial"/>
                <w:color w:val="010205"/>
              </w:rPr>
            </w:pPr>
            <w:r w:rsidRPr="00DF3AA6">
              <w:rPr>
                <w:rFonts w:ascii="Arial" w:hAnsi="Arial" w:cs="Arial"/>
                <w:b/>
                <w:bCs/>
                <w:color w:val="010205"/>
              </w:rPr>
              <w:t>ANOVA</w:t>
            </w:r>
            <w:r w:rsidRPr="00DF3AA6">
              <w:rPr>
                <w:rFonts w:ascii="Arial" w:hAnsi="Arial" w:cs="Arial"/>
                <w:b/>
                <w:bCs/>
                <w:color w:val="010205"/>
                <w:vertAlign w:val="superscript"/>
              </w:rPr>
              <w:t>a</w:t>
            </w:r>
          </w:p>
        </w:tc>
      </w:tr>
      <w:tr w:rsidR="00DF3AA6" w:rsidRPr="00DF3AA6" w14:paraId="2FC012D9" w14:textId="77777777">
        <w:trPr>
          <w:cantSplit/>
        </w:trPr>
        <w:tc>
          <w:tcPr>
            <w:tcW w:w="2028" w:type="dxa"/>
            <w:gridSpan w:val="2"/>
            <w:tcBorders>
              <w:top w:val="nil"/>
              <w:left w:val="nil"/>
              <w:bottom w:val="single" w:sz="8" w:space="0" w:color="152935"/>
              <w:right w:val="nil"/>
            </w:tcBorders>
            <w:shd w:val="clear" w:color="auto" w:fill="FFFFFF"/>
            <w:vAlign w:val="bottom"/>
          </w:tcPr>
          <w:p w14:paraId="70E42A76" w14:textId="77777777" w:rsidR="00DF3AA6" w:rsidRPr="00DF3AA6" w:rsidRDefault="00DF3AA6" w:rsidP="00DF3AA6">
            <w:pPr>
              <w:autoSpaceDE w:val="0"/>
              <w:autoSpaceDN w:val="0"/>
              <w:adjustRightInd w:val="0"/>
              <w:spacing w:after="0" w:line="320" w:lineRule="atLeast"/>
              <w:ind w:left="60" w:right="60"/>
              <w:rPr>
                <w:rFonts w:ascii="Arial" w:hAnsi="Arial" w:cs="Arial"/>
                <w:color w:val="264A60"/>
                <w:sz w:val="18"/>
                <w:szCs w:val="18"/>
              </w:rPr>
            </w:pPr>
            <w:r w:rsidRPr="00DF3AA6">
              <w:rPr>
                <w:rFonts w:ascii="Arial" w:hAnsi="Arial" w:cs="Arial"/>
                <w:color w:val="264A60"/>
                <w:sz w:val="18"/>
                <w:szCs w:val="18"/>
              </w:rPr>
              <w:t>Model</w:t>
            </w:r>
          </w:p>
        </w:tc>
        <w:tc>
          <w:tcPr>
            <w:tcW w:w="1475" w:type="dxa"/>
            <w:tcBorders>
              <w:top w:val="nil"/>
              <w:left w:val="nil"/>
              <w:bottom w:val="single" w:sz="8" w:space="0" w:color="152935"/>
              <w:right w:val="single" w:sz="8" w:space="0" w:color="E0E0E0"/>
            </w:tcBorders>
            <w:shd w:val="clear" w:color="auto" w:fill="FFFFFF"/>
            <w:vAlign w:val="bottom"/>
          </w:tcPr>
          <w:p w14:paraId="7C3DD4F8" w14:textId="77777777" w:rsidR="00DF3AA6" w:rsidRPr="00DF3AA6" w:rsidRDefault="00DF3AA6" w:rsidP="00DF3AA6">
            <w:pPr>
              <w:autoSpaceDE w:val="0"/>
              <w:autoSpaceDN w:val="0"/>
              <w:adjustRightInd w:val="0"/>
              <w:spacing w:after="0" w:line="320" w:lineRule="atLeast"/>
              <w:ind w:left="60" w:right="60"/>
              <w:jc w:val="center"/>
              <w:rPr>
                <w:rFonts w:ascii="Arial" w:hAnsi="Arial" w:cs="Arial"/>
                <w:color w:val="264A60"/>
                <w:sz w:val="18"/>
                <w:szCs w:val="18"/>
              </w:rPr>
            </w:pPr>
            <w:r w:rsidRPr="00DF3AA6">
              <w:rPr>
                <w:rFonts w:ascii="Arial" w:hAnsi="Arial" w:cs="Arial"/>
                <w:color w:val="264A60"/>
                <w:sz w:val="18"/>
                <w:szCs w:val="18"/>
              </w:rPr>
              <w:t>Sum of Squares</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6B2021B5" w14:textId="2CD45A88" w:rsidR="00DF3AA6" w:rsidRPr="00DF3AA6" w:rsidRDefault="0092062A" w:rsidP="00DF3AA6">
            <w:pPr>
              <w:autoSpaceDE w:val="0"/>
              <w:autoSpaceDN w:val="0"/>
              <w:adjustRightInd w:val="0"/>
              <w:spacing w:after="0" w:line="320" w:lineRule="atLeast"/>
              <w:ind w:left="60" w:right="60"/>
              <w:jc w:val="center"/>
              <w:rPr>
                <w:rFonts w:ascii="Arial" w:hAnsi="Arial" w:cs="Arial"/>
                <w:color w:val="264A60"/>
                <w:sz w:val="18"/>
                <w:szCs w:val="18"/>
              </w:rPr>
            </w:pPr>
            <w:r w:rsidRPr="00DF3AA6">
              <w:rPr>
                <w:rFonts w:ascii="Arial" w:hAnsi="Arial" w:cs="Arial"/>
                <w:color w:val="264A60"/>
                <w:sz w:val="18"/>
                <w:szCs w:val="18"/>
              </w:rPr>
              <w:t>D</w:t>
            </w:r>
            <w:r w:rsidR="00DF3AA6" w:rsidRPr="00DF3AA6">
              <w:rPr>
                <w:rFonts w:ascii="Arial" w:hAnsi="Arial" w:cs="Arial"/>
                <w:color w:val="264A60"/>
                <w:sz w:val="18"/>
                <w:szCs w:val="18"/>
              </w:rPr>
              <w:t>f</w:t>
            </w:r>
          </w:p>
        </w:tc>
        <w:tc>
          <w:tcPr>
            <w:tcW w:w="1414" w:type="dxa"/>
            <w:tcBorders>
              <w:top w:val="nil"/>
              <w:left w:val="single" w:sz="8" w:space="0" w:color="E0E0E0"/>
              <w:bottom w:val="single" w:sz="8" w:space="0" w:color="152935"/>
              <w:right w:val="single" w:sz="8" w:space="0" w:color="E0E0E0"/>
            </w:tcBorders>
            <w:shd w:val="clear" w:color="auto" w:fill="FFFFFF"/>
            <w:vAlign w:val="bottom"/>
          </w:tcPr>
          <w:p w14:paraId="4ABA0115" w14:textId="77777777" w:rsidR="00DF3AA6" w:rsidRPr="00DF3AA6" w:rsidRDefault="00DF3AA6" w:rsidP="00DF3AA6">
            <w:pPr>
              <w:autoSpaceDE w:val="0"/>
              <w:autoSpaceDN w:val="0"/>
              <w:adjustRightInd w:val="0"/>
              <w:spacing w:after="0" w:line="320" w:lineRule="atLeast"/>
              <w:ind w:left="60" w:right="60"/>
              <w:jc w:val="center"/>
              <w:rPr>
                <w:rFonts w:ascii="Arial" w:hAnsi="Arial" w:cs="Arial"/>
                <w:color w:val="264A60"/>
                <w:sz w:val="18"/>
                <w:szCs w:val="18"/>
              </w:rPr>
            </w:pPr>
            <w:r w:rsidRPr="00DF3AA6">
              <w:rPr>
                <w:rFonts w:ascii="Arial" w:hAnsi="Arial" w:cs="Arial"/>
                <w:color w:val="264A60"/>
                <w:sz w:val="18"/>
                <w:szCs w:val="18"/>
              </w:rPr>
              <w:t>Mean Square</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5CC864DC" w14:textId="77777777" w:rsidR="00DF3AA6" w:rsidRPr="00DF3AA6" w:rsidRDefault="00DF3AA6" w:rsidP="00DF3AA6">
            <w:pPr>
              <w:autoSpaceDE w:val="0"/>
              <w:autoSpaceDN w:val="0"/>
              <w:adjustRightInd w:val="0"/>
              <w:spacing w:after="0" w:line="320" w:lineRule="atLeast"/>
              <w:ind w:left="60" w:right="60"/>
              <w:jc w:val="center"/>
              <w:rPr>
                <w:rFonts w:ascii="Arial" w:hAnsi="Arial" w:cs="Arial"/>
                <w:color w:val="264A60"/>
                <w:sz w:val="18"/>
                <w:szCs w:val="18"/>
              </w:rPr>
            </w:pPr>
            <w:r w:rsidRPr="00DF3AA6">
              <w:rPr>
                <w:rFonts w:ascii="Arial" w:hAnsi="Arial" w:cs="Arial"/>
                <w:color w:val="264A60"/>
                <w:sz w:val="18"/>
                <w:szCs w:val="18"/>
              </w:rPr>
              <w:t>F</w:t>
            </w:r>
          </w:p>
        </w:tc>
        <w:tc>
          <w:tcPr>
            <w:tcW w:w="1029" w:type="dxa"/>
            <w:tcBorders>
              <w:top w:val="nil"/>
              <w:left w:val="single" w:sz="8" w:space="0" w:color="E0E0E0"/>
              <w:bottom w:val="single" w:sz="8" w:space="0" w:color="152935"/>
              <w:right w:val="nil"/>
            </w:tcBorders>
            <w:shd w:val="clear" w:color="auto" w:fill="FFFFFF"/>
            <w:vAlign w:val="bottom"/>
          </w:tcPr>
          <w:p w14:paraId="0ED22AC9" w14:textId="77777777" w:rsidR="00DF3AA6" w:rsidRPr="00DF3AA6" w:rsidRDefault="00DF3AA6" w:rsidP="00DF3AA6">
            <w:pPr>
              <w:autoSpaceDE w:val="0"/>
              <w:autoSpaceDN w:val="0"/>
              <w:adjustRightInd w:val="0"/>
              <w:spacing w:after="0" w:line="320" w:lineRule="atLeast"/>
              <w:ind w:left="60" w:right="60"/>
              <w:jc w:val="center"/>
              <w:rPr>
                <w:rFonts w:ascii="Arial" w:hAnsi="Arial" w:cs="Arial"/>
                <w:color w:val="264A60"/>
                <w:sz w:val="18"/>
                <w:szCs w:val="18"/>
              </w:rPr>
            </w:pPr>
            <w:r w:rsidRPr="00DF3AA6">
              <w:rPr>
                <w:rFonts w:ascii="Arial" w:hAnsi="Arial" w:cs="Arial"/>
                <w:color w:val="264A60"/>
                <w:sz w:val="18"/>
                <w:szCs w:val="18"/>
              </w:rPr>
              <w:t>Sig.</w:t>
            </w:r>
          </w:p>
        </w:tc>
      </w:tr>
      <w:tr w:rsidR="00DF3AA6" w:rsidRPr="00DF3AA6" w14:paraId="3F552B05" w14:textId="77777777">
        <w:trPr>
          <w:cantSplit/>
        </w:trPr>
        <w:tc>
          <w:tcPr>
            <w:tcW w:w="737" w:type="dxa"/>
            <w:vMerge w:val="restart"/>
            <w:tcBorders>
              <w:top w:val="single" w:sz="8" w:space="0" w:color="152935"/>
              <w:left w:val="nil"/>
              <w:bottom w:val="single" w:sz="8" w:space="0" w:color="152935"/>
              <w:right w:val="nil"/>
            </w:tcBorders>
            <w:shd w:val="clear" w:color="auto" w:fill="E0E0E0"/>
          </w:tcPr>
          <w:p w14:paraId="769FE0A7" w14:textId="77777777" w:rsidR="00DF3AA6" w:rsidRPr="00DF3AA6" w:rsidRDefault="00DF3AA6" w:rsidP="00DF3AA6">
            <w:pPr>
              <w:autoSpaceDE w:val="0"/>
              <w:autoSpaceDN w:val="0"/>
              <w:adjustRightInd w:val="0"/>
              <w:spacing w:after="0" w:line="320" w:lineRule="atLeast"/>
              <w:ind w:left="60" w:right="60"/>
              <w:rPr>
                <w:rFonts w:ascii="Arial" w:hAnsi="Arial" w:cs="Arial"/>
                <w:color w:val="264A60"/>
                <w:sz w:val="18"/>
                <w:szCs w:val="18"/>
              </w:rPr>
            </w:pPr>
            <w:r w:rsidRPr="00DF3AA6">
              <w:rPr>
                <w:rFonts w:ascii="Arial" w:hAnsi="Arial" w:cs="Arial"/>
                <w:color w:val="264A60"/>
                <w:sz w:val="18"/>
                <w:szCs w:val="18"/>
              </w:rPr>
              <w:t>1</w:t>
            </w:r>
          </w:p>
        </w:tc>
        <w:tc>
          <w:tcPr>
            <w:tcW w:w="1291" w:type="dxa"/>
            <w:tcBorders>
              <w:top w:val="single" w:sz="8" w:space="0" w:color="152935"/>
              <w:left w:val="nil"/>
              <w:bottom w:val="single" w:sz="8" w:space="0" w:color="AEAEAE"/>
              <w:right w:val="nil"/>
            </w:tcBorders>
            <w:shd w:val="clear" w:color="auto" w:fill="E0E0E0"/>
          </w:tcPr>
          <w:p w14:paraId="6E7A4DFE" w14:textId="77777777" w:rsidR="00DF3AA6" w:rsidRPr="00DF3AA6" w:rsidRDefault="00DF3AA6" w:rsidP="00DF3AA6">
            <w:pPr>
              <w:autoSpaceDE w:val="0"/>
              <w:autoSpaceDN w:val="0"/>
              <w:adjustRightInd w:val="0"/>
              <w:spacing w:after="0" w:line="320" w:lineRule="atLeast"/>
              <w:ind w:left="60" w:right="60"/>
              <w:rPr>
                <w:rFonts w:ascii="Arial" w:hAnsi="Arial" w:cs="Arial"/>
                <w:color w:val="264A60"/>
                <w:sz w:val="18"/>
                <w:szCs w:val="18"/>
              </w:rPr>
            </w:pPr>
            <w:r w:rsidRPr="00DF3AA6">
              <w:rPr>
                <w:rFonts w:ascii="Arial" w:hAnsi="Arial" w:cs="Arial"/>
                <w:color w:val="264A60"/>
                <w:sz w:val="18"/>
                <w:szCs w:val="18"/>
              </w:rPr>
              <w:t>Regression</w:t>
            </w:r>
          </w:p>
        </w:tc>
        <w:tc>
          <w:tcPr>
            <w:tcW w:w="1475" w:type="dxa"/>
            <w:tcBorders>
              <w:top w:val="single" w:sz="8" w:space="0" w:color="152935"/>
              <w:left w:val="nil"/>
              <w:bottom w:val="single" w:sz="8" w:space="0" w:color="AEAEAE"/>
              <w:right w:val="single" w:sz="8" w:space="0" w:color="E0E0E0"/>
            </w:tcBorders>
            <w:shd w:val="clear" w:color="auto" w:fill="FFFFFF"/>
          </w:tcPr>
          <w:p w14:paraId="650EF5B1" w14:textId="77777777" w:rsidR="00DF3AA6" w:rsidRPr="00DF3AA6" w:rsidRDefault="00DF3AA6" w:rsidP="00DF3AA6">
            <w:pPr>
              <w:autoSpaceDE w:val="0"/>
              <w:autoSpaceDN w:val="0"/>
              <w:adjustRightInd w:val="0"/>
              <w:spacing w:after="0" w:line="320" w:lineRule="atLeast"/>
              <w:ind w:left="60" w:right="60"/>
              <w:jc w:val="right"/>
              <w:rPr>
                <w:rFonts w:ascii="Arial" w:hAnsi="Arial" w:cs="Arial"/>
                <w:color w:val="010205"/>
                <w:sz w:val="18"/>
                <w:szCs w:val="18"/>
              </w:rPr>
            </w:pPr>
            <w:r w:rsidRPr="00DF3AA6">
              <w:rPr>
                <w:rFonts w:ascii="Arial" w:hAnsi="Arial" w:cs="Arial"/>
                <w:color w:val="010205"/>
                <w:sz w:val="18"/>
                <w:szCs w:val="18"/>
              </w:rPr>
              <w:t>664.146</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09F48136" w14:textId="77777777" w:rsidR="00DF3AA6" w:rsidRPr="00DF3AA6" w:rsidRDefault="00DF3AA6" w:rsidP="00DF3AA6">
            <w:pPr>
              <w:autoSpaceDE w:val="0"/>
              <w:autoSpaceDN w:val="0"/>
              <w:adjustRightInd w:val="0"/>
              <w:spacing w:after="0" w:line="320" w:lineRule="atLeast"/>
              <w:ind w:left="60" w:right="60"/>
              <w:jc w:val="right"/>
              <w:rPr>
                <w:rFonts w:ascii="Arial" w:hAnsi="Arial" w:cs="Arial"/>
                <w:color w:val="010205"/>
                <w:sz w:val="18"/>
                <w:szCs w:val="18"/>
              </w:rPr>
            </w:pPr>
            <w:r w:rsidRPr="00DF3AA6">
              <w:rPr>
                <w:rFonts w:ascii="Arial" w:hAnsi="Arial" w:cs="Arial"/>
                <w:color w:val="010205"/>
                <w:sz w:val="18"/>
                <w:szCs w:val="18"/>
              </w:rPr>
              <w:t>3</w:t>
            </w:r>
          </w:p>
        </w:tc>
        <w:tc>
          <w:tcPr>
            <w:tcW w:w="1414" w:type="dxa"/>
            <w:tcBorders>
              <w:top w:val="single" w:sz="8" w:space="0" w:color="152935"/>
              <w:left w:val="single" w:sz="8" w:space="0" w:color="E0E0E0"/>
              <w:bottom w:val="single" w:sz="8" w:space="0" w:color="AEAEAE"/>
              <w:right w:val="single" w:sz="8" w:space="0" w:color="E0E0E0"/>
            </w:tcBorders>
            <w:shd w:val="clear" w:color="auto" w:fill="FFFFFF"/>
          </w:tcPr>
          <w:p w14:paraId="040DBC67" w14:textId="77777777" w:rsidR="00DF3AA6" w:rsidRPr="00DF3AA6" w:rsidRDefault="00DF3AA6" w:rsidP="00DF3AA6">
            <w:pPr>
              <w:autoSpaceDE w:val="0"/>
              <w:autoSpaceDN w:val="0"/>
              <w:adjustRightInd w:val="0"/>
              <w:spacing w:after="0" w:line="320" w:lineRule="atLeast"/>
              <w:ind w:left="60" w:right="60"/>
              <w:jc w:val="right"/>
              <w:rPr>
                <w:rFonts w:ascii="Arial" w:hAnsi="Arial" w:cs="Arial"/>
                <w:color w:val="010205"/>
                <w:sz w:val="18"/>
                <w:szCs w:val="18"/>
              </w:rPr>
            </w:pPr>
            <w:r w:rsidRPr="00DF3AA6">
              <w:rPr>
                <w:rFonts w:ascii="Arial" w:hAnsi="Arial" w:cs="Arial"/>
                <w:color w:val="010205"/>
                <w:sz w:val="18"/>
                <w:szCs w:val="18"/>
              </w:rPr>
              <w:t>221.382</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1E016F58" w14:textId="77777777" w:rsidR="00DF3AA6" w:rsidRPr="00DF3AA6" w:rsidRDefault="00DF3AA6" w:rsidP="00DF3AA6">
            <w:pPr>
              <w:autoSpaceDE w:val="0"/>
              <w:autoSpaceDN w:val="0"/>
              <w:adjustRightInd w:val="0"/>
              <w:spacing w:after="0" w:line="320" w:lineRule="atLeast"/>
              <w:ind w:left="60" w:right="60"/>
              <w:jc w:val="right"/>
              <w:rPr>
                <w:rFonts w:ascii="Arial" w:hAnsi="Arial" w:cs="Arial"/>
                <w:color w:val="010205"/>
                <w:sz w:val="18"/>
                <w:szCs w:val="18"/>
              </w:rPr>
            </w:pPr>
            <w:r w:rsidRPr="00DF3AA6">
              <w:rPr>
                <w:rFonts w:ascii="Arial" w:hAnsi="Arial" w:cs="Arial"/>
                <w:color w:val="010205"/>
                <w:sz w:val="18"/>
                <w:szCs w:val="18"/>
              </w:rPr>
              <w:t>42.348</w:t>
            </w:r>
          </w:p>
        </w:tc>
        <w:tc>
          <w:tcPr>
            <w:tcW w:w="1029" w:type="dxa"/>
            <w:tcBorders>
              <w:top w:val="single" w:sz="8" w:space="0" w:color="152935"/>
              <w:left w:val="single" w:sz="8" w:space="0" w:color="E0E0E0"/>
              <w:bottom w:val="single" w:sz="8" w:space="0" w:color="AEAEAE"/>
              <w:right w:val="nil"/>
            </w:tcBorders>
            <w:shd w:val="clear" w:color="auto" w:fill="FFFFFF"/>
          </w:tcPr>
          <w:p w14:paraId="38195817" w14:textId="77777777" w:rsidR="00DF3AA6" w:rsidRPr="00DF3AA6" w:rsidRDefault="00DF3AA6" w:rsidP="00DF3AA6">
            <w:pPr>
              <w:autoSpaceDE w:val="0"/>
              <w:autoSpaceDN w:val="0"/>
              <w:adjustRightInd w:val="0"/>
              <w:spacing w:after="0" w:line="320" w:lineRule="atLeast"/>
              <w:ind w:left="60" w:right="60"/>
              <w:jc w:val="right"/>
              <w:rPr>
                <w:rFonts w:ascii="Arial" w:hAnsi="Arial" w:cs="Arial"/>
                <w:color w:val="010205"/>
                <w:sz w:val="18"/>
                <w:szCs w:val="18"/>
              </w:rPr>
            </w:pPr>
            <w:r w:rsidRPr="00DF3AA6">
              <w:rPr>
                <w:rFonts w:ascii="Arial" w:hAnsi="Arial" w:cs="Arial"/>
                <w:color w:val="010205"/>
                <w:sz w:val="18"/>
                <w:szCs w:val="18"/>
              </w:rPr>
              <w:t>.000</w:t>
            </w:r>
            <w:r w:rsidRPr="00DF3AA6">
              <w:rPr>
                <w:rFonts w:ascii="Arial" w:hAnsi="Arial" w:cs="Arial"/>
                <w:color w:val="010205"/>
                <w:sz w:val="18"/>
                <w:szCs w:val="18"/>
                <w:vertAlign w:val="superscript"/>
              </w:rPr>
              <w:t>b</w:t>
            </w:r>
          </w:p>
        </w:tc>
      </w:tr>
      <w:tr w:rsidR="00DF3AA6" w:rsidRPr="00DF3AA6" w14:paraId="7DA93BCC" w14:textId="77777777">
        <w:trPr>
          <w:cantSplit/>
        </w:trPr>
        <w:tc>
          <w:tcPr>
            <w:tcW w:w="737" w:type="dxa"/>
            <w:vMerge/>
            <w:tcBorders>
              <w:top w:val="single" w:sz="8" w:space="0" w:color="152935"/>
              <w:left w:val="nil"/>
              <w:bottom w:val="single" w:sz="8" w:space="0" w:color="152935"/>
              <w:right w:val="nil"/>
            </w:tcBorders>
            <w:shd w:val="clear" w:color="auto" w:fill="E0E0E0"/>
          </w:tcPr>
          <w:p w14:paraId="41602F4A" w14:textId="77777777" w:rsidR="00DF3AA6" w:rsidRPr="00DF3AA6" w:rsidRDefault="00DF3AA6" w:rsidP="00DF3AA6">
            <w:pPr>
              <w:autoSpaceDE w:val="0"/>
              <w:autoSpaceDN w:val="0"/>
              <w:adjustRightInd w:val="0"/>
              <w:spacing w:after="0" w:line="240" w:lineRule="auto"/>
              <w:rPr>
                <w:rFonts w:ascii="Arial" w:hAnsi="Arial" w:cs="Arial"/>
                <w:color w:val="010205"/>
                <w:sz w:val="18"/>
                <w:szCs w:val="18"/>
              </w:rPr>
            </w:pPr>
          </w:p>
        </w:tc>
        <w:tc>
          <w:tcPr>
            <w:tcW w:w="1291" w:type="dxa"/>
            <w:tcBorders>
              <w:top w:val="single" w:sz="8" w:space="0" w:color="AEAEAE"/>
              <w:left w:val="nil"/>
              <w:bottom w:val="single" w:sz="8" w:space="0" w:color="AEAEAE"/>
              <w:right w:val="nil"/>
            </w:tcBorders>
            <w:shd w:val="clear" w:color="auto" w:fill="E0E0E0"/>
          </w:tcPr>
          <w:p w14:paraId="220306DF" w14:textId="77777777" w:rsidR="00DF3AA6" w:rsidRPr="00DF3AA6" w:rsidRDefault="00DF3AA6" w:rsidP="00DF3AA6">
            <w:pPr>
              <w:autoSpaceDE w:val="0"/>
              <w:autoSpaceDN w:val="0"/>
              <w:adjustRightInd w:val="0"/>
              <w:spacing w:after="0" w:line="320" w:lineRule="atLeast"/>
              <w:ind w:left="60" w:right="60"/>
              <w:rPr>
                <w:rFonts w:ascii="Arial" w:hAnsi="Arial" w:cs="Arial"/>
                <w:color w:val="264A60"/>
                <w:sz w:val="18"/>
                <w:szCs w:val="18"/>
              </w:rPr>
            </w:pPr>
            <w:r w:rsidRPr="00DF3AA6">
              <w:rPr>
                <w:rFonts w:ascii="Arial" w:hAnsi="Arial" w:cs="Arial"/>
                <w:color w:val="264A60"/>
                <w:sz w:val="18"/>
                <w:szCs w:val="18"/>
              </w:rPr>
              <w:t>Residual</w:t>
            </w:r>
          </w:p>
        </w:tc>
        <w:tc>
          <w:tcPr>
            <w:tcW w:w="1475" w:type="dxa"/>
            <w:tcBorders>
              <w:top w:val="single" w:sz="8" w:space="0" w:color="AEAEAE"/>
              <w:left w:val="nil"/>
              <w:bottom w:val="single" w:sz="8" w:space="0" w:color="AEAEAE"/>
              <w:right w:val="single" w:sz="8" w:space="0" w:color="E0E0E0"/>
            </w:tcBorders>
            <w:shd w:val="clear" w:color="auto" w:fill="FFFFFF"/>
          </w:tcPr>
          <w:p w14:paraId="692B5C72" w14:textId="77777777" w:rsidR="00DF3AA6" w:rsidRPr="00DF3AA6" w:rsidRDefault="00DF3AA6" w:rsidP="00DF3AA6">
            <w:pPr>
              <w:autoSpaceDE w:val="0"/>
              <w:autoSpaceDN w:val="0"/>
              <w:adjustRightInd w:val="0"/>
              <w:spacing w:after="0" w:line="320" w:lineRule="atLeast"/>
              <w:ind w:left="60" w:right="60"/>
              <w:jc w:val="right"/>
              <w:rPr>
                <w:rFonts w:ascii="Arial" w:hAnsi="Arial" w:cs="Arial"/>
                <w:color w:val="010205"/>
                <w:sz w:val="18"/>
                <w:szCs w:val="18"/>
              </w:rPr>
            </w:pPr>
            <w:r w:rsidRPr="00DF3AA6">
              <w:rPr>
                <w:rFonts w:ascii="Arial" w:hAnsi="Arial" w:cs="Arial"/>
                <w:color w:val="010205"/>
                <w:sz w:val="18"/>
                <w:szCs w:val="18"/>
              </w:rPr>
              <w:t>501.854</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3F866D89" w14:textId="77777777" w:rsidR="00DF3AA6" w:rsidRPr="00DF3AA6" w:rsidRDefault="00DF3AA6" w:rsidP="00DF3AA6">
            <w:pPr>
              <w:autoSpaceDE w:val="0"/>
              <w:autoSpaceDN w:val="0"/>
              <w:adjustRightInd w:val="0"/>
              <w:spacing w:after="0" w:line="320" w:lineRule="atLeast"/>
              <w:ind w:left="60" w:right="60"/>
              <w:jc w:val="right"/>
              <w:rPr>
                <w:rFonts w:ascii="Arial" w:hAnsi="Arial" w:cs="Arial"/>
                <w:color w:val="010205"/>
                <w:sz w:val="18"/>
                <w:szCs w:val="18"/>
              </w:rPr>
            </w:pPr>
            <w:r w:rsidRPr="00DF3AA6">
              <w:rPr>
                <w:rFonts w:ascii="Arial" w:hAnsi="Arial" w:cs="Arial"/>
                <w:color w:val="010205"/>
                <w:sz w:val="18"/>
                <w:szCs w:val="18"/>
              </w:rPr>
              <w:t>96</w:t>
            </w:r>
          </w:p>
        </w:tc>
        <w:tc>
          <w:tcPr>
            <w:tcW w:w="1414" w:type="dxa"/>
            <w:tcBorders>
              <w:top w:val="single" w:sz="8" w:space="0" w:color="AEAEAE"/>
              <w:left w:val="single" w:sz="8" w:space="0" w:color="E0E0E0"/>
              <w:bottom w:val="single" w:sz="8" w:space="0" w:color="AEAEAE"/>
              <w:right w:val="single" w:sz="8" w:space="0" w:color="E0E0E0"/>
            </w:tcBorders>
            <w:shd w:val="clear" w:color="auto" w:fill="FFFFFF"/>
          </w:tcPr>
          <w:p w14:paraId="2324FEBB" w14:textId="77777777" w:rsidR="00DF3AA6" w:rsidRPr="00DF3AA6" w:rsidRDefault="00DF3AA6" w:rsidP="00DF3AA6">
            <w:pPr>
              <w:autoSpaceDE w:val="0"/>
              <w:autoSpaceDN w:val="0"/>
              <w:adjustRightInd w:val="0"/>
              <w:spacing w:after="0" w:line="320" w:lineRule="atLeast"/>
              <w:ind w:left="60" w:right="60"/>
              <w:jc w:val="right"/>
              <w:rPr>
                <w:rFonts w:ascii="Arial" w:hAnsi="Arial" w:cs="Arial"/>
                <w:color w:val="010205"/>
                <w:sz w:val="18"/>
                <w:szCs w:val="18"/>
              </w:rPr>
            </w:pPr>
            <w:r w:rsidRPr="00DF3AA6">
              <w:rPr>
                <w:rFonts w:ascii="Arial" w:hAnsi="Arial" w:cs="Arial"/>
                <w:color w:val="010205"/>
                <w:sz w:val="18"/>
                <w:szCs w:val="18"/>
              </w:rPr>
              <w:t>5.228</w:t>
            </w:r>
          </w:p>
        </w:tc>
        <w:tc>
          <w:tcPr>
            <w:tcW w:w="102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D4D1D3B" w14:textId="77777777" w:rsidR="00DF3AA6" w:rsidRPr="00DF3AA6" w:rsidRDefault="00DF3AA6" w:rsidP="00DF3AA6">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8" w:space="0" w:color="AEAEAE"/>
              <w:left w:val="single" w:sz="8" w:space="0" w:color="E0E0E0"/>
              <w:bottom w:val="single" w:sz="8" w:space="0" w:color="AEAEAE"/>
              <w:right w:val="nil"/>
            </w:tcBorders>
            <w:shd w:val="clear" w:color="auto" w:fill="FFFFFF"/>
            <w:vAlign w:val="center"/>
          </w:tcPr>
          <w:p w14:paraId="72673D58" w14:textId="77777777" w:rsidR="00DF3AA6" w:rsidRPr="00DF3AA6" w:rsidRDefault="00DF3AA6" w:rsidP="00DF3AA6">
            <w:pPr>
              <w:autoSpaceDE w:val="0"/>
              <w:autoSpaceDN w:val="0"/>
              <w:adjustRightInd w:val="0"/>
              <w:spacing w:after="0" w:line="240" w:lineRule="auto"/>
              <w:rPr>
                <w:rFonts w:ascii="Times New Roman" w:hAnsi="Times New Roman" w:cs="Times New Roman"/>
                <w:sz w:val="24"/>
                <w:szCs w:val="24"/>
              </w:rPr>
            </w:pPr>
          </w:p>
        </w:tc>
      </w:tr>
      <w:tr w:rsidR="00DF3AA6" w:rsidRPr="00DF3AA6" w14:paraId="26B2939B" w14:textId="77777777">
        <w:trPr>
          <w:cantSplit/>
        </w:trPr>
        <w:tc>
          <w:tcPr>
            <w:tcW w:w="737" w:type="dxa"/>
            <w:vMerge/>
            <w:tcBorders>
              <w:top w:val="single" w:sz="8" w:space="0" w:color="152935"/>
              <w:left w:val="nil"/>
              <w:bottom w:val="single" w:sz="8" w:space="0" w:color="152935"/>
              <w:right w:val="nil"/>
            </w:tcBorders>
            <w:shd w:val="clear" w:color="auto" w:fill="E0E0E0"/>
          </w:tcPr>
          <w:p w14:paraId="6067F16D" w14:textId="77777777" w:rsidR="00DF3AA6" w:rsidRPr="00DF3AA6" w:rsidRDefault="00DF3AA6" w:rsidP="00DF3AA6">
            <w:pPr>
              <w:autoSpaceDE w:val="0"/>
              <w:autoSpaceDN w:val="0"/>
              <w:adjustRightInd w:val="0"/>
              <w:spacing w:after="0" w:line="240" w:lineRule="auto"/>
              <w:rPr>
                <w:rFonts w:ascii="Times New Roman" w:hAnsi="Times New Roman" w:cs="Times New Roman"/>
                <w:sz w:val="24"/>
                <w:szCs w:val="24"/>
              </w:rPr>
            </w:pPr>
          </w:p>
        </w:tc>
        <w:tc>
          <w:tcPr>
            <w:tcW w:w="1291" w:type="dxa"/>
            <w:tcBorders>
              <w:top w:val="single" w:sz="8" w:space="0" w:color="AEAEAE"/>
              <w:left w:val="nil"/>
              <w:bottom w:val="single" w:sz="8" w:space="0" w:color="152935"/>
              <w:right w:val="nil"/>
            </w:tcBorders>
            <w:shd w:val="clear" w:color="auto" w:fill="E0E0E0"/>
          </w:tcPr>
          <w:p w14:paraId="0EA5C73B" w14:textId="77777777" w:rsidR="00DF3AA6" w:rsidRPr="00DF3AA6" w:rsidRDefault="00DF3AA6" w:rsidP="00DF3AA6">
            <w:pPr>
              <w:autoSpaceDE w:val="0"/>
              <w:autoSpaceDN w:val="0"/>
              <w:adjustRightInd w:val="0"/>
              <w:spacing w:after="0" w:line="320" w:lineRule="atLeast"/>
              <w:ind w:left="60" w:right="60"/>
              <w:rPr>
                <w:rFonts w:ascii="Arial" w:hAnsi="Arial" w:cs="Arial"/>
                <w:color w:val="264A60"/>
                <w:sz w:val="18"/>
                <w:szCs w:val="18"/>
              </w:rPr>
            </w:pPr>
            <w:r w:rsidRPr="00DF3AA6">
              <w:rPr>
                <w:rFonts w:ascii="Arial" w:hAnsi="Arial" w:cs="Arial"/>
                <w:color w:val="264A60"/>
                <w:sz w:val="18"/>
                <w:szCs w:val="18"/>
              </w:rPr>
              <w:t>Total</w:t>
            </w:r>
          </w:p>
        </w:tc>
        <w:tc>
          <w:tcPr>
            <w:tcW w:w="1475" w:type="dxa"/>
            <w:tcBorders>
              <w:top w:val="single" w:sz="8" w:space="0" w:color="AEAEAE"/>
              <w:left w:val="nil"/>
              <w:bottom w:val="single" w:sz="8" w:space="0" w:color="152935"/>
              <w:right w:val="single" w:sz="8" w:space="0" w:color="E0E0E0"/>
            </w:tcBorders>
            <w:shd w:val="clear" w:color="auto" w:fill="FFFFFF"/>
          </w:tcPr>
          <w:p w14:paraId="08D8D3BD" w14:textId="77777777" w:rsidR="00DF3AA6" w:rsidRPr="00DF3AA6" w:rsidRDefault="00DF3AA6" w:rsidP="00DF3AA6">
            <w:pPr>
              <w:autoSpaceDE w:val="0"/>
              <w:autoSpaceDN w:val="0"/>
              <w:adjustRightInd w:val="0"/>
              <w:spacing w:after="0" w:line="320" w:lineRule="atLeast"/>
              <w:ind w:left="60" w:right="60"/>
              <w:jc w:val="right"/>
              <w:rPr>
                <w:rFonts w:ascii="Arial" w:hAnsi="Arial" w:cs="Arial"/>
                <w:color w:val="010205"/>
                <w:sz w:val="18"/>
                <w:szCs w:val="18"/>
              </w:rPr>
            </w:pPr>
            <w:r w:rsidRPr="00DF3AA6">
              <w:rPr>
                <w:rFonts w:ascii="Arial" w:hAnsi="Arial" w:cs="Arial"/>
                <w:color w:val="010205"/>
                <w:sz w:val="18"/>
                <w:szCs w:val="18"/>
              </w:rPr>
              <w:t>1166.000</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013FC112" w14:textId="77777777" w:rsidR="00DF3AA6" w:rsidRPr="00DF3AA6" w:rsidRDefault="00DF3AA6" w:rsidP="00DF3AA6">
            <w:pPr>
              <w:autoSpaceDE w:val="0"/>
              <w:autoSpaceDN w:val="0"/>
              <w:adjustRightInd w:val="0"/>
              <w:spacing w:after="0" w:line="320" w:lineRule="atLeast"/>
              <w:ind w:left="60" w:right="60"/>
              <w:jc w:val="right"/>
              <w:rPr>
                <w:rFonts w:ascii="Arial" w:hAnsi="Arial" w:cs="Arial"/>
                <w:color w:val="010205"/>
                <w:sz w:val="18"/>
                <w:szCs w:val="18"/>
              </w:rPr>
            </w:pPr>
            <w:r w:rsidRPr="00DF3AA6">
              <w:rPr>
                <w:rFonts w:ascii="Arial" w:hAnsi="Arial" w:cs="Arial"/>
                <w:color w:val="010205"/>
                <w:sz w:val="18"/>
                <w:szCs w:val="18"/>
              </w:rPr>
              <w:t>99</w:t>
            </w:r>
          </w:p>
        </w:tc>
        <w:tc>
          <w:tcPr>
            <w:tcW w:w="141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5DE86FD" w14:textId="77777777" w:rsidR="00DF3AA6" w:rsidRPr="00DF3AA6" w:rsidRDefault="00DF3AA6" w:rsidP="00DF3AA6">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4ED5B46" w14:textId="77777777" w:rsidR="00DF3AA6" w:rsidRPr="00DF3AA6" w:rsidRDefault="00DF3AA6" w:rsidP="00DF3AA6">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8" w:space="0" w:color="AEAEAE"/>
              <w:left w:val="single" w:sz="8" w:space="0" w:color="E0E0E0"/>
              <w:bottom w:val="single" w:sz="8" w:space="0" w:color="152935"/>
              <w:right w:val="nil"/>
            </w:tcBorders>
            <w:shd w:val="clear" w:color="auto" w:fill="FFFFFF"/>
            <w:vAlign w:val="center"/>
          </w:tcPr>
          <w:p w14:paraId="60D356B7" w14:textId="77777777" w:rsidR="00DF3AA6" w:rsidRPr="00DF3AA6" w:rsidRDefault="00DF3AA6" w:rsidP="00DF3AA6">
            <w:pPr>
              <w:autoSpaceDE w:val="0"/>
              <w:autoSpaceDN w:val="0"/>
              <w:adjustRightInd w:val="0"/>
              <w:spacing w:after="0" w:line="240" w:lineRule="auto"/>
              <w:rPr>
                <w:rFonts w:ascii="Times New Roman" w:hAnsi="Times New Roman" w:cs="Times New Roman"/>
                <w:sz w:val="24"/>
                <w:szCs w:val="24"/>
              </w:rPr>
            </w:pPr>
          </w:p>
        </w:tc>
      </w:tr>
      <w:tr w:rsidR="00DF3AA6" w:rsidRPr="00DF3AA6" w14:paraId="36F95CF4" w14:textId="77777777">
        <w:trPr>
          <w:cantSplit/>
        </w:trPr>
        <w:tc>
          <w:tcPr>
            <w:tcW w:w="8004" w:type="dxa"/>
            <w:gridSpan w:val="7"/>
            <w:tcBorders>
              <w:top w:val="nil"/>
              <w:left w:val="nil"/>
              <w:bottom w:val="nil"/>
              <w:right w:val="nil"/>
            </w:tcBorders>
            <w:shd w:val="clear" w:color="auto" w:fill="FFFFFF"/>
          </w:tcPr>
          <w:p w14:paraId="2BD57514" w14:textId="77777777" w:rsidR="00DF3AA6" w:rsidRPr="00DF3AA6" w:rsidRDefault="00DF3AA6" w:rsidP="00DF3AA6">
            <w:pPr>
              <w:autoSpaceDE w:val="0"/>
              <w:autoSpaceDN w:val="0"/>
              <w:adjustRightInd w:val="0"/>
              <w:spacing w:after="0" w:line="320" w:lineRule="atLeast"/>
              <w:ind w:left="60" w:right="60"/>
              <w:rPr>
                <w:rFonts w:ascii="Arial" w:hAnsi="Arial" w:cs="Arial"/>
                <w:color w:val="010205"/>
                <w:sz w:val="18"/>
                <w:szCs w:val="18"/>
              </w:rPr>
            </w:pPr>
            <w:r w:rsidRPr="00DF3AA6">
              <w:rPr>
                <w:rFonts w:ascii="Arial" w:hAnsi="Arial" w:cs="Arial"/>
                <w:color w:val="010205"/>
                <w:sz w:val="18"/>
                <w:szCs w:val="18"/>
              </w:rPr>
              <w:t>a. Dependent Variable: Perilaku Menabung</w:t>
            </w:r>
          </w:p>
        </w:tc>
      </w:tr>
      <w:tr w:rsidR="00DF3AA6" w:rsidRPr="00DF3AA6" w14:paraId="36BAF2EB" w14:textId="77777777">
        <w:trPr>
          <w:cantSplit/>
        </w:trPr>
        <w:tc>
          <w:tcPr>
            <w:tcW w:w="8004" w:type="dxa"/>
            <w:gridSpan w:val="7"/>
            <w:tcBorders>
              <w:top w:val="nil"/>
              <w:left w:val="nil"/>
              <w:bottom w:val="nil"/>
              <w:right w:val="nil"/>
            </w:tcBorders>
            <w:shd w:val="clear" w:color="auto" w:fill="FFFFFF"/>
          </w:tcPr>
          <w:p w14:paraId="176FCA92" w14:textId="77777777" w:rsidR="00DF3AA6" w:rsidRPr="00DF3AA6" w:rsidRDefault="00DF3AA6" w:rsidP="00DF3AA6">
            <w:pPr>
              <w:autoSpaceDE w:val="0"/>
              <w:autoSpaceDN w:val="0"/>
              <w:adjustRightInd w:val="0"/>
              <w:spacing w:after="0" w:line="320" w:lineRule="atLeast"/>
              <w:ind w:left="60" w:right="60"/>
              <w:rPr>
                <w:rFonts w:ascii="Arial" w:hAnsi="Arial" w:cs="Arial"/>
                <w:color w:val="010205"/>
                <w:sz w:val="18"/>
                <w:szCs w:val="18"/>
              </w:rPr>
            </w:pPr>
            <w:r w:rsidRPr="00DF3AA6">
              <w:rPr>
                <w:rFonts w:ascii="Arial" w:hAnsi="Arial" w:cs="Arial"/>
                <w:color w:val="010205"/>
                <w:sz w:val="18"/>
                <w:szCs w:val="18"/>
              </w:rPr>
              <w:t>b. Predictors: (Constant), Kontrol Diri, Literasi Keuangan , Uang Saku</w:t>
            </w:r>
          </w:p>
        </w:tc>
      </w:tr>
    </w:tbl>
    <w:p w14:paraId="3C075DE7" w14:textId="09AE7CFE" w:rsidR="00F83003" w:rsidRDefault="00011AA0" w:rsidP="00F83003">
      <w:pPr>
        <w:autoSpaceDE w:val="0"/>
        <w:autoSpaceDN w:val="0"/>
        <w:adjustRightInd w:val="0"/>
        <w:spacing w:after="0" w:line="400" w:lineRule="atLeast"/>
        <w:rPr>
          <w:rFonts w:ascii="Times New Roman" w:hAnsi="Times New Roman" w:cs="Times New Roman"/>
          <w:i/>
          <w:iCs/>
          <w:sz w:val="20"/>
          <w:szCs w:val="20"/>
        </w:rPr>
      </w:pPr>
      <w:r w:rsidRPr="00011AA0">
        <w:rPr>
          <w:rFonts w:ascii="Times New Roman" w:hAnsi="Times New Roman" w:cs="Times New Roman"/>
          <w:i/>
          <w:iCs/>
          <w:sz w:val="20"/>
          <w:szCs w:val="20"/>
        </w:rPr>
        <w:t xml:space="preserve">Sumber: Data primer </w:t>
      </w:r>
      <w:r w:rsidR="00BF64E4">
        <w:rPr>
          <w:rFonts w:ascii="Times New Roman" w:hAnsi="Times New Roman" w:cs="Times New Roman"/>
          <w:i/>
          <w:iCs/>
          <w:sz w:val="20"/>
          <w:szCs w:val="20"/>
        </w:rPr>
        <w:t xml:space="preserve">yang </w:t>
      </w:r>
      <w:r w:rsidRPr="00011AA0">
        <w:rPr>
          <w:rFonts w:ascii="Times New Roman" w:hAnsi="Times New Roman" w:cs="Times New Roman"/>
          <w:i/>
          <w:iCs/>
          <w:sz w:val="20"/>
          <w:szCs w:val="20"/>
        </w:rPr>
        <w:t>diolah 2024</w:t>
      </w:r>
    </w:p>
    <w:p w14:paraId="1BCE6663" w14:textId="77777777" w:rsidR="00011AA0" w:rsidRDefault="00011AA0" w:rsidP="00011AA0">
      <w:pPr>
        <w:autoSpaceDE w:val="0"/>
        <w:autoSpaceDN w:val="0"/>
        <w:adjustRightInd w:val="0"/>
        <w:spacing w:after="0" w:line="360" w:lineRule="auto"/>
        <w:rPr>
          <w:rFonts w:ascii="Times New Roman" w:hAnsi="Times New Roman" w:cs="Times New Roman"/>
          <w:sz w:val="24"/>
          <w:szCs w:val="24"/>
        </w:rPr>
      </w:pPr>
    </w:p>
    <w:p w14:paraId="760DE304" w14:textId="7A409CDB" w:rsidR="00011AA0" w:rsidRDefault="00011AA0" w:rsidP="00011AA0">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Dengan rumus sebagai berikut</w:t>
      </w:r>
    </w:p>
    <w:p w14:paraId="54B2F65D" w14:textId="5CE2FE89" w:rsidR="00011AA0" w:rsidRDefault="00011AA0" w:rsidP="00011AA0">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Ftabel</w:t>
      </w:r>
      <w:r>
        <w:rPr>
          <w:rFonts w:ascii="Times New Roman" w:hAnsi="Times New Roman" w:cs="Times New Roman"/>
          <w:sz w:val="24"/>
          <w:szCs w:val="24"/>
        </w:rPr>
        <w:tab/>
        <w:t>= F (k ; n-k)</w:t>
      </w:r>
    </w:p>
    <w:p w14:paraId="74F32918" w14:textId="1669A5C6" w:rsidR="00011AA0" w:rsidRDefault="00011AA0" w:rsidP="00011AA0">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t>= F (3 ; 100-3)</w:t>
      </w:r>
    </w:p>
    <w:p w14:paraId="79949276" w14:textId="64C49E95" w:rsidR="00011AA0" w:rsidRDefault="00011AA0" w:rsidP="00011AA0">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t>= F (3 ; 97)</w:t>
      </w:r>
    </w:p>
    <w:p w14:paraId="5BEEFD42" w14:textId="7007E748" w:rsidR="00011AA0" w:rsidRPr="00011AA0" w:rsidRDefault="00011AA0" w:rsidP="00011AA0">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t>= 2,70</w:t>
      </w:r>
    </w:p>
    <w:p w14:paraId="4FF376B6" w14:textId="2597F9BD" w:rsidR="0097485E" w:rsidRDefault="00F83003" w:rsidP="00011AA0">
      <w:pPr>
        <w:spacing w:line="360" w:lineRule="auto"/>
        <w:jc w:val="both"/>
        <w:rPr>
          <w:rFonts w:ascii="Times New Roman" w:hAnsi="Times New Roman" w:cs="Times New Roman"/>
          <w:sz w:val="24"/>
          <w:szCs w:val="24"/>
        </w:rPr>
      </w:pPr>
      <w:r>
        <w:rPr>
          <w:rFonts w:ascii="Times New Roman" w:hAnsi="Times New Roman" w:cs="Times New Roman"/>
          <w:sz w:val="24"/>
          <w:szCs w:val="24"/>
        </w:rPr>
        <w:t>Berdasarkan tabel diatas menunjukkan bahwa pengujian uji f diperoleh f hitung sebesar 4</w:t>
      </w:r>
      <w:r w:rsidR="00DF3AA6">
        <w:rPr>
          <w:rFonts w:ascii="Times New Roman" w:hAnsi="Times New Roman" w:cs="Times New Roman"/>
          <w:sz w:val="24"/>
          <w:szCs w:val="24"/>
        </w:rPr>
        <w:t>2,384</w:t>
      </w:r>
      <w:r>
        <w:rPr>
          <w:rFonts w:ascii="Times New Roman" w:hAnsi="Times New Roman" w:cs="Times New Roman"/>
          <w:sz w:val="24"/>
          <w:szCs w:val="24"/>
        </w:rPr>
        <w:t xml:space="preserve"> lebih besar dibandingkan f tabel yaitu sebesar 2,70</w:t>
      </w:r>
      <w:r w:rsidR="00D8489A">
        <w:rPr>
          <w:rFonts w:ascii="Times New Roman" w:hAnsi="Times New Roman" w:cs="Times New Roman"/>
          <w:sz w:val="24"/>
          <w:szCs w:val="24"/>
        </w:rPr>
        <w:t xml:space="preserve">. Dan nilai signifikansi sebesar 0,000 </w:t>
      </w:r>
      <w:r w:rsidR="00874D7B">
        <w:rPr>
          <w:rFonts w:ascii="Times New Roman" w:hAnsi="Times New Roman" w:cs="Times New Roman"/>
          <w:sz w:val="24"/>
          <w:szCs w:val="24"/>
        </w:rPr>
        <w:t>&lt;</w:t>
      </w:r>
      <w:r w:rsidR="00D8489A">
        <w:rPr>
          <w:rFonts w:ascii="Times New Roman" w:hAnsi="Times New Roman" w:cs="Times New Roman"/>
          <w:sz w:val="24"/>
          <w:szCs w:val="24"/>
        </w:rPr>
        <w:t xml:space="preserve"> 0,05 sehingga disimpulkan bahwa model penelitian ini dalam kondisi layak (</w:t>
      </w:r>
      <w:r w:rsidR="00D8489A" w:rsidRPr="00D8489A">
        <w:rPr>
          <w:rFonts w:ascii="Times New Roman" w:hAnsi="Times New Roman" w:cs="Times New Roman"/>
          <w:i/>
          <w:iCs/>
          <w:sz w:val="24"/>
          <w:szCs w:val="24"/>
        </w:rPr>
        <w:t>fit</w:t>
      </w:r>
      <w:r w:rsidR="00D8489A">
        <w:rPr>
          <w:rFonts w:ascii="Times New Roman" w:hAnsi="Times New Roman" w:cs="Times New Roman"/>
          <w:sz w:val="24"/>
          <w:szCs w:val="24"/>
        </w:rPr>
        <w:t>) dan siap untuk melakukan pengu</w:t>
      </w:r>
      <w:r w:rsidR="00874D7B">
        <w:rPr>
          <w:rFonts w:ascii="Times New Roman" w:hAnsi="Times New Roman" w:cs="Times New Roman"/>
          <w:sz w:val="24"/>
          <w:szCs w:val="24"/>
        </w:rPr>
        <w:t>j</w:t>
      </w:r>
      <w:r w:rsidR="00D8489A">
        <w:rPr>
          <w:rFonts w:ascii="Times New Roman" w:hAnsi="Times New Roman" w:cs="Times New Roman"/>
          <w:sz w:val="24"/>
          <w:szCs w:val="24"/>
        </w:rPr>
        <w:t>ian hipotesis.</w:t>
      </w:r>
    </w:p>
    <w:p w14:paraId="7D60F1B9" w14:textId="59D73B5F" w:rsidR="00D8489A" w:rsidRDefault="00874D7B">
      <w:pPr>
        <w:pStyle w:val="Heading2"/>
        <w:numPr>
          <w:ilvl w:val="1"/>
          <w:numId w:val="10"/>
        </w:numPr>
        <w:spacing w:line="360" w:lineRule="auto"/>
        <w:ind w:left="426" w:hanging="426"/>
        <w:jc w:val="both"/>
      </w:pPr>
      <w:bookmarkStart w:id="130" w:name="_Toc176848903"/>
      <w:r>
        <w:t>Uji Koefisien Determinasi (R</w:t>
      </w:r>
      <w:r>
        <w:rPr>
          <w:vertAlign w:val="superscript"/>
        </w:rPr>
        <w:t>2</w:t>
      </w:r>
      <w:r>
        <w:t>)</w:t>
      </w:r>
      <w:bookmarkEnd w:id="130"/>
    </w:p>
    <w:p w14:paraId="47501371" w14:textId="20EFE832" w:rsidR="00DF3AA6" w:rsidRDefault="00874D7B" w:rsidP="00DF3AA6">
      <w:pPr>
        <w:pStyle w:val="ListParagraph"/>
        <w:autoSpaceDE w:val="0"/>
        <w:autoSpaceDN w:val="0"/>
        <w:adjustRightInd w:val="0"/>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Uji koefisien determinasi merupakan pengujian untuk mengukur proporsi variasi variabel dependen yang dapat dijelaskan oleh variabel independen (Thung et al., 2012). Nilai koefisien determinasi adalah antara nol sampai satu. Hasil uji koefisien determinasi dapat dilihat pada gambar berikut:</w:t>
      </w:r>
    </w:p>
    <w:p w14:paraId="6EE31B35" w14:textId="75EF390D" w:rsidR="00BF64E4" w:rsidRPr="0092062A" w:rsidRDefault="0092062A" w:rsidP="0092062A">
      <w:pPr>
        <w:pStyle w:val="Caption"/>
        <w:keepNext/>
        <w:spacing w:line="276" w:lineRule="auto"/>
        <w:jc w:val="center"/>
        <w:rPr>
          <w:rFonts w:ascii="Times New Roman" w:hAnsi="Times New Roman" w:cs="Times New Roman"/>
          <w:b/>
          <w:bCs/>
          <w:i w:val="0"/>
          <w:iCs w:val="0"/>
          <w:sz w:val="24"/>
          <w:szCs w:val="24"/>
        </w:rPr>
      </w:pPr>
      <w:bookmarkStart w:id="131" w:name="_Toc176820841"/>
      <w:bookmarkStart w:id="132" w:name="_Toc177197041"/>
      <w:r w:rsidRPr="0036252E">
        <w:rPr>
          <w:rFonts w:ascii="Times New Roman" w:hAnsi="Times New Roman" w:cs="Times New Roman"/>
          <w:b/>
          <w:bCs/>
          <w:i w:val="0"/>
          <w:iCs w:val="0"/>
          <w:color w:val="auto"/>
          <w:sz w:val="24"/>
          <w:szCs w:val="24"/>
        </w:rPr>
        <w:lastRenderedPageBreak/>
        <w:t xml:space="preserve">Gambar 4. </w:t>
      </w:r>
      <w:r w:rsidRPr="0036252E">
        <w:rPr>
          <w:rFonts w:ascii="Times New Roman" w:hAnsi="Times New Roman" w:cs="Times New Roman"/>
          <w:b/>
          <w:bCs/>
          <w:i w:val="0"/>
          <w:iCs w:val="0"/>
          <w:color w:val="auto"/>
          <w:sz w:val="24"/>
          <w:szCs w:val="24"/>
        </w:rPr>
        <w:fldChar w:fldCharType="begin"/>
      </w:r>
      <w:r w:rsidRPr="0036252E">
        <w:rPr>
          <w:rFonts w:ascii="Times New Roman" w:hAnsi="Times New Roman" w:cs="Times New Roman"/>
          <w:b/>
          <w:bCs/>
          <w:i w:val="0"/>
          <w:iCs w:val="0"/>
          <w:color w:val="auto"/>
          <w:sz w:val="24"/>
          <w:szCs w:val="24"/>
        </w:rPr>
        <w:instrText xml:space="preserve"> SEQ Gambar_4. \* ARABIC </w:instrText>
      </w:r>
      <w:r w:rsidRPr="0036252E">
        <w:rPr>
          <w:rFonts w:ascii="Times New Roman" w:hAnsi="Times New Roman" w:cs="Times New Roman"/>
          <w:b/>
          <w:bCs/>
          <w:i w:val="0"/>
          <w:iCs w:val="0"/>
          <w:color w:val="auto"/>
          <w:sz w:val="24"/>
          <w:szCs w:val="24"/>
        </w:rPr>
        <w:fldChar w:fldCharType="separate"/>
      </w:r>
      <w:r w:rsidR="005036B3">
        <w:rPr>
          <w:rFonts w:ascii="Times New Roman" w:hAnsi="Times New Roman" w:cs="Times New Roman"/>
          <w:b/>
          <w:bCs/>
          <w:i w:val="0"/>
          <w:iCs w:val="0"/>
          <w:noProof/>
          <w:color w:val="auto"/>
          <w:sz w:val="24"/>
          <w:szCs w:val="24"/>
        </w:rPr>
        <w:t>18</w:t>
      </w:r>
      <w:r w:rsidRPr="0036252E">
        <w:rPr>
          <w:rFonts w:ascii="Times New Roman" w:hAnsi="Times New Roman" w:cs="Times New Roman"/>
          <w:b/>
          <w:bCs/>
          <w:i w:val="0"/>
          <w:iCs w:val="0"/>
          <w:color w:val="auto"/>
          <w:sz w:val="24"/>
          <w:szCs w:val="24"/>
        </w:rPr>
        <w:fldChar w:fldCharType="end"/>
      </w:r>
      <w:r w:rsidRPr="0036252E">
        <w:rPr>
          <w:rFonts w:ascii="Times New Roman" w:hAnsi="Times New Roman" w:cs="Times New Roman"/>
          <w:b/>
          <w:bCs/>
          <w:i w:val="0"/>
          <w:iCs w:val="0"/>
          <w:color w:val="auto"/>
          <w:sz w:val="24"/>
          <w:szCs w:val="24"/>
        </w:rPr>
        <w:t xml:space="preserve"> Hasil Uji Koefisien Determinasi (R2) Responden Mahasiswa di Kota Semarang</w:t>
      </w:r>
      <w:bookmarkEnd w:id="131"/>
      <w:bookmarkEnd w:id="132"/>
    </w:p>
    <w:tbl>
      <w:tblPr>
        <w:tblW w:w="58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DF3AA6" w:rsidRPr="00DF3AA6" w14:paraId="272F6B2D" w14:textId="77777777" w:rsidTr="0092062A">
        <w:trPr>
          <w:cantSplit/>
          <w:jc w:val="center"/>
        </w:trPr>
        <w:tc>
          <w:tcPr>
            <w:tcW w:w="5872" w:type="dxa"/>
            <w:gridSpan w:val="5"/>
            <w:tcBorders>
              <w:top w:val="nil"/>
              <w:left w:val="nil"/>
              <w:bottom w:val="nil"/>
              <w:right w:val="nil"/>
            </w:tcBorders>
            <w:shd w:val="clear" w:color="auto" w:fill="FFFFFF"/>
            <w:vAlign w:val="center"/>
          </w:tcPr>
          <w:p w14:paraId="66069FDA" w14:textId="77777777" w:rsidR="00DF3AA6" w:rsidRPr="00DF3AA6" w:rsidRDefault="00DF3AA6" w:rsidP="00DF3AA6">
            <w:pPr>
              <w:autoSpaceDE w:val="0"/>
              <w:autoSpaceDN w:val="0"/>
              <w:adjustRightInd w:val="0"/>
              <w:spacing w:after="0" w:line="320" w:lineRule="atLeast"/>
              <w:ind w:left="60" w:right="60"/>
              <w:jc w:val="center"/>
              <w:rPr>
                <w:rFonts w:ascii="Arial" w:hAnsi="Arial" w:cs="Arial"/>
                <w:color w:val="010205"/>
              </w:rPr>
            </w:pPr>
            <w:r w:rsidRPr="00DF3AA6">
              <w:rPr>
                <w:rFonts w:ascii="Arial" w:hAnsi="Arial" w:cs="Arial"/>
                <w:b/>
                <w:bCs/>
                <w:color w:val="010205"/>
              </w:rPr>
              <w:t>Model Summary</w:t>
            </w:r>
          </w:p>
        </w:tc>
      </w:tr>
      <w:tr w:rsidR="00DF3AA6" w:rsidRPr="00DF3AA6" w14:paraId="6DEFD374" w14:textId="77777777" w:rsidTr="0092062A">
        <w:trPr>
          <w:cantSplit/>
          <w:jc w:val="center"/>
        </w:trPr>
        <w:tc>
          <w:tcPr>
            <w:tcW w:w="798" w:type="dxa"/>
            <w:tcBorders>
              <w:top w:val="nil"/>
              <w:left w:val="nil"/>
              <w:bottom w:val="single" w:sz="8" w:space="0" w:color="152935"/>
              <w:right w:val="nil"/>
            </w:tcBorders>
            <w:shd w:val="clear" w:color="auto" w:fill="FFFFFF"/>
            <w:vAlign w:val="bottom"/>
          </w:tcPr>
          <w:p w14:paraId="612F7649" w14:textId="77777777" w:rsidR="00DF3AA6" w:rsidRPr="00DF3AA6" w:rsidRDefault="00DF3AA6" w:rsidP="00DF3AA6">
            <w:pPr>
              <w:autoSpaceDE w:val="0"/>
              <w:autoSpaceDN w:val="0"/>
              <w:adjustRightInd w:val="0"/>
              <w:spacing w:after="0" w:line="320" w:lineRule="atLeast"/>
              <w:ind w:left="60" w:right="60"/>
              <w:rPr>
                <w:rFonts w:ascii="Arial" w:hAnsi="Arial" w:cs="Arial"/>
                <w:color w:val="264A60"/>
                <w:sz w:val="18"/>
                <w:szCs w:val="18"/>
              </w:rPr>
            </w:pPr>
            <w:r w:rsidRPr="00DF3AA6">
              <w:rPr>
                <w:rFonts w:ascii="Arial" w:hAnsi="Arial" w:cs="Arial"/>
                <w:color w:val="264A60"/>
                <w:sz w:val="18"/>
                <w:szCs w:val="18"/>
              </w:rPr>
              <w:t>Model</w:t>
            </w:r>
          </w:p>
        </w:tc>
        <w:tc>
          <w:tcPr>
            <w:tcW w:w="1030" w:type="dxa"/>
            <w:tcBorders>
              <w:top w:val="nil"/>
              <w:left w:val="nil"/>
              <w:bottom w:val="single" w:sz="8" w:space="0" w:color="152935"/>
              <w:right w:val="single" w:sz="8" w:space="0" w:color="E0E0E0"/>
            </w:tcBorders>
            <w:shd w:val="clear" w:color="auto" w:fill="FFFFFF"/>
            <w:vAlign w:val="bottom"/>
          </w:tcPr>
          <w:p w14:paraId="74D9BFA9" w14:textId="77777777" w:rsidR="00DF3AA6" w:rsidRPr="00DF3AA6" w:rsidRDefault="00DF3AA6" w:rsidP="00DF3AA6">
            <w:pPr>
              <w:autoSpaceDE w:val="0"/>
              <w:autoSpaceDN w:val="0"/>
              <w:adjustRightInd w:val="0"/>
              <w:spacing w:after="0" w:line="320" w:lineRule="atLeast"/>
              <w:ind w:left="60" w:right="60"/>
              <w:jc w:val="center"/>
              <w:rPr>
                <w:rFonts w:ascii="Arial" w:hAnsi="Arial" w:cs="Arial"/>
                <w:color w:val="264A60"/>
                <w:sz w:val="18"/>
                <w:szCs w:val="18"/>
              </w:rPr>
            </w:pPr>
            <w:r w:rsidRPr="00DF3AA6">
              <w:rPr>
                <w:rFonts w:ascii="Arial" w:hAnsi="Arial" w:cs="Arial"/>
                <w:color w:val="264A60"/>
                <w:sz w:val="18"/>
                <w:szCs w:val="18"/>
              </w:rPr>
              <w:t>R</w:t>
            </w:r>
          </w:p>
        </w:tc>
        <w:tc>
          <w:tcPr>
            <w:tcW w:w="1092" w:type="dxa"/>
            <w:tcBorders>
              <w:top w:val="nil"/>
              <w:left w:val="single" w:sz="8" w:space="0" w:color="E0E0E0"/>
              <w:bottom w:val="single" w:sz="8" w:space="0" w:color="152935"/>
              <w:right w:val="single" w:sz="8" w:space="0" w:color="E0E0E0"/>
            </w:tcBorders>
            <w:shd w:val="clear" w:color="auto" w:fill="FFFFFF"/>
            <w:vAlign w:val="bottom"/>
          </w:tcPr>
          <w:p w14:paraId="609A9ADF" w14:textId="77777777" w:rsidR="00DF3AA6" w:rsidRPr="00DF3AA6" w:rsidRDefault="00DF3AA6" w:rsidP="00DF3AA6">
            <w:pPr>
              <w:autoSpaceDE w:val="0"/>
              <w:autoSpaceDN w:val="0"/>
              <w:adjustRightInd w:val="0"/>
              <w:spacing w:after="0" w:line="320" w:lineRule="atLeast"/>
              <w:ind w:left="60" w:right="60"/>
              <w:jc w:val="center"/>
              <w:rPr>
                <w:rFonts w:ascii="Arial" w:hAnsi="Arial" w:cs="Arial"/>
                <w:color w:val="264A60"/>
                <w:sz w:val="18"/>
                <w:szCs w:val="18"/>
              </w:rPr>
            </w:pPr>
            <w:r w:rsidRPr="00DF3AA6">
              <w:rPr>
                <w:rFonts w:ascii="Arial" w:hAnsi="Arial" w:cs="Arial"/>
                <w:color w:val="264A60"/>
                <w:sz w:val="18"/>
                <w:szCs w:val="18"/>
              </w:rPr>
              <w:t>R Square</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26344D2E" w14:textId="77777777" w:rsidR="00DF3AA6" w:rsidRPr="00DF3AA6" w:rsidRDefault="00DF3AA6" w:rsidP="00DF3AA6">
            <w:pPr>
              <w:autoSpaceDE w:val="0"/>
              <w:autoSpaceDN w:val="0"/>
              <w:adjustRightInd w:val="0"/>
              <w:spacing w:after="0" w:line="320" w:lineRule="atLeast"/>
              <w:ind w:left="60" w:right="60"/>
              <w:jc w:val="center"/>
              <w:rPr>
                <w:rFonts w:ascii="Arial" w:hAnsi="Arial" w:cs="Arial"/>
                <w:color w:val="264A60"/>
                <w:sz w:val="18"/>
                <w:szCs w:val="18"/>
              </w:rPr>
            </w:pPr>
            <w:r w:rsidRPr="00DF3AA6">
              <w:rPr>
                <w:rFonts w:ascii="Arial" w:hAnsi="Arial" w:cs="Arial"/>
                <w:color w:val="264A60"/>
                <w:sz w:val="18"/>
                <w:szCs w:val="18"/>
              </w:rPr>
              <w:t>Adjusted R Square</w:t>
            </w:r>
          </w:p>
        </w:tc>
        <w:tc>
          <w:tcPr>
            <w:tcW w:w="1476" w:type="dxa"/>
            <w:tcBorders>
              <w:top w:val="nil"/>
              <w:left w:val="single" w:sz="8" w:space="0" w:color="E0E0E0"/>
              <w:bottom w:val="single" w:sz="8" w:space="0" w:color="152935"/>
              <w:right w:val="nil"/>
            </w:tcBorders>
            <w:shd w:val="clear" w:color="auto" w:fill="FFFFFF"/>
            <w:vAlign w:val="bottom"/>
          </w:tcPr>
          <w:p w14:paraId="3F81B454" w14:textId="77777777" w:rsidR="00DF3AA6" w:rsidRPr="00DF3AA6" w:rsidRDefault="00DF3AA6" w:rsidP="00DF3AA6">
            <w:pPr>
              <w:autoSpaceDE w:val="0"/>
              <w:autoSpaceDN w:val="0"/>
              <w:adjustRightInd w:val="0"/>
              <w:spacing w:after="0" w:line="320" w:lineRule="atLeast"/>
              <w:ind w:left="60" w:right="60"/>
              <w:jc w:val="center"/>
              <w:rPr>
                <w:rFonts w:ascii="Arial" w:hAnsi="Arial" w:cs="Arial"/>
                <w:color w:val="264A60"/>
                <w:sz w:val="18"/>
                <w:szCs w:val="18"/>
              </w:rPr>
            </w:pPr>
            <w:r w:rsidRPr="00DF3AA6">
              <w:rPr>
                <w:rFonts w:ascii="Arial" w:hAnsi="Arial" w:cs="Arial"/>
                <w:color w:val="264A60"/>
                <w:sz w:val="18"/>
                <w:szCs w:val="18"/>
              </w:rPr>
              <w:t>Std. Error of the Estimate</w:t>
            </w:r>
          </w:p>
        </w:tc>
      </w:tr>
      <w:tr w:rsidR="00DF3AA6" w:rsidRPr="00DF3AA6" w14:paraId="645B41E3" w14:textId="77777777" w:rsidTr="0092062A">
        <w:trPr>
          <w:cantSplit/>
          <w:jc w:val="center"/>
        </w:trPr>
        <w:tc>
          <w:tcPr>
            <w:tcW w:w="798" w:type="dxa"/>
            <w:tcBorders>
              <w:top w:val="single" w:sz="8" w:space="0" w:color="152935"/>
              <w:left w:val="nil"/>
              <w:bottom w:val="single" w:sz="8" w:space="0" w:color="152935"/>
              <w:right w:val="nil"/>
            </w:tcBorders>
            <w:shd w:val="clear" w:color="auto" w:fill="E0E0E0"/>
          </w:tcPr>
          <w:p w14:paraId="248FFA49" w14:textId="77777777" w:rsidR="00DF3AA6" w:rsidRPr="00DF3AA6" w:rsidRDefault="00DF3AA6" w:rsidP="00DF3AA6">
            <w:pPr>
              <w:autoSpaceDE w:val="0"/>
              <w:autoSpaceDN w:val="0"/>
              <w:adjustRightInd w:val="0"/>
              <w:spacing w:after="0" w:line="320" w:lineRule="atLeast"/>
              <w:ind w:left="60" w:right="60"/>
              <w:rPr>
                <w:rFonts w:ascii="Arial" w:hAnsi="Arial" w:cs="Arial"/>
                <w:color w:val="264A60"/>
                <w:sz w:val="18"/>
                <w:szCs w:val="18"/>
              </w:rPr>
            </w:pPr>
            <w:r w:rsidRPr="00DF3AA6">
              <w:rPr>
                <w:rFonts w:ascii="Arial" w:hAnsi="Arial" w:cs="Arial"/>
                <w:color w:val="264A60"/>
                <w:sz w:val="18"/>
                <w:szCs w:val="18"/>
              </w:rPr>
              <w:t>1</w:t>
            </w:r>
          </w:p>
        </w:tc>
        <w:tc>
          <w:tcPr>
            <w:tcW w:w="1030" w:type="dxa"/>
            <w:tcBorders>
              <w:top w:val="single" w:sz="8" w:space="0" w:color="152935"/>
              <w:left w:val="nil"/>
              <w:bottom w:val="single" w:sz="8" w:space="0" w:color="152935"/>
              <w:right w:val="single" w:sz="8" w:space="0" w:color="E0E0E0"/>
            </w:tcBorders>
            <w:shd w:val="clear" w:color="auto" w:fill="FFFFFF"/>
          </w:tcPr>
          <w:p w14:paraId="428180C9" w14:textId="77777777" w:rsidR="00DF3AA6" w:rsidRPr="00DF3AA6" w:rsidRDefault="00DF3AA6" w:rsidP="00DF3AA6">
            <w:pPr>
              <w:autoSpaceDE w:val="0"/>
              <w:autoSpaceDN w:val="0"/>
              <w:adjustRightInd w:val="0"/>
              <w:spacing w:after="0" w:line="320" w:lineRule="atLeast"/>
              <w:ind w:left="60" w:right="60"/>
              <w:jc w:val="right"/>
              <w:rPr>
                <w:rFonts w:ascii="Arial" w:hAnsi="Arial" w:cs="Arial"/>
                <w:color w:val="010205"/>
                <w:sz w:val="18"/>
                <w:szCs w:val="18"/>
              </w:rPr>
            </w:pPr>
            <w:r w:rsidRPr="00DF3AA6">
              <w:rPr>
                <w:rFonts w:ascii="Arial" w:hAnsi="Arial" w:cs="Arial"/>
                <w:color w:val="010205"/>
                <w:sz w:val="18"/>
                <w:szCs w:val="18"/>
              </w:rPr>
              <w:t>.755</w:t>
            </w:r>
            <w:r w:rsidRPr="00DF3AA6">
              <w:rPr>
                <w:rFonts w:ascii="Arial" w:hAnsi="Arial" w:cs="Arial"/>
                <w:color w:val="010205"/>
                <w:sz w:val="18"/>
                <w:szCs w:val="18"/>
                <w:vertAlign w:val="superscript"/>
              </w:rPr>
              <w:t>a</w:t>
            </w:r>
          </w:p>
        </w:tc>
        <w:tc>
          <w:tcPr>
            <w:tcW w:w="1092" w:type="dxa"/>
            <w:tcBorders>
              <w:top w:val="single" w:sz="8" w:space="0" w:color="152935"/>
              <w:left w:val="single" w:sz="8" w:space="0" w:color="E0E0E0"/>
              <w:bottom w:val="single" w:sz="8" w:space="0" w:color="152935"/>
              <w:right w:val="single" w:sz="8" w:space="0" w:color="E0E0E0"/>
            </w:tcBorders>
            <w:shd w:val="clear" w:color="auto" w:fill="FFFFFF"/>
          </w:tcPr>
          <w:p w14:paraId="7D3676AF" w14:textId="77777777" w:rsidR="00DF3AA6" w:rsidRPr="00DF3AA6" w:rsidRDefault="00DF3AA6" w:rsidP="00DF3AA6">
            <w:pPr>
              <w:autoSpaceDE w:val="0"/>
              <w:autoSpaceDN w:val="0"/>
              <w:adjustRightInd w:val="0"/>
              <w:spacing w:after="0" w:line="320" w:lineRule="atLeast"/>
              <w:ind w:left="60" w:right="60"/>
              <w:jc w:val="right"/>
              <w:rPr>
                <w:rFonts w:ascii="Arial" w:hAnsi="Arial" w:cs="Arial"/>
                <w:color w:val="010205"/>
                <w:sz w:val="18"/>
                <w:szCs w:val="18"/>
              </w:rPr>
            </w:pPr>
            <w:r w:rsidRPr="00DF3AA6">
              <w:rPr>
                <w:rFonts w:ascii="Arial" w:hAnsi="Arial" w:cs="Arial"/>
                <w:color w:val="010205"/>
                <w:sz w:val="18"/>
                <w:szCs w:val="18"/>
              </w:rPr>
              <w:t>.570</w:t>
            </w:r>
          </w:p>
        </w:tc>
        <w:tc>
          <w:tcPr>
            <w:tcW w:w="1476" w:type="dxa"/>
            <w:tcBorders>
              <w:top w:val="single" w:sz="8" w:space="0" w:color="152935"/>
              <w:left w:val="single" w:sz="8" w:space="0" w:color="E0E0E0"/>
              <w:bottom w:val="single" w:sz="8" w:space="0" w:color="152935"/>
              <w:right w:val="single" w:sz="8" w:space="0" w:color="E0E0E0"/>
            </w:tcBorders>
            <w:shd w:val="clear" w:color="auto" w:fill="FFFFFF"/>
          </w:tcPr>
          <w:p w14:paraId="2D740558" w14:textId="77777777" w:rsidR="00DF3AA6" w:rsidRPr="00DF3AA6" w:rsidRDefault="00DF3AA6" w:rsidP="00DF3AA6">
            <w:pPr>
              <w:autoSpaceDE w:val="0"/>
              <w:autoSpaceDN w:val="0"/>
              <w:adjustRightInd w:val="0"/>
              <w:spacing w:after="0" w:line="320" w:lineRule="atLeast"/>
              <w:ind w:left="60" w:right="60"/>
              <w:jc w:val="right"/>
              <w:rPr>
                <w:rFonts w:ascii="Arial" w:hAnsi="Arial" w:cs="Arial"/>
                <w:color w:val="010205"/>
                <w:sz w:val="18"/>
                <w:szCs w:val="18"/>
              </w:rPr>
            </w:pPr>
            <w:r w:rsidRPr="00DF3AA6">
              <w:rPr>
                <w:rFonts w:ascii="Arial" w:hAnsi="Arial" w:cs="Arial"/>
                <w:color w:val="010205"/>
                <w:sz w:val="18"/>
                <w:szCs w:val="18"/>
              </w:rPr>
              <w:t>.556</w:t>
            </w:r>
          </w:p>
        </w:tc>
        <w:tc>
          <w:tcPr>
            <w:tcW w:w="1476" w:type="dxa"/>
            <w:tcBorders>
              <w:top w:val="single" w:sz="8" w:space="0" w:color="152935"/>
              <w:left w:val="single" w:sz="8" w:space="0" w:color="E0E0E0"/>
              <w:bottom w:val="single" w:sz="8" w:space="0" w:color="152935"/>
              <w:right w:val="nil"/>
            </w:tcBorders>
            <w:shd w:val="clear" w:color="auto" w:fill="FFFFFF"/>
          </w:tcPr>
          <w:p w14:paraId="56FDDEDA" w14:textId="77777777" w:rsidR="00DF3AA6" w:rsidRPr="00DF3AA6" w:rsidRDefault="00DF3AA6" w:rsidP="00DF3AA6">
            <w:pPr>
              <w:autoSpaceDE w:val="0"/>
              <w:autoSpaceDN w:val="0"/>
              <w:adjustRightInd w:val="0"/>
              <w:spacing w:after="0" w:line="320" w:lineRule="atLeast"/>
              <w:ind w:left="60" w:right="60"/>
              <w:jc w:val="right"/>
              <w:rPr>
                <w:rFonts w:ascii="Arial" w:hAnsi="Arial" w:cs="Arial"/>
                <w:color w:val="010205"/>
                <w:sz w:val="18"/>
                <w:szCs w:val="18"/>
              </w:rPr>
            </w:pPr>
            <w:r w:rsidRPr="00DF3AA6">
              <w:rPr>
                <w:rFonts w:ascii="Arial" w:hAnsi="Arial" w:cs="Arial"/>
                <w:color w:val="010205"/>
                <w:sz w:val="18"/>
                <w:szCs w:val="18"/>
              </w:rPr>
              <w:t>2.28641</w:t>
            </w:r>
          </w:p>
        </w:tc>
      </w:tr>
      <w:tr w:rsidR="00DF3AA6" w:rsidRPr="00DF3AA6" w14:paraId="1ACA2498" w14:textId="77777777" w:rsidTr="0092062A">
        <w:trPr>
          <w:cantSplit/>
          <w:jc w:val="center"/>
        </w:trPr>
        <w:tc>
          <w:tcPr>
            <w:tcW w:w="5872" w:type="dxa"/>
            <w:gridSpan w:val="5"/>
            <w:tcBorders>
              <w:top w:val="nil"/>
              <w:left w:val="nil"/>
              <w:bottom w:val="nil"/>
              <w:right w:val="nil"/>
            </w:tcBorders>
            <w:shd w:val="clear" w:color="auto" w:fill="FFFFFF"/>
          </w:tcPr>
          <w:p w14:paraId="1BFB8280" w14:textId="77777777" w:rsidR="00DF3AA6" w:rsidRPr="00DF3AA6" w:rsidRDefault="00DF3AA6" w:rsidP="00DF3AA6">
            <w:pPr>
              <w:autoSpaceDE w:val="0"/>
              <w:autoSpaceDN w:val="0"/>
              <w:adjustRightInd w:val="0"/>
              <w:spacing w:after="0" w:line="320" w:lineRule="atLeast"/>
              <w:ind w:left="60" w:right="60"/>
              <w:rPr>
                <w:rFonts w:ascii="Arial" w:hAnsi="Arial" w:cs="Arial"/>
                <w:color w:val="010205"/>
                <w:sz w:val="18"/>
                <w:szCs w:val="18"/>
              </w:rPr>
            </w:pPr>
            <w:r w:rsidRPr="00DF3AA6">
              <w:rPr>
                <w:rFonts w:ascii="Arial" w:hAnsi="Arial" w:cs="Arial"/>
                <w:color w:val="010205"/>
                <w:sz w:val="18"/>
                <w:szCs w:val="18"/>
              </w:rPr>
              <w:t>a. Predictors: (Constant), Kontrol Diri, Literasi Keuangan , Uang Saku</w:t>
            </w:r>
          </w:p>
        </w:tc>
      </w:tr>
    </w:tbl>
    <w:p w14:paraId="3D782FA5" w14:textId="49654CC3" w:rsidR="00D8489A" w:rsidRDefault="00DF3AA6" w:rsidP="00D8489A">
      <w:pPr>
        <w:autoSpaceDE w:val="0"/>
        <w:autoSpaceDN w:val="0"/>
        <w:adjustRightInd w:val="0"/>
        <w:spacing w:after="0" w:line="400" w:lineRule="atLeast"/>
        <w:rPr>
          <w:rFonts w:ascii="Times New Roman" w:hAnsi="Times New Roman" w:cs="Times New Roman"/>
          <w:i/>
          <w:iCs/>
          <w:sz w:val="20"/>
          <w:szCs w:val="20"/>
        </w:rPr>
      </w:pPr>
      <w:r w:rsidRPr="00011AA0">
        <w:rPr>
          <w:rFonts w:ascii="Times New Roman" w:hAnsi="Times New Roman" w:cs="Times New Roman"/>
          <w:i/>
          <w:iCs/>
          <w:sz w:val="20"/>
          <w:szCs w:val="20"/>
        </w:rPr>
        <w:t>Sumber: Data primer</w:t>
      </w:r>
      <w:r w:rsidR="00BF64E4">
        <w:rPr>
          <w:rFonts w:ascii="Times New Roman" w:hAnsi="Times New Roman" w:cs="Times New Roman"/>
          <w:i/>
          <w:iCs/>
          <w:sz w:val="20"/>
          <w:szCs w:val="20"/>
        </w:rPr>
        <w:t xml:space="preserve"> yang</w:t>
      </w:r>
      <w:r w:rsidRPr="00011AA0">
        <w:rPr>
          <w:rFonts w:ascii="Times New Roman" w:hAnsi="Times New Roman" w:cs="Times New Roman"/>
          <w:i/>
          <w:iCs/>
          <w:sz w:val="20"/>
          <w:szCs w:val="20"/>
        </w:rPr>
        <w:t xml:space="preserve"> diolah 2024</w:t>
      </w:r>
    </w:p>
    <w:p w14:paraId="57D3E2F5" w14:textId="77777777" w:rsidR="00BF64E4" w:rsidRPr="00BF64E4" w:rsidRDefault="00BF64E4" w:rsidP="00D8489A">
      <w:pPr>
        <w:autoSpaceDE w:val="0"/>
        <w:autoSpaceDN w:val="0"/>
        <w:adjustRightInd w:val="0"/>
        <w:spacing w:after="0" w:line="400" w:lineRule="atLeast"/>
        <w:rPr>
          <w:rFonts w:ascii="Times New Roman" w:hAnsi="Times New Roman" w:cs="Times New Roman"/>
          <w:i/>
          <w:iCs/>
          <w:sz w:val="20"/>
          <w:szCs w:val="20"/>
        </w:rPr>
      </w:pPr>
    </w:p>
    <w:p w14:paraId="1DCE4102" w14:textId="1BA41FCE" w:rsidR="00D8489A" w:rsidRDefault="00D8489A" w:rsidP="00F83003">
      <w:pPr>
        <w:spacing w:line="360" w:lineRule="auto"/>
        <w:jc w:val="both"/>
        <w:rPr>
          <w:rFonts w:ascii="Times New Roman" w:hAnsi="Times New Roman" w:cs="Times New Roman"/>
          <w:sz w:val="24"/>
          <w:szCs w:val="24"/>
        </w:rPr>
      </w:pPr>
      <w:r>
        <w:rPr>
          <w:rFonts w:ascii="Times New Roman" w:hAnsi="Times New Roman" w:cs="Times New Roman"/>
          <w:sz w:val="24"/>
          <w:szCs w:val="24"/>
        </w:rPr>
        <w:t>Berdasarkan tabel diatas menunjukkan besarnya koefisien determinasi (R</w:t>
      </w:r>
      <w:r>
        <w:rPr>
          <w:rFonts w:ascii="Times New Roman" w:hAnsi="Times New Roman" w:cs="Times New Roman"/>
          <w:sz w:val="24"/>
          <w:szCs w:val="24"/>
          <w:vertAlign w:val="superscript"/>
        </w:rPr>
        <w:t>2</w:t>
      </w:r>
      <w:r>
        <w:rPr>
          <w:rFonts w:ascii="Times New Roman" w:hAnsi="Times New Roman" w:cs="Times New Roman"/>
          <w:sz w:val="24"/>
          <w:szCs w:val="24"/>
        </w:rPr>
        <w:t>) sebesar 0,5</w:t>
      </w:r>
      <w:r w:rsidR="00DF3AA6">
        <w:rPr>
          <w:rFonts w:ascii="Times New Roman" w:hAnsi="Times New Roman" w:cs="Times New Roman"/>
          <w:sz w:val="24"/>
          <w:szCs w:val="24"/>
        </w:rPr>
        <w:t>70</w:t>
      </w:r>
      <w:r>
        <w:rPr>
          <w:rFonts w:ascii="Times New Roman" w:hAnsi="Times New Roman" w:cs="Times New Roman"/>
          <w:sz w:val="24"/>
          <w:szCs w:val="24"/>
        </w:rPr>
        <w:t xml:space="preserve"> yang berarti bahwa variabel independen (literasi keuangan, uang saku, dan kontrol diri) secara bersama sama mempengaruhi variabel dependen (perilaku menabung) sebesar 0.5</w:t>
      </w:r>
      <w:r w:rsidR="00DF3AA6">
        <w:rPr>
          <w:rFonts w:ascii="Times New Roman" w:hAnsi="Times New Roman" w:cs="Times New Roman"/>
          <w:sz w:val="24"/>
          <w:szCs w:val="24"/>
        </w:rPr>
        <w:t>70</w:t>
      </w:r>
      <w:r>
        <w:rPr>
          <w:rFonts w:ascii="Times New Roman" w:hAnsi="Times New Roman" w:cs="Times New Roman"/>
          <w:sz w:val="24"/>
          <w:szCs w:val="24"/>
        </w:rPr>
        <w:t xml:space="preserve"> atau 5</w:t>
      </w:r>
      <w:r w:rsidR="00DF3AA6">
        <w:rPr>
          <w:rFonts w:ascii="Times New Roman" w:hAnsi="Times New Roman" w:cs="Times New Roman"/>
          <w:sz w:val="24"/>
          <w:szCs w:val="24"/>
        </w:rPr>
        <w:t>7</w:t>
      </w:r>
      <w:r>
        <w:rPr>
          <w:rFonts w:ascii="Times New Roman" w:hAnsi="Times New Roman" w:cs="Times New Roman"/>
          <w:sz w:val="24"/>
          <w:szCs w:val="24"/>
        </w:rPr>
        <w:t xml:space="preserve">% dan sisanya yaitu sebesar 43% dipengaruhi oleh variabel lain diluar penelitian </w:t>
      </w:r>
    </w:p>
    <w:p w14:paraId="550DF33D" w14:textId="6BC77ADE" w:rsidR="00BD2C59" w:rsidRDefault="00BD2C59">
      <w:pPr>
        <w:pStyle w:val="Heading2"/>
        <w:numPr>
          <w:ilvl w:val="1"/>
          <w:numId w:val="10"/>
        </w:numPr>
        <w:spacing w:line="360" w:lineRule="auto"/>
        <w:ind w:left="709" w:hanging="709"/>
        <w:jc w:val="both"/>
      </w:pPr>
      <w:bookmarkStart w:id="133" w:name="_Toc176848904"/>
      <w:r>
        <w:t>Pembahasan</w:t>
      </w:r>
      <w:bookmarkEnd w:id="133"/>
      <w:r>
        <w:t xml:space="preserve"> </w:t>
      </w:r>
    </w:p>
    <w:p w14:paraId="07626FB9" w14:textId="5133D648" w:rsidR="00BD2C59" w:rsidRPr="00BD2C59" w:rsidRDefault="00BD2C59">
      <w:pPr>
        <w:pStyle w:val="Heading3"/>
        <w:numPr>
          <w:ilvl w:val="2"/>
          <w:numId w:val="10"/>
        </w:numPr>
        <w:spacing w:line="360" w:lineRule="auto"/>
        <w:ind w:left="709" w:hanging="709"/>
        <w:jc w:val="both"/>
      </w:pPr>
      <w:bookmarkStart w:id="134" w:name="_Toc176848905"/>
      <w:r>
        <w:t>Pengaruh Literasi Keuangan terhadap Perilaku Menabung</w:t>
      </w:r>
      <w:bookmarkEnd w:id="134"/>
    </w:p>
    <w:p w14:paraId="4151A06F" w14:textId="6AC64DEE" w:rsidR="00DC1164" w:rsidRDefault="002A5356" w:rsidP="00DC1164">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Literasi keuangan (X1) </w:t>
      </w:r>
      <w:r w:rsidR="007E4C09">
        <w:rPr>
          <w:rFonts w:ascii="Times New Roman" w:hAnsi="Times New Roman" w:cs="Times New Roman"/>
          <w:sz w:val="24"/>
          <w:szCs w:val="24"/>
        </w:rPr>
        <w:t>tidak berpengaruh signifikan terhadap perilaku menabung mahasiswa di Kota Semarang, hal ini dibuktikan den</w:t>
      </w:r>
      <w:r w:rsidR="006C6232">
        <w:rPr>
          <w:rFonts w:ascii="Times New Roman" w:hAnsi="Times New Roman" w:cs="Times New Roman"/>
          <w:sz w:val="24"/>
          <w:szCs w:val="24"/>
        </w:rPr>
        <w:t>g</w:t>
      </w:r>
      <w:r w:rsidR="007E4C09">
        <w:rPr>
          <w:rFonts w:ascii="Times New Roman" w:hAnsi="Times New Roman" w:cs="Times New Roman"/>
          <w:sz w:val="24"/>
          <w:szCs w:val="24"/>
        </w:rPr>
        <w:t>an hasil uji hipotesis yang sudah dilakukan yaitu pada variabel literasi keuangan di peroleh T</w:t>
      </w:r>
      <w:r w:rsidR="007E4C09" w:rsidRPr="006C6232">
        <w:rPr>
          <w:rFonts w:ascii="Times New Roman" w:hAnsi="Times New Roman" w:cs="Times New Roman"/>
          <w:sz w:val="24"/>
          <w:szCs w:val="24"/>
          <w:vertAlign w:val="subscript"/>
        </w:rPr>
        <w:t>hitung</w:t>
      </w:r>
      <w:r w:rsidR="007E4C09">
        <w:rPr>
          <w:rFonts w:ascii="Times New Roman" w:hAnsi="Times New Roman" w:cs="Times New Roman"/>
          <w:sz w:val="24"/>
          <w:szCs w:val="24"/>
        </w:rPr>
        <w:t xml:space="preserve"> sebesar 0,463 dengan T</w:t>
      </w:r>
      <w:r w:rsidR="007E4C09" w:rsidRPr="006C6232">
        <w:rPr>
          <w:rFonts w:ascii="Times New Roman" w:hAnsi="Times New Roman" w:cs="Times New Roman"/>
          <w:sz w:val="24"/>
          <w:szCs w:val="24"/>
          <w:vertAlign w:val="subscript"/>
        </w:rPr>
        <w:t>tabel</w:t>
      </w:r>
      <w:r w:rsidR="007E4C09">
        <w:rPr>
          <w:rFonts w:ascii="Times New Roman" w:hAnsi="Times New Roman" w:cs="Times New Roman"/>
          <w:sz w:val="24"/>
          <w:szCs w:val="24"/>
        </w:rPr>
        <w:t xml:space="preserve"> sebesar 1,984. </w:t>
      </w:r>
      <w:r w:rsidR="008B76EC">
        <w:rPr>
          <w:rFonts w:ascii="Times New Roman" w:hAnsi="Times New Roman" w:cs="Times New Roman"/>
          <w:sz w:val="24"/>
          <w:szCs w:val="24"/>
        </w:rPr>
        <w:t>Dengan</w:t>
      </w:r>
      <w:r w:rsidR="006C6232">
        <w:rPr>
          <w:rFonts w:ascii="Times New Roman" w:hAnsi="Times New Roman" w:cs="Times New Roman"/>
          <w:sz w:val="24"/>
          <w:szCs w:val="24"/>
        </w:rPr>
        <w:t xml:space="preserve"> nilai</w:t>
      </w:r>
      <w:r w:rsidR="007E4C09">
        <w:rPr>
          <w:rFonts w:ascii="Times New Roman" w:hAnsi="Times New Roman" w:cs="Times New Roman"/>
          <w:sz w:val="24"/>
          <w:szCs w:val="24"/>
        </w:rPr>
        <w:t xml:space="preserve"> signifikansi 0,644</w:t>
      </w:r>
      <w:r w:rsidR="006C6232">
        <w:rPr>
          <w:rFonts w:ascii="Times New Roman" w:hAnsi="Times New Roman" w:cs="Times New Roman"/>
          <w:sz w:val="24"/>
          <w:szCs w:val="24"/>
        </w:rPr>
        <w:t xml:space="preserve"> &gt; 0,05</w:t>
      </w:r>
      <w:r w:rsidR="00C079EA">
        <w:rPr>
          <w:rFonts w:ascii="Times New Roman" w:hAnsi="Times New Roman" w:cs="Times New Roman"/>
          <w:sz w:val="24"/>
          <w:szCs w:val="24"/>
        </w:rPr>
        <w:t xml:space="preserve"> sehingga Hipotesis 1 yang menyatakan bahwa literasi keuangan berpengaruh positif terhadap perilaku menabung mahasiswa</w:t>
      </w:r>
      <w:r w:rsidR="007E4C09">
        <w:rPr>
          <w:rFonts w:ascii="Times New Roman" w:hAnsi="Times New Roman" w:cs="Times New Roman"/>
          <w:sz w:val="24"/>
          <w:szCs w:val="24"/>
        </w:rPr>
        <w:t xml:space="preserve"> </w:t>
      </w:r>
      <w:r w:rsidR="00C079EA" w:rsidRPr="00C079EA">
        <w:rPr>
          <w:rFonts w:ascii="Times New Roman" w:hAnsi="Times New Roman" w:cs="Times New Roman"/>
          <w:b/>
          <w:bCs/>
          <w:sz w:val="24"/>
          <w:szCs w:val="24"/>
        </w:rPr>
        <w:t>“ditolak”.</w:t>
      </w:r>
      <w:r w:rsidR="00C079EA">
        <w:rPr>
          <w:rFonts w:ascii="Times New Roman" w:hAnsi="Times New Roman" w:cs="Times New Roman"/>
          <w:sz w:val="24"/>
          <w:szCs w:val="24"/>
        </w:rPr>
        <w:t xml:space="preserve"> </w:t>
      </w:r>
      <w:r w:rsidR="00DC1164" w:rsidRPr="00DC1164">
        <w:rPr>
          <w:rFonts w:ascii="Times New Roman" w:hAnsi="Times New Roman" w:cs="Times New Roman"/>
          <w:sz w:val="24"/>
          <w:szCs w:val="24"/>
        </w:rPr>
        <w:t>Menabung lebih dipengaruhi oleh motivas</w:t>
      </w:r>
      <w:r w:rsidR="00B80A14">
        <w:rPr>
          <w:rFonts w:ascii="Times New Roman" w:hAnsi="Times New Roman" w:cs="Times New Roman"/>
          <w:sz w:val="24"/>
          <w:szCs w:val="24"/>
        </w:rPr>
        <w:t>i pribadi, uang saku, gaya hidup</w:t>
      </w:r>
      <w:r w:rsidR="00DC1164" w:rsidRPr="00DC1164">
        <w:rPr>
          <w:rFonts w:ascii="Times New Roman" w:hAnsi="Times New Roman" w:cs="Times New Roman"/>
          <w:sz w:val="24"/>
          <w:szCs w:val="24"/>
        </w:rPr>
        <w:t xml:space="preserve"> dan kebiasaan daripada </w:t>
      </w:r>
      <w:r w:rsidR="00DC1164">
        <w:rPr>
          <w:rFonts w:ascii="Times New Roman" w:hAnsi="Times New Roman" w:cs="Times New Roman"/>
          <w:sz w:val="24"/>
          <w:szCs w:val="24"/>
        </w:rPr>
        <w:t xml:space="preserve">literasi </w:t>
      </w:r>
      <w:r w:rsidR="00DC1164" w:rsidRPr="00DC1164">
        <w:rPr>
          <w:rFonts w:ascii="Times New Roman" w:hAnsi="Times New Roman" w:cs="Times New Roman"/>
          <w:sz w:val="24"/>
          <w:szCs w:val="24"/>
        </w:rPr>
        <w:t xml:space="preserve">keuangan. </w:t>
      </w:r>
      <w:r w:rsidR="00DC1164">
        <w:rPr>
          <w:rFonts w:ascii="Times New Roman" w:hAnsi="Times New Roman" w:cs="Times New Roman"/>
          <w:sz w:val="24"/>
          <w:szCs w:val="24"/>
        </w:rPr>
        <w:t xml:space="preserve">Hal ini membuktikan bahwa tinggi dan rendahnya literasi keuangan tidak mempengaruhi seseorang dalam melakukan perilaku menabung, artinya bahwa mahasiswa sangat terbatas dari sisi pendapatan, karena mereka masih sangat bergantung kepada pendapatan orang tua. Hal ini menunjukkan mahasiswa lebih memilih bagaimana cara mengelola keuangan pribadinya untuk keperluan sehari-hari. Selain itu, </w:t>
      </w:r>
      <w:r w:rsidR="00DC1164" w:rsidRPr="00DC1164">
        <w:rPr>
          <w:rFonts w:ascii="Times New Roman" w:hAnsi="Times New Roman" w:cs="Times New Roman"/>
          <w:sz w:val="24"/>
          <w:szCs w:val="24"/>
        </w:rPr>
        <w:t>seseorang yang terbiasa menabung sejak kecil atau memiliki tujuan keuangan yang jelas cenderung lebih rajin menabung, meskipun literasi keuangan mereka terbatas</w:t>
      </w:r>
      <w:r w:rsidR="004414E0">
        <w:rPr>
          <w:rFonts w:ascii="Times New Roman" w:hAnsi="Times New Roman" w:cs="Times New Roman"/>
          <w:sz w:val="24"/>
          <w:szCs w:val="24"/>
        </w:rPr>
        <w:t xml:space="preserve">. </w:t>
      </w:r>
    </w:p>
    <w:p w14:paraId="4B43EA42" w14:textId="74EEF24B" w:rsidR="007E4C09" w:rsidRPr="00D67BC7" w:rsidRDefault="004414E0" w:rsidP="00D67BC7">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Penelitian ini se</w:t>
      </w:r>
      <w:r w:rsidR="006C6232">
        <w:rPr>
          <w:rFonts w:ascii="Times New Roman" w:hAnsi="Times New Roman" w:cs="Times New Roman"/>
          <w:sz w:val="24"/>
          <w:szCs w:val="24"/>
        </w:rPr>
        <w:t>suai</w:t>
      </w:r>
      <w:r>
        <w:rPr>
          <w:rFonts w:ascii="Times New Roman" w:hAnsi="Times New Roman" w:cs="Times New Roman"/>
          <w:sz w:val="24"/>
          <w:szCs w:val="24"/>
        </w:rPr>
        <w:t xml:space="preserve"> dengan </w:t>
      </w:r>
      <w:r w:rsidR="00B80A14">
        <w:rPr>
          <w:rFonts w:ascii="Times New Roman" w:hAnsi="Times New Roman" w:cs="Times New Roman"/>
          <w:sz w:val="24"/>
          <w:szCs w:val="24"/>
        </w:rPr>
        <w:t>Putri &amp; Wahjudi</w:t>
      </w:r>
      <w:r>
        <w:rPr>
          <w:rFonts w:ascii="Times New Roman" w:hAnsi="Times New Roman" w:cs="Times New Roman"/>
          <w:sz w:val="24"/>
          <w:szCs w:val="24"/>
        </w:rPr>
        <w:t xml:space="preserve"> (2022), </w:t>
      </w:r>
      <w:r w:rsidR="00B80A14">
        <w:rPr>
          <w:rFonts w:ascii="Times New Roman" w:hAnsi="Times New Roman" w:cs="Times New Roman"/>
          <w:sz w:val="24"/>
          <w:szCs w:val="24"/>
        </w:rPr>
        <w:t>menyatak</w:t>
      </w:r>
      <w:r w:rsidR="00740B2E">
        <w:rPr>
          <w:rFonts w:ascii="Times New Roman" w:hAnsi="Times New Roman" w:cs="Times New Roman"/>
          <w:sz w:val="24"/>
          <w:szCs w:val="24"/>
        </w:rPr>
        <w:t>a</w:t>
      </w:r>
      <w:r w:rsidR="00B80A14">
        <w:rPr>
          <w:rFonts w:ascii="Times New Roman" w:hAnsi="Times New Roman" w:cs="Times New Roman"/>
          <w:sz w:val="24"/>
          <w:szCs w:val="24"/>
        </w:rPr>
        <w:t xml:space="preserve">n bahwa literasi keuangan tidak berpengaruh terhadap perilaku menabung. Artinya </w:t>
      </w:r>
      <w:r w:rsidR="006C6232">
        <w:rPr>
          <w:rFonts w:ascii="Times New Roman" w:hAnsi="Times New Roman" w:cs="Times New Roman"/>
          <w:sz w:val="24"/>
          <w:szCs w:val="24"/>
        </w:rPr>
        <w:t>literasi keuangan penting untuk meningkatkan pemahaman seseorang tentang pengeolaan keuangan, termasuk menabung. Namun, berbagai faktor eksternal seperti kondisi ekonomi, budaya, psikolog, dan akses terhadap layanan keuangan, serta faktor internal seperti motivasi dan tujuan, lebih menentukan apakah seseorang akan menabung atau tidak</w:t>
      </w:r>
      <w:r w:rsidR="00B80A14" w:rsidRPr="00B80A14">
        <w:rPr>
          <w:rFonts w:ascii="Times New Roman" w:hAnsi="Times New Roman" w:cs="Times New Roman"/>
          <w:sz w:val="24"/>
          <w:szCs w:val="24"/>
        </w:rPr>
        <w:t>.</w:t>
      </w:r>
      <w:r w:rsidR="00B80A14">
        <w:rPr>
          <w:rFonts w:ascii="Times New Roman" w:hAnsi="Times New Roman" w:cs="Times New Roman"/>
          <w:sz w:val="24"/>
          <w:szCs w:val="24"/>
        </w:rPr>
        <w:t xml:space="preserve"> </w:t>
      </w:r>
      <w:r w:rsidR="006C6232">
        <w:rPr>
          <w:rFonts w:ascii="Times New Roman" w:hAnsi="Times New Roman" w:cs="Times New Roman"/>
          <w:sz w:val="24"/>
          <w:szCs w:val="24"/>
        </w:rPr>
        <w:t>Selain itu menurut</w:t>
      </w:r>
      <w:r w:rsidR="00B80A14">
        <w:rPr>
          <w:rFonts w:ascii="Times New Roman" w:hAnsi="Times New Roman" w:cs="Times New Roman"/>
          <w:sz w:val="24"/>
          <w:szCs w:val="24"/>
        </w:rPr>
        <w:t xml:space="preserve"> </w:t>
      </w:r>
      <w:r>
        <w:rPr>
          <w:rFonts w:ascii="Times New Roman" w:hAnsi="Times New Roman" w:cs="Times New Roman"/>
          <w:sz w:val="24"/>
          <w:szCs w:val="24"/>
        </w:rPr>
        <w:t xml:space="preserve">Dita dan Muhadjir (2022), dan </w:t>
      </w:r>
      <w:r w:rsidR="00C079EA">
        <w:rPr>
          <w:rFonts w:ascii="Times New Roman" w:hAnsi="Times New Roman" w:cs="Times New Roman"/>
          <w:sz w:val="24"/>
          <w:szCs w:val="24"/>
        </w:rPr>
        <w:t xml:space="preserve">Mega dan Susanti (2020) menyatakan bahwa literasi keuangan tidak berpengaruh signifikan terhadap perilaku menabung. </w:t>
      </w:r>
      <w:r w:rsidR="00B80A14">
        <w:rPr>
          <w:rFonts w:ascii="Times New Roman" w:hAnsi="Times New Roman" w:cs="Times New Roman"/>
          <w:sz w:val="24"/>
          <w:szCs w:val="24"/>
        </w:rPr>
        <w:t xml:space="preserve">Artinya </w:t>
      </w:r>
      <w:r w:rsidR="00B80A14" w:rsidRPr="00B80A14">
        <w:rPr>
          <w:rFonts w:ascii="Times New Roman" w:hAnsi="Times New Roman" w:cs="Times New Roman"/>
          <w:sz w:val="24"/>
          <w:szCs w:val="24"/>
        </w:rPr>
        <w:t xml:space="preserve">bahwa perilaku menabung lebih dipengaruhi oleh kebiasaan dan tujuan finansial pribadi daripada pengetahuan finansial yang dimiliki. </w:t>
      </w:r>
    </w:p>
    <w:p w14:paraId="4F69AE55" w14:textId="21F813F7" w:rsidR="002A5356" w:rsidRDefault="002A5356">
      <w:pPr>
        <w:pStyle w:val="Heading3"/>
        <w:numPr>
          <w:ilvl w:val="2"/>
          <w:numId w:val="10"/>
        </w:numPr>
        <w:spacing w:before="0" w:line="360" w:lineRule="auto"/>
        <w:ind w:left="709" w:hanging="709"/>
        <w:jc w:val="both"/>
      </w:pPr>
      <w:bookmarkStart w:id="135" w:name="_Toc176848906"/>
      <w:r>
        <w:t>Pengaruh Uang Saku terhadap Perilaku Menabung</w:t>
      </w:r>
      <w:bookmarkEnd w:id="135"/>
    </w:p>
    <w:p w14:paraId="682754E2" w14:textId="1D8CF228" w:rsidR="001F1566" w:rsidRDefault="002A5356" w:rsidP="002A5356">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Uang saku (X2) berpengaruh positif dan signifikan terhadap perilaku menabung mahasiswa di Kota Semarang, hal ini dibuktikan dengan hasil uji hipotesis yang sudah dilakukan yaitu pada variabel uang saku diperoleh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 xml:space="preserve">sebesar </w:t>
      </w:r>
      <w:r w:rsidR="00571AF2">
        <w:rPr>
          <w:rFonts w:ascii="Times New Roman" w:hAnsi="Times New Roman" w:cs="Times New Roman"/>
          <w:sz w:val="24"/>
          <w:szCs w:val="24"/>
        </w:rPr>
        <w:t>4,4</w:t>
      </w:r>
      <w:r w:rsidR="006A04CF">
        <w:rPr>
          <w:rFonts w:ascii="Times New Roman" w:hAnsi="Times New Roman" w:cs="Times New Roman"/>
          <w:sz w:val="24"/>
          <w:szCs w:val="24"/>
        </w:rPr>
        <w:t>94</w:t>
      </w:r>
      <w:r w:rsidR="00571AF2">
        <w:rPr>
          <w:rFonts w:ascii="Times New Roman" w:hAnsi="Times New Roman" w:cs="Times New Roman"/>
          <w:sz w:val="24"/>
          <w:szCs w:val="24"/>
        </w:rPr>
        <w:t xml:space="preserve"> dengan T</w:t>
      </w:r>
      <w:r w:rsidR="00571AF2">
        <w:rPr>
          <w:rFonts w:ascii="Times New Roman" w:hAnsi="Times New Roman" w:cs="Times New Roman"/>
          <w:sz w:val="24"/>
          <w:szCs w:val="24"/>
          <w:vertAlign w:val="subscript"/>
        </w:rPr>
        <w:t xml:space="preserve">tabel </w:t>
      </w:r>
      <w:r w:rsidR="00571AF2">
        <w:rPr>
          <w:rFonts w:ascii="Times New Roman" w:hAnsi="Times New Roman" w:cs="Times New Roman"/>
          <w:sz w:val="24"/>
          <w:szCs w:val="24"/>
        </w:rPr>
        <w:t xml:space="preserve">sebesar 1,984. </w:t>
      </w:r>
      <w:r w:rsidR="006C6232">
        <w:rPr>
          <w:rFonts w:ascii="Times New Roman" w:hAnsi="Times New Roman" w:cs="Times New Roman"/>
          <w:sz w:val="24"/>
          <w:szCs w:val="24"/>
        </w:rPr>
        <w:t xml:space="preserve">Dengan nilai </w:t>
      </w:r>
      <w:r w:rsidR="00571AF2">
        <w:rPr>
          <w:rFonts w:ascii="Times New Roman" w:hAnsi="Times New Roman" w:cs="Times New Roman"/>
          <w:sz w:val="24"/>
          <w:szCs w:val="24"/>
        </w:rPr>
        <w:t xml:space="preserve"> signifikansi 0,000</w:t>
      </w:r>
      <w:bookmarkStart w:id="136" w:name="_Hlk172052413"/>
      <w:r w:rsidR="006C6232">
        <w:rPr>
          <w:rFonts w:ascii="Times New Roman" w:hAnsi="Times New Roman" w:cs="Times New Roman"/>
          <w:sz w:val="24"/>
          <w:szCs w:val="24"/>
        </w:rPr>
        <w:t xml:space="preserve"> </w:t>
      </w:r>
      <w:r w:rsidR="00977DD9">
        <w:rPr>
          <w:rFonts w:ascii="Times New Roman" w:hAnsi="Times New Roman" w:cs="Times New Roman"/>
          <w:sz w:val="24"/>
          <w:szCs w:val="24"/>
        </w:rPr>
        <w:t xml:space="preserve">&lt; 0,05 sehingga Hipotesis 2 </w:t>
      </w:r>
      <w:bookmarkEnd w:id="136"/>
      <w:r w:rsidR="00977DD9">
        <w:rPr>
          <w:rFonts w:ascii="Times New Roman" w:hAnsi="Times New Roman" w:cs="Times New Roman"/>
          <w:sz w:val="24"/>
          <w:szCs w:val="24"/>
        </w:rPr>
        <w:t>yang menyatakan bahwa uang saku berpengaruh positif terhadap perilaku menabung mahasiswa “</w:t>
      </w:r>
      <w:r w:rsidR="00977DD9">
        <w:rPr>
          <w:rFonts w:ascii="Times New Roman" w:hAnsi="Times New Roman" w:cs="Times New Roman"/>
          <w:b/>
          <w:bCs/>
          <w:sz w:val="24"/>
          <w:szCs w:val="24"/>
        </w:rPr>
        <w:t>diterima</w:t>
      </w:r>
      <w:r w:rsidR="00977DD9">
        <w:rPr>
          <w:rFonts w:ascii="Times New Roman" w:hAnsi="Times New Roman" w:cs="Times New Roman"/>
          <w:sz w:val="24"/>
          <w:szCs w:val="24"/>
        </w:rPr>
        <w:t xml:space="preserve">”. Hal ini menunjukan bahwa seseorang yang memiliki uang saku yang cukup dan mampu memanfaatkan uang dengan baik dan bijaksana, maka akan mempengaruhi perilaku menabung orang tersebut. </w:t>
      </w:r>
      <w:r w:rsidR="007E171E" w:rsidRPr="007E171E">
        <w:rPr>
          <w:rFonts w:ascii="Times New Roman" w:hAnsi="Times New Roman" w:cs="Times New Roman"/>
          <w:sz w:val="24"/>
          <w:szCs w:val="24"/>
        </w:rPr>
        <w:t xml:space="preserve">Hal tersebut dapat diartikan bahwa seseorang yang memiliki uang saku tinggi akan lebih mudah dalam mengelola </w:t>
      </w:r>
      <w:r w:rsidR="007E171E">
        <w:rPr>
          <w:rFonts w:ascii="Times New Roman" w:hAnsi="Times New Roman" w:cs="Times New Roman"/>
          <w:sz w:val="24"/>
          <w:szCs w:val="24"/>
        </w:rPr>
        <w:t>ke</w:t>
      </w:r>
      <w:r w:rsidR="007E171E" w:rsidRPr="007E171E">
        <w:rPr>
          <w:rFonts w:ascii="Times New Roman" w:hAnsi="Times New Roman" w:cs="Times New Roman"/>
          <w:sz w:val="24"/>
          <w:szCs w:val="24"/>
        </w:rPr>
        <w:t xml:space="preserve">uangannya, logikanya dengan adanya uang saku yang tinggi semakin mudah pula untuk memenuhi kebutuhan </w:t>
      </w:r>
      <w:r w:rsidR="007E171E">
        <w:rPr>
          <w:rFonts w:ascii="Times New Roman" w:hAnsi="Times New Roman" w:cs="Times New Roman"/>
          <w:sz w:val="24"/>
          <w:szCs w:val="24"/>
        </w:rPr>
        <w:t>k</w:t>
      </w:r>
      <w:r w:rsidR="007E171E" w:rsidRPr="007E171E">
        <w:rPr>
          <w:rFonts w:ascii="Times New Roman" w:hAnsi="Times New Roman" w:cs="Times New Roman"/>
          <w:sz w:val="24"/>
          <w:szCs w:val="24"/>
        </w:rPr>
        <w:t>onsumsi dan sisanya akan dikumpulkan dan ditabung pada Lembaga keuangan yang ada.</w:t>
      </w:r>
      <w:r w:rsidR="007E171E">
        <w:rPr>
          <w:rFonts w:ascii="Times New Roman" w:hAnsi="Times New Roman" w:cs="Times New Roman"/>
          <w:sz w:val="24"/>
          <w:szCs w:val="24"/>
        </w:rPr>
        <w:t xml:space="preserve"> </w:t>
      </w:r>
      <w:r w:rsidR="00977DD9">
        <w:rPr>
          <w:rFonts w:ascii="Times New Roman" w:hAnsi="Times New Roman" w:cs="Times New Roman"/>
          <w:sz w:val="24"/>
          <w:szCs w:val="24"/>
        </w:rPr>
        <w:t xml:space="preserve">Bagi mereka yang sudah terbiasa mengelola uang saku dengan baik, maka akan dengan mudah menyisihkan uang saku untuk disimpan, diinvestasikan atau ditabung dengan harapan dapat dipergunakan di kemudian hari, atau juga bisa digunakan sebagai cadangan apabila terjadi hal-hal yang tidak diinginkan (Zulaika &amp; Listiadi, 2020). </w:t>
      </w:r>
    </w:p>
    <w:p w14:paraId="607776BF" w14:textId="0D2079EC" w:rsidR="002A5356" w:rsidRDefault="00977DD9" w:rsidP="002A5356">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Penelitian</w:t>
      </w:r>
      <w:r w:rsidR="00EF5425">
        <w:rPr>
          <w:rFonts w:ascii="Times New Roman" w:hAnsi="Times New Roman" w:cs="Times New Roman"/>
          <w:sz w:val="24"/>
          <w:szCs w:val="24"/>
        </w:rPr>
        <w:t xml:space="preserve"> ini</w:t>
      </w:r>
      <w:r>
        <w:rPr>
          <w:rFonts w:ascii="Times New Roman" w:hAnsi="Times New Roman" w:cs="Times New Roman"/>
          <w:sz w:val="24"/>
          <w:szCs w:val="24"/>
        </w:rPr>
        <w:t xml:space="preserve"> se</w:t>
      </w:r>
      <w:r w:rsidR="006A04CF">
        <w:rPr>
          <w:rFonts w:ascii="Times New Roman" w:hAnsi="Times New Roman" w:cs="Times New Roman"/>
          <w:sz w:val="24"/>
          <w:szCs w:val="24"/>
        </w:rPr>
        <w:t>suai</w:t>
      </w:r>
      <w:r>
        <w:rPr>
          <w:rFonts w:ascii="Times New Roman" w:hAnsi="Times New Roman" w:cs="Times New Roman"/>
          <w:sz w:val="24"/>
          <w:szCs w:val="24"/>
        </w:rPr>
        <w:t xml:space="preserve"> dengan penelitian yang dikemukakan oleh Oktafiani &amp; Haryono, </w:t>
      </w:r>
      <w:r w:rsidR="00986A93">
        <w:rPr>
          <w:rFonts w:ascii="Times New Roman" w:hAnsi="Times New Roman" w:cs="Times New Roman"/>
          <w:sz w:val="24"/>
          <w:szCs w:val="24"/>
        </w:rPr>
        <w:t>(</w:t>
      </w:r>
      <w:r>
        <w:rPr>
          <w:rFonts w:ascii="Times New Roman" w:hAnsi="Times New Roman" w:cs="Times New Roman"/>
          <w:sz w:val="24"/>
          <w:szCs w:val="24"/>
        </w:rPr>
        <w:t>2019</w:t>
      </w:r>
      <w:r w:rsidR="00986A93">
        <w:rPr>
          <w:rFonts w:ascii="Times New Roman" w:hAnsi="Times New Roman" w:cs="Times New Roman"/>
          <w:sz w:val="24"/>
          <w:szCs w:val="24"/>
        </w:rPr>
        <w:t>),</w:t>
      </w:r>
      <w:r w:rsidR="001F1566">
        <w:rPr>
          <w:rFonts w:ascii="Times New Roman" w:hAnsi="Times New Roman" w:cs="Times New Roman"/>
          <w:sz w:val="24"/>
          <w:szCs w:val="24"/>
        </w:rPr>
        <w:t xml:space="preserve"> menyatakan bahwa uang saku memiliki pengaruh signifikan terhadap perilaku menabung. Artinya </w:t>
      </w:r>
      <w:r w:rsidR="001F1566" w:rsidRPr="001F1566">
        <w:rPr>
          <w:rFonts w:ascii="Times New Roman" w:hAnsi="Times New Roman" w:cs="Times New Roman"/>
          <w:sz w:val="24"/>
          <w:szCs w:val="24"/>
        </w:rPr>
        <w:t>Semakin tinggi jumlah uang saku mahasiswa maka akan memenuhi kebutuhan mahasiswa yang beragam seperti makan, minum, kos dan sebagainya serta mampu menyisihkan uangnya untuk ditabung. Sebaliknya, jumlah uang saku mahasiswa yang rendah mengurangi kemampuan mahasiswa untuk menabung karena telah habis dibelanjakan untuk pemenuhan kebutuhan.</w:t>
      </w:r>
      <w:r w:rsidR="001F1566">
        <w:rPr>
          <w:rFonts w:ascii="Times New Roman" w:hAnsi="Times New Roman" w:cs="Times New Roman"/>
          <w:sz w:val="24"/>
          <w:szCs w:val="24"/>
        </w:rPr>
        <w:t xml:space="preserve"> Dipertegas oleh </w:t>
      </w:r>
      <w:r w:rsidR="00986A93">
        <w:rPr>
          <w:rFonts w:ascii="Times New Roman" w:hAnsi="Times New Roman" w:cs="Times New Roman"/>
          <w:sz w:val="24"/>
          <w:szCs w:val="24"/>
        </w:rPr>
        <w:t>Susilawaty</w:t>
      </w:r>
      <w:r w:rsidR="001F1566">
        <w:rPr>
          <w:rFonts w:ascii="Times New Roman" w:hAnsi="Times New Roman" w:cs="Times New Roman"/>
          <w:sz w:val="24"/>
          <w:szCs w:val="24"/>
        </w:rPr>
        <w:t xml:space="preserve"> </w:t>
      </w:r>
      <w:r w:rsidR="00986A93">
        <w:rPr>
          <w:rFonts w:ascii="Times New Roman" w:hAnsi="Times New Roman" w:cs="Times New Roman"/>
          <w:sz w:val="24"/>
          <w:szCs w:val="24"/>
        </w:rPr>
        <w:t>Dirga (2022),</w:t>
      </w:r>
      <w:r w:rsidR="007E171E">
        <w:rPr>
          <w:rFonts w:ascii="Times New Roman" w:hAnsi="Times New Roman" w:cs="Times New Roman"/>
          <w:sz w:val="24"/>
          <w:szCs w:val="24"/>
        </w:rPr>
        <w:t xml:space="preserve"> Wulandari &amp; </w:t>
      </w:r>
      <w:r w:rsidR="00D67BC7">
        <w:rPr>
          <w:rFonts w:ascii="Times New Roman" w:hAnsi="Times New Roman" w:cs="Times New Roman"/>
          <w:sz w:val="24"/>
          <w:szCs w:val="24"/>
        </w:rPr>
        <w:t>Susanti</w:t>
      </w:r>
      <w:r w:rsidR="007E171E">
        <w:rPr>
          <w:rFonts w:ascii="Times New Roman" w:hAnsi="Times New Roman" w:cs="Times New Roman"/>
          <w:sz w:val="24"/>
          <w:szCs w:val="24"/>
        </w:rPr>
        <w:t xml:space="preserve"> (2019), Rikayanti &amp; Listiadi (</w:t>
      </w:r>
      <w:r w:rsidR="00D67BC7">
        <w:rPr>
          <w:rFonts w:ascii="Times New Roman" w:hAnsi="Times New Roman" w:cs="Times New Roman"/>
          <w:sz w:val="24"/>
          <w:szCs w:val="24"/>
        </w:rPr>
        <w:t>2020)</w:t>
      </w:r>
      <w:r w:rsidR="007E171E">
        <w:rPr>
          <w:rFonts w:ascii="Times New Roman" w:hAnsi="Times New Roman" w:cs="Times New Roman"/>
          <w:sz w:val="24"/>
          <w:szCs w:val="24"/>
        </w:rPr>
        <w:t xml:space="preserve"> menyatakan</w:t>
      </w:r>
      <w:r>
        <w:rPr>
          <w:rFonts w:ascii="Times New Roman" w:hAnsi="Times New Roman" w:cs="Times New Roman"/>
          <w:sz w:val="24"/>
          <w:szCs w:val="24"/>
        </w:rPr>
        <w:t xml:space="preserve"> bahwa uang saku memiliki pengaruh signifikan terhadap perilaku menabung.</w:t>
      </w:r>
      <w:r w:rsidR="001F1566">
        <w:rPr>
          <w:rFonts w:ascii="Times New Roman" w:hAnsi="Times New Roman" w:cs="Times New Roman"/>
          <w:sz w:val="24"/>
          <w:szCs w:val="24"/>
        </w:rPr>
        <w:t xml:space="preserve"> Artinya </w:t>
      </w:r>
      <w:r w:rsidR="001F1566" w:rsidRPr="001F1566">
        <w:rPr>
          <w:rFonts w:ascii="Times New Roman" w:hAnsi="Times New Roman" w:cs="Times New Roman"/>
          <w:sz w:val="24"/>
          <w:szCs w:val="24"/>
        </w:rPr>
        <w:t>seseorang yang memiliki uang saku yang tinggi cenderung memiliki kemampuan pengelolaan yang baik karena mudah bagi mereka untuk memenuhi kebutuhan konsumsinya sehingga sisa uangnya dapat ditabung</w:t>
      </w:r>
      <w:r w:rsidR="001F1566">
        <w:rPr>
          <w:rFonts w:ascii="Times New Roman" w:hAnsi="Times New Roman" w:cs="Times New Roman"/>
          <w:sz w:val="24"/>
          <w:szCs w:val="24"/>
        </w:rPr>
        <w:t xml:space="preserve">, begitu sebaliknya </w:t>
      </w:r>
      <w:r w:rsidR="00B80A14" w:rsidRPr="00B80A14">
        <w:rPr>
          <w:rFonts w:ascii="Times New Roman" w:hAnsi="Times New Roman" w:cs="Times New Roman"/>
          <w:sz w:val="24"/>
          <w:szCs w:val="24"/>
        </w:rPr>
        <w:t>mahasiswa dengan uang saku yang rendah lebih memperhatikan uang yang diterimanya dan memilih untuk menabungkan uangnya sebagai bentuk antisipasi atas kejadian yang tidak terduga dimasa mendatang. Untuk itu uang saku yang tinggi atau rendah sama-sama memiliki potensi dalam mendorong seseorang untuk menabung.</w:t>
      </w:r>
    </w:p>
    <w:p w14:paraId="60C499E2" w14:textId="4BF61D08" w:rsidR="00977DD9" w:rsidRDefault="00C04B81">
      <w:pPr>
        <w:pStyle w:val="Heading3"/>
        <w:numPr>
          <w:ilvl w:val="2"/>
          <w:numId w:val="10"/>
        </w:numPr>
        <w:spacing w:line="360" w:lineRule="auto"/>
        <w:ind w:left="709" w:hanging="709"/>
        <w:jc w:val="both"/>
      </w:pPr>
      <w:bookmarkStart w:id="137" w:name="_Toc176848907"/>
      <w:r>
        <w:t>Pengaruh Kontrol Diri terhadap Perilaku Menabung</w:t>
      </w:r>
      <w:bookmarkEnd w:id="137"/>
    </w:p>
    <w:p w14:paraId="7D8C8AC2" w14:textId="68EC656E" w:rsidR="00C04B81" w:rsidRDefault="00C04B81" w:rsidP="00C04B81">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Kontrol diri (X3) berpengaruh positif dan signifikan terhadap perilaku menabung mahasiswa di Kota Semarang, hal ini dibuktikan dengan hasil uji hipotesis yang sudah dilakukan yaitu pada variabel kontrol diri diperoleh </w:t>
      </w:r>
      <w:r w:rsidR="00EF5425">
        <w:rPr>
          <w:rFonts w:ascii="Times New Roman" w:hAnsi="Times New Roman" w:cs="Times New Roman"/>
          <w:sz w:val="24"/>
          <w:szCs w:val="24"/>
        </w:rPr>
        <w:t>T</w:t>
      </w:r>
      <w:r w:rsidR="00EF5425" w:rsidRPr="006A04CF">
        <w:rPr>
          <w:rFonts w:ascii="Times New Roman" w:hAnsi="Times New Roman" w:cs="Times New Roman"/>
          <w:sz w:val="24"/>
          <w:szCs w:val="24"/>
          <w:vertAlign w:val="subscript"/>
        </w:rPr>
        <w:t>hitung</w:t>
      </w:r>
      <w:r w:rsidR="00EF5425">
        <w:rPr>
          <w:rFonts w:ascii="Times New Roman" w:hAnsi="Times New Roman" w:cs="Times New Roman"/>
          <w:sz w:val="24"/>
          <w:szCs w:val="24"/>
        </w:rPr>
        <w:t xml:space="preserve"> sebesar 3,</w:t>
      </w:r>
      <w:r w:rsidR="006A04CF">
        <w:rPr>
          <w:rFonts w:ascii="Times New Roman" w:hAnsi="Times New Roman" w:cs="Times New Roman"/>
          <w:sz w:val="24"/>
          <w:szCs w:val="24"/>
        </w:rPr>
        <w:t>296</w:t>
      </w:r>
      <w:r w:rsidR="00EF5425">
        <w:rPr>
          <w:rFonts w:ascii="Times New Roman" w:hAnsi="Times New Roman" w:cs="Times New Roman"/>
          <w:sz w:val="24"/>
          <w:szCs w:val="24"/>
        </w:rPr>
        <w:t xml:space="preserve"> dengan T</w:t>
      </w:r>
      <w:r w:rsidR="00EF5425" w:rsidRPr="006A04CF">
        <w:rPr>
          <w:rFonts w:ascii="Times New Roman" w:hAnsi="Times New Roman" w:cs="Times New Roman"/>
          <w:sz w:val="24"/>
          <w:szCs w:val="24"/>
          <w:vertAlign w:val="subscript"/>
        </w:rPr>
        <w:t>tabel</w:t>
      </w:r>
      <w:r w:rsidR="00EF5425">
        <w:rPr>
          <w:rFonts w:ascii="Times New Roman" w:hAnsi="Times New Roman" w:cs="Times New Roman"/>
          <w:sz w:val="24"/>
          <w:szCs w:val="24"/>
        </w:rPr>
        <w:t xml:space="preserve"> sebesar 1,984. </w:t>
      </w:r>
      <w:r w:rsidR="006A04CF">
        <w:rPr>
          <w:rFonts w:ascii="Times New Roman" w:hAnsi="Times New Roman" w:cs="Times New Roman"/>
          <w:sz w:val="24"/>
          <w:szCs w:val="24"/>
        </w:rPr>
        <w:t>Dengan n</w:t>
      </w:r>
      <w:r w:rsidR="00EF5425">
        <w:rPr>
          <w:rFonts w:ascii="Times New Roman" w:hAnsi="Times New Roman" w:cs="Times New Roman"/>
          <w:sz w:val="24"/>
          <w:szCs w:val="24"/>
        </w:rPr>
        <w:t>ilai signifikansi 0,00</w:t>
      </w:r>
      <w:r w:rsidR="006A04CF">
        <w:rPr>
          <w:rFonts w:ascii="Times New Roman" w:hAnsi="Times New Roman" w:cs="Times New Roman"/>
          <w:sz w:val="24"/>
          <w:szCs w:val="24"/>
        </w:rPr>
        <w:t xml:space="preserve">1 </w:t>
      </w:r>
      <w:r w:rsidR="00EF5425" w:rsidRPr="00EF5425">
        <w:rPr>
          <w:rFonts w:ascii="Times New Roman" w:hAnsi="Times New Roman" w:cs="Times New Roman"/>
          <w:sz w:val="24"/>
          <w:szCs w:val="24"/>
        </w:rPr>
        <w:t xml:space="preserve">&lt; 0,05 sehingga Hipotesis </w:t>
      </w:r>
      <w:r w:rsidR="00EF5425">
        <w:rPr>
          <w:rFonts w:ascii="Times New Roman" w:hAnsi="Times New Roman" w:cs="Times New Roman"/>
          <w:sz w:val="24"/>
          <w:szCs w:val="24"/>
        </w:rPr>
        <w:t xml:space="preserve">3 yang menyatakan bahwa kontrol diri </w:t>
      </w:r>
      <w:r w:rsidR="00EF5425" w:rsidRPr="00EF5425">
        <w:rPr>
          <w:rFonts w:ascii="Times New Roman" w:hAnsi="Times New Roman" w:cs="Times New Roman"/>
          <w:sz w:val="24"/>
          <w:szCs w:val="24"/>
        </w:rPr>
        <w:t>berpengaruh positif terhadap perilaku menabung mahasiswa “</w:t>
      </w:r>
      <w:r w:rsidR="00EF5425" w:rsidRPr="00EF5425">
        <w:rPr>
          <w:rFonts w:ascii="Times New Roman" w:hAnsi="Times New Roman" w:cs="Times New Roman"/>
          <w:b/>
          <w:bCs/>
          <w:sz w:val="24"/>
          <w:szCs w:val="24"/>
        </w:rPr>
        <w:t>diterima</w:t>
      </w:r>
      <w:r w:rsidR="00EF5425" w:rsidRPr="00EF5425">
        <w:rPr>
          <w:rFonts w:ascii="Times New Roman" w:hAnsi="Times New Roman" w:cs="Times New Roman"/>
          <w:sz w:val="24"/>
          <w:szCs w:val="24"/>
        </w:rPr>
        <w:t>”.</w:t>
      </w:r>
      <w:r w:rsidR="00EF5425">
        <w:rPr>
          <w:rFonts w:ascii="Times New Roman" w:hAnsi="Times New Roman" w:cs="Times New Roman"/>
          <w:sz w:val="24"/>
          <w:szCs w:val="24"/>
        </w:rPr>
        <w:t xml:space="preserve"> </w:t>
      </w:r>
      <w:r w:rsidR="00D67BC7" w:rsidRPr="00D67BC7">
        <w:rPr>
          <w:rFonts w:ascii="Times New Roman" w:hAnsi="Times New Roman" w:cs="Times New Roman"/>
          <w:sz w:val="24"/>
          <w:szCs w:val="24"/>
        </w:rPr>
        <w:t xml:space="preserve">Dalam penelitian ini kontrol diri yang dimaksud ialah, pengendalian diri yang dimiliki oleh mahasiswa menyangkut keputusan penggunaan uang yang dimilikinya. Individu yang pengendalian dirinya baik maka mereka dapat dengan mudah untuk mengatur dengan hati-hati pengeluaran yang dimilikinya serta tidak akan berperilaku boros dan lebih memilih untuk </w:t>
      </w:r>
      <w:r w:rsidR="00D67BC7" w:rsidRPr="00D67BC7">
        <w:rPr>
          <w:rFonts w:ascii="Times New Roman" w:hAnsi="Times New Roman" w:cs="Times New Roman"/>
          <w:sz w:val="24"/>
          <w:szCs w:val="24"/>
        </w:rPr>
        <w:lastRenderedPageBreak/>
        <w:t>menabung, karena bagi mereka menabung dapat meningkatkan kesejahteraan hidupnya dimasa mendatang.</w:t>
      </w:r>
      <w:r w:rsidR="00D67BC7">
        <w:rPr>
          <w:rFonts w:ascii="Times New Roman" w:hAnsi="Times New Roman" w:cs="Times New Roman"/>
          <w:sz w:val="24"/>
          <w:szCs w:val="24"/>
        </w:rPr>
        <w:t xml:space="preserve"> </w:t>
      </w:r>
      <w:r w:rsidR="00EF5425">
        <w:rPr>
          <w:rFonts w:ascii="Times New Roman" w:hAnsi="Times New Roman" w:cs="Times New Roman"/>
          <w:sz w:val="24"/>
          <w:szCs w:val="24"/>
        </w:rPr>
        <w:t xml:space="preserve">Hal ini menunjukkan bahwa mahasiswa yang mampu mengontrol pengeluarannya dengan melawan keinginan atau dorongan untuk membelanjakan uang secara berlebihan atau dengan kata lain membelanjakan uang berdasarkan kebutuhan bukan keinginan sehingga kontrol diri berhubungan dengan mengelola keuangan dan menabung secara lebih baik. </w:t>
      </w:r>
    </w:p>
    <w:p w14:paraId="0353349C" w14:textId="77777777" w:rsidR="0073654C" w:rsidRDefault="00EF5425" w:rsidP="00EF5425">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Selain itu penelitian ini juga didukung oleh beberapa penelitian yang menyatakan bahwa pengendalian diri berpengaruh terhadap perilaku menabung. </w:t>
      </w:r>
      <w:r w:rsidRPr="00EF5425">
        <w:rPr>
          <w:rFonts w:ascii="Times New Roman" w:hAnsi="Times New Roman" w:cs="Times New Roman"/>
          <w:sz w:val="24"/>
          <w:szCs w:val="24"/>
        </w:rPr>
        <w:t xml:space="preserve">Penelitian Wahana (2014) menunjukkan bahwa salah satu </w:t>
      </w:r>
      <w:r>
        <w:rPr>
          <w:rFonts w:ascii="Times New Roman" w:hAnsi="Times New Roman" w:cs="Times New Roman"/>
          <w:sz w:val="24"/>
          <w:szCs w:val="24"/>
        </w:rPr>
        <w:t xml:space="preserve"> </w:t>
      </w:r>
      <w:r w:rsidRPr="00EF5425">
        <w:rPr>
          <w:rFonts w:ascii="Times New Roman" w:hAnsi="Times New Roman" w:cs="Times New Roman"/>
          <w:sz w:val="24"/>
          <w:szCs w:val="24"/>
        </w:rPr>
        <w:t xml:space="preserve">variabelnya yaitu variabel kontrol diri berpengaruh positif dan signifikan </w:t>
      </w:r>
      <w:r>
        <w:rPr>
          <w:rFonts w:ascii="Times New Roman" w:hAnsi="Times New Roman" w:cs="Times New Roman"/>
          <w:sz w:val="24"/>
          <w:szCs w:val="24"/>
        </w:rPr>
        <w:t xml:space="preserve"> </w:t>
      </w:r>
      <w:r w:rsidRPr="00EF5425">
        <w:rPr>
          <w:rFonts w:ascii="Times New Roman" w:hAnsi="Times New Roman" w:cs="Times New Roman"/>
          <w:sz w:val="24"/>
          <w:szCs w:val="24"/>
        </w:rPr>
        <w:t xml:space="preserve">terhadap probabilitas menabung dan jumlah tabungan. Dalam penelitian </w:t>
      </w:r>
      <w:r>
        <w:rPr>
          <w:rFonts w:ascii="Times New Roman" w:hAnsi="Times New Roman" w:cs="Times New Roman"/>
          <w:sz w:val="24"/>
          <w:szCs w:val="24"/>
        </w:rPr>
        <w:t xml:space="preserve"> </w:t>
      </w:r>
      <w:r w:rsidRPr="00EF5425">
        <w:rPr>
          <w:rFonts w:ascii="Times New Roman" w:hAnsi="Times New Roman" w:cs="Times New Roman"/>
          <w:sz w:val="24"/>
          <w:szCs w:val="24"/>
        </w:rPr>
        <w:t>tersebut, peneliti menemukan bahwa orang lebih cenderung untuk</w:t>
      </w:r>
      <w:r>
        <w:rPr>
          <w:rFonts w:ascii="Times New Roman" w:hAnsi="Times New Roman" w:cs="Times New Roman"/>
          <w:sz w:val="24"/>
          <w:szCs w:val="24"/>
        </w:rPr>
        <w:t xml:space="preserve"> </w:t>
      </w:r>
      <w:r w:rsidRPr="00EF5425">
        <w:rPr>
          <w:rFonts w:ascii="Times New Roman" w:hAnsi="Times New Roman" w:cs="Times New Roman"/>
          <w:sz w:val="24"/>
          <w:szCs w:val="24"/>
        </w:rPr>
        <w:t xml:space="preserve">menabung jika mereka mampu mengendalikan diri melalui penerapan </w:t>
      </w:r>
      <w:r>
        <w:rPr>
          <w:rFonts w:ascii="Times New Roman" w:hAnsi="Times New Roman" w:cs="Times New Roman"/>
          <w:sz w:val="24"/>
          <w:szCs w:val="24"/>
        </w:rPr>
        <w:t xml:space="preserve"> </w:t>
      </w:r>
      <w:r w:rsidRPr="00EF5425">
        <w:rPr>
          <w:rFonts w:ascii="Times New Roman" w:hAnsi="Times New Roman" w:cs="Times New Roman"/>
          <w:sz w:val="24"/>
          <w:szCs w:val="24"/>
        </w:rPr>
        <w:t xml:space="preserve">penganggaran dan penilaian biaya ekonomi. </w:t>
      </w:r>
    </w:p>
    <w:p w14:paraId="266F1E87" w14:textId="0B16F253" w:rsidR="0097485E" w:rsidRPr="008B32E6" w:rsidRDefault="00EF5425" w:rsidP="001D27B6">
      <w:pPr>
        <w:pStyle w:val="ListParagraph"/>
        <w:spacing w:line="360" w:lineRule="auto"/>
        <w:ind w:left="709"/>
        <w:jc w:val="both"/>
        <w:rPr>
          <w:rFonts w:ascii="Times New Roman" w:hAnsi="Times New Roman" w:cs="Times New Roman"/>
          <w:sz w:val="24"/>
          <w:szCs w:val="24"/>
        </w:rPr>
      </w:pPr>
      <w:r w:rsidRPr="00EF5425">
        <w:rPr>
          <w:rFonts w:ascii="Times New Roman" w:hAnsi="Times New Roman" w:cs="Times New Roman"/>
          <w:sz w:val="24"/>
          <w:szCs w:val="24"/>
        </w:rPr>
        <w:t xml:space="preserve">Penelitian </w:t>
      </w:r>
      <w:r w:rsidR="00D67BC7">
        <w:rPr>
          <w:rFonts w:ascii="Times New Roman" w:hAnsi="Times New Roman" w:cs="Times New Roman"/>
          <w:sz w:val="24"/>
          <w:szCs w:val="24"/>
        </w:rPr>
        <w:t>ini sejalan dengan</w:t>
      </w:r>
      <w:r w:rsidRPr="00EF5425">
        <w:rPr>
          <w:rFonts w:ascii="Times New Roman" w:hAnsi="Times New Roman" w:cs="Times New Roman"/>
          <w:sz w:val="24"/>
          <w:szCs w:val="24"/>
        </w:rPr>
        <w:t xml:space="preserve"> </w:t>
      </w:r>
      <w:r w:rsidR="00D67BC7">
        <w:rPr>
          <w:rFonts w:ascii="Times New Roman" w:hAnsi="Times New Roman" w:cs="Times New Roman"/>
          <w:sz w:val="24"/>
          <w:szCs w:val="24"/>
        </w:rPr>
        <w:t>Zulaika dan Listiadi</w:t>
      </w:r>
      <w:r w:rsidRPr="00EF5425">
        <w:rPr>
          <w:rFonts w:ascii="Times New Roman" w:hAnsi="Times New Roman" w:cs="Times New Roman"/>
          <w:sz w:val="24"/>
          <w:szCs w:val="24"/>
        </w:rPr>
        <w:t xml:space="preserve"> (20</w:t>
      </w:r>
      <w:r w:rsidR="00D67BC7">
        <w:rPr>
          <w:rFonts w:ascii="Times New Roman" w:hAnsi="Times New Roman" w:cs="Times New Roman"/>
          <w:sz w:val="24"/>
          <w:szCs w:val="24"/>
        </w:rPr>
        <w:t>20</w:t>
      </w:r>
      <w:r w:rsidRPr="00EF5425">
        <w:rPr>
          <w:rFonts w:ascii="Times New Roman" w:hAnsi="Times New Roman" w:cs="Times New Roman"/>
          <w:sz w:val="24"/>
          <w:szCs w:val="24"/>
        </w:rPr>
        <w:t xml:space="preserve">) juga menunjukkan bahwa kontrol diri secara </w:t>
      </w:r>
      <w:r>
        <w:rPr>
          <w:rFonts w:ascii="Times New Roman" w:hAnsi="Times New Roman" w:cs="Times New Roman"/>
          <w:sz w:val="24"/>
          <w:szCs w:val="24"/>
        </w:rPr>
        <w:t xml:space="preserve"> </w:t>
      </w:r>
      <w:r w:rsidRPr="00EF5425">
        <w:rPr>
          <w:rFonts w:ascii="Times New Roman" w:hAnsi="Times New Roman" w:cs="Times New Roman"/>
          <w:sz w:val="24"/>
          <w:szCs w:val="24"/>
        </w:rPr>
        <w:t xml:space="preserve">parsial dan simultan berpengaruh positif signifikan terhadap perilaku </w:t>
      </w:r>
      <w:r>
        <w:rPr>
          <w:rFonts w:ascii="Times New Roman" w:hAnsi="Times New Roman" w:cs="Times New Roman"/>
          <w:sz w:val="24"/>
          <w:szCs w:val="24"/>
        </w:rPr>
        <w:t xml:space="preserve"> </w:t>
      </w:r>
      <w:r w:rsidRPr="00EF5425">
        <w:rPr>
          <w:rFonts w:ascii="Times New Roman" w:hAnsi="Times New Roman" w:cs="Times New Roman"/>
          <w:sz w:val="24"/>
          <w:szCs w:val="24"/>
        </w:rPr>
        <w:t>menabung</w:t>
      </w:r>
      <w:r w:rsidR="001F1566">
        <w:rPr>
          <w:rFonts w:ascii="Times New Roman" w:hAnsi="Times New Roman" w:cs="Times New Roman"/>
          <w:sz w:val="24"/>
          <w:szCs w:val="24"/>
        </w:rPr>
        <w:t xml:space="preserve">. Artinya </w:t>
      </w:r>
      <w:r w:rsidR="001F1566" w:rsidRPr="001F1566">
        <w:rPr>
          <w:rFonts w:ascii="Times New Roman" w:hAnsi="Times New Roman" w:cs="Times New Roman"/>
          <w:sz w:val="24"/>
          <w:szCs w:val="24"/>
        </w:rPr>
        <w:t>ketika mahasiswa memilki pengendalian diri yang baik perihal keuangan mereka maka akan meningkatkan perilaku menabung yang dimilikinya. Begitu juga dengan sebaliknya, mahasiswa yang tingkat kontrol dirinya terhadap keuangan tidak begitu baik, maka hal tersebut dapat</w:t>
      </w:r>
      <w:r w:rsidR="001F1566">
        <w:rPr>
          <w:rFonts w:ascii="Times New Roman" w:hAnsi="Times New Roman" w:cs="Times New Roman"/>
          <w:sz w:val="24"/>
          <w:szCs w:val="24"/>
        </w:rPr>
        <w:t xml:space="preserve"> </w:t>
      </w:r>
      <w:r w:rsidR="001F1566" w:rsidRPr="001F1566">
        <w:rPr>
          <w:rFonts w:ascii="Times New Roman" w:hAnsi="Times New Roman" w:cs="Times New Roman"/>
          <w:sz w:val="24"/>
          <w:szCs w:val="24"/>
        </w:rPr>
        <w:t>menurunkan minatnya dalam menabung.</w:t>
      </w:r>
      <w:r w:rsidRPr="00EF5425">
        <w:rPr>
          <w:rFonts w:ascii="Times New Roman" w:hAnsi="Times New Roman" w:cs="Times New Roman"/>
          <w:sz w:val="24"/>
          <w:szCs w:val="24"/>
        </w:rPr>
        <w:t xml:space="preserve"> </w:t>
      </w:r>
      <w:r w:rsidR="001F1566" w:rsidRPr="00EF5425">
        <w:rPr>
          <w:rFonts w:ascii="Times New Roman" w:hAnsi="Times New Roman" w:cs="Times New Roman"/>
          <w:sz w:val="24"/>
          <w:szCs w:val="24"/>
        </w:rPr>
        <w:t>D</w:t>
      </w:r>
      <w:r w:rsidRPr="00EF5425">
        <w:rPr>
          <w:rFonts w:ascii="Times New Roman" w:hAnsi="Times New Roman" w:cs="Times New Roman"/>
          <w:sz w:val="24"/>
          <w:szCs w:val="24"/>
        </w:rPr>
        <w:t xml:space="preserve">ipertegas oleh </w:t>
      </w:r>
      <w:r w:rsidR="00E445C8">
        <w:rPr>
          <w:rFonts w:ascii="Times New Roman" w:hAnsi="Times New Roman" w:cs="Times New Roman"/>
          <w:sz w:val="24"/>
          <w:szCs w:val="24"/>
        </w:rPr>
        <w:t>Dewi dan Krisnawati</w:t>
      </w:r>
      <w:r w:rsidRPr="00EF5425">
        <w:rPr>
          <w:rFonts w:ascii="Times New Roman" w:hAnsi="Times New Roman" w:cs="Times New Roman"/>
          <w:sz w:val="24"/>
          <w:szCs w:val="24"/>
        </w:rPr>
        <w:t xml:space="preserve"> (20</w:t>
      </w:r>
      <w:r w:rsidR="00E445C8">
        <w:rPr>
          <w:rFonts w:ascii="Times New Roman" w:hAnsi="Times New Roman" w:cs="Times New Roman"/>
          <w:sz w:val="24"/>
          <w:szCs w:val="24"/>
        </w:rPr>
        <w:t>23</w:t>
      </w:r>
      <w:r w:rsidRPr="00EF5425">
        <w:rPr>
          <w:rFonts w:ascii="Times New Roman" w:hAnsi="Times New Roman" w:cs="Times New Roman"/>
          <w:sz w:val="24"/>
          <w:szCs w:val="24"/>
        </w:rPr>
        <w:t>)</w:t>
      </w:r>
      <w:r w:rsidR="00E445C8">
        <w:rPr>
          <w:rFonts w:ascii="Times New Roman" w:hAnsi="Times New Roman" w:cs="Times New Roman"/>
          <w:sz w:val="24"/>
          <w:szCs w:val="24"/>
        </w:rPr>
        <w:t>, Chandra dan Pamungkas (2022)</w:t>
      </w:r>
      <w:r w:rsidRPr="00EF5425">
        <w:rPr>
          <w:rFonts w:ascii="Times New Roman" w:hAnsi="Times New Roman" w:cs="Times New Roman"/>
          <w:sz w:val="24"/>
          <w:szCs w:val="24"/>
        </w:rPr>
        <w:t xml:space="preserve"> yang mengatakan bahwa </w:t>
      </w:r>
      <w:r>
        <w:rPr>
          <w:rFonts w:ascii="Times New Roman" w:hAnsi="Times New Roman" w:cs="Times New Roman"/>
          <w:sz w:val="24"/>
          <w:szCs w:val="24"/>
        </w:rPr>
        <w:t xml:space="preserve"> </w:t>
      </w:r>
      <w:r w:rsidRPr="00EF5425">
        <w:rPr>
          <w:rFonts w:ascii="Times New Roman" w:hAnsi="Times New Roman" w:cs="Times New Roman"/>
          <w:sz w:val="24"/>
          <w:szCs w:val="24"/>
        </w:rPr>
        <w:t xml:space="preserve">kontrol diri berpengaruh signifikan terhadap perilaku menabung </w:t>
      </w:r>
      <w:r>
        <w:rPr>
          <w:rFonts w:ascii="Times New Roman" w:hAnsi="Times New Roman" w:cs="Times New Roman"/>
          <w:sz w:val="24"/>
          <w:szCs w:val="24"/>
        </w:rPr>
        <w:t xml:space="preserve"> </w:t>
      </w:r>
      <w:r w:rsidRPr="00EF5425">
        <w:rPr>
          <w:rFonts w:ascii="Times New Roman" w:hAnsi="Times New Roman" w:cs="Times New Roman"/>
          <w:sz w:val="24"/>
          <w:szCs w:val="24"/>
        </w:rPr>
        <w:t>mahasiswa.</w:t>
      </w:r>
      <w:r w:rsidR="0073654C">
        <w:rPr>
          <w:rFonts w:ascii="Times New Roman" w:hAnsi="Times New Roman" w:cs="Times New Roman"/>
          <w:sz w:val="24"/>
          <w:szCs w:val="24"/>
        </w:rPr>
        <w:t xml:space="preserve"> Artinya </w:t>
      </w:r>
      <w:r w:rsidR="0073654C" w:rsidRPr="0073654C">
        <w:rPr>
          <w:rFonts w:ascii="Times New Roman" w:hAnsi="Times New Roman" w:cs="Times New Roman"/>
          <w:sz w:val="24"/>
          <w:szCs w:val="24"/>
        </w:rPr>
        <w:t xml:space="preserve">bahwa semakin baik </w:t>
      </w:r>
      <w:r w:rsidR="0073654C">
        <w:rPr>
          <w:rFonts w:ascii="Times New Roman" w:hAnsi="Times New Roman" w:cs="Times New Roman"/>
          <w:sz w:val="24"/>
          <w:szCs w:val="24"/>
        </w:rPr>
        <w:t>mahasiswa dapat mengontrol diri untuk tidak bersikap boros</w:t>
      </w:r>
      <w:r w:rsidR="0073654C" w:rsidRPr="0073654C">
        <w:rPr>
          <w:rFonts w:ascii="Times New Roman" w:hAnsi="Times New Roman" w:cs="Times New Roman"/>
          <w:sz w:val="24"/>
          <w:szCs w:val="24"/>
        </w:rPr>
        <w:t xml:space="preserve"> maka akan semakin baik pula perilaku menabung.</w:t>
      </w:r>
      <w:bookmarkEnd w:id="92"/>
    </w:p>
    <w:p w14:paraId="0D4E075B" w14:textId="6CC4FE71" w:rsidR="00EF5425" w:rsidRDefault="00EF5425" w:rsidP="0097485E">
      <w:pPr>
        <w:pStyle w:val="Heading1"/>
        <w:spacing w:before="0" w:line="360" w:lineRule="auto"/>
        <w:jc w:val="center"/>
      </w:pPr>
      <w:bookmarkStart w:id="138" w:name="_Toc176848908"/>
      <w:bookmarkStart w:id="139" w:name="_Hlk177506868"/>
      <w:r>
        <w:lastRenderedPageBreak/>
        <w:t xml:space="preserve">BAB </w:t>
      </w:r>
      <w:r w:rsidR="001F6118">
        <w:t>V</w:t>
      </w:r>
      <w:r w:rsidR="0097485E">
        <w:br/>
      </w:r>
      <w:r w:rsidR="001F6118">
        <w:t>PENUTUP</w:t>
      </w:r>
      <w:bookmarkEnd w:id="138"/>
    </w:p>
    <w:p w14:paraId="38B85C2E" w14:textId="68634017" w:rsidR="001F6118" w:rsidRDefault="001F6118">
      <w:pPr>
        <w:pStyle w:val="Heading2"/>
        <w:numPr>
          <w:ilvl w:val="1"/>
          <w:numId w:val="9"/>
        </w:numPr>
        <w:spacing w:line="360" w:lineRule="auto"/>
        <w:ind w:left="426" w:hanging="426"/>
        <w:jc w:val="both"/>
      </w:pPr>
      <w:bookmarkStart w:id="140" w:name="_Toc176848909"/>
      <w:r>
        <w:t>Kesimpulan</w:t>
      </w:r>
      <w:bookmarkEnd w:id="140"/>
    </w:p>
    <w:p w14:paraId="77010755" w14:textId="2B12F2A0" w:rsidR="001F6118" w:rsidRDefault="006A04CF" w:rsidP="006A04CF">
      <w:pPr>
        <w:pStyle w:val="ListParagraph"/>
        <w:spacing w:line="360" w:lineRule="auto"/>
        <w:ind w:left="426" w:firstLine="294"/>
        <w:jc w:val="both"/>
        <w:rPr>
          <w:rFonts w:ascii="Times New Roman" w:hAnsi="Times New Roman" w:cs="Times New Roman"/>
          <w:sz w:val="24"/>
          <w:szCs w:val="24"/>
        </w:rPr>
      </w:pPr>
      <w:r w:rsidRPr="006A04CF">
        <w:rPr>
          <w:rFonts w:ascii="Times New Roman" w:hAnsi="Times New Roman" w:cs="Times New Roman"/>
          <w:sz w:val="24"/>
          <w:szCs w:val="24"/>
        </w:rPr>
        <w:t>Dari hasil dan pembahasan diatas, dapat kita simpulkan pengaruh literasi keuangan</w:t>
      </w:r>
      <w:r>
        <w:rPr>
          <w:rFonts w:ascii="Times New Roman" w:hAnsi="Times New Roman" w:cs="Times New Roman"/>
          <w:sz w:val="24"/>
          <w:szCs w:val="24"/>
        </w:rPr>
        <w:t xml:space="preserve">, uang saku, dan kontrol diri </w:t>
      </w:r>
      <w:r w:rsidRPr="006A04CF">
        <w:rPr>
          <w:rFonts w:ascii="Times New Roman" w:hAnsi="Times New Roman" w:cs="Times New Roman"/>
          <w:sz w:val="24"/>
          <w:szCs w:val="24"/>
        </w:rPr>
        <w:t xml:space="preserve">terhadap </w:t>
      </w:r>
      <w:r>
        <w:rPr>
          <w:rFonts w:ascii="Times New Roman" w:hAnsi="Times New Roman" w:cs="Times New Roman"/>
          <w:sz w:val="24"/>
          <w:szCs w:val="24"/>
        </w:rPr>
        <w:t>perilaku menabung</w:t>
      </w:r>
      <w:r w:rsidRPr="006A04CF">
        <w:rPr>
          <w:rFonts w:ascii="Times New Roman" w:hAnsi="Times New Roman" w:cs="Times New Roman"/>
          <w:sz w:val="24"/>
          <w:szCs w:val="24"/>
        </w:rPr>
        <w:t xml:space="preserve"> adalah sebagai berikut</w:t>
      </w:r>
      <w:r w:rsidR="001F6118">
        <w:rPr>
          <w:rFonts w:ascii="Times New Roman" w:hAnsi="Times New Roman" w:cs="Times New Roman"/>
          <w:sz w:val="24"/>
          <w:szCs w:val="24"/>
        </w:rPr>
        <w:t>:</w:t>
      </w:r>
    </w:p>
    <w:p w14:paraId="6249A7D1" w14:textId="62DFFF55" w:rsidR="001F6118" w:rsidRDefault="001F6118">
      <w:pPr>
        <w:pStyle w:val="ListParagraph"/>
        <w:numPr>
          <w:ilvl w:val="0"/>
          <w:numId w:val="5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Literasi keuangan </w:t>
      </w:r>
      <w:r w:rsidR="002A3421" w:rsidRPr="002A3421">
        <w:rPr>
          <w:rFonts w:ascii="Times New Roman" w:hAnsi="Times New Roman" w:cs="Times New Roman"/>
          <w:sz w:val="24"/>
          <w:szCs w:val="24"/>
        </w:rPr>
        <w:t>tidak berpengaruh signifikan terhadap perilaku menabung mahasiswa di Kota Semarang, seperti yang dibuktikan dengan nilai signifikansi sebesar 0,644</w:t>
      </w:r>
      <w:r w:rsidR="002A3421">
        <w:rPr>
          <w:rFonts w:ascii="Times New Roman" w:hAnsi="Times New Roman" w:cs="Times New Roman"/>
          <w:sz w:val="24"/>
          <w:szCs w:val="24"/>
        </w:rPr>
        <w:t xml:space="preserve"> &gt;</w:t>
      </w:r>
      <w:r w:rsidR="002A3421" w:rsidRPr="002A3421">
        <w:rPr>
          <w:rFonts w:ascii="Times New Roman" w:hAnsi="Times New Roman" w:cs="Times New Roman"/>
          <w:sz w:val="24"/>
          <w:szCs w:val="24"/>
        </w:rPr>
        <w:t xml:space="preserve"> 0,05. Artinya, meskipun literasi keuangan mahasiswa rendah, hal tersebut tidak secara signifikan mempengaruhi efektivitas mereka dalam mengelola keuangan untuk menabung</w:t>
      </w:r>
      <w:r w:rsidR="00444342">
        <w:rPr>
          <w:rFonts w:ascii="Times New Roman" w:hAnsi="Times New Roman" w:cs="Times New Roman"/>
          <w:sz w:val="24"/>
          <w:szCs w:val="24"/>
        </w:rPr>
        <w:t xml:space="preserve">. </w:t>
      </w:r>
    </w:p>
    <w:p w14:paraId="0D96F0AD" w14:textId="2551D7EF" w:rsidR="001F6118" w:rsidRDefault="001F6118">
      <w:pPr>
        <w:pStyle w:val="ListParagraph"/>
        <w:numPr>
          <w:ilvl w:val="0"/>
          <w:numId w:val="59"/>
        </w:numPr>
        <w:spacing w:line="360" w:lineRule="auto"/>
        <w:jc w:val="both"/>
        <w:rPr>
          <w:rFonts w:ascii="Times New Roman" w:hAnsi="Times New Roman" w:cs="Times New Roman"/>
          <w:sz w:val="24"/>
          <w:szCs w:val="24"/>
        </w:rPr>
      </w:pPr>
      <w:r>
        <w:rPr>
          <w:rFonts w:ascii="Times New Roman" w:hAnsi="Times New Roman" w:cs="Times New Roman"/>
          <w:sz w:val="24"/>
          <w:szCs w:val="24"/>
        </w:rPr>
        <w:t>Uang saku berpengaruh signifikan terhadap perilaku menabung mahasiswa di Kota Semarang.</w:t>
      </w:r>
      <w:r w:rsidR="00444342">
        <w:rPr>
          <w:rFonts w:ascii="Times New Roman" w:hAnsi="Times New Roman" w:cs="Times New Roman"/>
          <w:sz w:val="24"/>
          <w:szCs w:val="24"/>
        </w:rPr>
        <w:t xml:space="preserve"> Hal ini dibuktikan dengan nilai signifikansi sebesar 0,000 &lt; 0,05. Artinya </w:t>
      </w:r>
      <w:r w:rsidR="00444342" w:rsidRPr="00532AEC">
        <w:rPr>
          <w:rFonts w:ascii="Times New Roman" w:hAnsi="Times New Roman" w:cs="Times New Roman"/>
          <w:sz w:val="24"/>
          <w:szCs w:val="24"/>
        </w:rPr>
        <w:t>semakin tinggi uang saku yang didapatkan mahasiswa maka semakin giat pula kegiatan menabung yang dilakukan mahasiswa setiap bulannya</w:t>
      </w:r>
      <w:r w:rsidR="00444342">
        <w:rPr>
          <w:rFonts w:ascii="Times New Roman" w:hAnsi="Times New Roman" w:cs="Times New Roman"/>
          <w:sz w:val="24"/>
          <w:szCs w:val="24"/>
        </w:rPr>
        <w:t>.</w:t>
      </w:r>
    </w:p>
    <w:p w14:paraId="1B47593F" w14:textId="2937C024" w:rsidR="001F6118" w:rsidRDefault="001F6118">
      <w:pPr>
        <w:pStyle w:val="ListParagraph"/>
        <w:numPr>
          <w:ilvl w:val="0"/>
          <w:numId w:val="59"/>
        </w:numPr>
        <w:spacing w:line="360" w:lineRule="auto"/>
        <w:jc w:val="both"/>
        <w:rPr>
          <w:rFonts w:ascii="Times New Roman" w:hAnsi="Times New Roman" w:cs="Times New Roman"/>
          <w:sz w:val="24"/>
          <w:szCs w:val="24"/>
        </w:rPr>
      </w:pPr>
      <w:r>
        <w:rPr>
          <w:rFonts w:ascii="Times New Roman" w:hAnsi="Times New Roman" w:cs="Times New Roman"/>
          <w:sz w:val="24"/>
          <w:szCs w:val="24"/>
        </w:rPr>
        <w:t>Kontrol diri berpengaruh signifikan terhadap perilaku menabung mahasiswa di Kota Semarang.</w:t>
      </w:r>
      <w:r w:rsidR="00444342">
        <w:rPr>
          <w:rFonts w:ascii="Times New Roman" w:hAnsi="Times New Roman" w:cs="Times New Roman"/>
          <w:sz w:val="24"/>
          <w:szCs w:val="24"/>
        </w:rPr>
        <w:t xml:space="preserve"> Hal ini dibuktikkan dengan nilai signifikansi sebesar 0,001 &lt; 0,05. Artinya </w:t>
      </w:r>
      <w:r w:rsidR="00444342" w:rsidRPr="0012015B">
        <w:rPr>
          <w:rFonts w:ascii="Times New Roman" w:hAnsi="Times New Roman" w:cs="Times New Roman"/>
          <w:sz w:val="24"/>
          <w:szCs w:val="24"/>
        </w:rPr>
        <w:t>Seseorang yang memiliki kemampuan mengontrol diri cenderung patuh terhadap aturan keuangan yang telah ditetapkan karena dia selalu melakukan pertimbangan yang matang sebelum membuat keputusan.</w:t>
      </w:r>
    </w:p>
    <w:p w14:paraId="6AD213C7" w14:textId="50E7C77E" w:rsidR="001F6118" w:rsidRDefault="001F6118">
      <w:pPr>
        <w:pStyle w:val="Heading2"/>
        <w:numPr>
          <w:ilvl w:val="1"/>
          <w:numId w:val="9"/>
        </w:numPr>
        <w:spacing w:line="360" w:lineRule="auto"/>
        <w:ind w:left="426" w:hanging="426"/>
        <w:jc w:val="both"/>
      </w:pPr>
      <w:bookmarkStart w:id="141" w:name="_Toc176848910"/>
      <w:r>
        <w:t>Saran</w:t>
      </w:r>
      <w:bookmarkEnd w:id="141"/>
      <w:r>
        <w:t xml:space="preserve"> </w:t>
      </w:r>
    </w:p>
    <w:p w14:paraId="30D4FE9B" w14:textId="7845F21A" w:rsidR="001F6118" w:rsidRDefault="001F6118">
      <w:pPr>
        <w:pStyle w:val="ListParagraph"/>
        <w:numPr>
          <w:ilvl w:val="0"/>
          <w:numId w:val="60"/>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Bagi Akademisi dan Peneliti Lain</w:t>
      </w:r>
    </w:p>
    <w:p w14:paraId="77E72A9B" w14:textId="388699BB" w:rsidR="001F6118" w:rsidRPr="001F6118" w:rsidRDefault="001F6118" w:rsidP="001F6118">
      <w:pPr>
        <w:pStyle w:val="ListParagraph"/>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Diharapkan bagi peneliti lainnya dapat menambah jumlah variabel yang termasuk sosialisasi orang tua dan pendapatan guna mendapatkan hasil yang lebih baik.</w:t>
      </w:r>
    </w:p>
    <w:p w14:paraId="1451943E" w14:textId="7607060C" w:rsidR="001F6118" w:rsidRDefault="001F6118">
      <w:pPr>
        <w:pStyle w:val="ListParagraph"/>
        <w:numPr>
          <w:ilvl w:val="0"/>
          <w:numId w:val="60"/>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Bagi Mahasiswa </w:t>
      </w:r>
    </w:p>
    <w:p w14:paraId="2A5ABA23" w14:textId="3446253A" w:rsidR="002A3421" w:rsidRPr="001D27B6" w:rsidRDefault="003E3721" w:rsidP="001D27B6">
      <w:pPr>
        <w:pStyle w:val="ListParagraph"/>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Diharapkan bagi mahasiswa di Kota Semarang dapat meningkatkan pengetahuan tentang pentingnya menabung guna persiapan masa depan</w:t>
      </w:r>
      <w:r w:rsidR="001D27B6">
        <w:rPr>
          <w:rFonts w:ascii="Times New Roman" w:hAnsi="Times New Roman" w:cs="Times New Roman"/>
          <w:sz w:val="24"/>
          <w:szCs w:val="24"/>
        </w:rPr>
        <w:t>.</w:t>
      </w:r>
    </w:p>
    <w:p w14:paraId="057FA29B" w14:textId="17655986" w:rsidR="004454C4" w:rsidRPr="00137B27" w:rsidRDefault="00137B27" w:rsidP="00372221">
      <w:pPr>
        <w:pStyle w:val="Heading1"/>
        <w:spacing w:before="0" w:after="240" w:line="360" w:lineRule="auto"/>
        <w:jc w:val="center"/>
      </w:pPr>
      <w:bookmarkStart w:id="142" w:name="_Toc176848911"/>
      <w:bookmarkEnd w:id="139"/>
      <w:r>
        <w:lastRenderedPageBreak/>
        <w:t>DAFTAR PUSTAKA</w:t>
      </w:r>
      <w:bookmarkEnd w:id="142"/>
    </w:p>
    <w:p w14:paraId="55B76417" w14:textId="77777777" w:rsidR="00427596" w:rsidRPr="00427596" w:rsidRDefault="00427596" w:rsidP="00427596">
      <w:pPr>
        <w:spacing w:line="360" w:lineRule="auto"/>
        <w:ind w:left="720" w:hanging="720"/>
        <w:jc w:val="both"/>
        <w:rPr>
          <w:rFonts w:ascii="Times New Roman" w:hAnsi="Times New Roman" w:cs="Times New Roman"/>
          <w:sz w:val="24"/>
          <w:szCs w:val="24"/>
        </w:rPr>
      </w:pPr>
      <w:bookmarkStart w:id="143" w:name="_Hlk158194668"/>
      <w:r w:rsidRPr="00427596">
        <w:rPr>
          <w:rFonts w:ascii="Times New Roman" w:hAnsi="Times New Roman" w:cs="Times New Roman"/>
          <w:sz w:val="24"/>
          <w:szCs w:val="24"/>
        </w:rPr>
        <w:t xml:space="preserve">Adiningtyas, S., &amp; Hakim, L. (2022). Pengaruh Pengetahuan Investasi, Motivasi, dan Uang Saku terhadap Minat Mahasiswa Berinvestasi di Pasar Modal Syariah dengan Risiko Investasi sebagai Variabel Intervening. Jurnal Ilmiah Ekonomi Islam, 8(1), 474. </w:t>
      </w:r>
      <w:hyperlink r:id="rId21" w:history="1">
        <w:r w:rsidRPr="00427596">
          <w:rPr>
            <w:rStyle w:val="Hyperlink"/>
            <w:rFonts w:ascii="Times New Roman" w:hAnsi="Times New Roman" w:cs="Times New Roman"/>
            <w:sz w:val="24"/>
            <w:szCs w:val="24"/>
          </w:rPr>
          <w:t>https://doi.org/10.29040/jiei.v8i1.4609</w:t>
        </w:r>
      </w:hyperlink>
      <w:r w:rsidRPr="00427596">
        <w:rPr>
          <w:rFonts w:ascii="Times New Roman" w:hAnsi="Times New Roman" w:cs="Times New Roman"/>
          <w:sz w:val="24"/>
          <w:szCs w:val="24"/>
        </w:rPr>
        <w:t xml:space="preserve"> </w:t>
      </w:r>
    </w:p>
    <w:p w14:paraId="7787B52C" w14:textId="77777777" w:rsidR="00427596" w:rsidRDefault="00427596" w:rsidP="00953740">
      <w:pPr>
        <w:spacing w:line="360" w:lineRule="auto"/>
        <w:ind w:left="720" w:hanging="720"/>
        <w:jc w:val="both"/>
        <w:rPr>
          <w:rFonts w:ascii="Times New Roman" w:hAnsi="Times New Roman" w:cs="Times New Roman"/>
          <w:sz w:val="24"/>
          <w:szCs w:val="24"/>
        </w:rPr>
      </w:pPr>
      <w:r w:rsidRPr="00953740">
        <w:rPr>
          <w:rFonts w:ascii="Times New Roman" w:hAnsi="Times New Roman" w:cs="Times New Roman"/>
          <w:sz w:val="24"/>
          <w:szCs w:val="24"/>
        </w:rPr>
        <w:t>Adityandani, W., &amp; Haryono, N. A. (2019). Pengaruh Demografi, Financial Attitude, Financial Knowledge, Dan Suku Bunga Terhadap Perilaku Menabung Masyarakat Kota Surabaya. Jurnal Ilmu Manajemen (JIM), 7(2), 316–326</w:t>
      </w:r>
      <w:r>
        <w:rPr>
          <w:rFonts w:ascii="Times New Roman" w:hAnsi="Times New Roman" w:cs="Times New Roman"/>
          <w:sz w:val="24"/>
          <w:szCs w:val="24"/>
        </w:rPr>
        <w:t>.</w:t>
      </w:r>
    </w:p>
    <w:p w14:paraId="2C3E4BA0" w14:textId="77777777" w:rsidR="00427596" w:rsidRDefault="00427596" w:rsidP="005B4BF4">
      <w:pPr>
        <w:spacing w:line="360" w:lineRule="auto"/>
        <w:ind w:left="720" w:hanging="720"/>
        <w:jc w:val="both"/>
        <w:rPr>
          <w:rFonts w:ascii="Times New Roman" w:hAnsi="Times New Roman" w:cs="Times New Roman"/>
          <w:sz w:val="24"/>
          <w:szCs w:val="24"/>
        </w:rPr>
      </w:pPr>
      <w:r w:rsidRPr="005B4BF4">
        <w:rPr>
          <w:rFonts w:ascii="Times New Roman" w:hAnsi="Times New Roman" w:cs="Times New Roman"/>
          <w:sz w:val="24"/>
          <w:szCs w:val="24"/>
        </w:rPr>
        <w:t>Afrizal, Andi. "Pengaruh Kontrol Diri, Literasi Keuangan dan Inklusi Keuangan Terhadap Perilaku Menabung Mahasiswa Prodi Manajemen Fakultas Ekonomi Universitas Pasir Pengaraian." Hirarki: Jurnal Ilmiah Manajemen dan Bisnis 2.1 (2020): 98-106.</w:t>
      </w:r>
    </w:p>
    <w:p w14:paraId="6CE80FAA" w14:textId="77777777" w:rsidR="00427596" w:rsidRDefault="00427596" w:rsidP="005B4BF4">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Ajzen, I. (1991). The Theory Of Planned Behavior. Organizational behavior and human decision processes, 50(2), 179-211. </w:t>
      </w:r>
      <w:hyperlink r:id="rId22" w:history="1">
        <w:r w:rsidRPr="0019509E">
          <w:rPr>
            <w:rStyle w:val="Hyperlink"/>
            <w:rFonts w:ascii="Times New Roman" w:hAnsi="Times New Roman" w:cs="Times New Roman"/>
            <w:sz w:val="24"/>
            <w:szCs w:val="24"/>
          </w:rPr>
          <w:t>https://doi.org//https://doi.org/10.1016/0749-5978(91)90020-T</w:t>
        </w:r>
      </w:hyperlink>
      <w:r>
        <w:rPr>
          <w:rFonts w:ascii="Times New Roman" w:hAnsi="Times New Roman" w:cs="Times New Roman"/>
          <w:sz w:val="24"/>
          <w:szCs w:val="24"/>
        </w:rPr>
        <w:t xml:space="preserve"> </w:t>
      </w:r>
    </w:p>
    <w:p w14:paraId="1DADE518" w14:textId="77777777" w:rsidR="00427596" w:rsidRDefault="00427596" w:rsidP="00953740">
      <w:pPr>
        <w:spacing w:line="360" w:lineRule="auto"/>
        <w:ind w:left="720" w:hanging="720"/>
        <w:jc w:val="both"/>
        <w:rPr>
          <w:rFonts w:ascii="Times New Roman" w:hAnsi="Times New Roman" w:cs="Times New Roman"/>
          <w:sz w:val="24"/>
          <w:szCs w:val="24"/>
        </w:rPr>
      </w:pPr>
      <w:r w:rsidRPr="003B698C">
        <w:rPr>
          <w:rFonts w:ascii="Times New Roman" w:hAnsi="Times New Roman" w:cs="Times New Roman"/>
          <w:sz w:val="24"/>
          <w:szCs w:val="24"/>
        </w:rPr>
        <w:t xml:space="preserve">Al-Qur‟an Surah Al-An‟am (6) ayat 141. (2019). Al-Qur’an Kemenag In Microsoft Word dan Terjemahannya. Jakarta: Lajnah Pentashihan Mushaf Al-Qur‟an. </w:t>
      </w:r>
    </w:p>
    <w:p w14:paraId="333A98C5" w14:textId="77777777" w:rsidR="00427596" w:rsidRDefault="00427596" w:rsidP="008B76EC">
      <w:pPr>
        <w:spacing w:line="360" w:lineRule="auto"/>
        <w:ind w:left="709" w:hanging="709"/>
        <w:jc w:val="both"/>
        <w:rPr>
          <w:rFonts w:ascii="Times New Roman" w:hAnsi="Times New Roman" w:cs="Times New Roman"/>
          <w:sz w:val="24"/>
          <w:szCs w:val="24"/>
        </w:rPr>
      </w:pPr>
      <w:r w:rsidRPr="00A12E02">
        <w:rPr>
          <w:rFonts w:ascii="Times New Roman" w:hAnsi="Times New Roman" w:cs="Times New Roman"/>
          <w:sz w:val="24"/>
          <w:szCs w:val="24"/>
        </w:rPr>
        <w:t xml:space="preserve">Amilia, S., Lindung Bulan, T. P., &amp; Rizal, M. (2018). Analysis of factors affecting student Bidik Misi savings behavior. Jurnal Manajemen Motivasi, 14(2), 65. </w:t>
      </w:r>
      <w:hyperlink r:id="rId23" w:history="1">
        <w:r w:rsidRPr="00A52369">
          <w:rPr>
            <w:rStyle w:val="Hyperlink"/>
            <w:rFonts w:ascii="Times New Roman" w:hAnsi="Times New Roman" w:cs="Times New Roman"/>
            <w:sz w:val="24"/>
            <w:szCs w:val="24"/>
          </w:rPr>
          <w:t>https://doi.org/10.29406/jmm.v14i2.1075</w:t>
        </w:r>
      </w:hyperlink>
      <w:r>
        <w:rPr>
          <w:rFonts w:ascii="Times New Roman" w:hAnsi="Times New Roman" w:cs="Times New Roman"/>
          <w:sz w:val="24"/>
          <w:szCs w:val="24"/>
        </w:rPr>
        <w:t xml:space="preserve"> </w:t>
      </w:r>
    </w:p>
    <w:p w14:paraId="6A03893E" w14:textId="77777777" w:rsidR="00427596" w:rsidRDefault="00427596" w:rsidP="00B96BD7">
      <w:pPr>
        <w:spacing w:line="360" w:lineRule="auto"/>
        <w:ind w:left="720" w:hanging="720"/>
        <w:jc w:val="both"/>
        <w:rPr>
          <w:rFonts w:ascii="Times New Roman" w:hAnsi="Times New Roman" w:cs="Times New Roman"/>
          <w:sz w:val="24"/>
          <w:szCs w:val="24"/>
        </w:rPr>
      </w:pPr>
      <w:r w:rsidRPr="00B96BD7">
        <w:rPr>
          <w:rFonts w:ascii="Times New Roman" w:hAnsi="Times New Roman" w:cs="Times New Roman"/>
          <w:sz w:val="24"/>
          <w:szCs w:val="24"/>
        </w:rPr>
        <w:t>BPS.go.id. (2019). Ekonomi Indonesia Triwulan II 2019 Tumbuh 5,05 Persen. Badan Pusat Statistika.</w:t>
      </w:r>
    </w:p>
    <w:p w14:paraId="24B4FAE6" w14:textId="77777777" w:rsidR="00427596" w:rsidRDefault="00427596" w:rsidP="00953740">
      <w:pPr>
        <w:spacing w:line="360" w:lineRule="auto"/>
        <w:ind w:left="720" w:hanging="720"/>
        <w:jc w:val="both"/>
        <w:rPr>
          <w:rFonts w:ascii="Times New Roman" w:hAnsi="Times New Roman" w:cs="Times New Roman"/>
          <w:sz w:val="24"/>
          <w:szCs w:val="24"/>
        </w:rPr>
      </w:pPr>
      <w:r w:rsidRPr="00E445C8">
        <w:rPr>
          <w:rFonts w:ascii="Times New Roman" w:hAnsi="Times New Roman" w:cs="Times New Roman"/>
          <w:sz w:val="24"/>
          <w:szCs w:val="24"/>
        </w:rPr>
        <w:t>Chandra, P., &amp; Pamungkas, A. S. (2022). Pengaruh Pengetahuan Keuangan, Teman Sebaya dan Kontrol Diri terhadap Perilaku Menabung. </w:t>
      </w:r>
      <w:r w:rsidRPr="00E445C8">
        <w:rPr>
          <w:rFonts w:ascii="Times New Roman" w:hAnsi="Times New Roman" w:cs="Times New Roman"/>
          <w:i/>
          <w:iCs/>
          <w:sz w:val="24"/>
          <w:szCs w:val="24"/>
        </w:rPr>
        <w:t>Jurnal Manajerial Dan Kewirausahaan</w:t>
      </w:r>
      <w:r w:rsidRPr="00E445C8">
        <w:rPr>
          <w:rFonts w:ascii="Times New Roman" w:hAnsi="Times New Roman" w:cs="Times New Roman"/>
          <w:sz w:val="24"/>
          <w:szCs w:val="24"/>
        </w:rPr>
        <w:t>, </w:t>
      </w:r>
      <w:r w:rsidRPr="00E445C8">
        <w:rPr>
          <w:rFonts w:ascii="Times New Roman" w:hAnsi="Times New Roman" w:cs="Times New Roman"/>
          <w:i/>
          <w:iCs/>
          <w:sz w:val="24"/>
          <w:szCs w:val="24"/>
        </w:rPr>
        <w:t>4</w:t>
      </w:r>
      <w:r w:rsidRPr="00E445C8">
        <w:rPr>
          <w:rFonts w:ascii="Times New Roman" w:hAnsi="Times New Roman" w:cs="Times New Roman"/>
          <w:sz w:val="24"/>
          <w:szCs w:val="24"/>
        </w:rPr>
        <w:t>(4), 852-863.</w:t>
      </w:r>
    </w:p>
    <w:p w14:paraId="4E0A0832" w14:textId="77777777" w:rsidR="00427596" w:rsidRDefault="00427596" w:rsidP="00953740">
      <w:pPr>
        <w:spacing w:line="360" w:lineRule="auto"/>
        <w:ind w:left="720" w:hanging="720"/>
        <w:jc w:val="both"/>
        <w:rPr>
          <w:rFonts w:ascii="Times New Roman" w:hAnsi="Times New Roman" w:cs="Times New Roman"/>
          <w:sz w:val="24"/>
          <w:szCs w:val="24"/>
        </w:rPr>
      </w:pPr>
      <w:r w:rsidRPr="00E445C8">
        <w:rPr>
          <w:rFonts w:ascii="Times New Roman" w:hAnsi="Times New Roman" w:cs="Times New Roman"/>
          <w:sz w:val="24"/>
          <w:szCs w:val="24"/>
        </w:rPr>
        <w:lastRenderedPageBreak/>
        <w:t>Dewi, M. B. R. (2023). </w:t>
      </w:r>
      <w:r w:rsidRPr="00E445C8">
        <w:rPr>
          <w:rFonts w:ascii="Times New Roman" w:hAnsi="Times New Roman" w:cs="Times New Roman"/>
          <w:i/>
          <w:iCs/>
          <w:sz w:val="24"/>
          <w:szCs w:val="24"/>
        </w:rPr>
        <w:t>Pengaruh Financial Literacy, Self Control, Financial Attitude, dan Gaya Hidup Terhadap Perilaku Menabung Aparatur Sipil Negara (ASN) Di Wilayah Kecamatan Ngimbang</w:t>
      </w:r>
      <w:r w:rsidRPr="00E445C8">
        <w:rPr>
          <w:rFonts w:ascii="Times New Roman" w:hAnsi="Times New Roman" w:cs="Times New Roman"/>
          <w:sz w:val="24"/>
          <w:szCs w:val="24"/>
        </w:rPr>
        <w:t> (Doctoral dissertation, Universitas Muhammadiyah Gresik).</w:t>
      </w:r>
    </w:p>
    <w:p w14:paraId="71E93A4E" w14:textId="77777777" w:rsidR="00427596" w:rsidRDefault="00427596" w:rsidP="00B96BD7">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Emzir.2019</w:t>
      </w:r>
      <w:r w:rsidRPr="007A5CB3">
        <w:rPr>
          <w:rFonts w:ascii="Times New Roman" w:hAnsi="Times New Roman" w:cs="Times New Roman"/>
          <w:i/>
          <w:iCs/>
          <w:sz w:val="24"/>
          <w:szCs w:val="24"/>
        </w:rPr>
        <w:t>.”metodologi penelitian pendidikan kuantitatif dan kualitatif”.</w:t>
      </w:r>
      <w:r>
        <w:rPr>
          <w:rFonts w:ascii="Times New Roman" w:hAnsi="Times New Roman" w:cs="Times New Roman"/>
          <w:sz w:val="24"/>
          <w:szCs w:val="24"/>
        </w:rPr>
        <w:t xml:space="preserve"> Depok: PT Rajagrafindo Persada</w:t>
      </w:r>
    </w:p>
    <w:p w14:paraId="1B6EC1DE" w14:textId="77777777" w:rsidR="00427596" w:rsidRDefault="00427596" w:rsidP="008B76EC">
      <w:pPr>
        <w:spacing w:line="360" w:lineRule="auto"/>
        <w:ind w:left="709" w:hanging="709"/>
        <w:jc w:val="both"/>
        <w:rPr>
          <w:rFonts w:ascii="Times New Roman" w:hAnsi="Times New Roman" w:cs="Times New Roman"/>
          <w:sz w:val="24"/>
          <w:szCs w:val="24"/>
        </w:rPr>
      </w:pPr>
      <w:r w:rsidRPr="00A12E02">
        <w:rPr>
          <w:rFonts w:ascii="Times New Roman" w:hAnsi="Times New Roman" w:cs="Times New Roman"/>
          <w:sz w:val="24"/>
          <w:szCs w:val="24"/>
        </w:rPr>
        <w:t>Fadilla, D.M. (2022). Pengaruh Literasi Keuangan, Sosialisasi Orang Tua, Teman Sebaya, Dan Kontrol Diri Terhadap Perilaku Menabung Dikalangan Mahasiswa. Skripsi. Tidak Diterbitkan. FEB UMP, 12–41.</w:t>
      </w:r>
    </w:p>
    <w:p w14:paraId="03101B1F" w14:textId="77777777" w:rsidR="00427596" w:rsidRDefault="00427596" w:rsidP="005B4BF4">
      <w:pPr>
        <w:spacing w:line="360" w:lineRule="auto"/>
        <w:ind w:left="720" w:hanging="720"/>
        <w:jc w:val="both"/>
        <w:rPr>
          <w:rFonts w:ascii="Times New Roman" w:hAnsi="Times New Roman" w:cs="Times New Roman"/>
          <w:sz w:val="24"/>
          <w:szCs w:val="24"/>
        </w:rPr>
      </w:pPr>
      <w:r w:rsidRPr="001106D5">
        <w:rPr>
          <w:rFonts w:ascii="Times New Roman" w:hAnsi="Times New Roman" w:cs="Times New Roman"/>
          <w:sz w:val="24"/>
          <w:szCs w:val="24"/>
        </w:rPr>
        <w:t>FATIMAH, N. (2018). Pengaruh Pembelajaran Akuntansi Keuangan, Literasi Keuangan, dan Pendapatan Terhadap Perilaku Keuangan Mahasiswa Fakultas Ekonomi Universitas Muhammadiyah Gresik. Jurnal Pendidikan Akuntansi (JPAK), 6(1).</w:t>
      </w:r>
    </w:p>
    <w:p w14:paraId="1BED33F4" w14:textId="77777777" w:rsidR="00427596" w:rsidRDefault="00427596" w:rsidP="00844EDC">
      <w:pPr>
        <w:spacing w:line="360" w:lineRule="auto"/>
        <w:ind w:left="720" w:hanging="720"/>
        <w:jc w:val="both"/>
        <w:rPr>
          <w:rFonts w:ascii="Times New Roman" w:hAnsi="Times New Roman" w:cs="Times New Roman"/>
          <w:sz w:val="24"/>
          <w:szCs w:val="24"/>
        </w:rPr>
      </w:pPr>
      <w:r w:rsidRPr="00844EDC">
        <w:rPr>
          <w:rFonts w:ascii="Times New Roman" w:hAnsi="Times New Roman" w:cs="Times New Roman"/>
          <w:sz w:val="24"/>
          <w:szCs w:val="24"/>
        </w:rPr>
        <w:t>Ghozali, Imam. (2018). Aplikasi Analisis Multivariate Dengan Program IBM</w:t>
      </w:r>
      <w:r>
        <w:rPr>
          <w:rFonts w:ascii="Times New Roman" w:hAnsi="Times New Roman" w:cs="Times New Roman"/>
          <w:sz w:val="24"/>
          <w:szCs w:val="24"/>
        </w:rPr>
        <w:t xml:space="preserve"> </w:t>
      </w:r>
      <w:r w:rsidRPr="00844EDC">
        <w:rPr>
          <w:rFonts w:ascii="Times New Roman" w:hAnsi="Times New Roman" w:cs="Times New Roman"/>
          <w:sz w:val="24"/>
          <w:szCs w:val="24"/>
        </w:rPr>
        <w:t>SPSS 25. Semarang: Badan Penerbit Universitas Diponegoro.</w:t>
      </w:r>
    </w:p>
    <w:p w14:paraId="75EEDA40" w14:textId="77777777" w:rsidR="00427596" w:rsidRDefault="00427596" w:rsidP="00844EDC">
      <w:pPr>
        <w:spacing w:line="360" w:lineRule="auto"/>
        <w:ind w:left="720" w:hanging="720"/>
        <w:jc w:val="both"/>
        <w:rPr>
          <w:rFonts w:ascii="Times New Roman" w:hAnsi="Times New Roman" w:cs="Times New Roman"/>
          <w:sz w:val="24"/>
          <w:szCs w:val="24"/>
        </w:rPr>
      </w:pPr>
      <w:r w:rsidRPr="00BD3B7B">
        <w:rPr>
          <w:rFonts w:ascii="Times New Roman" w:hAnsi="Times New Roman" w:cs="Times New Roman"/>
          <w:sz w:val="24"/>
          <w:szCs w:val="24"/>
        </w:rPr>
        <w:t>Ghufron, M. Nur &amp; Risnawati, Rini. 2017.Teori-teori Psikologi. Jogjakarta:Ar-Ruzz Media.</w:t>
      </w:r>
      <w:r>
        <w:rPr>
          <w:rFonts w:ascii="Times New Roman" w:hAnsi="Times New Roman" w:cs="Times New Roman"/>
          <w:sz w:val="24"/>
          <w:szCs w:val="24"/>
        </w:rPr>
        <w:t xml:space="preserve"> </w:t>
      </w:r>
    </w:p>
    <w:p w14:paraId="6737CC73" w14:textId="77777777" w:rsidR="00427596" w:rsidRDefault="00427596" w:rsidP="008B76EC">
      <w:pPr>
        <w:spacing w:line="360" w:lineRule="auto"/>
        <w:ind w:left="709" w:hanging="709"/>
        <w:jc w:val="both"/>
        <w:rPr>
          <w:rFonts w:ascii="Times New Roman" w:hAnsi="Times New Roman" w:cs="Times New Roman"/>
          <w:sz w:val="24"/>
          <w:szCs w:val="24"/>
        </w:rPr>
      </w:pPr>
      <w:r w:rsidRPr="007E171E">
        <w:rPr>
          <w:rFonts w:ascii="Times New Roman" w:hAnsi="Times New Roman" w:cs="Times New Roman"/>
          <w:sz w:val="24"/>
          <w:szCs w:val="24"/>
        </w:rPr>
        <w:t>Keuangan, P. L. Pengaruh Literasi Keuangan, Inklusi Keuangan, Uang Saku, dan Teman Sebaya Terhadap Perilaku Menabung Mahasiswa Pendidikan Akuntansi Fakultas Ekonomi Universitas Negeri Surabaya.</w:t>
      </w:r>
    </w:p>
    <w:p w14:paraId="62AB33B6" w14:textId="77777777" w:rsidR="00427596" w:rsidRDefault="00427596" w:rsidP="003D7106">
      <w:pPr>
        <w:spacing w:line="360" w:lineRule="auto"/>
        <w:ind w:left="720" w:hanging="720"/>
        <w:jc w:val="both"/>
        <w:rPr>
          <w:rFonts w:ascii="Times New Roman" w:hAnsi="Times New Roman" w:cs="Times New Roman"/>
          <w:sz w:val="24"/>
          <w:szCs w:val="24"/>
        </w:rPr>
      </w:pPr>
      <w:r w:rsidRPr="00E2419A">
        <w:rPr>
          <w:rFonts w:ascii="Times New Roman" w:hAnsi="Times New Roman" w:cs="Times New Roman"/>
          <w:sz w:val="24"/>
          <w:szCs w:val="24"/>
        </w:rPr>
        <w:t>Krisdayanti, Mega. "Pengaruh Literasi Keuangan, Inklusi Keuangan, Uang Saku, Teman Sebaya, Gaya Hidup, Dan Kontrol Diri Terhadap Minat Menabung Mahasiswa." Prisma (Platform Riset Mahasiswa Akuntansi) 1.2 (2020): 79-91.</w:t>
      </w:r>
    </w:p>
    <w:p w14:paraId="5CEBC873" w14:textId="77777777" w:rsidR="00427596" w:rsidRPr="00FA168B" w:rsidRDefault="00427596" w:rsidP="003D7106">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Maolani, Rukaesih A., Cahyana Ucu. 2015. “</w:t>
      </w:r>
      <w:r>
        <w:rPr>
          <w:rFonts w:ascii="Times New Roman" w:hAnsi="Times New Roman" w:cs="Times New Roman"/>
          <w:i/>
          <w:iCs/>
          <w:sz w:val="24"/>
          <w:szCs w:val="24"/>
        </w:rPr>
        <w:t xml:space="preserve">Metodologi Penelitian Pendidikan”. </w:t>
      </w:r>
      <w:r>
        <w:rPr>
          <w:rFonts w:ascii="Times New Roman" w:hAnsi="Times New Roman" w:cs="Times New Roman"/>
          <w:sz w:val="24"/>
          <w:szCs w:val="24"/>
        </w:rPr>
        <w:t>Jakarta: PT Rajagrafindo Persada</w:t>
      </w:r>
    </w:p>
    <w:p w14:paraId="5C75BCDE" w14:textId="7DB6C37A" w:rsidR="00427596" w:rsidRPr="00427596" w:rsidRDefault="00427596" w:rsidP="00427596">
      <w:pPr>
        <w:spacing w:line="360" w:lineRule="auto"/>
        <w:ind w:left="720" w:hanging="720"/>
        <w:jc w:val="both"/>
        <w:rPr>
          <w:rFonts w:ascii="Times New Roman" w:hAnsi="Times New Roman" w:cs="Times New Roman"/>
          <w:sz w:val="24"/>
          <w:szCs w:val="24"/>
        </w:rPr>
      </w:pPr>
      <w:r w:rsidRPr="00427596">
        <w:rPr>
          <w:rFonts w:ascii="Times New Roman" w:hAnsi="Times New Roman" w:cs="Times New Roman"/>
          <w:sz w:val="24"/>
          <w:szCs w:val="24"/>
        </w:rPr>
        <w:lastRenderedPageBreak/>
        <w:fldChar w:fldCharType="begin"/>
      </w:r>
      <w:r w:rsidRPr="00427596">
        <w:rPr>
          <w:rFonts w:ascii="Times New Roman" w:hAnsi="Times New Roman" w:cs="Times New Roman"/>
          <w:sz w:val="24"/>
          <w:szCs w:val="24"/>
        </w:rPr>
        <w:instrText xml:space="preserve"> ADDIN ZOTERO_ITEM CSL_CITATION {"citationID":"q3yKa6eZ","properties":{"formattedCitation":"Muhammad Panji Wicaksono dan Novi Lailiyul Wafiroh, \\uc0\\u8220{}Analisis Pengaruh Literasi Keuangan Dan Sosial Media Edukasi Saham Terhadap Keputusan Investasi (Studi Kasus Pada Mahasiswa Kota Malang),\\uc0\\u8221{} {\\i{}JURNAL SOSIAL EKONOMI DAN HUMANIORA} 8, no. 2 (20 Juni 2022): 200\\uc0\\u8211{}206, https://doi.org/10.29303/jseh.v8i2.57.","plainCitation":"Muhammad Panji Wicaksono dan Novi Lailiyul Wafiroh, “Analisis Pengaruh Literasi Keuangan Dan Sosial Media Edukasi Saham Terhadap Keputusan Investasi (Studi Kasus Pada Mahasiswa Kota Malang),” JURNAL SOSIAL EKONOMI DAN HUMANIORA 8, no. 2 (20 Juni 2022): 200–206, https://doi.org/10.29303/jseh.v8i2.57.","noteIndex":14},"citationItems":[{"id":40,"uris":["http://zotero.org/users/local/3f7HEuXM/items/7TSPLGLR"],"itemData":{"id":40,"type":"article-journal","abstract":"The Research is conducted to analyze the effect of financial literacy and education on social media stocks on investment decisions in Malang city students. This type of research is quantitative with a descriptive approach. The population in this study is Malang city students who have social media accounts and also have an interest in investing, with a sample of 100 respondents. The sampling method used in this research is non-probability sampling with convenience sampling technique. Data collection techniques using a questionnaire distributed to the object of research. A data analysis technique uses the smartPLS3.0 application. Results showed that the variables of financial literacy and education on social media stocks had a positive and significant effect on investment decisions. In addition, the variables of financial literacy and social media education affect 57% while the remaining 43% are influenced by other variables","container-title":"JURNAL SOSIAL EKONOMI DAN HUMANIORA","DOI":"10.29303/jseh.v8i2.57","ISSN":"2461-0720, 2461-0666","issue":"2","journalAbbreviation":"jseh","page":"200-206","source":"DOI.org (Crossref)","title":"Analisis Pengaruh Literasi Keuangan Dan Sosial Media Edukasi Saham Terhadap Keputusan Investasi (Studi Kasus Pada Mahasiswa Kota Malang)","volume":"8","author":[{"literal":"Muhammad Panji Wicaksono"},{"family":"Wafiroh","given":"Novi Lailiyul"}],"issued":{"date-parts":[["2022",6,20]]}}}],"schema":"https://github.com/citation-style-language/schema/raw/master/csl-citation.json"} </w:instrText>
      </w:r>
      <w:r w:rsidRPr="00427596">
        <w:rPr>
          <w:rFonts w:ascii="Times New Roman" w:hAnsi="Times New Roman" w:cs="Times New Roman"/>
          <w:sz w:val="24"/>
          <w:szCs w:val="24"/>
        </w:rPr>
        <w:fldChar w:fldCharType="separate"/>
      </w:r>
      <w:r w:rsidRPr="00427596">
        <w:rPr>
          <w:rFonts w:ascii="Times New Roman" w:hAnsi="Times New Roman" w:cs="Times New Roman"/>
          <w:sz w:val="24"/>
          <w:szCs w:val="24"/>
        </w:rPr>
        <w:t xml:space="preserve">Muhammad Panji Wicaksono dan Novi Lailiyul Wafiroh, “Analisis Pengaruh Literasi Keuangan Dan Sosial Media Edukasi Saham Terhadap Keputusan Investasi (Studi Kasus Pada Mahasiswa Kota Malang),” </w:t>
      </w:r>
      <w:r w:rsidRPr="00427596">
        <w:rPr>
          <w:rFonts w:ascii="Times New Roman" w:hAnsi="Times New Roman" w:cs="Times New Roman"/>
          <w:i/>
          <w:iCs/>
          <w:sz w:val="24"/>
          <w:szCs w:val="24"/>
        </w:rPr>
        <w:t>JURNAL SOSIAL EKONOMI DAN HUMANIORA</w:t>
      </w:r>
      <w:r w:rsidRPr="00427596">
        <w:rPr>
          <w:rFonts w:ascii="Times New Roman" w:hAnsi="Times New Roman" w:cs="Times New Roman"/>
          <w:sz w:val="24"/>
          <w:szCs w:val="24"/>
        </w:rPr>
        <w:t xml:space="preserve"> 8, no. 2 (20 Juni 2022): 200–206, </w:t>
      </w:r>
      <w:r>
        <w:rPr>
          <w:rFonts w:ascii="Times New Roman" w:hAnsi="Times New Roman" w:cs="Times New Roman"/>
          <w:sz w:val="24"/>
          <w:szCs w:val="24"/>
        </w:rPr>
        <w:t xml:space="preserve">  </w:t>
      </w:r>
      <w:r w:rsidRPr="00427596">
        <w:rPr>
          <w:rFonts w:ascii="Times New Roman" w:hAnsi="Times New Roman" w:cs="Times New Roman"/>
          <w:sz w:val="24"/>
          <w:szCs w:val="24"/>
        </w:rPr>
        <w:t>https://doi.org/10.29303/jseh.v8i2.57.</w:t>
      </w:r>
      <w:r w:rsidRPr="00427596">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427596">
        <w:rPr>
          <w:rFonts w:ascii="Times New Roman" w:hAnsi="Times New Roman" w:cs="Times New Roman"/>
          <w:sz w:val="24"/>
          <w:szCs w:val="24"/>
        </w:rPr>
        <w:t xml:space="preserve"> </w:t>
      </w:r>
    </w:p>
    <w:p w14:paraId="2BDB695D" w14:textId="77777777" w:rsidR="00427596" w:rsidRDefault="00427596" w:rsidP="00D42C99">
      <w:pPr>
        <w:spacing w:line="360" w:lineRule="auto"/>
        <w:ind w:left="720" w:hanging="720"/>
        <w:jc w:val="both"/>
        <w:rPr>
          <w:rFonts w:ascii="Times New Roman" w:hAnsi="Times New Roman" w:cs="Times New Roman"/>
          <w:sz w:val="24"/>
          <w:szCs w:val="24"/>
        </w:rPr>
      </w:pPr>
      <w:r w:rsidRPr="00B96BD7">
        <w:rPr>
          <w:rFonts w:ascii="Times New Roman" w:hAnsi="Times New Roman" w:cs="Times New Roman"/>
          <w:sz w:val="24"/>
          <w:szCs w:val="24"/>
        </w:rPr>
        <w:t>Nababan, D., &amp; Sadalia, I. (2012). Analisis Personal Financial Literacy dan Financial Behavior Mahasiswa Strata I Fakultas Ekonomi Universitas Sumatera Utara. Media Informasi Manajemen, 1, 1–16.</w:t>
      </w:r>
    </w:p>
    <w:p w14:paraId="1B65F106" w14:textId="77777777" w:rsidR="00427596" w:rsidRPr="002C7FA3" w:rsidRDefault="00427596" w:rsidP="002C7FA3">
      <w:pPr>
        <w:spacing w:line="360" w:lineRule="auto"/>
        <w:ind w:left="720" w:hanging="720"/>
        <w:jc w:val="both"/>
        <w:rPr>
          <w:rFonts w:ascii="Times New Roman" w:hAnsi="Times New Roman" w:cs="Times New Roman"/>
          <w:sz w:val="24"/>
          <w:szCs w:val="24"/>
        </w:rPr>
      </w:pPr>
      <w:r w:rsidRPr="002C7FA3">
        <w:rPr>
          <w:rFonts w:ascii="Times New Roman" w:hAnsi="Times New Roman" w:cs="Times New Roman"/>
          <w:sz w:val="24"/>
          <w:szCs w:val="24"/>
        </w:rPr>
        <w:t>Nihayah, Ana Nihayah, et al. "Analisis Ketahanan Keuangan Pelaku Usaha Mikro Kecil Diukur Dari Implementasi Literasi Keuangan Pada Masa Pandemi Covid 19." </w:t>
      </w:r>
      <w:r w:rsidRPr="002C7FA3">
        <w:rPr>
          <w:rFonts w:ascii="Times New Roman" w:hAnsi="Times New Roman" w:cs="Times New Roman"/>
          <w:i/>
          <w:iCs/>
          <w:sz w:val="24"/>
          <w:szCs w:val="24"/>
        </w:rPr>
        <w:t>Jurnal E-Bis</w:t>
      </w:r>
      <w:r w:rsidRPr="002C7FA3">
        <w:rPr>
          <w:rFonts w:ascii="Times New Roman" w:hAnsi="Times New Roman" w:cs="Times New Roman"/>
          <w:sz w:val="24"/>
          <w:szCs w:val="24"/>
        </w:rPr>
        <w:t xml:space="preserve"> 6.2 (2022): 438-455. </w:t>
      </w:r>
      <w:hyperlink r:id="rId24" w:history="1">
        <w:r w:rsidRPr="002C7FA3">
          <w:rPr>
            <w:rStyle w:val="Hyperlink"/>
            <w:rFonts w:ascii="Times New Roman" w:hAnsi="Times New Roman" w:cs="Times New Roman"/>
            <w:sz w:val="24"/>
            <w:szCs w:val="24"/>
          </w:rPr>
          <w:t>https://doi.org/10.37339/e-bis.v6i2.912</w:t>
        </w:r>
      </w:hyperlink>
    </w:p>
    <w:p w14:paraId="30DC3DA9" w14:textId="77777777" w:rsidR="00427596" w:rsidRDefault="00427596" w:rsidP="00D42C99">
      <w:pPr>
        <w:spacing w:line="360" w:lineRule="auto"/>
        <w:ind w:left="720" w:hanging="720"/>
        <w:jc w:val="both"/>
        <w:rPr>
          <w:rFonts w:ascii="Times New Roman" w:hAnsi="Times New Roman" w:cs="Times New Roman"/>
          <w:sz w:val="24"/>
          <w:szCs w:val="24"/>
        </w:rPr>
      </w:pPr>
      <w:r w:rsidRPr="00057BFD">
        <w:rPr>
          <w:rFonts w:ascii="Times New Roman" w:hAnsi="Times New Roman" w:cs="Times New Roman"/>
          <w:sz w:val="24"/>
          <w:szCs w:val="24"/>
        </w:rPr>
        <w:t>Nurudin, N., Arifin, J., &amp; Ma’ruf, A. (2021). Pengaruh Tingkat Pendidikan, Literasi Keuangan Syariah, Dan Kebudayaan Terhadap Minat Menabung Santri Kota Semarang Dengan Religiusitas Sebagai Variabel Moderasi. </w:t>
      </w:r>
      <w:r w:rsidRPr="00057BFD">
        <w:rPr>
          <w:rFonts w:ascii="Times New Roman" w:hAnsi="Times New Roman" w:cs="Times New Roman"/>
          <w:i/>
          <w:iCs/>
          <w:sz w:val="24"/>
          <w:szCs w:val="24"/>
        </w:rPr>
        <w:t>EL MUDHORIB: Jurnal Kajian Ekonomi Dan Perbankan Syariah</w:t>
      </w:r>
      <w:r w:rsidRPr="00057BFD">
        <w:rPr>
          <w:rFonts w:ascii="Times New Roman" w:hAnsi="Times New Roman" w:cs="Times New Roman"/>
          <w:sz w:val="24"/>
          <w:szCs w:val="24"/>
        </w:rPr>
        <w:t>, </w:t>
      </w:r>
      <w:r w:rsidRPr="00057BFD">
        <w:rPr>
          <w:rFonts w:ascii="Times New Roman" w:hAnsi="Times New Roman" w:cs="Times New Roman"/>
          <w:i/>
          <w:iCs/>
          <w:sz w:val="24"/>
          <w:szCs w:val="24"/>
        </w:rPr>
        <w:t>2</w:t>
      </w:r>
      <w:r w:rsidRPr="00057BFD">
        <w:rPr>
          <w:rFonts w:ascii="Times New Roman" w:hAnsi="Times New Roman" w:cs="Times New Roman"/>
          <w:sz w:val="24"/>
          <w:szCs w:val="24"/>
        </w:rPr>
        <w:t xml:space="preserve">(1), 1-19. </w:t>
      </w:r>
      <w:hyperlink r:id="rId25" w:history="1">
        <w:r w:rsidRPr="006F7BD0">
          <w:rPr>
            <w:rStyle w:val="Hyperlink"/>
            <w:rFonts w:ascii="Times New Roman" w:hAnsi="Times New Roman" w:cs="Times New Roman"/>
            <w:sz w:val="24"/>
            <w:szCs w:val="24"/>
          </w:rPr>
          <w:t>https://doi.org/10.53491/elmudhorib.v2i1.79</w:t>
        </w:r>
      </w:hyperlink>
      <w:r>
        <w:rPr>
          <w:rFonts w:ascii="Times New Roman" w:hAnsi="Times New Roman" w:cs="Times New Roman"/>
          <w:sz w:val="24"/>
          <w:szCs w:val="24"/>
        </w:rPr>
        <w:t xml:space="preserve"> </w:t>
      </w:r>
    </w:p>
    <w:p w14:paraId="0C364501" w14:textId="77777777" w:rsidR="00427596" w:rsidRPr="00427596" w:rsidRDefault="00427596" w:rsidP="00427596">
      <w:pPr>
        <w:spacing w:line="360" w:lineRule="auto"/>
        <w:ind w:left="720" w:hanging="720"/>
        <w:jc w:val="both"/>
        <w:rPr>
          <w:rFonts w:ascii="Times New Roman" w:hAnsi="Times New Roman" w:cs="Times New Roman"/>
          <w:sz w:val="24"/>
          <w:szCs w:val="24"/>
        </w:rPr>
      </w:pPr>
      <w:r w:rsidRPr="00427596">
        <w:rPr>
          <w:rFonts w:ascii="Times New Roman" w:hAnsi="Times New Roman" w:cs="Times New Roman"/>
          <w:sz w:val="24"/>
          <w:szCs w:val="24"/>
        </w:rPr>
        <w:t xml:space="preserve">Nurulhuda, E. S., &amp; Lutfiati, A. (2020). Analisis Faktor-Faktor Yang Mempengaruhi Literasi Keuangan (Studi Kasus Mahasiswa Fakultas Ekonomi dan Bisnis Universitas Islam AsSyafi’iyah). KINERJA: Jurnal Ekonomi Dan Manajemen, 2(2), 111–134. </w:t>
      </w:r>
      <w:hyperlink r:id="rId26" w:history="1">
        <w:r w:rsidRPr="00427596">
          <w:rPr>
            <w:rStyle w:val="Hyperlink"/>
            <w:rFonts w:ascii="Times New Roman" w:hAnsi="Times New Roman" w:cs="Times New Roman"/>
            <w:sz w:val="24"/>
            <w:szCs w:val="24"/>
          </w:rPr>
          <w:t>www.tirto.id</w:t>
        </w:r>
      </w:hyperlink>
      <w:r w:rsidRPr="00427596">
        <w:rPr>
          <w:rFonts w:ascii="Times New Roman" w:hAnsi="Times New Roman" w:cs="Times New Roman"/>
          <w:sz w:val="24"/>
          <w:szCs w:val="24"/>
        </w:rPr>
        <w:t>,</w:t>
      </w:r>
    </w:p>
    <w:p w14:paraId="1901EB37" w14:textId="77777777" w:rsidR="00427596" w:rsidRDefault="00427596" w:rsidP="00D42C99">
      <w:pPr>
        <w:spacing w:line="360" w:lineRule="auto"/>
        <w:ind w:left="720" w:hanging="720"/>
        <w:jc w:val="both"/>
        <w:rPr>
          <w:rFonts w:ascii="Times New Roman" w:hAnsi="Times New Roman" w:cs="Times New Roman"/>
          <w:sz w:val="24"/>
          <w:szCs w:val="24"/>
        </w:rPr>
      </w:pPr>
      <w:r w:rsidRPr="00BC47D4">
        <w:rPr>
          <w:rFonts w:ascii="Times New Roman" w:hAnsi="Times New Roman" w:cs="Times New Roman"/>
          <w:sz w:val="24"/>
          <w:szCs w:val="24"/>
        </w:rPr>
        <w:t>Oktafiani,  L.  T.,  &amp;  Haryono,  A.  (2019).  Pengaruh  literasi  ekonomi,  jumlah  uang  saku  dan modernitas  individu  terhadap  perilaku  menabung  mahasiswa  S1  Pendidikan  Ekonomi Universitas Negeri Malang. Jurnal Pendidikan Ekonomi, 12(2), 111–117.</w:t>
      </w:r>
    </w:p>
    <w:p w14:paraId="737FBC22" w14:textId="056A820F" w:rsidR="00427596" w:rsidRPr="00427596" w:rsidRDefault="00427596" w:rsidP="00427596">
      <w:pPr>
        <w:spacing w:line="360" w:lineRule="auto"/>
        <w:ind w:left="720" w:hanging="720"/>
        <w:jc w:val="both"/>
        <w:rPr>
          <w:rFonts w:ascii="Times New Roman" w:hAnsi="Times New Roman" w:cs="Times New Roman"/>
          <w:sz w:val="24"/>
          <w:szCs w:val="24"/>
        </w:rPr>
      </w:pPr>
      <w:r w:rsidRPr="00844EDC">
        <w:rPr>
          <w:rFonts w:ascii="Times New Roman" w:hAnsi="Times New Roman" w:cs="Times New Roman"/>
          <w:sz w:val="24"/>
          <w:szCs w:val="24"/>
        </w:rPr>
        <w:t>Otoritas Jasa Keuangan. (2022). Survei Nasional Literasi dan Inklusi Keuangan</w:t>
      </w:r>
      <w:r>
        <w:rPr>
          <w:rFonts w:ascii="Times New Roman" w:hAnsi="Times New Roman" w:cs="Times New Roman"/>
          <w:sz w:val="24"/>
          <w:szCs w:val="24"/>
        </w:rPr>
        <w:t xml:space="preserve"> </w:t>
      </w:r>
      <w:r w:rsidRPr="00844EDC">
        <w:rPr>
          <w:rFonts w:ascii="Times New Roman" w:hAnsi="Times New Roman" w:cs="Times New Roman"/>
          <w:sz w:val="24"/>
          <w:szCs w:val="24"/>
        </w:rPr>
        <w:t>2022. Jakarta: Otoritas Jasa Keuangan.</w:t>
      </w:r>
    </w:p>
    <w:p w14:paraId="06615AF8" w14:textId="77777777" w:rsidR="00427596" w:rsidRDefault="00427596" w:rsidP="008B76EC">
      <w:pPr>
        <w:spacing w:line="360" w:lineRule="auto"/>
        <w:ind w:left="709" w:hanging="709"/>
        <w:jc w:val="both"/>
        <w:rPr>
          <w:rFonts w:ascii="Times New Roman" w:hAnsi="Times New Roman" w:cs="Times New Roman"/>
          <w:sz w:val="24"/>
          <w:szCs w:val="24"/>
        </w:rPr>
      </w:pPr>
      <w:r w:rsidRPr="00AA302A">
        <w:rPr>
          <w:rFonts w:ascii="Times New Roman" w:hAnsi="Times New Roman" w:cs="Times New Roman"/>
          <w:sz w:val="24"/>
          <w:szCs w:val="24"/>
        </w:rPr>
        <w:lastRenderedPageBreak/>
        <w:t>Putri, T. P., &amp; Susanti, S. (2018). Pengaruh Kontrol Diri, Literasi Keuangan, Dan</w:t>
      </w:r>
      <w:r>
        <w:rPr>
          <w:rFonts w:ascii="Times New Roman" w:hAnsi="Times New Roman" w:cs="Times New Roman"/>
          <w:sz w:val="24"/>
          <w:szCs w:val="24"/>
        </w:rPr>
        <w:t xml:space="preserve"> </w:t>
      </w:r>
      <w:r w:rsidRPr="00AA302A">
        <w:rPr>
          <w:rFonts w:ascii="Times New Roman" w:hAnsi="Times New Roman" w:cs="Times New Roman"/>
          <w:sz w:val="24"/>
          <w:szCs w:val="24"/>
        </w:rPr>
        <w:t>Inklusi Keuangan Terhadap Perilaku Menabung Mahasiswa Pendidikan</w:t>
      </w:r>
      <w:r>
        <w:rPr>
          <w:rFonts w:ascii="Times New Roman" w:hAnsi="Times New Roman" w:cs="Times New Roman"/>
          <w:sz w:val="24"/>
          <w:szCs w:val="24"/>
        </w:rPr>
        <w:t xml:space="preserve"> </w:t>
      </w:r>
      <w:r w:rsidRPr="00AA302A">
        <w:rPr>
          <w:rFonts w:ascii="Times New Roman" w:hAnsi="Times New Roman" w:cs="Times New Roman"/>
          <w:sz w:val="24"/>
          <w:szCs w:val="24"/>
        </w:rPr>
        <w:t>Akuntansi Fakultas Ekonomi Universitas Negeri Surabaya. Jurnal</w:t>
      </w:r>
      <w:r>
        <w:rPr>
          <w:rFonts w:ascii="Times New Roman" w:hAnsi="Times New Roman" w:cs="Times New Roman"/>
          <w:sz w:val="24"/>
          <w:szCs w:val="24"/>
        </w:rPr>
        <w:t xml:space="preserve"> </w:t>
      </w:r>
      <w:r w:rsidRPr="00AA302A">
        <w:rPr>
          <w:rFonts w:ascii="Times New Roman" w:hAnsi="Times New Roman" w:cs="Times New Roman"/>
          <w:sz w:val="24"/>
          <w:szCs w:val="24"/>
        </w:rPr>
        <w:t>Pendidikan Akuntansi, 6(3), 323–330</w:t>
      </w:r>
    </w:p>
    <w:p w14:paraId="5FEB7DE3" w14:textId="77777777" w:rsidR="00427596" w:rsidRDefault="00427596" w:rsidP="00844EDC">
      <w:pPr>
        <w:spacing w:line="360" w:lineRule="auto"/>
        <w:ind w:left="720" w:hanging="720"/>
        <w:jc w:val="both"/>
        <w:rPr>
          <w:rFonts w:ascii="Times New Roman" w:hAnsi="Times New Roman" w:cs="Times New Roman"/>
          <w:sz w:val="24"/>
          <w:szCs w:val="24"/>
        </w:rPr>
      </w:pPr>
      <w:r w:rsidRPr="00844EDC">
        <w:rPr>
          <w:rFonts w:ascii="Times New Roman" w:hAnsi="Times New Roman" w:cs="Times New Roman"/>
          <w:sz w:val="24"/>
          <w:szCs w:val="24"/>
        </w:rPr>
        <w:t>Rikayanti, V. R., &amp; Listiadi, A. (2020). Pengaruh Literasi Keuangan,</w:t>
      </w:r>
      <w:r>
        <w:rPr>
          <w:rFonts w:ascii="Times New Roman" w:hAnsi="Times New Roman" w:cs="Times New Roman"/>
          <w:sz w:val="24"/>
          <w:szCs w:val="24"/>
        </w:rPr>
        <w:t xml:space="preserve"> </w:t>
      </w:r>
      <w:r w:rsidRPr="00844EDC">
        <w:rPr>
          <w:rFonts w:ascii="Times New Roman" w:hAnsi="Times New Roman" w:cs="Times New Roman"/>
          <w:sz w:val="24"/>
          <w:szCs w:val="24"/>
        </w:rPr>
        <w:t>Pembelajaran Manajemen Keuangan, dan Uang Saku Terhadap Perilaku</w:t>
      </w:r>
      <w:r>
        <w:rPr>
          <w:rFonts w:ascii="Times New Roman" w:hAnsi="Times New Roman" w:cs="Times New Roman"/>
          <w:sz w:val="24"/>
          <w:szCs w:val="24"/>
        </w:rPr>
        <w:t xml:space="preserve"> </w:t>
      </w:r>
      <w:r w:rsidRPr="00844EDC">
        <w:rPr>
          <w:rFonts w:ascii="Times New Roman" w:hAnsi="Times New Roman" w:cs="Times New Roman"/>
          <w:sz w:val="24"/>
          <w:szCs w:val="24"/>
        </w:rPr>
        <w:t>Menabung. Jurnal Pendidikan Akuntansi (JPAK), 8(3), 117–124.</w:t>
      </w:r>
      <w:r>
        <w:rPr>
          <w:rFonts w:ascii="Times New Roman" w:hAnsi="Times New Roman" w:cs="Times New Roman"/>
          <w:sz w:val="24"/>
          <w:szCs w:val="24"/>
        </w:rPr>
        <w:t xml:space="preserve"> </w:t>
      </w:r>
      <w:hyperlink r:id="rId27" w:history="1">
        <w:r w:rsidRPr="009A137A">
          <w:rPr>
            <w:rStyle w:val="Hyperlink"/>
            <w:rFonts w:ascii="Times New Roman" w:hAnsi="Times New Roman" w:cs="Times New Roman"/>
            <w:sz w:val="24"/>
            <w:szCs w:val="24"/>
          </w:rPr>
          <w:t>https://doi.org/10.26740/jpak.v8n3.p29-36</w:t>
        </w:r>
      </w:hyperlink>
      <w:r w:rsidRPr="00844EDC">
        <w:rPr>
          <w:rFonts w:ascii="Times New Roman" w:hAnsi="Times New Roman" w:cs="Times New Roman"/>
          <w:sz w:val="24"/>
          <w:szCs w:val="24"/>
        </w:rPr>
        <w:t xml:space="preserve"> </w:t>
      </w:r>
    </w:p>
    <w:bookmarkEnd w:id="143"/>
    <w:p w14:paraId="6849443B" w14:textId="77777777" w:rsidR="00427596" w:rsidRPr="00427596" w:rsidRDefault="00427596" w:rsidP="00427596">
      <w:pPr>
        <w:spacing w:line="360" w:lineRule="auto"/>
        <w:ind w:left="720" w:hanging="720"/>
        <w:jc w:val="both"/>
        <w:rPr>
          <w:rFonts w:ascii="Times New Roman" w:hAnsi="Times New Roman" w:cs="Times New Roman"/>
          <w:sz w:val="24"/>
          <w:szCs w:val="24"/>
        </w:rPr>
      </w:pPr>
      <w:r w:rsidRPr="00427596">
        <w:rPr>
          <w:rFonts w:ascii="Times New Roman" w:hAnsi="Times New Roman" w:cs="Times New Roman"/>
          <w:sz w:val="24"/>
          <w:szCs w:val="24"/>
        </w:rPr>
        <w:t xml:space="preserve">Rozaini, N., &amp; Harahap, S. N. (2019). Pengaruh Mata Kuliah Ekonomi Syariah Dan Uang Saku Terhadap Perilaku Konsumtif. Niagawan, 8(3), 223. </w:t>
      </w:r>
      <w:hyperlink r:id="rId28" w:history="1">
        <w:r w:rsidRPr="00427596">
          <w:rPr>
            <w:rStyle w:val="Hyperlink"/>
            <w:rFonts w:ascii="Times New Roman" w:hAnsi="Times New Roman" w:cs="Times New Roman"/>
            <w:sz w:val="24"/>
            <w:szCs w:val="24"/>
          </w:rPr>
          <w:t>https://doi.org/10.24114/niaga.v8i3.15581</w:t>
        </w:r>
      </w:hyperlink>
    </w:p>
    <w:p w14:paraId="5DCB724F" w14:textId="77777777" w:rsidR="00427596" w:rsidRDefault="00427596" w:rsidP="00844EDC">
      <w:pPr>
        <w:spacing w:line="360" w:lineRule="auto"/>
        <w:ind w:left="720" w:hanging="720"/>
        <w:jc w:val="both"/>
        <w:rPr>
          <w:rFonts w:ascii="Times New Roman" w:hAnsi="Times New Roman" w:cs="Times New Roman"/>
          <w:sz w:val="24"/>
          <w:szCs w:val="24"/>
        </w:rPr>
      </w:pPr>
      <w:r w:rsidRPr="00140C2C">
        <w:rPr>
          <w:rFonts w:ascii="Times New Roman" w:hAnsi="Times New Roman" w:cs="Times New Roman"/>
          <w:sz w:val="24"/>
          <w:szCs w:val="24"/>
        </w:rPr>
        <w:t>Sekarwati, Mega Ayu, and Susanti Susanti. "Pengaruh literasi keuangan, inklusi keuangan dan modernitas individu terhadap perilaku menabung mahasiswa perguruan tinggi negeri surabaya." INOVASI 16.2 (2020): 268-275.</w:t>
      </w:r>
    </w:p>
    <w:p w14:paraId="60ED2999" w14:textId="77777777" w:rsidR="00427596" w:rsidRDefault="00427596" w:rsidP="005B4BF4">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Sugiyono. 2013. “</w:t>
      </w:r>
      <w:r>
        <w:rPr>
          <w:rFonts w:ascii="Times New Roman" w:hAnsi="Times New Roman" w:cs="Times New Roman"/>
          <w:i/>
          <w:iCs/>
          <w:sz w:val="24"/>
          <w:szCs w:val="24"/>
        </w:rPr>
        <w:t xml:space="preserve">Metode Penelitian Kuantitatif, Kualitatif, Ddan R&amp;D.” </w:t>
      </w:r>
      <w:r>
        <w:rPr>
          <w:rFonts w:ascii="Times New Roman" w:hAnsi="Times New Roman" w:cs="Times New Roman"/>
          <w:sz w:val="24"/>
          <w:szCs w:val="24"/>
        </w:rPr>
        <w:t>Bandung: Alfabeta, CV.</w:t>
      </w:r>
    </w:p>
    <w:p w14:paraId="0561B7D0" w14:textId="77777777" w:rsidR="00427596" w:rsidRPr="00FA168B" w:rsidRDefault="00427596" w:rsidP="001D27B6">
      <w:pPr>
        <w:spacing w:line="360" w:lineRule="auto"/>
        <w:ind w:left="709" w:hanging="720"/>
        <w:jc w:val="both"/>
        <w:rPr>
          <w:rFonts w:ascii="Times New Roman" w:hAnsi="Times New Roman" w:cs="Times New Roman"/>
          <w:sz w:val="24"/>
          <w:szCs w:val="24"/>
        </w:rPr>
      </w:pPr>
      <w:r w:rsidRPr="00FA168B">
        <w:rPr>
          <w:rFonts w:ascii="Times New Roman" w:hAnsi="Times New Roman" w:cs="Times New Roman"/>
          <w:sz w:val="24"/>
          <w:szCs w:val="24"/>
        </w:rPr>
        <w:t>Sugiyono. 201</w:t>
      </w:r>
      <w:r>
        <w:rPr>
          <w:rFonts w:ascii="Times New Roman" w:hAnsi="Times New Roman" w:cs="Times New Roman"/>
          <w:sz w:val="24"/>
          <w:szCs w:val="24"/>
        </w:rPr>
        <w:t>8</w:t>
      </w:r>
      <w:r w:rsidRPr="00FA168B">
        <w:rPr>
          <w:rFonts w:ascii="Times New Roman" w:hAnsi="Times New Roman" w:cs="Times New Roman"/>
          <w:sz w:val="24"/>
          <w:szCs w:val="24"/>
        </w:rPr>
        <w:t xml:space="preserve">. </w:t>
      </w:r>
      <w:r w:rsidRPr="00FB1BC0">
        <w:rPr>
          <w:rFonts w:ascii="Times New Roman" w:hAnsi="Times New Roman" w:cs="Times New Roman"/>
          <w:i/>
          <w:iCs/>
          <w:sz w:val="24"/>
          <w:szCs w:val="24"/>
        </w:rPr>
        <w:t>“METODE PENELITIAN KUANTITATIF.”</w:t>
      </w:r>
      <w:r w:rsidRPr="00FA168B">
        <w:rPr>
          <w:rFonts w:ascii="Times New Roman" w:hAnsi="Times New Roman" w:cs="Times New Roman"/>
          <w:sz w:val="24"/>
          <w:szCs w:val="24"/>
        </w:rPr>
        <w:t xml:space="preserve"> Bandung: Alfabeta, CV.</w:t>
      </w:r>
    </w:p>
    <w:p w14:paraId="10D56940" w14:textId="77777777" w:rsidR="00427596" w:rsidRDefault="00427596" w:rsidP="001D27B6">
      <w:pPr>
        <w:spacing w:line="360" w:lineRule="auto"/>
        <w:ind w:left="709" w:hanging="709"/>
        <w:jc w:val="both"/>
        <w:rPr>
          <w:rFonts w:ascii="Times New Roman" w:hAnsi="Times New Roman" w:cs="Times New Roman"/>
          <w:sz w:val="24"/>
          <w:szCs w:val="24"/>
        </w:rPr>
      </w:pPr>
      <w:r w:rsidRPr="00986A93">
        <w:rPr>
          <w:rFonts w:ascii="Times New Roman" w:hAnsi="Times New Roman" w:cs="Times New Roman"/>
          <w:sz w:val="24"/>
          <w:szCs w:val="24"/>
        </w:rPr>
        <w:t>Susilawaty, Eka Astra, and Zoel Dirga. "Pengaruh Literasi Keuangan dan Uang</w:t>
      </w:r>
      <w:r>
        <w:rPr>
          <w:rFonts w:ascii="Times New Roman" w:hAnsi="Times New Roman" w:cs="Times New Roman"/>
          <w:sz w:val="24"/>
          <w:szCs w:val="24"/>
        </w:rPr>
        <w:t xml:space="preserve"> </w:t>
      </w:r>
      <w:r w:rsidRPr="00986A93">
        <w:rPr>
          <w:rFonts w:ascii="Times New Roman" w:hAnsi="Times New Roman" w:cs="Times New Roman"/>
          <w:sz w:val="24"/>
          <w:szCs w:val="24"/>
        </w:rPr>
        <w:t>Saku terhadap Perilaku Menabung Mahasiswa." </w:t>
      </w:r>
      <w:r w:rsidRPr="00986A93">
        <w:rPr>
          <w:rFonts w:ascii="Times New Roman" w:hAnsi="Times New Roman" w:cs="Times New Roman"/>
          <w:i/>
          <w:iCs/>
          <w:sz w:val="24"/>
          <w:szCs w:val="24"/>
        </w:rPr>
        <w:t>Seminar Nasional Hasil Penelitian &amp; Pengabdian Kepada Masyarakat (SNP2M)</w:t>
      </w:r>
      <w:r w:rsidRPr="00986A93">
        <w:rPr>
          <w:rFonts w:ascii="Times New Roman" w:hAnsi="Times New Roman" w:cs="Times New Roman"/>
          <w:sz w:val="24"/>
          <w:szCs w:val="24"/>
        </w:rPr>
        <w:t>. Vol. 7. No. 1. 2022.</w:t>
      </w:r>
    </w:p>
    <w:p w14:paraId="6633890D" w14:textId="77777777" w:rsidR="00427596" w:rsidRDefault="00427596" w:rsidP="001D27B6">
      <w:pPr>
        <w:spacing w:line="360" w:lineRule="auto"/>
        <w:ind w:left="720" w:hanging="709"/>
        <w:jc w:val="both"/>
        <w:rPr>
          <w:rFonts w:ascii="Times New Roman" w:hAnsi="Times New Roman" w:cs="Times New Roman"/>
          <w:sz w:val="24"/>
          <w:szCs w:val="24"/>
        </w:rPr>
      </w:pPr>
      <w:r w:rsidRPr="009D6E79">
        <w:rPr>
          <w:rFonts w:ascii="Times New Roman" w:hAnsi="Times New Roman" w:cs="Times New Roman"/>
          <w:sz w:val="24"/>
          <w:szCs w:val="24"/>
        </w:rPr>
        <w:t>Tharanika, K., &amp; Andrew, A. (2017). Factors Influencing On Saving BehaviourAmong University Students - With Special Reference to the Students of</w:t>
      </w:r>
      <w:r>
        <w:rPr>
          <w:rFonts w:ascii="Times New Roman" w:hAnsi="Times New Roman" w:cs="Times New Roman"/>
          <w:sz w:val="24"/>
          <w:szCs w:val="24"/>
        </w:rPr>
        <w:t xml:space="preserve"> </w:t>
      </w:r>
      <w:r w:rsidRPr="009D6E79">
        <w:rPr>
          <w:rFonts w:ascii="Times New Roman" w:hAnsi="Times New Roman" w:cs="Times New Roman"/>
          <w:sz w:val="24"/>
          <w:szCs w:val="24"/>
        </w:rPr>
        <w:t>Faculty Of Commerce and Management, Eastern University, Sri Lanka.</w:t>
      </w:r>
      <w:r>
        <w:rPr>
          <w:rFonts w:ascii="Times New Roman" w:hAnsi="Times New Roman" w:cs="Times New Roman"/>
          <w:sz w:val="24"/>
          <w:szCs w:val="24"/>
        </w:rPr>
        <w:t xml:space="preserve"> </w:t>
      </w:r>
      <w:r w:rsidRPr="009D6E79">
        <w:rPr>
          <w:rFonts w:ascii="Times New Roman" w:hAnsi="Times New Roman" w:cs="Times New Roman"/>
          <w:sz w:val="24"/>
          <w:szCs w:val="24"/>
        </w:rPr>
        <w:t>International Journal of Research, 04(14), 861–871</w:t>
      </w:r>
    </w:p>
    <w:p w14:paraId="621D9887" w14:textId="77777777" w:rsidR="00427596" w:rsidRDefault="00427596" w:rsidP="001D27B6">
      <w:pPr>
        <w:spacing w:line="360" w:lineRule="auto"/>
        <w:ind w:left="720" w:hanging="709"/>
        <w:jc w:val="both"/>
        <w:rPr>
          <w:rFonts w:ascii="Times New Roman" w:hAnsi="Times New Roman" w:cs="Times New Roman"/>
          <w:sz w:val="24"/>
          <w:szCs w:val="24"/>
        </w:rPr>
      </w:pPr>
      <w:r w:rsidRPr="005B4BF4">
        <w:rPr>
          <w:rFonts w:ascii="Times New Roman" w:hAnsi="Times New Roman" w:cs="Times New Roman"/>
          <w:sz w:val="24"/>
          <w:szCs w:val="24"/>
        </w:rPr>
        <w:t>Triani, M. (2017). Analisis Saving Behaviour Pada Mahasiswa S1 di Kota Padang. Universitas Andalas</w:t>
      </w:r>
    </w:p>
    <w:p w14:paraId="247166F6" w14:textId="77777777" w:rsidR="00427596" w:rsidRPr="00B96BD7" w:rsidRDefault="00427596" w:rsidP="001D27B6">
      <w:pPr>
        <w:spacing w:line="360" w:lineRule="auto"/>
        <w:ind w:left="720" w:hanging="709"/>
        <w:jc w:val="both"/>
        <w:rPr>
          <w:rFonts w:ascii="Times New Roman" w:hAnsi="Times New Roman" w:cs="Times New Roman"/>
          <w:sz w:val="24"/>
          <w:szCs w:val="24"/>
        </w:rPr>
      </w:pPr>
      <w:r w:rsidRPr="00953740">
        <w:rPr>
          <w:rFonts w:ascii="Times New Roman" w:hAnsi="Times New Roman" w:cs="Times New Roman"/>
          <w:sz w:val="24"/>
          <w:szCs w:val="24"/>
        </w:rPr>
        <w:lastRenderedPageBreak/>
        <w:t>Wahyudi, A. Y. H. (2017). Pengaruh Uang Saku Dan Gaya Hidup Terhadap Minat Menabung. Universitas Sanata Dharma Yogyakarta</w:t>
      </w:r>
    </w:p>
    <w:p w14:paraId="2D879EC5" w14:textId="77777777" w:rsidR="00427596" w:rsidRDefault="00427596" w:rsidP="001D27B6">
      <w:pPr>
        <w:spacing w:line="360" w:lineRule="auto"/>
        <w:ind w:left="720" w:hanging="709"/>
        <w:jc w:val="both"/>
        <w:rPr>
          <w:rFonts w:ascii="Times New Roman" w:hAnsi="Times New Roman" w:cs="Times New Roman"/>
          <w:sz w:val="24"/>
          <w:szCs w:val="24"/>
        </w:rPr>
      </w:pPr>
      <w:r w:rsidRPr="00D42C99">
        <w:rPr>
          <w:rFonts w:ascii="Times New Roman" w:hAnsi="Times New Roman" w:cs="Times New Roman"/>
          <w:sz w:val="24"/>
          <w:szCs w:val="24"/>
        </w:rPr>
        <w:t>Widayati, I. (2012). Faktor-Faktor yang Mempengaruhi Literasi Finansial Mahasiswa Fakultas Ekonomi dan Bisnis Universitas Brawijaya. Assets: Jurnal Akuntansi Dan Pendidikan, 1(1), 89.</w:t>
      </w:r>
    </w:p>
    <w:p w14:paraId="46E2B645" w14:textId="77777777" w:rsidR="00427596" w:rsidRDefault="00427596" w:rsidP="001D27B6">
      <w:pPr>
        <w:spacing w:line="360" w:lineRule="auto"/>
        <w:ind w:left="720" w:hanging="709"/>
        <w:jc w:val="both"/>
        <w:rPr>
          <w:rFonts w:ascii="Times New Roman" w:hAnsi="Times New Roman" w:cs="Times New Roman"/>
          <w:sz w:val="24"/>
          <w:szCs w:val="24"/>
        </w:rPr>
      </w:pPr>
      <w:r w:rsidRPr="00E445C8">
        <w:rPr>
          <w:rFonts w:ascii="Times New Roman" w:hAnsi="Times New Roman" w:cs="Times New Roman"/>
          <w:sz w:val="24"/>
          <w:szCs w:val="24"/>
        </w:rPr>
        <w:t>Zulaika, M. D., &amp; Listiadi, A. (2020). Literasi Keuangan, Uang Saku, Kontrol Diri, dan Teman Sebaya Terhadap Perilaku Menabung Mahasiswa. </w:t>
      </w:r>
      <w:r w:rsidRPr="00E445C8">
        <w:rPr>
          <w:rFonts w:ascii="Times New Roman" w:hAnsi="Times New Roman" w:cs="Times New Roman"/>
          <w:i/>
          <w:iCs/>
          <w:sz w:val="24"/>
          <w:szCs w:val="24"/>
        </w:rPr>
        <w:t>Ekuitas: Jurnal Pendidikan Ekonomi</w:t>
      </w:r>
      <w:r w:rsidRPr="00E445C8">
        <w:rPr>
          <w:rFonts w:ascii="Times New Roman" w:hAnsi="Times New Roman" w:cs="Times New Roman"/>
          <w:sz w:val="24"/>
          <w:szCs w:val="24"/>
        </w:rPr>
        <w:t>, </w:t>
      </w:r>
      <w:r w:rsidRPr="00E445C8">
        <w:rPr>
          <w:rFonts w:ascii="Times New Roman" w:hAnsi="Times New Roman" w:cs="Times New Roman"/>
          <w:i/>
          <w:iCs/>
          <w:sz w:val="24"/>
          <w:szCs w:val="24"/>
        </w:rPr>
        <w:t>8</w:t>
      </w:r>
      <w:r w:rsidRPr="00E445C8">
        <w:rPr>
          <w:rFonts w:ascii="Times New Roman" w:hAnsi="Times New Roman" w:cs="Times New Roman"/>
          <w:sz w:val="24"/>
          <w:szCs w:val="24"/>
        </w:rPr>
        <w:t>(2), 137-146.</w:t>
      </w:r>
    </w:p>
    <w:p w14:paraId="050ABFD8" w14:textId="77777777" w:rsidR="00427596" w:rsidRDefault="00427596" w:rsidP="001D27B6">
      <w:pPr>
        <w:spacing w:line="360" w:lineRule="auto"/>
        <w:ind w:left="720" w:hanging="709"/>
        <w:jc w:val="both"/>
        <w:rPr>
          <w:rFonts w:ascii="Times New Roman" w:hAnsi="Times New Roman" w:cs="Times New Roman"/>
          <w:sz w:val="24"/>
          <w:szCs w:val="24"/>
        </w:rPr>
      </w:pPr>
    </w:p>
    <w:bookmarkEnd w:id="13"/>
    <w:p w14:paraId="0BF258F7" w14:textId="77777777" w:rsidR="00FB3589" w:rsidRDefault="00FB3589" w:rsidP="00AA302A">
      <w:pPr>
        <w:spacing w:line="360" w:lineRule="auto"/>
        <w:ind w:left="1440" w:hanging="1440"/>
        <w:jc w:val="both"/>
        <w:rPr>
          <w:rFonts w:ascii="Times New Roman" w:hAnsi="Times New Roman" w:cs="Times New Roman"/>
          <w:sz w:val="24"/>
          <w:szCs w:val="24"/>
        </w:rPr>
      </w:pPr>
    </w:p>
    <w:p w14:paraId="54EBAF21" w14:textId="77777777" w:rsidR="00FB3589" w:rsidRDefault="00FB3589" w:rsidP="00AA302A">
      <w:pPr>
        <w:spacing w:line="360" w:lineRule="auto"/>
        <w:ind w:left="1440" w:hanging="1440"/>
        <w:jc w:val="both"/>
        <w:rPr>
          <w:rFonts w:ascii="Times New Roman" w:hAnsi="Times New Roman" w:cs="Times New Roman"/>
          <w:sz w:val="24"/>
          <w:szCs w:val="24"/>
        </w:rPr>
      </w:pPr>
    </w:p>
    <w:p w14:paraId="2B9525E1" w14:textId="77777777" w:rsidR="00FB3589" w:rsidRDefault="00FB3589" w:rsidP="00022C1C">
      <w:pPr>
        <w:spacing w:line="360" w:lineRule="auto"/>
        <w:jc w:val="both"/>
        <w:rPr>
          <w:rFonts w:ascii="Times New Roman" w:hAnsi="Times New Roman" w:cs="Times New Roman"/>
          <w:sz w:val="24"/>
          <w:szCs w:val="24"/>
        </w:rPr>
      </w:pPr>
    </w:p>
    <w:p w14:paraId="69F35B8E" w14:textId="77777777" w:rsidR="00372221" w:rsidRDefault="00372221" w:rsidP="00022C1C">
      <w:pPr>
        <w:spacing w:line="360" w:lineRule="auto"/>
        <w:jc w:val="both"/>
        <w:rPr>
          <w:rFonts w:ascii="Times New Roman" w:hAnsi="Times New Roman" w:cs="Times New Roman"/>
          <w:sz w:val="24"/>
          <w:szCs w:val="24"/>
        </w:rPr>
      </w:pPr>
    </w:p>
    <w:p w14:paraId="7D6D79B3" w14:textId="77777777" w:rsidR="00372221" w:rsidRDefault="00372221" w:rsidP="00022C1C">
      <w:pPr>
        <w:spacing w:line="360" w:lineRule="auto"/>
        <w:jc w:val="both"/>
        <w:rPr>
          <w:rFonts w:ascii="Times New Roman" w:hAnsi="Times New Roman" w:cs="Times New Roman"/>
          <w:sz w:val="24"/>
          <w:szCs w:val="24"/>
        </w:rPr>
      </w:pPr>
    </w:p>
    <w:p w14:paraId="2D61525F" w14:textId="77777777" w:rsidR="00474C94" w:rsidRDefault="00474C94" w:rsidP="00022C1C">
      <w:pPr>
        <w:spacing w:line="360" w:lineRule="auto"/>
        <w:jc w:val="both"/>
        <w:rPr>
          <w:rFonts w:ascii="Times New Roman" w:hAnsi="Times New Roman" w:cs="Times New Roman"/>
          <w:sz w:val="24"/>
          <w:szCs w:val="24"/>
        </w:rPr>
      </w:pPr>
    </w:p>
    <w:p w14:paraId="20E6BCDB" w14:textId="77777777" w:rsidR="00474C94" w:rsidRDefault="00474C94" w:rsidP="00022C1C">
      <w:pPr>
        <w:spacing w:line="360" w:lineRule="auto"/>
        <w:jc w:val="both"/>
        <w:rPr>
          <w:rFonts w:ascii="Times New Roman" w:hAnsi="Times New Roman" w:cs="Times New Roman"/>
          <w:sz w:val="24"/>
          <w:szCs w:val="24"/>
        </w:rPr>
      </w:pPr>
    </w:p>
    <w:p w14:paraId="2E67D6A6" w14:textId="77777777" w:rsidR="00474C94" w:rsidRDefault="00474C94" w:rsidP="00022C1C">
      <w:pPr>
        <w:spacing w:line="360" w:lineRule="auto"/>
        <w:jc w:val="both"/>
        <w:rPr>
          <w:rFonts w:ascii="Times New Roman" w:hAnsi="Times New Roman" w:cs="Times New Roman"/>
          <w:sz w:val="24"/>
          <w:szCs w:val="24"/>
        </w:rPr>
      </w:pPr>
    </w:p>
    <w:p w14:paraId="53697ACD" w14:textId="77777777" w:rsidR="00474C94" w:rsidRDefault="00474C94" w:rsidP="00022C1C">
      <w:pPr>
        <w:spacing w:line="360" w:lineRule="auto"/>
        <w:jc w:val="both"/>
        <w:rPr>
          <w:rFonts w:ascii="Times New Roman" w:hAnsi="Times New Roman" w:cs="Times New Roman"/>
          <w:sz w:val="24"/>
          <w:szCs w:val="24"/>
        </w:rPr>
      </w:pPr>
    </w:p>
    <w:p w14:paraId="5897B366" w14:textId="77777777" w:rsidR="00474C94" w:rsidRDefault="00474C94" w:rsidP="00022C1C">
      <w:pPr>
        <w:spacing w:line="360" w:lineRule="auto"/>
        <w:jc w:val="both"/>
        <w:rPr>
          <w:rFonts w:ascii="Times New Roman" w:hAnsi="Times New Roman" w:cs="Times New Roman"/>
          <w:sz w:val="24"/>
          <w:szCs w:val="24"/>
        </w:rPr>
      </w:pPr>
    </w:p>
    <w:p w14:paraId="4092DB60" w14:textId="77777777" w:rsidR="00474C94" w:rsidRDefault="00474C94" w:rsidP="00022C1C">
      <w:pPr>
        <w:spacing w:line="360" w:lineRule="auto"/>
        <w:jc w:val="both"/>
        <w:rPr>
          <w:rFonts w:ascii="Times New Roman" w:hAnsi="Times New Roman" w:cs="Times New Roman"/>
          <w:sz w:val="24"/>
          <w:szCs w:val="24"/>
        </w:rPr>
      </w:pPr>
    </w:p>
    <w:p w14:paraId="0325BAD4" w14:textId="77777777" w:rsidR="00474C94" w:rsidRDefault="00474C94" w:rsidP="00022C1C">
      <w:pPr>
        <w:spacing w:line="360" w:lineRule="auto"/>
        <w:jc w:val="both"/>
        <w:rPr>
          <w:rFonts w:ascii="Times New Roman" w:hAnsi="Times New Roman" w:cs="Times New Roman"/>
          <w:sz w:val="24"/>
          <w:szCs w:val="24"/>
        </w:rPr>
      </w:pPr>
    </w:p>
    <w:p w14:paraId="2D58D1D4" w14:textId="77777777" w:rsidR="00474C94" w:rsidRDefault="00474C94" w:rsidP="00022C1C">
      <w:pPr>
        <w:spacing w:line="360" w:lineRule="auto"/>
        <w:jc w:val="both"/>
        <w:rPr>
          <w:rFonts w:ascii="Times New Roman" w:hAnsi="Times New Roman" w:cs="Times New Roman"/>
          <w:sz w:val="24"/>
          <w:szCs w:val="24"/>
        </w:rPr>
      </w:pPr>
    </w:p>
    <w:p w14:paraId="2A698A8D" w14:textId="77777777" w:rsidR="002C7FA3" w:rsidRDefault="002C7FA3" w:rsidP="00022C1C">
      <w:pPr>
        <w:spacing w:line="360" w:lineRule="auto"/>
        <w:jc w:val="both"/>
        <w:rPr>
          <w:rFonts w:ascii="Times New Roman" w:hAnsi="Times New Roman" w:cs="Times New Roman"/>
          <w:sz w:val="24"/>
          <w:szCs w:val="24"/>
        </w:rPr>
      </w:pPr>
    </w:p>
    <w:p w14:paraId="518EF580" w14:textId="2A2F6BAB" w:rsidR="00FB3589" w:rsidRDefault="00FB3589" w:rsidP="00372221">
      <w:pPr>
        <w:pStyle w:val="Heading1"/>
        <w:spacing w:before="0" w:after="240" w:line="360" w:lineRule="auto"/>
        <w:jc w:val="center"/>
      </w:pPr>
      <w:bookmarkStart w:id="144" w:name="_Toc176848912"/>
      <w:r>
        <w:lastRenderedPageBreak/>
        <w:t>LAMPIRAN-LAMPIRAN</w:t>
      </w:r>
      <w:bookmarkEnd w:id="144"/>
    </w:p>
    <w:p w14:paraId="1F48617F" w14:textId="5A18E316" w:rsidR="00FB3589" w:rsidRDefault="00FB3589" w:rsidP="00D56B9B">
      <w:pPr>
        <w:spacing w:line="360" w:lineRule="auto"/>
        <w:rPr>
          <w:rFonts w:ascii="Times New Roman" w:hAnsi="Times New Roman" w:cs="Times New Roman"/>
          <w:b/>
          <w:bCs/>
          <w:sz w:val="24"/>
          <w:szCs w:val="24"/>
        </w:rPr>
      </w:pPr>
      <w:r>
        <w:rPr>
          <w:rFonts w:ascii="Times New Roman" w:hAnsi="Times New Roman" w:cs="Times New Roman"/>
          <w:b/>
          <w:bCs/>
          <w:sz w:val="24"/>
          <w:szCs w:val="24"/>
        </w:rPr>
        <w:t>LAMPIRAN I</w:t>
      </w:r>
    </w:p>
    <w:p w14:paraId="4EBAD3C9" w14:textId="6F3DB846" w:rsidR="00FB3589" w:rsidRDefault="00D56B9B" w:rsidP="00D56B9B">
      <w:pPr>
        <w:spacing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Kuisioner Penelitian</w:t>
      </w:r>
    </w:p>
    <w:p w14:paraId="1B2DABC8" w14:textId="57B52E34" w:rsidR="00D56B9B" w:rsidRDefault="00D56B9B" w:rsidP="0099352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Pengaruh Literasi Keuangan, Uang Saku, dan Kontrol Diri Terhadap Perilaku Menabung </w:t>
      </w:r>
      <w:r w:rsidR="00993528">
        <w:rPr>
          <w:rFonts w:ascii="Times New Roman" w:hAnsi="Times New Roman" w:cs="Times New Roman"/>
          <w:b/>
          <w:bCs/>
          <w:sz w:val="24"/>
          <w:szCs w:val="24"/>
        </w:rPr>
        <w:t xml:space="preserve">(Studi Kasus Pada </w:t>
      </w:r>
      <w:r>
        <w:rPr>
          <w:rFonts w:ascii="Times New Roman" w:hAnsi="Times New Roman" w:cs="Times New Roman"/>
          <w:b/>
          <w:bCs/>
          <w:sz w:val="24"/>
          <w:szCs w:val="24"/>
        </w:rPr>
        <w:t>Mahasiswa Perguruan Tinggi di Kota Semarang</w:t>
      </w:r>
      <w:r w:rsidR="00993528">
        <w:rPr>
          <w:rFonts w:ascii="Times New Roman" w:hAnsi="Times New Roman" w:cs="Times New Roman"/>
          <w:b/>
          <w:bCs/>
          <w:sz w:val="24"/>
          <w:szCs w:val="24"/>
        </w:rPr>
        <w:t>)</w:t>
      </w:r>
    </w:p>
    <w:p w14:paraId="73C48EC7" w14:textId="37F480F2" w:rsidR="00993528" w:rsidRPr="00993528" w:rsidRDefault="00993528" w:rsidP="00993528">
      <w:pPr>
        <w:spacing w:line="360" w:lineRule="auto"/>
        <w:ind w:firstLine="426"/>
        <w:jc w:val="both"/>
        <w:rPr>
          <w:rFonts w:ascii="Times New Roman" w:hAnsi="Times New Roman" w:cs="Times New Roman"/>
          <w:sz w:val="24"/>
          <w:szCs w:val="24"/>
        </w:rPr>
      </w:pPr>
      <w:r w:rsidRPr="00993528">
        <w:rPr>
          <w:rFonts w:ascii="Times New Roman" w:hAnsi="Times New Roman" w:cs="Times New Roman"/>
          <w:sz w:val="24"/>
          <w:szCs w:val="24"/>
        </w:rPr>
        <w:t xml:space="preserve">Dalam rangka penyelesaian tugas skripsi, saya </w:t>
      </w:r>
      <w:r>
        <w:rPr>
          <w:rFonts w:ascii="Times New Roman" w:hAnsi="Times New Roman" w:cs="Times New Roman"/>
          <w:sz w:val="24"/>
          <w:szCs w:val="24"/>
        </w:rPr>
        <w:t>Silvina Mardhotilah</w:t>
      </w:r>
      <w:r w:rsidRPr="00993528">
        <w:rPr>
          <w:rFonts w:ascii="Times New Roman" w:hAnsi="Times New Roman" w:cs="Times New Roman"/>
          <w:sz w:val="24"/>
          <w:szCs w:val="24"/>
        </w:rPr>
        <w:t xml:space="preserve"> dari Mahasiswa Manajemen angkatan 2020 UIN Walisongo Semarang memohon kesediaan mahasiswa/i untuk mengisi kuisioner penelitian ini, informasi yang anda berikan merupakan bantuan yang sangat berarti dalam menyelesaikan penelitian ini. Atas bantuan dan perhatian anda, saya ucapkan terimakasih.</w:t>
      </w:r>
    </w:p>
    <w:p w14:paraId="0BAE02C7" w14:textId="45823CA9" w:rsidR="00D56B9B" w:rsidRDefault="00D56B9B">
      <w:pPr>
        <w:pStyle w:val="ListParagraph"/>
        <w:numPr>
          <w:ilvl w:val="4"/>
          <w:numId w:val="4"/>
        </w:numPr>
        <w:spacing w:line="360" w:lineRule="auto"/>
        <w:ind w:left="567" w:hanging="141"/>
        <w:rPr>
          <w:rFonts w:ascii="Times New Roman" w:hAnsi="Times New Roman" w:cs="Times New Roman"/>
          <w:b/>
          <w:bCs/>
          <w:sz w:val="24"/>
          <w:szCs w:val="24"/>
        </w:rPr>
      </w:pPr>
      <w:r>
        <w:rPr>
          <w:rFonts w:ascii="Times New Roman" w:hAnsi="Times New Roman" w:cs="Times New Roman"/>
          <w:b/>
          <w:bCs/>
          <w:sz w:val="24"/>
          <w:szCs w:val="24"/>
        </w:rPr>
        <w:t>PETUNJUK PENGISIAN</w:t>
      </w:r>
    </w:p>
    <w:p w14:paraId="230F235D" w14:textId="359DAEA7" w:rsidR="00D56B9B" w:rsidRDefault="00D56B9B">
      <w:pPr>
        <w:pStyle w:val="ListParagraph"/>
        <w:numPr>
          <w:ilvl w:val="0"/>
          <w:numId w:val="61"/>
        </w:numPr>
        <w:spacing w:line="360" w:lineRule="auto"/>
        <w:ind w:left="851"/>
        <w:rPr>
          <w:rFonts w:ascii="Times New Roman" w:hAnsi="Times New Roman" w:cs="Times New Roman"/>
          <w:sz w:val="24"/>
          <w:szCs w:val="24"/>
        </w:rPr>
      </w:pPr>
      <w:r>
        <w:rPr>
          <w:rFonts w:ascii="Times New Roman" w:hAnsi="Times New Roman" w:cs="Times New Roman"/>
          <w:sz w:val="24"/>
          <w:szCs w:val="24"/>
        </w:rPr>
        <w:t>Isilah Identitas anda secara lengkap dan benar</w:t>
      </w:r>
    </w:p>
    <w:p w14:paraId="6A7A9580" w14:textId="77A7B31B" w:rsidR="00D56B9B" w:rsidRDefault="00D56B9B">
      <w:pPr>
        <w:pStyle w:val="ListParagraph"/>
        <w:numPr>
          <w:ilvl w:val="0"/>
          <w:numId w:val="61"/>
        </w:numPr>
        <w:spacing w:line="360" w:lineRule="auto"/>
        <w:ind w:left="851"/>
        <w:rPr>
          <w:rFonts w:ascii="Times New Roman" w:hAnsi="Times New Roman" w:cs="Times New Roman"/>
          <w:sz w:val="24"/>
          <w:szCs w:val="24"/>
        </w:rPr>
      </w:pPr>
      <w:r>
        <w:rPr>
          <w:rFonts w:ascii="Times New Roman" w:hAnsi="Times New Roman" w:cs="Times New Roman"/>
          <w:sz w:val="24"/>
          <w:szCs w:val="24"/>
        </w:rPr>
        <w:t>Baca dengan seksama setiap butir pertanyaan/pernyataan</w:t>
      </w:r>
    </w:p>
    <w:p w14:paraId="452CDF2E" w14:textId="1A7D78B0" w:rsidR="00D56B9B" w:rsidRDefault="00D56B9B">
      <w:pPr>
        <w:pStyle w:val="ListParagraph"/>
        <w:numPr>
          <w:ilvl w:val="0"/>
          <w:numId w:val="61"/>
        </w:numPr>
        <w:spacing w:line="360" w:lineRule="auto"/>
        <w:ind w:left="851"/>
        <w:rPr>
          <w:rFonts w:ascii="Times New Roman" w:hAnsi="Times New Roman" w:cs="Times New Roman"/>
          <w:sz w:val="24"/>
          <w:szCs w:val="24"/>
        </w:rPr>
      </w:pPr>
      <w:r>
        <w:rPr>
          <w:rFonts w:ascii="Times New Roman" w:hAnsi="Times New Roman" w:cs="Times New Roman"/>
          <w:sz w:val="24"/>
          <w:szCs w:val="24"/>
        </w:rPr>
        <w:t>Pilih salah satu alternatif jawaban yang menurut anda paling sesuai</w:t>
      </w:r>
    </w:p>
    <w:p w14:paraId="3CFC3F01" w14:textId="6CA42689" w:rsidR="00D56B9B" w:rsidRDefault="00D56B9B">
      <w:pPr>
        <w:pStyle w:val="ListParagraph"/>
        <w:numPr>
          <w:ilvl w:val="0"/>
          <w:numId w:val="61"/>
        </w:numPr>
        <w:spacing w:line="360" w:lineRule="auto"/>
        <w:ind w:left="851"/>
        <w:rPr>
          <w:rFonts w:ascii="Times New Roman" w:hAnsi="Times New Roman" w:cs="Times New Roman"/>
          <w:sz w:val="24"/>
          <w:szCs w:val="24"/>
        </w:rPr>
      </w:pPr>
      <w:r>
        <w:rPr>
          <w:rFonts w:ascii="Times New Roman" w:hAnsi="Times New Roman" w:cs="Times New Roman"/>
          <w:sz w:val="24"/>
          <w:szCs w:val="24"/>
        </w:rPr>
        <w:t>Keterangan</w:t>
      </w:r>
    </w:p>
    <w:p w14:paraId="470C669F" w14:textId="048C11AD" w:rsidR="00D56B9B" w:rsidRDefault="00D56B9B" w:rsidP="00D56B9B">
      <w:pPr>
        <w:pStyle w:val="ListParagraph"/>
        <w:spacing w:line="360" w:lineRule="auto"/>
        <w:ind w:left="851"/>
        <w:rPr>
          <w:rFonts w:ascii="Times New Roman" w:hAnsi="Times New Roman" w:cs="Times New Roman"/>
          <w:sz w:val="24"/>
          <w:szCs w:val="24"/>
        </w:rPr>
      </w:pPr>
      <w:r>
        <w:rPr>
          <w:rFonts w:ascii="Times New Roman" w:hAnsi="Times New Roman" w:cs="Times New Roman"/>
          <w:sz w:val="24"/>
          <w:szCs w:val="24"/>
        </w:rPr>
        <w:t>STS</w:t>
      </w:r>
      <w:r>
        <w:rPr>
          <w:rFonts w:ascii="Times New Roman" w:hAnsi="Times New Roman" w:cs="Times New Roman"/>
          <w:sz w:val="24"/>
          <w:szCs w:val="24"/>
        </w:rPr>
        <w:tab/>
        <w:t>(1)</w:t>
      </w:r>
      <w:r>
        <w:rPr>
          <w:rFonts w:ascii="Times New Roman" w:hAnsi="Times New Roman" w:cs="Times New Roman"/>
          <w:sz w:val="24"/>
          <w:szCs w:val="24"/>
        </w:rPr>
        <w:tab/>
        <w:t>: Sangat Tidak Setuju</w:t>
      </w:r>
    </w:p>
    <w:p w14:paraId="5BC12DD5" w14:textId="0C228393" w:rsidR="00D56B9B" w:rsidRDefault="00D56B9B" w:rsidP="00D56B9B">
      <w:pPr>
        <w:pStyle w:val="ListParagraph"/>
        <w:spacing w:line="360" w:lineRule="auto"/>
        <w:ind w:left="851"/>
        <w:rPr>
          <w:rFonts w:ascii="Times New Roman" w:hAnsi="Times New Roman" w:cs="Times New Roman"/>
          <w:sz w:val="24"/>
          <w:szCs w:val="24"/>
        </w:rPr>
      </w:pPr>
      <w:r>
        <w:rPr>
          <w:rFonts w:ascii="Times New Roman" w:hAnsi="Times New Roman" w:cs="Times New Roman"/>
          <w:sz w:val="24"/>
          <w:szCs w:val="24"/>
        </w:rPr>
        <w:t>TS</w:t>
      </w:r>
      <w:r>
        <w:rPr>
          <w:rFonts w:ascii="Times New Roman" w:hAnsi="Times New Roman" w:cs="Times New Roman"/>
          <w:sz w:val="24"/>
          <w:szCs w:val="24"/>
        </w:rPr>
        <w:tab/>
        <w:t>(2)</w:t>
      </w:r>
      <w:r>
        <w:rPr>
          <w:rFonts w:ascii="Times New Roman" w:hAnsi="Times New Roman" w:cs="Times New Roman"/>
          <w:sz w:val="24"/>
          <w:szCs w:val="24"/>
        </w:rPr>
        <w:tab/>
        <w:t>: Tidak Setuju</w:t>
      </w:r>
    </w:p>
    <w:p w14:paraId="5CB3BC5C" w14:textId="43F476DF" w:rsidR="00D56B9B" w:rsidRDefault="00D56B9B" w:rsidP="00D56B9B">
      <w:pPr>
        <w:pStyle w:val="ListParagraph"/>
        <w:spacing w:line="360" w:lineRule="auto"/>
        <w:ind w:left="851"/>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(3)</w:t>
      </w:r>
      <w:r>
        <w:rPr>
          <w:rFonts w:ascii="Times New Roman" w:hAnsi="Times New Roman" w:cs="Times New Roman"/>
          <w:sz w:val="24"/>
          <w:szCs w:val="24"/>
        </w:rPr>
        <w:tab/>
        <w:t>: Netral</w:t>
      </w:r>
    </w:p>
    <w:p w14:paraId="3634989F" w14:textId="2B9894EF" w:rsidR="00D56B9B" w:rsidRDefault="00D56B9B" w:rsidP="00D56B9B">
      <w:pPr>
        <w:pStyle w:val="ListParagraph"/>
        <w:spacing w:line="360" w:lineRule="auto"/>
        <w:ind w:left="851"/>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ab/>
        <w:t>(4)</w:t>
      </w:r>
      <w:r>
        <w:rPr>
          <w:rFonts w:ascii="Times New Roman" w:hAnsi="Times New Roman" w:cs="Times New Roman"/>
          <w:sz w:val="24"/>
          <w:szCs w:val="24"/>
        </w:rPr>
        <w:tab/>
        <w:t>: Setuju</w:t>
      </w:r>
    </w:p>
    <w:p w14:paraId="3B4FCBB7" w14:textId="4B56330D" w:rsidR="00D56B9B" w:rsidRPr="00CB6FE3" w:rsidRDefault="00D56B9B" w:rsidP="00CB6FE3">
      <w:pPr>
        <w:pStyle w:val="ListParagraph"/>
        <w:spacing w:line="360" w:lineRule="auto"/>
        <w:ind w:left="851"/>
        <w:rPr>
          <w:rFonts w:ascii="Times New Roman" w:hAnsi="Times New Roman" w:cs="Times New Roman"/>
          <w:sz w:val="24"/>
          <w:szCs w:val="24"/>
        </w:rPr>
      </w:pPr>
      <w:r>
        <w:rPr>
          <w:rFonts w:ascii="Times New Roman" w:hAnsi="Times New Roman" w:cs="Times New Roman"/>
          <w:sz w:val="24"/>
          <w:szCs w:val="24"/>
        </w:rPr>
        <w:t>SS</w:t>
      </w:r>
      <w:r>
        <w:rPr>
          <w:rFonts w:ascii="Times New Roman" w:hAnsi="Times New Roman" w:cs="Times New Roman"/>
          <w:sz w:val="24"/>
          <w:szCs w:val="24"/>
        </w:rPr>
        <w:tab/>
        <w:t>(5)</w:t>
      </w:r>
      <w:r>
        <w:rPr>
          <w:rFonts w:ascii="Times New Roman" w:hAnsi="Times New Roman" w:cs="Times New Roman"/>
          <w:sz w:val="24"/>
          <w:szCs w:val="24"/>
        </w:rPr>
        <w:tab/>
        <w:t>: Sangat Setuju</w:t>
      </w:r>
    </w:p>
    <w:p w14:paraId="5EDB380B" w14:textId="17E8FDB2" w:rsidR="00D56B9B" w:rsidRDefault="00D56B9B">
      <w:pPr>
        <w:pStyle w:val="ListParagraph"/>
        <w:numPr>
          <w:ilvl w:val="4"/>
          <w:numId w:val="4"/>
        </w:numPr>
        <w:spacing w:line="360" w:lineRule="auto"/>
        <w:ind w:left="709" w:hanging="283"/>
        <w:rPr>
          <w:rFonts w:ascii="Times New Roman" w:hAnsi="Times New Roman" w:cs="Times New Roman"/>
          <w:b/>
          <w:bCs/>
          <w:sz w:val="24"/>
          <w:szCs w:val="24"/>
        </w:rPr>
      </w:pPr>
      <w:r>
        <w:rPr>
          <w:rFonts w:ascii="Times New Roman" w:hAnsi="Times New Roman" w:cs="Times New Roman"/>
          <w:b/>
          <w:bCs/>
          <w:sz w:val="24"/>
          <w:szCs w:val="24"/>
        </w:rPr>
        <w:t>IDENTITAS RESPONDEN</w:t>
      </w:r>
    </w:p>
    <w:p w14:paraId="5ECD3F6D" w14:textId="211EB85C" w:rsidR="00D56B9B" w:rsidRDefault="00D56B9B">
      <w:pPr>
        <w:pStyle w:val="ListParagraph"/>
        <w:numPr>
          <w:ilvl w:val="0"/>
          <w:numId w:val="62"/>
        </w:numPr>
        <w:spacing w:line="360" w:lineRule="auto"/>
        <w:ind w:left="851"/>
        <w:rPr>
          <w:rFonts w:ascii="Times New Roman" w:hAnsi="Times New Roman" w:cs="Times New Roman"/>
          <w:sz w:val="24"/>
          <w:szCs w:val="24"/>
        </w:rPr>
      </w:pPr>
      <w:r>
        <w:rPr>
          <w:rFonts w:ascii="Times New Roman" w:hAnsi="Times New Roman" w:cs="Times New Roman"/>
          <w:sz w:val="24"/>
          <w:szCs w:val="24"/>
        </w:rPr>
        <w:t>Nama</w:t>
      </w:r>
    </w:p>
    <w:p w14:paraId="59AB4789" w14:textId="16B7B7CD" w:rsidR="00D56B9B" w:rsidRDefault="00D56B9B">
      <w:pPr>
        <w:pStyle w:val="ListParagraph"/>
        <w:numPr>
          <w:ilvl w:val="0"/>
          <w:numId w:val="63"/>
        </w:numPr>
        <w:spacing w:line="360" w:lineRule="auto"/>
        <w:ind w:left="1276"/>
        <w:rPr>
          <w:rFonts w:ascii="Times New Roman" w:hAnsi="Times New Roman" w:cs="Times New Roman"/>
          <w:sz w:val="24"/>
          <w:szCs w:val="24"/>
        </w:rPr>
      </w:pPr>
    </w:p>
    <w:p w14:paraId="1B226C94" w14:textId="4C4D9A24" w:rsidR="00D56B9B" w:rsidRDefault="00D56B9B">
      <w:pPr>
        <w:pStyle w:val="ListParagraph"/>
        <w:numPr>
          <w:ilvl w:val="0"/>
          <w:numId w:val="62"/>
        </w:numPr>
        <w:spacing w:line="360" w:lineRule="auto"/>
        <w:ind w:left="851"/>
        <w:rPr>
          <w:rFonts w:ascii="Times New Roman" w:hAnsi="Times New Roman" w:cs="Times New Roman"/>
          <w:sz w:val="24"/>
          <w:szCs w:val="24"/>
        </w:rPr>
      </w:pPr>
      <w:r>
        <w:rPr>
          <w:rFonts w:ascii="Times New Roman" w:hAnsi="Times New Roman" w:cs="Times New Roman"/>
          <w:sz w:val="24"/>
          <w:szCs w:val="24"/>
        </w:rPr>
        <w:t>Jenis Kelamin</w:t>
      </w:r>
    </w:p>
    <w:p w14:paraId="482EA93F" w14:textId="718FF81F" w:rsidR="00FA10ED" w:rsidRDefault="00FA10ED">
      <w:pPr>
        <w:pStyle w:val="ListParagraph"/>
        <w:numPr>
          <w:ilvl w:val="0"/>
          <w:numId w:val="63"/>
        </w:numPr>
        <w:spacing w:line="360" w:lineRule="auto"/>
        <w:ind w:left="1276"/>
        <w:rPr>
          <w:rFonts w:ascii="Times New Roman" w:hAnsi="Times New Roman" w:cs="Times New Roman"/>
          <w:sz w:val="24"/>
          <w:szCs w:val="24"/>
        </w:rPr>
      </w:pPr>
      <w:r>
        <w:rPr>
          <w:rFonts w:ascii="Times New Roman" w:hAnsi="Times New Roman" w:cs="Times New Roman"/>
          <w:sz w:val="24"/>
          <w:szCs w:val="24"/>
        </w:rPr>
        <w:t>Laki-laki</w:t>
      </w:r>
    </w:p>
    <w:p w14:paraId="08C02BA8" w14:textId="7B010DBD" w:rsidR="00FA10ED" w:rsidRDefault="00FA10ED">
      <w:pPr>
        <w:pStyle w:val="ListParagraph"/>
        <w:numPr>
          <w:ilvl w:val="0"/>
          <w:numId w:val="63"/>
        </w:numPr>
        <w:spacing w:line="360" w:lineRule="auto"/>
        <w:ind w:left="1276"/>
        <w:rPr>
          <w:rFonts w:ascii="Times New Roman" w:hAnsi="Times New Roman" w:cs="Times New Roman"/>
          <w:sz w:val="24"/>
          <w:szCs w:val="24"/>
        </w:rPr>
      </w:pPr>
      <w:r>
        <w:rPr>
          <w:rFonts w:ascii="Times New Roman" w:hAnsi="Times New Roman" w:cs="Times New Roman"/>
          <w:sz w:val="24"/>
          <w:szCs w:val="24"/>
        </w:rPr>
        <w:t xml:space="preserve">Perempuan </w:t>
      </w:r>
    </w:p>
    <w:p w14:paraId="2CD2A3AC" w14:textId="703ED98D" w:rsidR="00FA10ED" w:rsidRDefault="00FA10ED">
      <w:pPr>
        <w:pStyle w:val="ListParagraph"/>
        <w:numPr>
          <w:ilvl w:val="0"/>
          <w:numId w:val="62"/>
        </w:numPr>
        <w:spacing w:line="360" w:lineRule="auto"/>
        <w:ind w:left="851"/>
        <w:rPr>
          <w:rFonts w:ascii="Times New Roman" w:hAnsi="Times New Roman" w:cs="Times New Roman"/>
          <w:sz w:val="24"/>
          <w:szCs w:val="24"/>
        </w:rPr>
      </w:pPr>
      <w:r>
        <w:rPr>
          <w:rFonts w:ascii="Times New Roman" w:hAnsi="Times New Roman" w:cs="Times New Roman"/>
          <w:sz w:val="24"/>
          <w:szCs w:val="24"/>
        </w:rPr>
        <w:t xml:space="preserve">Jurusan </w:t>
      </w:r>
    </w:p>
    <w:p w14:paraId="6AF03482" w14:textId="77777777" w:rsidR="00FA10ED" w:rsidRDefault="00FA10ED">
      <w:pPr>
        <w:pStyle w:val="ListParagraph"/>
        <w:numPr>
          <w:ilvl w:val="0"/>
          <w:numId w:val="64"/>
        </w:numPr>
        <w:spacing w:line="360" w:lineRule="auto"/>
        <w:ind w:left="1276"/>
        <w:rPr>
          <w:rFonts w:ascii="Times New Roman" w:hAnsi="Times New Roman" w:cs="Times New Roman"/>
          <w:sz w:val="24"/>
          <w:szCs w:val="24"/>
        </w:rPr>
      </w:pPr>
    </w:p>
    <w:p w14:paraId="71D794BB" w14:textId="372C74CB" w:rsidR="00FA10ED" w:rsidRDefault="00FA10ED">
      <w:pPr>
        <w:pStyle w:val="ListParagraph"/>
        <w:numPr>
          <w:ilvl w:val="0"/>
          <w:numId w:val="62"/>
        </w:numPr>
        <w:spacing w:line="360" w:lineRule="auto"/>
        <w:ind w:left="851"/>
        <w:rPr>
          <w:rFonts w:ascii="Times New Roman" w:hAnsi="Times New Roman" w:cs="Times New Roman"/>
          <w:sz w:val="24"/>
          <w:szCs w:val="24"/>
        </w:rPr>
      </w:pPr>
      <w:r>
        <w:rPr>
          <w:rFonts w:ascii="Times New Roman" w:hAnsi="Times New Roman" w:cs="Times New Roman"/>
          <w:sz w:val="24"/>
          <w:szCs w:val="24"/>
        </w:rPr>
        <w:lastRenderedPageBreak/>
        <w:t>Angkatan</w:t>
      </w:r>
    </w:p>
    <w:p w14:paraId="125F34CB" w14:textId="3FCED45C" w:rsidR="00FA10ED" w:rsidRDefault="00FA10ED">
      <w:pPr>
        <w:pStyle w:val="ListParagraph"/>
        <w:numPr>
          <w:ilvl w:val="0"/>
          <w:numId w:val="64"/>
        </w:numPr>
        <w:spacing w:line="360" w:lineRule="auto"/>
        <w:ind w:left="1276"/>
        <w:rPr>
          <w:rFonts w:ascii="Times New Roman" w:hAnsi="Times New Roman" w:cs="Times New Roman"/>
          <w:sz w:val="24"/>
          <w:szCs w:val="24"/>
        </w:rPr>
      </w:pPr>
      <w:r>
        <w:rPr>
          <w:rFonts w:ascii="Times New Roman" w:hAnsi="Times New Roman" w:cs="Times New Roman"/>
          <w:sz w:val="24"/>
          <w:szCs w:val="24"/>
        </w:rPr>
        <w:t>2020</w:t>
      </w:r>
    </w:p>
    <w:p w14:paraId="5EDEB285" w14:textId="42A60F90" w:rsidR="00FA10ED" w:rsidRDefault="00FA10ED">
      <w:pPr>
        <w:pStyle w:val="ListParagraph"/>
        <w:numPr>
          <w:ilvl w:val="0"/>
          <w:numId w:val="64"/>
        </w:numPr>
        <w:spacing w:line="360" w:lineRule="auto"/>
        <w:ind w:left="1276"/>
        <w:rPr>
          <w:rFonts w:ascii="Times New Roman" w:hAnsi="Times New Roman" w:cs="Times New Roman"/>
          <w:sz w:val="24"/>
          <w:szCs w:val="24"/>
        </w:rPr>
      </w:pPr>
      <w:r>
        <w:rPr>
          <w:rFonts w:ascii="Times New Roman" w:hAnsi="Times New Roman" w:cs="Times New Roman"/>
          <w:sz w:val="24"/>
          <w:szCs w:val="24"/>
        </w:rPr>
        <w:t>2021</w:t>
      </w:r>
    </w:p>
    <w:p w14:paraId="2FED7765" w14:textId="1781367E" w:rsidR="00FA10ED" w:rsidRDefault="00FA10ED">
      <w:pPr>
        <w:pStyle w:val="ListParagraph"/>
        <w:numPr>
          <w:ilvl w:val="0"/>
          <w:numId w:val="64"/>
        </w:numPr>
        <w:spacing w:line="360" w:lineRule="auto"/>
        <w:ind w:left="1276"/>
        <w:rPr>
          <w:rFonts w:ascii="Times New Roman" w:hAnsi="Times New Roman" w:cs="Times New Roman"/>
          <w:sz w:val="24"/>
          <w:szCs w:val="24"/>
        </w:rPr>
      </w:pPr>
      <w:r>
        <w:rPr>
          <w:rFonts w:ascii="Times New Roman" w:hAnsi="Times New Roman" w:cs="Times New Roman"/>
          <w:sz w:val="24"/>
          <w:szCs w:val="24"/>
        </w:rPr>
        <w:t>2022</w:t>
      </w:r>
    </w:p>
    <w:p w14:paraId="4D4EBE43" w14:textId="4B96C367" w:rsidR="00FA10ED" w:rsidRDefault="00FA10ED">
      <w:pPr>
        <w:pStyle w:val="ListParagraph"/>
        <w:numPr>
          <w:ilvl w:val="0"/>
          <w:numId w:val="64"/>
        </w:numPr>
        <w:spacing w:line="360" w:lineRule="auto"/>
        <w:ind w:left="1276"/>
        <w:rPr>
          <w:rFonts w:ascii="Times New Roman" w:hAnsi="Times New Roman" w:cs="Times New Roman"/>
          <w:sz w:val="24"/>
          <w:szCs w:val="24"/>
        </w:rPr>
      </w:pPr>
      <w:r>
        <w:rPr>
          <w:rFonts w:ascii="Times New Roman" w:hAnsi="Times New Roman" w:cs="Times New Roman"/>
          <w:sz w:val="24"/>
          <w:szCs w:val="24"/>
        </w:rPr>
        <w:t>2023</w:t>
      </w:r>
    </w:p>
    <w:p w14:paraId="4C32EE05" w14:textId="77777777" w:rsidR="00FA10ED" w:rsidRDefault="00FA10ED">
      <w:pPr>
        <w:pStyle w:val="ListParagraph"/>
        <w:numPr>
          <w:ilvl w:val="0"/>
          <w:numId w:val="62"/>
        </w:numPr>
        <w:spacing w:line="360" w:lineRule="auto"/>
        <w:ind w:left="851"/>
        <w:rPr>
          <w:rFonts w:ascii="Times New Roman" w:hAnsi="Times New Roman" w:cs="Times New Roman"/>
          <w:sz w:val="24"/>
          <w:szCs w:val="24"/>
        </w:rPr>
      </w:pPr>
      <w:r>
        <w:rPr>
          <w:rFonts w:ascii="Times New Roman" w:hAnsi="Times New Roman" w:cs="Times New Roman"/>
          <w:sz w:val="24"/>
          <w:szCs w:val="24"/>
        </w:rPr>
        <w:t>Universitas</w:t>
      </w:r>
    </w:p>
    <w:p w14:paraId="4D701976" w14:textId="0C7AF6BC" w:rsidR="00FA10ED" w:rsidRDefault="00FA10ED">
      <w:pPr>
        <w:pStyle w:val="ListParagraph"/>
        <w:numPr>
          <w:ilvl w:val="0"/>
          <w:numId w:val="65"/>
        </w:numPr>
        <w:spacing w:line="360" w:lineRule="auto"/>
        <w:ind w:left="1276"/>
        <w:rPr>
          <w:rFonts w:ascii="Times New Roman" w:hAnsi="Times New Roman" w:cs="Times New Roman"/>
          <w:sz w:val="24"/>
          <w:szCs w:val="24"/>
        </w:rPr>
      </w:pPr>
      <w:r>
        <w:rPr>
          <w:rFonts w:ascii="Times New Roman" w:hAnsi="Times New Roman" w:cs="Times New Roman"/>
          <w:sz w:val="24"/>
          <w:szCs w:val="24"/>
        </w:rPr>
        <w:t>UIN Walisongo Semarang</w:t>
      </w:r>
    </w:p>
    <w:p w14:paraId="29CD9504" w14:textId="13DB10C7" w:rsidR="00FA10ED" w:rsidRDefault="00FA10ED">
      <w:pPr>
        <w:pStyle w:val="ListParagraph"/>
        <w:numPr>
          <w:ilvl w:val="0"/>
          <w:numId w:val="65"/>
        </w:numPr>
        <w:spacing w:line="360" w:lineRule="auto"/>
        <w:ind w:left="1276"/>
        <w:rPr>
          <w:rFonts w:ascii="Times New Roman" w:hAnsi="Times New Roman" w:cs="Times New Roman"/>
          <w:sz w:val="24"/>
          <w:szCs w:val="24"/>
        </w:rPr>
      </w:pPr>
      <w:r>
        <w:rPr>
          <w:rFonts w:ascii="Times New Roman" w:hAnsi="Times New Roman" w:cs="Times New Roman"/>
          <w:sz w:val="24"/>
          <w:szCs w:val="24"/>
        </w:rPr>
        <w:t>Universitas Dian Nuswantoro</w:t>
      </w:r>
    </w:p>
    <w:p w14:paraId="0A2A63C0" w14:textId="0F50234A" w:rsidR="00FA10ED" w:rsidRDefault="00FA10ED">
      <w:pPr>
        <w:pStyle w:val="ListParagraph"/>
        <w:numPr>
          <w:ilvl w:val="0"/>
          <w:numId w:val="65"/>
        </w:numPr>
        <w:spacing w:line="360" w:lineRule="auto"/>
        <w:ind w:left="1276"/>
        <w:rPr>
          <w:rFonts w:ascii="Times New Roman" w:hAnsi="Times New Roman" w:cs="Times New Roman"/>
          <w:sz w:val="24"/>
          <w:szCs w:val="24"/>
        </w:rPr>
      </w:pPr>
      <w:r>
        <w:rPr>
          <w:rFonts w:ascii="Times New Roman" w:hAnsi="Times New Roman" w:cs="Times New Roman"/>
          <w:sz w:val="24"/>
          <w:szCs w:val="24"/>
        </w:rPr>
        <w:t>Universitas Negeri Semarang</w:t>
      </w:r>
    </w:p>
    <w:p w14:paraId="47525A09" w14:textId="50E20611" w:rsidR="00FA10ED" w:rsidRDefault="00FA10ED">
      <w:pPr>
        <w:pStyle w:val="ListParagraph"/>
        <w:numPr>
          <w:ilvl w:val="0"/>
          <w:numId w:val="65"/>
        </w:numPr>
        <w:spacing w:line="360" w:lineRule="auto"/>
        <w:ind w:left="1276"/>
        <w:rPr>
          <w:rFonts w:ascii="Times New Roman" w:hAnsi="Times New Roman" w:cs="Times New Roman"/>
          <w:sz w:val="24"/>
          <w:szCs w:val="24"/>
        </w:rPr>
      </w:pPr>
      <w:r>
        <w:rPr>
          <w:rFonts w:ascii="Times New Roman" w:hAnsi="Times New Roman" w:cs="Times New Roman"/>
          <w:sz w:val="24"/>
          <w:szCs w:val="24"/>
        </w:rPr>
        <w:t>Universitas Diponegoro</w:t>
      </w:r>
    </w:p>
    <w:p w14:paraId="10E243D2" w14:textId="18D83CCF" w:rsidR="00FA10ED" w:rsidRDefault="00FA10ED">
      <w:pPr>
        <w:pStyle w:val="ListParagraph"/>
        <w:numPr>
          <w:ilvl w:val="0"/>
          <w:numId w:val="65"/>
        </w:numPr>
        <w:spacing w:line="360" w:lineRule="auto"/>
        <w:ind w:left="1276"/>
        <w:rPr>
          <w:rFonts w:ascii="Times New Roman" w:hAnsi="Times New Roman" w:cs="Times New Roman"/>
          <w:sz w:val="24"/>
          <w:szCs w:val="24"/>
        </w:rPr>
      </w:pPr>
      <w:r>
        <w:rPr>
          <w:rFonts w:ascii="Times New Roman" w:hAnsi="Times New Roman" w:cs="Times New Roman"/>
          <w:sz w:val="24"/>
          <w:szCs w:val="24"/>
        </w:rPr>
        <w:t>Universitas Katolik Soegijapranata</w:t>
      </w:r>
    </w:p>
    <w:p w14:paraId="3ECD1E7F" w14:textId="0C74F869" w:rsidR="00FA10ED" w:rsidRDefault="00FA10ED">
      <w:pPr>
        <w:pStyle w:val="ListParagraph"/>
        <w:numPr>
          <w:ilvl w:val="0"/>
          <w:numId w:val="62"/>
        </w:numPr>
        <w:spacing w:line="360" w:lineRule="auto"/>
        <w:ind w:left="851"/>
        <w:rPr>
          <w:rFonts w:ascii="Times New Roman" w:hAnsi="Times New Roman" w:cs="Times New Roman"/>
          <w:sz w:val="24"/>
          <w:szCs w:val="24"/>
        </w:rPr>
      </w:pPr>
      <w:r>
        <w:rPr>
          <w:rFonts w:ascii="Times New Roman" w:hAnsi="Times New Roman" w:cs="Times New Roman"/>
          <w:sz w:val="24"/>
          <w:szCs w:val="24"/>
        </w:rPr>
        <w:t>Apakah anda menabung?</w:t>
      </w:r>
    </w:p>
    <w:p w14:paraId="63209EDC" w14:textId="6BDB96B9" w:rsidR="00FA10ED" w:rsidRDefault="00FA10ED">
      <w:pPr>
        <w:pStyle w:val="ListParagraph"/>
        <w:numPr>
          <w:ilvl w:val="0"/>
          <w:numId w:val="66"/>
        </w:numPr>
        <w:spacing w:line="360" w:lineRule="auto"/>
        <w:ind w:left="1276"/>
        <w:rPr>
          <w:rFonts w:ascii="Times New Roman" w:hAnsi="Times New Roman" w:cs="Times New Roman"/>
          <w:sz w:val="24"/>
          <w:szCs w:val="24"/>
        </w:rPr>
      </w:pPr>
      <w:r>
        <w:rPr>
          <w:rFonts w:ascii="Times New Roman" w:hAnsi="Times New Roman" w:cs="Times New Roman"/>
          <w:sz w:val="24"/>
          <w:szCs w:val="24"/>
        </w:rPr>
        <w:t>Ya</w:t>
      </w:r>
    </w:p>
    <w:p w14:paraId="547F22F5" w14:textId="5866B7E9" w:rsidR="00FA10ED" w:rsidRDefault="00FA10ED">
      <w:pPr>
        <w:pStyle w:val="ListParagraph"/>
        <w:numPr>
          <w:ilvl w:val="0"/>
          <w:numId w:val="66"/>
        </w:numPr>
        <w:spacing w:line="360" w:lineRule="auto"/>
        <w:ind w:left="1276"/>
        <w:rPr>
          <w:rFonts w:ascii="Times New Roman" w:hAnsi="Times New Roman" w:cs="Times New Roman"/>
          <w:sz w:val="24"/>
          <w:szCs w:val="24"/>
        </w:rPr>
      </w:pPr>
      <w:r>
        <w:rPr>
          <w:rFonts w:ascii="Times New Roman" w:hAnsi="Times New Roman" w:cs="Times New Roman"/>
          <w:sz w:val="24"/>
          <w:szCs w:val="24"/>
        </w:rPr>
        <w:t>Tidak</w:t>
      </w:r>
    </w:p>
    <w:p w14:paraId="593D80C9" w14:textId="4149A28A" w:rsidR="00FA10ED" w:rsidRDefault="00FA10ED">
      <w:pPr>
        <w:pStyle w:val="ListParagraph"/>
        <w:numPr>
          <w:ilvl w:val="0"/>
          <w:numId w:val="62"/>
        </w:numPr>
        <w:spacing w:line="360" w:lineRule="auto"/>
        <w:ind w:left="851"/>
        <w:rPr>
          <w:rFonts w:ascii="Times New Roman" w:hAnsi="Times New Roman" w:cs="Times New Roman"/>
          <w:sz w:val="24"/>
          <w:szCs w:val="24"/>
        </w:rPr>
      </w:pPr>
      <w:r>
        <w:rPr>
          <w:rFonts w:ascii="Times New Roman" w:hAnsi="Times New Roman" w:cs="Times New Roman"/>
          <w:sz w:val="24"/>
          <w:szCs w:val="24"/>
        </w:rPr>
        <w:t>Apakah anda masih diberi uang saku?</w:t>
      </w:r>
    </w:p>
    <w:p w14:paraId="5832D6A6" w14:textId="1F8513DE" w:rsidR="00FA10ED" w:rsidRDefault="00FA10ED">
      <w:pPr>
        <w:pStyle w:val="ListParagraph"/>
        <w:numPr>
          <w:ilvl w:val="0"/>
          <w:numId w:val="67"/>
        </w:numPr>
        <w:spacing w:line="360" w:lineRule="auto"/>
        <w:ind w:left="1276"/>
        <w:rPr>
          <w:rFonts w:ascii="Times New Roman" w:hAnsi="Times New Roman" w:cs="Times New Roman"/>
          <w:sz w:val="24"/>
          <w:szCs w:val="24"/>
        </w:rPr>
      </w:pPr>
      <w:r>
        <w:rPr>
          <w:rFonts w:ascii="Times New Roman" w:hAnsi="Times New Roman" w:cs="Times New Roman"/>
          <w:sz w:val="24"/>
          <w:szCs w:val="24"/>
        </w:rPr>
        <w:t xml:space="preserve">Ya </w:t>
      </w:r>
    </w:p>
    <w:p w14:paraId="7A4292D8" w14:textId="0FCDECAF" w:rsidR="00FA10ED" w:rsidRDefault="00FA10ED">
      <w:pPr>
        <w:pStyle w:val="ListParagraph"/>
        <w:numPr>
          <w:ilvl w:val="0"/>
          <w:numId w:val="67"/>
        </w:numPr>
        <w:spacing w:line="360" w:lineRule="auto"/>
        <w:ind w:left="1276"/>
        <w:rPr>
          <w:rFonts w:ascii="Times New Roman" w:hAnsi="Times New Roman" w:cs="Times New Roman"/>
          <w:sz w:val="24"/>
          <w:szCs w:val="24"/>
        </w:rPr>
      </w:pPr>
      <w:r>
        <w:rPr>
          <w:rFonts w:ascii="Times New Roman" w:hAnsi="Times New Roman" w:cs="Times New Roman"/>
          <w:sz w:val="24"/>
          <w:szCs w:val="24"/>
        </w:rPr>
        <w:t xml:space="preserve">Tidak </w:t>
      </w:r>
    </w:p>
    <w:p w14:paraId="6C0E338F" w14:textId="3564C628" w:rsidR="00FA10ED" w:rsidRDefault="00FA10ED">
      <w:pPr>
        <w:pStyle w:val="ListParagraph"/>
        <w:numPr>
          <w:ilvl w:val="0"/>
          <w:numId w:val="62"/>
        </w:numPr>
        <w:spacing w:line="360" w:lineRule="auto"/>
        <w:ind w:left="851"/>
        <w:rPr>
          <w:rFonts w:ascii="Times New Roman" w:hAnsi="Times New Roman" w:cs="Times New Roman"/>
          <w:sz w:val="24"/>
          <w:szCs w:val="24"/>
        </w:rPr>
      </w:pPr>
      <w:r>
        <w:rPr>
          <w:rFonts w:ascii="Times New Roman" w:hAnsi="Times New Roman" w:cs="Times New Roman"/>
          <w:sz w:val="24"/>
          <w:szCs w:val="24"/>
        </w:rPr>
        <w:t>Apakah anda berinvestasi?</w:t>
      </w:r>
    </w:p>
    <w:p w14:paraId="42AD1082" w14:textId="40F5B87A" w:rsidR="00FA10ED" w:rsidRDefault="00FA10ED">
      <w:pPr>
        <w:pStyle w:val="ListParagraph"/>
        <w:numPr>
          <w:ilvl w:val="0"/>
          <w:numId w:val="68"/>
        </w:numPr>
        <w:spacing w:line="360" w:lineRule="auto"/>
        <w:ind w:left="1276"/>
        <w:rPr>
          <w:rFonts w:ascii="Times New Roman" w:hAnsi="Times New Roman" w:cs="Times New Roman"/>
          <w:sz w:val="24"/>
          <w:szCs w:val="24"/>
        </w:rPr>
      </w:pPr>
      <w:r>
        <w:rPr>
          <w:rFonts w:ascii="Times New Roman" w:hAnsi="Times New Roman" w:cs="Times New Roman"/>
          <w:sz w:val="24"/>
          <w:szCs w:val="24"/>
        </w:rPr>
        <w:t xml:space="preserve">Ya </w:t>
      </w:r>
    </w:p>
    <w:p w14:paraId="3C5054B2" w14:textId="77777777" w:rsidR="00FA10ED" w:rsidRDefault="00FA10ED">
      <w:pPr>
        <w:pStyle w:val="ListParagraph"/>
        <w:numPr>
          <w:ilvl w:val="0"/>
          <w:numId w:val="68"/>
        </w:numPr>
        <w:spacing w:line="360" w:lineRule="auto"/>
        <w:ind w:left="1276"/>
        <w:rPr>
          <w:rFonts w:ascii="Times New Roman" w:hAnsi="Times New Roman" w:cs="Times New Roman"/>
          <w:sz w:val="24"/>
          <w:szCs w:val="24"/>
        </w:rPr>
      </w:pPr>
      <w:r>
        <w:rPr>
          <w:rFonts w:ascii="Times New Roman" w:hAnsi="Times New Roman" w:cs="Times New Roman"/>
          <w:sz w:val="24"/>
          <w:szCs w:val="24"/>
        </w:rPr>
        <w:t>Tidak</w:t>
      </w:r>
    </w:p>
    <w:p w14:paraId="44148102" w14:textId="6531A33D" w:rsidR="00FA10ED" w:rsidRPr="00FA10ED" w:rsidRDefault="00FA10ED" w:rsidP="00FA10ED">
      <w:pPr>
        <w:pStyle w:val="ListParagraph"/>
        <w:spacing w:line="360" w:lineRule="auto"/>
        <w:ind w:left="1276"/>
        <w:rPr>
          <w:rFonts w:ascii="Times New Roman" w:hAnsi="Times New Roman" w:cs="Times New Roman"/>
          <w:sz w:val="24"/>
          <w:szCs w:val="24"/>
        </w:rPr>
      </w:pPr>
      <w:r w:rsidRPr="00FA10ED">
        <w:rPr>
          <w:rFonts w:ascii="Times New Roman" w:hAnsi="Times New Roman" w:cs="Times New Roman"/>
          <w:sz w:val="24"/>
          <w:szCs w:val="24"/>
        </w:rPr>
        <w:t xml:space="preserve"> </w:t>
      </w:r>
    </w:p>
    <w:p w14:paraId="6A352D4F" w14:textId="4E9A8DA1" w:rsidR="00FA10ED" w:rsidRDefault="00FA10ED">
      <w:pPr>
        <w:pStyle w:val="ListParagraph"/>
        <w:numPr>
          <w:ilvl w:val="4"/>
          <w:numId w:val="4"/>
        </w:numPr>
        <w:spacing w:line="360" w:lineRule="auto"/>
        <w:ind w:left="709"/>
        <w:rPr>
          <w:rFonts w:ascii="Times New Roman" w:hAnsi="Times New Roman" w:cs="Times New Roman"/>
          <w:b/>
          <w:bCs/>
          <w:sz w:val="24"/>
          <w:szCs w:val="24"/>
        </w:rPr>
      </w:pPr>
      <w:r>
        <w:rPr>
          <w:rFonts w:ascii="Times New Roman" w:hAnsi="Times New Roman" w:cs="Times New Roman"/>
          <w:b/>
          <w:bCs/>
          <w:sz w:val="24"/>
          <w:szCs w:val="24"/>
        </w:rPr>
        <w:t>PERTANYAAN KUISIONER</w:t>
      </w:r>
    </w:p>
    <w:p w14:paraId="294821A0" w14:textId="7ACF682C" w:rsidR="00FA10ED" w:rsidRPr="00763392" w:rsidRDefault="00FA10ED">
      <w:pPr>
        <w:pStyle w:val="ListParagraph"/>
        <w:numPr>
          <w:ilvl w:val="0"/>
          <w:numId w:val="69"/>
        </w:numPr>
        <w:spacing w:line="360" w:lineRule="auto"/>
        <w:ind w:left="709"/>
        <w:rPr>
          <w:rFonts w:ascii="Times New Roman" w:hAnsi="Times New Roman" w:cs="Times New Roman"/>
          <w:b/>
          <w:bCs/>
          <w:sz w:val="24"/>
          <w:szCs w:val="24"/>
        </w:rPr>
      </w:pPr>
      <w:r w:rsidRPr="00763392">
        <w:rPr>
          <w:rFonts w:ascii="Times New Roman" w:hAnsi="Times New Roman" w:cs="Times New Roman"/>
          <w:b/>
          <w:bCs/>
          <w:sz w:val="24"/>
          <w:szCs w:val="24"/>
        </w:rPr>
        <w:t>Variabel Perilaku Menabung</w:t>
      </w:r>
    </w:p>
    <w:tbl>
      <w:tblPr>
        <w:tblStyle w:val="TableGrid"/>
        <w:tblW w:w="0" w:type="auto"/>
        <w:tblInd w:w="108" w:type="dxa"/>
        <w:tblLook w:val="04A0" w:firstRow="1" w:lastRow="0" w:firstColumn="1" w:lastColumn="0" w:noHBand="0" w:noVBand="1"/>
      </w:tblPr>
      <w:tblGrid>
        <w:gridCol w:w="697"/>
        <w:gridCol w:w="3685"/>
        <w:gridCol w:w="705"/>
        <w:gridCol w:w="696"/>
        <w:gridCol w:w="689"/>
        <w:gridCol w:w="685"/>
        <w:gridCol w:w="662"/>
      </w:tblGrid>
      <w:tr w:rsidR="00763392" w14:paraId="23E482C1" w14:textId="77777777" w:rsidTr="00763392">
        <w:tc>
          <w:tcPr>
            <w:tcW w:w="709" w:type="dxa"/>
            <w:vMerge w:val="restart"/>
          </w:tcPr>
          <w:p w14:paraId="418278E4" w14:textId="77777777" w:rsidR="00763392" w:rsidRDefault="00763392" w:rsidP="00763392">
            <w:pPr>
              <w:pStyle w:val="ListParagraph"/>
              <w:spacing w:line="360" w:lineRule="auto"/>
              <w:ind w:left="0"/>
              <w:jc w:val="center"/>
              <w:rPr>
                <w:rFonts w:ascii="Times New Roman" w:hAnsi="Times New Roman" w:cs="Times New Roman"/>
                <w:b/>
                <w:bCs/>
                <w:sz w:val="24"/>
                <w:szCs w:val="24"/>
              </w:rPr>
            </w:pPr>
            <w:bookmarkStart w:id="145" w:name="_Hlk172191014"/>
          </w:p>
          <w:p w14:paraId="1BAA6994" w14:textId="2BF808F5" w:rsidR="00763392" w:rsidRDefault="00763392" w:rsidP="00763392">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3827" w:type="dxa"/>
            <w:vMerge w:val="restart"/>
          </w:tcPr>
          <w:p w14:paraId="6ABC41A1" w14:textId="77777777" w:rsidR="00763392" w:rsidRDefault="00763392" w:rsidP="00763392">
            <w:pPr>
              <w:pStyle w:val="ListParagraph"/>
              <w:spacing w:line="360" w:lineRule="auto"/>
              <w:ind w:left="0"/>
              <w:jc w:val="center"/>
              <w:rPr>
                <w:rFonts w:ascii="Times New Roman" w:hAnsi="Times New Roman" w:cs="Times New Roman"/>
                <w:b/>
                <w:bCs/>
                <w:sz w:val="24"/>
                <w:szCs w:val="24"/>
              </w:rPr>
            </w:pPr>
          </w:p>
          <w:p w14:paraId="73A11513" w14:textId="657C5939" w:rsidR="00763392" w:rsidRDefault="00763392" w:rsidP="00763392">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Pernyataan</w:t>
            </w:r>
          </w:p>
        </w:tc>
        <w:tc>
          <w:tcPr>
            <w:tcW w:w="3509" w:type="dxa"/>
            <w:gridSpan w:val="5"/>
          </w:tcPr>
          <w:p w14:paraId="254003F5" w14:textId="6E77BEB7" w:rsidR="00763392" w:rsidRDefault="00763392" w:rsidP="00763392">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Pilihan Jawaban</w:t>
            </w:r>
          </w:p>
        </w:tc>
      </w:tr>
      <w:tr w:rsidR="00763392" w14:paraId="54F3FD15" w14:textId="77777777" w:rsidTr="00763392">
        <w:tc>
          <w:tcPr>
            <w:tcW w:w="709" w:type="dxa"/>
            <w:vMerge/>
          </w:tcPr>
          <w:p w14:paraId="1078FB29" w14:textId="77777777" w:rsidR="00763392" w:rsidRDefault="00763392" w:rsidP="00763392">
            <w:pPr>
              <w:pStyle w:val="ListParagraph"/>
              <w:spacing w:line="360" w:lineRule="auto"/>
              <w:ind w:left="0"/>
              <w:jc w:val="center"/>
              <w:rPr>
                <w:rFonts w:ascii="Times New Roman" w:hAnsi="Times New Roman" w:cs="Times New Roman"/>
                <w:b/>
                <w:bCs/>
                <w:sz w:val="24"/>
                <w:szCs w:val="24"/>
              </w:rPr>
            </w:pPr>
          </w:p>
        </w:tc>
        <w:tc>
          <w:tcPr>
            <w:tcW w:w="3827" w:type="dxa"/>
            <w:vMerge/>
          </w:tcPr>
          <w:p w14:paraId="0C480D98" w14:textId="77777777" w:rsidR="00763392" w:rsidRDefault="00763392" w:rsidP="00763392">
            <w:pPr>
              <w:pStyle w:val="ListParagraph"/>
              <w:spacing w:line="360" w:lineRule="auto"/>
              <w:ind w:left="0"/>
              <w:jc w:val="center"/>
              <w:rPr>
                <w:rFonts w:ascii="Times New Roman" w:hAnsi="Times New Roman" w:cs="Times New Roman"/>
                <w:b/>
                <w:bCs/>
                <w:sz w:val="24"/>
                <w:szCs w:val="24"/>
              </w:rPr>
            </w:pPr>
          </w:p>
        </w:tc>
        <w:tc>
          <w:tcPr>
            <w:tcW w:w="709" w:type="dxa"/>
          </w:tcPr>
          <w:p w14:paraId="433E2E73" w14:textId="2F4C5DAF" w:rsidR="00763392" w:rsidRDefault="00763392" w:rsidP="00763392">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STS</w:t>
            </w:r>
          </w:p>
        </w:tc>
        <w:tc>
          <w:tcPr>
            <w:tcW w:w="709" w:type="dxa"/>
          </w:tcPr>
          <w:p w14:paraId="4388CE64" w14:textId="6C1DFBA9" w:rsidR="00763392" w:rsidRDefault="00763392" w:rsidP="00763392">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TS</w:t>
            </w:r>
          </w:p>
        </w:tc>
        <w:tc>
          <w:tcPr>
            <w:tcW w:w="709" w:type="dxa"/>
          </w:tcPr>
          <w:p w14:paraId="72629948" w14:textId="554C64A0" w:rsidR="00763392" w:rsidRDefault="00763392" w:rsidP="00763392">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N</w:t>
            </w:r>
          </w:p>
        </w:tc>
        <w:tc>
          <w:tcPr>
            <w:tcW w:w="708" w:type="dxa"/>
          </w:tcPr>
          <w:p w14:paraId="4B9F5FE2" w14:textId="6EBD2D0E" w:rsidR="00763392" w:rsidRDefault="00763392" w:rsidP="00763392">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S</w:t>
            </w:r>
          </w:p>
        </w:tc>
        <w:tc>
          <w:tcPr>
            <w:tcW w:w="674" w:type="dxa"/>
          </w:tcPr>
          <w:p w14:paraId="3C2E3D57" w14:textId="5DD76985" w:rsidR="00763392" w:rsidRDefault="00763392" w:rsidP="00763392">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SS</w:t>
            </w:r>
          </w:p>
        </w:tc>
      </w:tr>
      <w:tr w:rsidR="00FA10ED" w14:paraId="6BE59AEE" w14:textId="77777777" w:rsidTr="00763392">
        <w:tc>
          <w:tcPr>
            <w:tcW w:w="709" w:type="dxa"/>
          </w:tcPr>
          <w:p w14:paraId="2F40FD99" w14:textId="5498E577" w:rsidR="00FA10ED" w:rsidRPr="00763392" w:rsidRDefault="00763392" w:rsidP="0076339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tcPr>
          <w:p w14:paraId="6B4DB0CB" w14:textId="3DDA8A16" w:rsidR="00FA10ED" w:rsidRPr="00763392" w:rsidRDefault="00763392" w:rsidP="00763392">
            <w:pPr>
              <w:pStyle w:val="ListParagraph"/>
              <w:spacing w:line="360" w:lineRule="auto"/>
              <w:ind w:left="0"/>
              <w:jc w:val="both"/>
              <w:rPr>
                <w:rFonts w:ascii="Times New Roman" w:hAnsi="Times New Roman" w:cs="Times New Roman"/>
                <w:sz w:val="24"/>
                <w:szCs w:val="24"/>
              </w:rPr>
            </w:pPr>
            <w:r w:rsidRPr="00763392">
              <w:rPr>
                <w:rFonts w:ascii="Times New Roman" w:hAnsi="Times New Roman" w:cs="Times New Roman"/>
                <w:sz w:val="24"/>
                <w:szCs w:val="24"/>
              </w:rPr>
              <w:t>Saya menabung secara rutin</w:t>
            </w:r>
          </w:p>
        </w:tc>
        <w:tc>
          <w:tcPr>
            <w:tcW w:w="709" w:type="dxa"/>
          </w:tcPr>
          <w:p w14:paraId="1E845043" w14:textId="77777777" w:rsidR="00FA10ED" w:rsidRPr="00763392" w:rsidRDefault="00FA10ED" w:rsidP="00FA10ED">
            <w:pPr>
              <w:pStyle w:val="ListParagraph"/>
              <w:spacing w:line="360" w:lineRule="auto"/>
              <w:ind w:left="0"/>
              <w:rPr>
                <w:rFonts w:ascii="Times New Roman" w:hAnsi="Times New Roman" w:cs="Times New Roman"/>
                <w:sz w:val="24"/>
                <w:szCs w:val="24"/>
              </w:rPr>
            </w:pPr>
          </w:p>
        </w:tc>
        <w:tc>
          <w:tcPr>
            <w:tcW w:w="709" w:type="dxa"/>
          </w:tcPr>
          <w:p w14:paraId="5507DF33" w14:textId="77777777" w:rsidR="00FA10ED" w:rsidRPr="00763392" w:rsidRDefault="00FA10ED" w:rsidP="00FA10ED">
            <w:pPr>
              <w:pStyle w:val="ListParagraph"/>
              <w:spacing w:line="360" w:lineRule="auto"/>
              <w:ind w:left="0"/>
              <w:rPr>
                <w:rFonts w:ascii="Times New Roman" w:hAnsi="Times New Roman" w:cs="Times New Roman"/>
                <w:sz w:val="24"/>
                <w:szCs w:val="24"/>
              </w:rPr>
            </w:pPr>
          </w:p>
        </w:tc>
        <w:tc>
          <w:tcPr>
            <w:tcW w:w="709" w:type="dxa"/>
          </w:tcPr>
          <w:p w14:paraId="2A0A7E98" w14:textId="77777777" w:rsidR="00FA10ED" w:rsidRPr="00763392" w:rsidRDefault="00FA10ED" w:rsidP="00FA10ED">
            <w:pPr>
              <w:pStyle w:val="ListParagraph"/>
              <w:spacing w:line="360" w:lineRule="auto"/>
              <w:ind w:left="0"/>
              <w:rPr>
                <w:rFonts w:ascii="Times New Roman" w:hAnsi="Times New Roman" w:cs="Times New Roman"/>
                <w:sz w:val="24"/>
                <w:szCs w:val="24"/>
              </w:rPr>
            </w:pPr>
          </w:p>
        </w:tc>
        <w:tc>
          <w:tcPr>
            <w:tcW w:w="708" w:type="dxa"/>
          </w:tcPr>
          <w:p w14:paraId="6FA7699A" w14:textId="77777777" w:rsidR="00FA10ED" w:rsidRPr="00763392" w:rsidRDefault="00FA10ED" w:rsidP="00FA10ED">
            <w:pPr>
              <w:pStyle w:val="ListParagraph"/>
              <w:spacing w:line="360" w:lineRule="auto"/>
              <w:ind w:left="0"/>
              <w:rPr>
                <w:rFonts w:ascii="Times New Roman" w:hAnsi="Times New Roman" w:cs="Times New Roman"/>
                <w:sz w:val="24"/>
                <w:szCs w:val="24"/>
              </w:rPr>
            </w:pPr>
          </w:p>
        </w:tc>
        <w:tc>
          <w:tcPr>
            <w:tcW w:w="674" w:type="dxa"/>
          </w:tcPr>
          <w:p w14:paraId="048B37BA" w14:textId="77777777" w:rsidR="00FA10ED" w:rsidRPr="00763392" w:rsidRDefault="00FA10ED" w:rsidP="00FA10ED">
            <w:pPr>
              <w:pStyle w:val="ListParagraph"/>
              <w:spacing w:line="360" w:lineRule="auto"/>
              <w:ind w:left="0"/>
              <w:rPr>
                <w:rFonts w:ascii="Times New Roman" w:hAnsi="Times New Roman" w:cs="Times New Roman"/>
                <w:sz w:val="24"/>
                <w:szCs w:val="24"/>
              </w:rPr>
            </w:pPr>
          </w:p>
        </w:tc>
      </w:tr>
      <w:tr w:rsidR="00FA10ED" w14:paraId="24031F82" w14:textId="77777777" w:rsidTr="00763392">
        <w:tc>
          <w:tcPr>
            <w:tcW w:w="709" w:type="dxa"/>
          </w:tcPr>
          <w:p w14:paraId="62759DC9" w14:textId="2EEC5A71" w:rsidR="00FA10ED" w:rsidRPr="00763392" w:rsidRDefault="00763392" w:rsidP="0076339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tcPr>
          <w:p w14:paraId="553315A3" w14:textId="55DC6A90" w:rsidR="00FA10ED" w:rsidRPr="00763392" w:rsidRDefault="00763392" w:rsidP="00763392">
            <w:pPr>
              <w:pStyle w:val="ListParagraph"/>
              <w:spacing w:line="360" w:lineRule="auto"/>
              <w:ind w:left="0"/>
              <w:jc w:val="both"/>
              <w:rPr>
                <w:rFonts w:ascii="Times New Roman" w:hAnsi="Times New Roman" w:cs="Times New Roman"/>
                <w:sz w:val="24"/>
                <w:szCs w:val="24"/>
              </w:rPr>
            </w:pPr>
            <w:r w:rsidRPr="00763392">
              <w:rPr>
                <w:rFonts w:ascii="Times New Roman" w:hAnsi="Times New Roman" w:cs="Times New Roman"/>
                <w:sz w:val="24"/>
                <w:szCs w:val="24"/>
              </w:rPr>
              <w:t>Saya selalu menyisihkan uang saku untuk ditabung</w:t>
            </w:r>
          </w:p>
        </w:tc>
        <w:tc>
          <w:tcPr>
            <w:tcW w:w="709" w:type="dxa"/>
          </w:tcPr>
          <w:p w14:paraId="23D20474" w14:textId="77777777" w:rsidR="00FA10ED" w:rsidRPr="00763392" w:rsidRDefault="00FA10ED" w:rsidP="00FA10ED">
            <w:pPr>
              <w:pStyle w:val="ListParagraph"/>
              <w:spacing w:line="360" w:lineRule="auto"/>
              <w:ind w:left="0"/>
              <w:rPr>
                <w:rFonts w:ascii="Times New Roman" w:hAnsi="Times New Roman" w:cs="Times New Roman"/>
                <w:sz w:val="24"/>
                <w:szCs w:val="24"/>
              </w:rPr>
            </w:pPr>
          </w:p>
        </w:tc>
        <w:tc>
          <w:tcPr>
            <w:tcW w:w="709" w:type="dxa"/>
          </w:tcPr>
          <w:p w14:paraId="4B01A1BE" w14:textId="77777777" w:rsidR="00FA10ED" w:rsidRPr="00763392" w:rsidRDefault="00FA10ED" w:rsidP="00FA10ED">
            <w:pPr>
              <w:pStyle w:val="ListParagraph"/>
              <w:spacing w:line="360" w:lineRule="auto"/>
              <w:ind w:left="0"/>
              <w:rPr>
                <w:rFonts w:ascii="Times New Roman" w:hAnsi="Times New Roman" w:cs="Times New Roman"/>
                <w:sz w:val="24"/>
                <w:szCs w:val="24"/>
              </w:rPr>
            </w:pPr>
          </w:p>
        </w:tc>
        <w:tc>
          <w:tcPr>
            <w:tcW w:w="709" w:type="dxa"/>
          </w:tcPr>
          <w:p w14:paraId="18A6DA6E" w14:textId="77777777" w:rsidR="00FA10ED" w:rsidRPr="00763392" w:rsidRDefault="00FA10ED" w:rsidP="00FA10ED">
            <w:pPr>
              <w:pStyle w:val="ListParagraph"/>
              <w:spacing w:line="360" w:lineRule="auto"/>
              <w:ind w:left="0"/>
              <w:rPr>
                <w:rFonts w:ascii="Times New Roman" w:hAnsi="Times New Roman" w:cs="Times New Roman"/>
                <w:sz w:val="24"/>
                <w:szCs w:val="24"/>
              </w:rPr>
            </w:pPr>
          </w:p>
        </w:tc>
        <w:tc>
          <w:tcPr>
            <w:tcW w:w="708" w:type="dxa"/>
          </w:tcPr>
          <w:p w14:paraId="541670B9" w14:textId="77777777" w:rsidR="00FA10ED" w:rsidRPr="00763392" w:rsidRDefault="00FA10ED" w:rsidP="00FA10ED">
            <w:pPr>
              <w:pStyle w:val="ListParagraph"/>
              <w:spacing w:line="360" w:lineRule="auto"/>
              <w:ind w:left="0"/>
              <w:rPr>
                <w:rFonts w:ascii="Times New Roman" w:hAnsi="Times New Roman" w:cs="Times New Roman"/>
                <w:sz w:val="24"/>
                <w:szCs w:val="24"/>
              </w:rPr>
            </w:pPr>
          </w:p>
        </w:tc>
        <w:tc>
          <w:tcPr>
            <w:tcW w:w="674" w:type="dxa"/>
          </w:tcPr>
          <w:p w14:paraId="7BEF3CF9" w14:textId="77777777" w:rsidR="00FA10ED" w:rsidRPr="00763392" w:rsidRDefault="00FA10ED" w:rsidP="00FA10ED">
            <w:pPr>
              <w:pStyle w:val="ListParagraph"/>
              <w:spacing w:line="360" w:lineRule="auto"/>
              <w:ind w:left="0"/>
              <w:rPr>
                <w:rFonts w:ascii="Times New Roman" w:hAnsi="Times New Roman" w:cs="Times New Roman"/>
                <w:sz w:val="24"/>
                <w:szCs w:val="24"/>
              </w:rPr>
            </w:pPr>
          </w:p>
        </w:tc>
      </w:tr>
      <w:tr w:rsidR="00FA10ED" w14:paraId="14B65386" w14:textId="77777777" w:rsidTr="00763392">
        <w:tc>
          <w:tcPr>
            <w:tcW w:w="709" w:type="dxa"/>
          </w:tcPr>
          <w:p w14:paraId="26DC8C3B" w14:textId="58A1DD72" w:rsidR="00FA10ED" w:rsidRPr="00763392" w:rsidRDefault="00763392" w:rsidP="0076339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3827" w:type="dxa"/>
          </w:tcPr>
          <w:p w14:paraId="75FC6A47" w14:textId="0A96F39D" w:rsidR="00FA10ED" w:rsidRPr="00763392" w:rsidRDefault="00763392" w:rsidP="00763392">
            <w:pPr>
              <w:pStyle w:val="ListParagraph"/>
              <w:spacing w:line="360" w:lineRule="auto"/>
              <w:ind w:left="0"/>
              <w:jc w:val="both"/>
              <w:rPr>
                <w:rFonts w:ascii="Times New Roman" w:hAnsi="Times New Roman" w:cs="Times New Roman"/>
                <w:sz w:val="24"/>
                <w:szCs w:val="24"/>
              </w:rPr>
            </w:pPr>
            <w:r w:rsidRPr="00763392">
              <w:rPr>
                <w:rFonts w:ascii="Times New Roman" w:hAnsi="Times New Roman" w:cs="Times New Roman"/>
                <w:sz w:val="24"/>
                <w:szCs w:val="24"/>
              </w:rPr>
              <w:t>Saya memiliki tujuan keuangan jangka panjang yang saya tabung untuk dana darurat</w:t>
            </w:r>
          </w:p>
        </w:tc>
        <w:tc>
          <w:tcPr>
            <w:tcW w:w="709" w:type="dxa"/>
          </w:tcPr>
          <w:p w14:paraId="6F86247E" w14:textId="77777777" w:rsidR="00FA10ED" w:rsidRPr="00763392" w:rsidRDefault="00FA10ED" w:rsidP="00FA10ED">
            <w:pPr>
              <w:pStyle w:val="ListParagraph"/>
              <w:spacing w:line="360" w:lineRule="auto"/>
              <w:ind w:left="0"/>
              <w:rPr>
                <w:rFonts w:ascii="Times New Roman" w:hAnsi="Times New Roman" w:cs="Times New Roman"/>
                <w:sz w:val="24"/>
                <w:szCs w:val="24"/>
              </w:rPr>
            </w:pPr>
          </w:p>
        </w:tc>
        <w:tc>
          <w:tcPr>
            <w:tcW w:w="709" w:type="dxa"/>
          </w:tcPr>
          <w:p w14:paraId="0832FBF9" w14:textId="77777777" w:rsidR="00FA10ED" w:rsidRPr="00763392" w:rsidRDefault="00FA10ED" w:rsidP="00FA10ED">
            <w:pPr>
              <w:pStyle w:val="ListParagraph"/>
              <w:spacing w:line="360" w:lineRule="auto"/>
              <w:ind w:left="0"/>
              <w:rPr>
                <w:rFonts w:ascii="Times New Roman" w:hAnsi="Times New Roman" w:cs="Times New Roman"/>
                <w:sz w:val="24"/>
                <w:szCs w:val="24"/>
              </w:rPr>
            </w:pPr>
          </w:p>
        </w:tc>
        <w:tc>
          <w:tcPr>
            <w:tcW w:w="709" w:type="dxa"/>
          </w:tcPr>
          <w:p w14:paraId="26F93F39" w14:textId="77777777" w:rsidR="00FA10ED" w:rsidRPr="00763392" w:rsidRDefault="00FA10ED" w:rsidP="00FA10ED">
            <w:pPr>
              <w:pStyle w:val="ListParagraph"/>
              <w:spacing w:line="360" w:lineRule="auto"/>
              <w:ind w:left="0"/>
              <w:rPr>
                <w:rFonts w:ascii="Times New Roman" w:hAnsi="Times New Roman" w:cs="Times New Roman"/>
                <w:sz w:val="24"/>
                <w:szCs w:val="24"/>
              </w:rPr>
            </w:pPr>
          </w:p>
        </w:tc>
        <w:tc>
          <w:tcPr>
            <w:tcW w:w="708" w:type="dxa"/>
          </w:tcPr>
          <w:p w14:paraId="42FB3749" w14:textId="77777777" w:rsidR="00FA10ED" w:rsidRPr="00763392" w:rsidRDefault="00FA10ED" w:rsidP="00FA10ED">
            <w:pPr>
              <w:pStyle w:val="ListParagraph"/>
              <w:spacing w:line="360" w:lineRule="auto"/>
              <w:ind w:left="0"/>
              <w:rPr>
                <w:rFonts w:ascii="Times New Roman" w:hAnsi="Times New Roman" w:cs="Times New Roman"/>
                <w:sz w:val="24"/>
                <w:szCs w:val="24"/>
              </w:rPr>
            </w:pPr>
          </w:p>
        </w:tc>
        <w:tc>
          <w:tcPr>
            <w:tcW w:w="674" w:type="dxa"/>
          </w:tcPr>
          <w:p w14:paraId="3A84D398" w14:textId="77777777" w:rsidR="00FA10ED" w:rsidRPr="00763392" w:rsidRDefault="00FA10ED" w:rsidP="00FA10ED">
            <w:pPr>
              <w:pStyle w:val="ListParagraph"/>
              <w:spacing w:line="360" w:lineRule="auto"/>
              <w:ind w:left="0"/>
              <w:rPr>
                <w:rFonts w:ascii="Times New Roman" w:hAnsi="Times New Roman" w:cs="Times New Roman"/>
                <w:sz w:val="24"/>
                <w:szCs w:val="24"/>
              </w:rPr>
            </w:pPr>
          </w:p>
        </w:tc>
      </w:tr>
      <w:tr w:rsidR="00763392" w14:paraId="2DAC8C8E" w14:textId="77777777" w:rsidTr="00763392">
        <w:tc>
          <w:tcPr>
            <w:tcW w:w="709" w:type="dxa"/>
          </w:tcPr>
          <w:p w14:paraId="1E097512" w14:textId="76443B56" w:rsidR="00763392" w:rsidRDefault="00763392" w:rsidP="0076339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827" w:type="dxa"/>
          </w:tcPr>
          <w:p w14:paraId="6BDCEA02" w14:textId="042152BE" w:rsidR="00763392" w:rsidRPr="00763392" w:rsidRDefault="00763392" w:rsidP="00763392">
            <w:pPr>
              <w:pStyle w:val="ListParagraph"/>
              <w:spacing w:line="360" w:lineRule="auto"/>
              <w:ind w:left="0"/>
              <w:jc w:val="both"/>
              <w:rPr>
                <w:rFonts w:ascii="Times New Roman" w:hAnsi="Times New Roman" w:cs="Times New Roman"/>
                <w:sz w:val="24"/>
                <w:szCs w:val="24"/>
              </w:rPr>
            </w:pPr>
            <w:r w:rsidRPr="00763392">
              <w:rPr>
                <w:rFonts w:ascii="Times New Roman" w:hAnsi="Times New Roman" w:cs="Times New Roman"/>
                <w:sz w:val="24"/>
                <w:szCs w:val="24"/>
              </w:rPr>
              <w:t>Saya memutuskan menabung karena yakin itu keputusan yang baik dan tepat</w:t>
            </w:r>
          </w:p>
        </w:tc>
        <w:tc>
          <w:tcPr>
            <w:tcW w:w="709" w:type="dxa"/>
          </w:tcPr>
          <w:p w14:paraId="150A50F4" w14:textId="77777777" w:rsidR="00763392" w:rsidRPr="00763392" w:rsidRDefault="00763392" w:rsidP="00FA10ED">
            <w:pPr>
              <w:pStyle w:val="ListParagraph"/>
              <w:spacing w:line="360" w:lineRule="auto"/>
              <w:ind w:left="0"/>
              <w:rPr>
                <w:rFonts w:ascii="Times New Roman" w:hAnsi="Times New Roman" w:cs="Times New Roman"/>
                <w:sz w:val="24"/>
                <w:szCs w:val="24"/>
              </w:rPr>
            </w:pPr>
          </w:p>
        </w:tc>
        <w:tc>
          <w:tcPr>
            <w:tcW w:w="709" w:type="dxa"/>
          </w:tcPr>
          <w:p w14:paraId="47D06ECA" w14:textId="77777777" w:rsidR="00763392" w:rsidRPr="00763392" w:rsidRDefault="00763392" w:rsidP="00FA10ED">
            <w:pPr>
              <w:pStyle w:val="ListParagraph"/>
              <w:spacing w:line="360" w:lineRule="auto"/>
              <w:ind w:left="0"/>
              <w:rPr>
                <w:rFonts w:ascii="Times New Roman" w:hAnsi="Times New Roman" w:cs="Times New Roman"/>
                <w:sz w:val="24"/>
                <w:szCs w:val="24"/>
              </w:rPr>
            </w:pPr>
          </w:p>
        </w:tc>
        <w:tc>
          <w:tcPr>
            <w:tcW w:w="709" w:type="dxa"/>
          </w:tcPr>
          <w:p w14:paraId="22372688" w14:textId="77777777" w:rsidR="00763392" w:rsidRPr="00763392" w:rsidRDefault="00763392" w:rsidP="00FA10ED">
            <w:pPr>
              <w:pStyle w:val="ListParagraph"/>
              <w:spacing w:line="360" w:lineRule="auto"/>
              <w:ind w:left="0"/>
              <w:rPr>
                <w:rFonts w:ascii="Times New Roman" w:hAnsi="Times New Roman" w:cs="Times New Roman"/>
                <w:sz w:val="24"/>
                <w:szCs w:val="24"/>
              </w:rPr>
            </w:pPr>
          </w:p>
        </w:tc>
        <w:tc>
          <w:tcPr>
            <w:tcW w:w="708" w:type="dxa"/>
          </w:tcPr>
          <w:p w14:paraId="38CDFF81" w14:textId="77777777" w:rsidR="00763392" w:rsidRPr="00763392" w:rsidRDefault="00763392" w:rsidP="00FA10ED">
            <w:pPr>
              <w:pStyle w:val="ListParagraph"/>
              <w:spacing w:line="360" w:lineRule="auto"/>
              <w:ind w:left="0"/>
              <w:rPr>
                <w:rFonts w:ascii="Times New Roman" w:hAnsi="Times New Roman" w:cs="Times New Roman"/>
                <w:sz w:val="24"/>
                <w:szCs w:val="24"/>
              </w:rPr>
            </w:pPr>
          </w:p>
        </w:tc>
        <w:tc>
          <w:tcPr>
            <w:tcW w:w="674" w:type="dxa"/>
          </w:tcPr>
          <w:p w14:paraId="51CFD85F" w14:textId="77777777" w:rsidR="00763392" w:rsidRPr="00763392" w:rsidRDefault="00763392" w:rsidP="00FA10ED">
            <w:pPr>
              <w:pStyle w:val="ListParagraph"/>
              <w:spacing w:line="360" w:lineRule="auto"/>
              <w:ind w:left="0"/>
              <w:rPr>
                <w:rFonts w:ascii="Times New Roman" w:hAnsi="Times New Roman" w:cs="Times New Roman"/>
                <w:sz w:val="24"/>
                <w:szCs w:val="24"/>
              </w:rPr>
            </w:pPr>
          </w:p>
        </w:tc>
      </w:tr>
      <w:tr w:rsidR="00763392" w14:paraId="33B77668" w14:textId="77777777" w:rsidTr="00763392">
        <w:tc>
          <w:tcPr>
            <w:tcW w:w="709" w:type="dxa"/>
          </w:tcPr>
          <w:p w14:paraId="56FC2572" w14:textId="41C299A3" w:rsidR="00763392" w:rsidRDefault="00763392" w:rsidP="0076339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827" w:type="dxa"/>
          </w:tcPr>
          <w:p w14:paraId="22355C49" w14:textId="125C85DF" w:rsidR="00763392" w:rsidRPr="00763392" w:rsidRDefault="00763392" w:rsidP="00763392">
            <w:pPr>
              <w:pStyle w:val="ListParagraph"/>
              <w:spacing w:line="360" w:lineRule="auto"/>
              <w:ind w:left="0"/>
              <w:jc w:val="both"/>
              <w:rPr>
                <w:rFonts w:ascii="Times New Roman" w:hAnsi="Times New Roman" w:cs="Times New Roman"/>
                <w:sz w:val="24"/>
                <w:szCs w:val="24"/>
              </w:rPr>
            </w:pPr>
            <w:r w:rsidRPr="00763392">
              <w:rPr>
                <w:rFonts w:ascii="Times New Roman" w:hAnsi="Times New Roman" w:cs="Times New Roman"/>
                <w:sz w:val="24"/>
                <w:szCs w:val="24"/>
              </w:rPr>
              <w:t>Perilaku menabung merupakan suatu sikap positif untuk bisa jujur dan disiplin dalam mengatur keuangan di masa depan</w:t>
            </w:r>
          </w:p>
        </w:tc>
        <w:tc>
          <w:tcPr>
            <w:tcW w:w="709" w:type="dxa"/>
          </w:tcPr>
          <w:p w14:paraId="74221623" w14:textId="77777777" w:rsidR="00763392" w:rsidRPr="00763392" w:rsidRDefault="00763392" w:rsidP="00FA10ED">
            <w:pPr>
              <w:pStyle w:val="ListParagraph"/>
              <w:spacing w:line="360" w:lineRule="auto"/>
              <w:ind w:left="0"/>
              <w:rPr>
                <w:rFonts w:ascii="Times New Roman" w:hAnsi="Times New Roman" w:cs="Times New Roman"/>
                <w:sz w:val="24"/>
                <w:szCs w:val="24"/>
              </w:rPr>
            </w:pPr>
          </w:p>
        </w:tc>
        <w:tc>
          <w:tcPr>
            <w:tcW w:w="709" w:type="dxa"/>
          </w:tcPr>
          <w:p w14:paraId="5AB830B4" w14:textId="77777777" w:rsidR="00763392" w:rsidRPr="00763392" w:rsidRDefault="00763392" w:rsidP="00FA10ED">
            <w:pPr>
              <w:pStyle w:val="ListParagraph"/>
              <w:spacing w:line="360" w:lineRule="auto"/>
              <w:ind w:left="0"/>
              <w:rPr>
                <w:rFonts w:ascii="Times New Roman" w:hAnsi="Times New Roman" w:cs="Times New Roman"/>
                <w:sz w:val="24"/>
                <w:szCs w:val="24"/>
              </w:rPr>
            </w:pPr>
          </w:p>
        </w:tc>
        <w:tc>
          <w:tcPr>
            <w:tcW w:w="709" w:type="dxa"/>
          </w:tcPr>
          <w:p w14:paraId="67314A1F" w14:textId="77777777" w:rsidR="00763392" w:rsidRPr="00763392" w:rsidRDefault="00763392" w:rsidP="00FA10ED">
            <w:pPr>
              <w:pStyle w:val="ListParagraph"/>
              <w:spacing w:line="360" w:lineRule="auto"/>
              <w:ind w:left="0"/>
              <w:rPr>
                <w:rFonts w:ascii="Times New Roman" w:hAnsi="Times New Roman" w:cs="Times New Roman"/>
                <w:sz w:val="24"/>
                <w:szCs w:val="24"/>
              </w:rPr>
            </w:pPr>
          </w:p>
        </w:tc>
        <w:tc>
          <w:tcPr>
            <w:tcW w:w="708" w:type="dxa"/>
          </w:tcPr>
          <w:p w14:paraId="68F57435" w14:textId="77777777" w:rsidR="00763392" w:rsidRPr="00763392" w:rsidRDefault="00763392" w:rsidP="00FA10ED">
            <w:pPr>
              <w:pStyle w:val="ListParagraph"/>
              <w:spacing w:line="360" w:lineRule="auto"/>
              <w:ind w:left="0"/>
              <w:rPr>
                <w:rFonts w:ascii="Times New Roman" w:hAnsi="Times New Roman" w:cs="Times New Roman"/>
                <w:sz w:val="24"/>
                <w:szCs w:val="24"/>
              </w:rPr>
            </w:pPr>
          </w:p>
        </w:tc>
        <w:tc>
          <w:tcPr>
            <w:tcW w:w="674" w:type="dxa"/>
          </w:tcPr>
          <w:p w14:paraId="2B77F324" w14:textId="77777777" w:rsidR="00763392" w:rsidRPr="00763392" w:rsidRDefault="00763392" w:rsidP="00FA10ED">
            <w:pPr>
              <w:pStyle w:val="ListParagraph"/>
              <w:spacing w:line="360" w:lineRule="auto"/>
              <w:ind w:left="0"/>
              <w:rPr>
                <w:rFonts w:ascii="Times New Roman" w:hAnsi="Times New Roman" w:cs="Times New Roman"/>
                <w:sz w:val="24"/>
                <w:szCs w:val="24"/>
              </w:rPr>
            </w:pPr>
          </w:p>
        </w:tc>
      </w:tr>
      <w:tr w:rsidR="00763392" w14:paraId="051C2DC3" w14:textId="77777777" w:rsidTr="00763392">
        <w:tc>
          <w:tcPr>
            <w:tcW w:w="709" w:type="dxa"/>
          </w:tcPr>
          <w:p w14:paraId="2A3A9307" w14:textId="4ECD98AB" w:rsidR="00763392" w:rsidRDefault="00763392" w:rsidP="0076339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3827" w:type="dxa"/>
          </w:tcPr>
          <w:p w14:paraId="242729F1" w14:textId="5FEB5A64" w:rsidR="00763392" w:rsidRPr="00763392" w:rsidRDefault="00763392" w:rsidP="00763392">
            <w:pPr>
              <w:pStyle w:val="ListParagraph"/>
              <w:spacing w:line="360" w:lineRule="auto"/>
              <w:ind w:left="0"/>
              <w:jc w:val="both"/>
              <w:rPr>
                <w:rFonts w:ascii="Times New Roman" w:hAnsi="Times New Roman" w:cs="Times New Roman"/>
                <w:sz w:val="24"/>
                <w:szCs w:val="24"/>
              </w:rPr>
            </w:pPr>
            <w:r w:rsidRPr="00763392">
              <w:rPr>
                <w:rFonts w:ascii="Times New Roman" w:hAnsi="Times New Roman" w:cs="Times New Roman"/>
                <w:sz w:val="24"/>
                <w:szCs w:val="24"/>
              </w:rPr>
              <w:t>Saya berusaha tidak mengeluarkan uang melebihi uang saku yang saya miliki</w:t>
            </w:r>
          </w:p>
        </w:tc>
        <w:tc>
          <w:tcPr>
            <w:tcW w:w="709" w:type="dxa"/>
          </w:tcPr>
          <w:p w14:paraId="0D80D773" w14:textId="77777777" w:rsidR="00763392" w:rsidRPr="00763392" w:rsidRDefault="00763392" w:rsidP="00FA10ED">
            <w:pPr>
              <w:pStyle w:val="ListParagraph"/>
              <w:spacing w:line="360" w:lineRule="auto"/>
              <w:ind w:left="0"/>
              <w:rPr>
                <w:rFonts w:ascii="Times New Roman" w:hAnsi="Times New Roman" w:cs="Times New Roman"/>
                <w:sz w:val="24"/>
                <w:szCs w:val="24"/>
              </w:rPr>
            </w:pPr>
          </w:p>
        </w:tc>
        <w:tc>
          <w:tcPr>
            <w:tcW w:w="709" w:type="dxa"/>
          </w:tcPr>
          <w:p w14:paraId="22D6028A" w14:textId="77777777" w:rsidR="00763392" w:rsidRPr="00763392" w:rsidRDefault="00763392" w:rsidP="00FA10ED">
            <w:pPr>
              <w:pStyle w:val="ListParagraph"/>
              <w:spacing w:line="360" w:lineRule="auto"/>
              <w:ind w:left="0"/>
              <w:rPr>
                <w:rFonts w:ascii="Times New Roman" w:hAnsi="Times New Roman" w:cs="Times New Roman"/>
                <w:sz w:val="24"/>
                <w:szCs w:val="24"/>
              </w:rPr>
            </w:pPr>
          </w:p>
        </w:tc>
        <w:tc>
          <w:tcPr>
            <w:tcW w:w="709" w:type="dxa"/>
          </w:tcPr>
          <w:p w14:paraId="072C1E9C" w14:textId="77777777" w:rsidR="00763392" w:rsidRPr="00763392" w:rsidRDefault="00763392" w:rsidP="00FA10ED">
            <w:pPr>
              <w:pStyle w:val="ListParagraph"/>
              <w:spacing w:line="360" w:lineRule="auto"/>
              <w:ind w:left="0"/>
              <w:rPr>
                <w:rFonts w:ascii="Times New Roman" w:hAnsi="Times New Roman" w:cs="Times New Roman"/>
                <w:sz w:val="24"/>
                <w:szCs w:val="24"/>
              </w:rPr>
            </w:pPr>
          </w:p>
        </w:tc>
        <w:tc>
          <w:tcPr>
            <w:tcW w:w="708" w:type="dxa"/>
          </w:tcPr>
          <w:p w14:paraId="429EFC2C" w14:textId="77777777" w:rsidR="00763392" w:rsidRPr="00763392" w:rsidRDefault="00763392" w:rsidP="00FA10ED">
            <w:pPr>
              <w:pStyle w:val="ListParagraph"/>
              <w:spacing w:line="360" w:lineRule="auto"/>
              <w:ind w:left="0"/>
              <w:rPr>
                <w:rFonts w:ascii="Times New Roman" w:hAnsi="Times New Roman" w:cs="Times New Roman"/>
                <w:sz w:val="24"/>
                <w:szCs w:val="24"/>
              </w:rPr>
            </w:pPr>
          </w:p>
        </w:tc>
        <w:tc>
          <w:tcPr>
            <w:tcW w:w="674" w:type="dxa"/>
          </w:tcPr>
          <w:p w14:paraId="683CF1FC" w14:textId="77777777" w:rsidR="00763392" w:rsidRPr="00763392" w:rsidRDefault="00763392" w:rsidP="00FA10ED">
            <w:pPr>
              <w:pStyle w:val="ListParagraph"/>
              <w:spacing w:line="360" w:lineRule="auto"/>
              <w:ind w:left="0"/>
              <w:rPr>
                <w:rFonts w:ascii="Times New Roman" w:hAnsi="Times New Roman" w:cs="Times New Roman"/>
                <w:sz w:val="24"/>
                <w:szCs w:val="24"/>
              </w:rPr>
            </w:pPr>
          </w:p>
        </w:tc>
      </w:tr>
      <w:bookmarkEnd w:id="145"/>
    </w:tbl>
    <w:p w14:paraId="0C50E9D9" w14:textId="77777777" w:rsidR="00FA10ED" w:rsidRDefault="00FA10ED" w:rsidP="00FA10ED">
      <w:pPr>
        <w:pStyle w:val="ListParagraph"/>
        <w:spacing w:line="360" w:lineRule="auto"/>
        <w:ind w:left="709"/>
        <w:rPr>
          <w:rFonts w:ascii="Times New Roman" w:hAnsi="Times New Roman" w:cs="Times New Roman"/>
          <w:b/>
          <w:bCs/>
          <w:sz w:val="24"/>
          <w:szCs w:val="24"/>
        </w:rPr>
      </w:pPr>
    </w:p>
    <w:p w14:paraId="7B2CC82B" w14:textId="7FE1EBAE" w:rsidR="00FA10ED" w:rsidRDefault="0002497E">
      <w:pPr>
        <w:pStyle w:val="ListParagraph"/>
        <w:numPr>
          <w:ilvl w:val="0"/>
          <w:numId w:val="69"/>
        </w:numPr>
        <w:tabs>
          <w:tab w:val="left" w:pos="567"/>
        </w:tabs>
        <w:spacing w:line="360" w:lineRule="auto"/>
        <w:ind w:left="709" w:hanging="425"/>
        <w:rPr>
          <w:rFonts w:ascii="Times New Roman" w:hAnsi="Times New Roman" w:cs="Times New Roman"/>
          <w:b/>
          <w:bCs/>
          <w:sz w:val="24"/>
          <w:szCs w:val="24"/>
        </w:rPr>
      </w:pPr>
      <w:r>
        <w:rPr>
          <w:rFonts w:ascii="Times New Roman" w:hAnsi="Times New Roman" w:cs="Times New Roman"/>
          <w:b/>
          <w:bCs/>
          <w:sz w:val="24"/>
          <w:szCs w:val="24"/>
        </w:rPr>
        <w:t>Variabel Literasi Keuangan</w:t>
      </w:r>
    </w:p>
    <w:tbl>
      <w:tblPr>
        <w:tblStyle w:val="TableGrid"/>
        <w:tblW w:w="0" w:type="auto"/>
        <w:tblInd w:w="108" w:type="dxa"/>
        <w:tblLook w:val="04A0" w:firstRow="1" w:lastRow="0" w:firstColumn="1" w:lastColumn="0" w:noHBand="0" w:noVBand="1"/>
      </w:tblPr>
      <w:tblGrid>
        <w:gridCol w:w="697"/>
        <w:gridCol w:w="3682"/>
        <w:gridCol w:w="705"/>
        <w:gridCol w:w="697"/>
        <w:gridCol w:w="690"/>
        <w:gridCol w:w="686"/>
        <w:gridCol w:w="662"/>
      </w:tblGrid>
      <w:tr w:rsidR="0002497E" w14:paraId="7ADC5180" w14:textId="77777777" w:rsidTr="009008A9">
        <w:tc>
          <w:tcPr>
            <w:tcW w:w="709" w:type="dxa"/>
            <w:vMerge w:val="restart"/>
          </w:tcPr>
          <w:p w14:paraId="183104B6" w14:textId="77777777" w:rsidR="0002497E" w:rsidRDefault="0002497E" w:rsidP="009008A9">
            <w:pPr>
              <w:pStyle w:val="ListParagraph"/>
              <w:spacing w:line="360" w:lineRule="auto"/>
              <w:ind w:left="0"/>
              <w:jc w:val="center"/>
              <w:rPr>
                <w:rFonts w:ascii="Times New Roman" w:hAnsi="Times New Roman" w:cs="Times New Roman"/>
                <w:b/>
                <w:bCs/>
                <w:sz w:val="24"/>
                <w:szCs w:val="24"/>
              </w:rPr>
            </w:pPr>
          </w:p>
          <w:p w14:paraId="2B8E7131" w14:textId="77777777" w:rsidR="0002497E" w:rsidRDefault="0002497E" w:rsidP="009008A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3827" w:type="dxa"/>
            <w:vMerge w:val="restart"/>
          </w:tcPr>
          <w:p w14:paraId="12992BB0" w14:textId="77777777" w:rsidR="0002497E" w:rsidRDefault="0002497E" w:rsidP="009008A9">
            <w:pPr>
              <w:pStyle w:val="ListParagraph"/>
              <w:spacing w:line="360" w:lineRule="auto"/>
              <w:ind w:left="0"/>
              <w:jc w:val="center"/>
              <w:rPr>
                <w:rFonts w:ascii="Times New Roman" w:hAnsi="Times New Roman" w:cs="Times New Roman"/>
                <w:b/>
                <w:bCs/>
                <w:sz w:val="24"/>
                <w:szCs w:val="24"/>
              </w:rPr>
            </w:pPr>
          </w:p>
          <w:p w14:paraId="192DABF9" w14:textId="77777777" w:rsidR="0002497E" w:rsidRDefault="0002497E" w:rsidP="009008A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Pernyataan</w:t>
            </w:r>
          </w:p>
        </w:tc>
        <w:tc>
          <w:tcPr>
            <w:tcW w:w="3509" w:type="dxa"/>
            <w:gridSpan w:val="5"/>
          </w:tcPr>
          <w:p w14:paraId="082B294E" w14:textId="77777777" w:rsidR="0002497E" w:rsidRDefault="0002497E" w:rsidP="009008A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Pilihan Jawaban</w:t>
            </w:r>
          </w:p>
        </w:tc>
      </w:tr>
      <w:tr w:rsidR="0002497E" w14:paraId="47453CC3" w14:textId="77777777" w:rsidTr="009008A9">
        <w:tc>
          <w:tcPr>
            <w:tcW w:w="709" w:type="dxa"/>
            <w:vMerge/>
          </w:tcPr>
          <w:p w14:paraId="712F963B" w14:textId="77777777" w:rsidR="0002497E" w:rsidRDefault="0002497E" w:rsidP="009008A9">
            <w:pPr>
              <w:pStyle w:val="ListParagraph"/>
              <w:spacing w:line="360" w:lineRule="auto"/>
              <w:ind w:left="0"/>
              <w:jc w:val="center"/>
              <w:rPr>
                <w:rFonts w:ascii="Times New Roman" w:hAnsi="Times New Roman" w:cs="Times New Roman"/>
                <w:b/>
                <w:bCs/>
                <w:sz w:val="24"/>
                <w:szCs w:val="24"/>
              </w:rPr>
            </w:pPr>
          </w:p>
        </w:tc>
        <w:tc>
          <w:tcPr>
            <w:tcW w:w="3827" w:type="dxa"/>
            <w:vMerge/>
          </w:tcPr>
          <w:p w14:paraId="49A343A7" w14:textId="77777777" w:rsidR="0002497E" w:rsidRDefault="0002497E" w:rsidP="009008A9">
            <w:pPr>
              <w:pStyle w:val="ListParagraph"/>
              <w:spacing w:line="360" w:lineRule="auto"/>
              <w:ind w:left="0"/>
              <w:jc w:val="center"/>
              <w:rPr>
                <w:rFonts w:ascii="Times New Roman" w:hAnsi="Times New Roman" w:cs="Times New Roman"/>
                <w:b/>
                <w:bCs/>
                <w:sz w:val="24"/>
                <w:szCs w:val="24"/>
              </w:rPr>
            </w:pPr>
          </w:p>
        </w:tc>
        <w:tc>
          <w:tcPr>
            <w:tcW w:w="709" w:type="dxa"/>
          </w:tcPr>
          <w:p w14:paraId="17673F01" w14:textId="77777777" w:rsidR="0002497E" w:rsidRDefault="0002497E" w:rsidP="009008A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STS</w:t>
            </w:r>
          </w:p>
        </w:tc>
        <w:tc>
          <w:tcPr>
            <w:tcW w:w="709" w:type="dxa"/>
          </w:tcPr>
          <w:p w14:paraId="6EE8BAF7" w14:textId="77777777" w:rsidR="0002497E" w:rsidRDefault="0002497E" w:rsidP="009008A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TS</w:t>
            </w:r>
          </w:p>
        </w:tc>
        <w:tc>
          <w:tcPr>
            <w:tcW w:w="709" w:type="dxa"/>
          </w:tcPr>
          <w:p w14:paraId="71597902" w14:textId="77777777" w:rsidR="0002497E" w:rsidRDefault="0002497E" w:rsidP="009008A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N</w:t>
            </w:r>
          </w:p>
        </w:tc>
        <w:tc>
          <w:tcPr>
            <w:tcW w:w="708" w:type="dxa"/>
          </w:tcPr>
          <w:p w14:paraId="1084357E" w14:textId="77777777" w:rsidR="0002497E" w:rsidRDefault="0002497E" w:rsidP="009008A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S</w:t>
            </w:r>
          </w:p>
        </w:tc>
        <w:tc>
          <w:tcPr>
            <w:tcW w:w="674" w:type="dxa"/>
          </w:tcPr>
          <w:p w14:paraId="3B04EEAD" w14:textId="77777777" w:rsidR="0002497E" w:rsidRDefault="0002497E" w:rsidP="009008A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SS</w:t>
            </w:r>
          </w:p>
        </w:tc>
      </w:tr>
      <w:tr w:rsidR="0002497E" w14:paraId="2D5754E9" w14:textId="77777777" w:rsidTr="009008A9">
        <w:tc>
          <w:tcPr>
            <w:tcW w:w="709" w:type="dxa"/>
          </w:tcPr>
          <w:p w14:paraId="4638DD7B" w14:textId="77777777" w:rsidR="0002497E" w:rsidRPr="00763392" w:rsidRDefault="0002497E" w:rsidP="009008A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tcPr>
          <w:p w14:paraId="0E958CF5" w14:textId="1D290A52" w:rsidR="0002497E" w:rsidRPr="00763392" w:rsidRDefault="0002497E" w:rsidP="009008A9">
            <w:pPr>
              <w:pStyle w:val="ListParagraph"/>
              <w:spacing w:line="360" w:lineRule="auto"/>
              <w:ind w:left="0"/>
              <w:jc w:val="both"/>
              <w:rPr>
                <w:rFonts w:ascii="Times New Roman" w:hAnsi="Times New Roman" w:cs="Times New Roman"/>
                <w:sz w:val="24"/>
                <w:szCs w:val="24"/>
              </w:rPr>
            </w:pPr>
            <w:r w:rsidRPr="0002497E">
              <w:rPr>
                <w:rFonts w:ascii="Times New Roman" w:hAnsi="Times New Roman" w:cs="Times New Roman"/>
                <w:sz w:val="24"/>
                <w:szCs w:val="24"/>
              </w:rPr>
              <w:t>Saya memiliki pengetahuan dalam membuat perencanaan keuangan yang baik dan benar.</w:t>
            </w:r>
          </w:p>
        </w:tc>
        <w:tc>
          <w:tcPr>
            <w:tcW w:w="709" w:type="dxa"/>
          </w:tcPr>
          <w:p w14:paraId="1A4D3B3E"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709" w:type="dxa"/>
          </w:tcPr>
          <w:p w14:paraId="1FE681C2"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709" w:type="dxa"/>
          </w:tcPr>
          <w:p w14:paraId="690CA6D9"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708" w:type="dxa"/>
          </w:tcPr>
          <w:p w14:paraId="2569B597"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674" w:type="dxa"/>
          </w:tcPr>
          <w:p w14:paraId="636824C4"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r>
      <w:tr w:rsidR="0002497E" w14:paraId="36E0C11D" w14:textId="77777777" w:rsidTr="009008A9">
        <w:tc>
          <w:tcPr>
            <w:tcW w:w="709" w:type="dxa"/>
          </w:tcPr>
          <w:p w14:paraId="0A614318" w14:textId="77777777" w:rsidR="0002497E" w:rsidRPr="00763392" w:rsidRDefault="0002497E" w:rsidP="009008A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tcPr>
          <w:p w14:paraId="50579808" w14:textId="07AE5D91" w:rsidR="0002497E" w:rsidRPr="00763392" w:rsidRDefault="0002497E" w:rsidP="009008A9">
            <w:pPr>
              <w:pStyle w:val="ListParagraph"/>
              <w:spacing w:line="360" w:lineRule="auto"/>
              <w:ind w:left="0"/>
              <w:jc w:val="both"/>
              <w:rPr>
                <w:rFonts w:ascii="Times New Roman" w:hAnsi="Times New Roman" w:cs="Times New Roman"/>
                <w:sz w:val="24"/>
                <w:szCs w:val="24"/>
              </w:rPr>
            </w:pPr>
            <w:r>
              <w:rPr>
                <w:rFonts w:ascii="docs-Roboto" w:hAnsi="docs-Roboto"/>
                <w:color w:val="202124"/>
                <w:shd w:val="clear" w:color="auto" w:fill="FFFFFF"/>
              </w:rPr>
              <w:t> Saya mengetahui bahwa menyimpan sebagian uang di rumah tidak sepenuhnya aman</w:t>
            </w:r>
          </w:p>
        </w:tc>
        <w:tc>
          <w:tcPr>
            <w:tcW w:w="709" w:type="dxa"/>
          </w:tcPr>
          <w:p w14:paraId="4B703A1B"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709" w:type="dxa"/>
          </w:tcPr>
          <w:p w14:paraId="2B71F76D"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709" w:type="dxa"/>
          </w:tcPr>
          <w:p w14:paraId="4E2DCD5D"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708" w:type="dxa"/>
          </w:tcPr>
          <w:p w14:paraId="4E2C4E8A"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674" w:type="dxa"/>
          </w:tcPr>
          <w:p w14:paraId="14CDD13D"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r>
      <w:tr w:rsidR="0002497E" w14:paraId="2C73D48F" w14:textId="77777777" w:rsidTr="009008A9">
        <w:tc>
          <w:tcPr>
            <w:tcW w:w="709" w:type="dxa"/>
          </w:tcPr>
          <w:p w14:paraId="675D58F7" w14:textId="77777777" w:rsidR="0002497E" w:rsidRPr="00763392" w:rsidRDefault="0002497E" w:rsidP="009008A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tcPr>
          <w:p w14:paraId="032AD6FF" w14:textId="36D4F7B9" w:rsidR="0002497E" w:rsidRPr="00763392" w:rsidRDefault="0002497E" w:rsidP="009008A9">
            <w:pPr>
              <w:pStyle w:val="ListParagraph"/>
              <w:spacing w:line="360" w:lineRule="auto"/>
              <w:ind w:left="0"/>
              <w:jc w:val="both"/>
              <w:rPr>
                <w:rFonts w:ascii="Times New Roman" w:hAnsi="Times New Roman" w:cs="Times New Roman"/>
                <w:sz w:val="24"/>
                <w:szCs w:val="24"/>
              </w:rPr>
            </w:pPr>
            <w:r>
              <w:rPr>
                <w:rFonts w:ascii="docs-Roboto" w:hAnsi="docs-Roboto"/>
                <w:color w:val="202124"/>
                <w:shd w:val="clear" w:color="auto" w:fill="FFFFFF"/>
              </w:rPr>
              <w:t> Saya memahami dengan baik terkait transaksi tabungan (Pembukuan rekening dan penyetoran, Penarikan, Tata cara perhitungan dan pembukuan bunga tabungan, Penutupan rekening tabungan).</w:t>
            </w:r>
          </w:p>
        </w:tc>
        <w:tc>
          <w:tcPr>
            <w:tcW w:w="709" w:type="dxa"/>
          </w:tcPr>
          <w:p w14:paraId="1D86B142"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709" w:type="dxa"/>
          </w:tcPr>
          <w:p w14:paraId="534AE26E"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709" w:type="dxa"/>
          </w:tcPr>
          <w:p w14:paraId="7ADD824E"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708" w:type="dxa"/>
          </w:tcPr>
          <w:p w14:paraId="1EDCDD34"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674" w:type="dxa"/>
          </w:tcPr>
          <w:p w14:paraId="1A1ED8E7"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r>
      <w:tr w:rsidR="0002497E" w14:paraId="12C4EAA3" w14:textId="77777777" w:rsidTr="009008A9">
        <w:tc>
          <w:tcPr>
            <w:tcW w:w="709" w:type="dxa"/>
          </w:tcPr>
          <w:p w14:paraId="72AE4617" w14:textId="77777777" w:rsidR="0002497E" w:rsidRDefault="0002497E" w:rsidP="009008A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3827" w:type="dxa"/>
          </w:tcPr>
          <w:p w14:paraId="22C3DFE3" w14:textId="391F32AA" w:rsidR="0002497E" w:rsidRPr="00763392" w:rsidRDefault="0002497E" w:rsidP="009008A9">
            <w:pPr>
              <w:pStyle w:val="ListParagraph"/>
              <w:spacing w:line="360" w:lineRule="auto"/>
              <w:ind w:left="0"/>
              <w:jc w:val="both"/>
              <w:rPr>
                <w:rFonts w:ascii="Times New Roman" w:hAnsi="Times New Roman" w:cs="Times New Roman"/>
                <w:sz w:val="24"/>
                <w:szCs w:val="24"/>
              </w:rPr>
            </w:pPr>
            <w:r>
              <w:rPr>
                <w:rFonts w:ascii="docs-Roboto" w:hAnsi="docs-Roboto"/>
                <w:color w:val="202124"/>
                <w:shd w:val="clear" w:color="auto" w:fill="FFFFFF"/>
              </w:rPr>
              <w:t>Saya mampu mengatur keuangan dengan baik agar tidak berhutang kepada siapapun.</w:t>
            </w:r>
          </w:p>
        </w:tc>
        <w:tc>
          <w:tcPr>
            <w:tcW w:w="709" w:type="dxa"/>
          </w:tcPr>
          <w:p w14:paraId="4F70C0EF"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709" w:type="dxa"/>
          </w:tcPr>
          <w:p w14:paraId="33A676E1"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709" w:type="dxa"/>
          </w:tcPr>
          <w:p w14:paraId="142B585A"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708" w:type="dxa"/>
          </w:tcPr>
          <w:p w14:paraId="5DE93A87"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674" w:type="dxa"/>
          </w:tcPr>
          <w:p w14:paraId="577731F8"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r>
      <w:tr w:rsidR="0002497E" w14:paraId="08200F8F" w14:textId="77777777" w:rsidTr="009008A9">
        <w:tc>
          <w:tcPr>
            <w:tcW w:w="709" w:type="dxa"/>
          </w:tcPr>
          <w:p w14:paraId="276A2624" w14:textId="77777777" w:rsidR="0002497E" w:rsidRDefault="0002497E" w:rsidP="009008A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827" w:type="dxa"/>
          </w:tcPr>
          <w:p w14:paraId="2E45EC06" w14:textId="7F711DE7" w:rsidR="0002497E" w:rsidRPr="00763392" w:rsidRDefault="0002497E" w:rsidP="009008A9">
            <w:pPr>
              <w:pStyle w:val="ListParagraph"/>
              <w:spacing w:line="360" w:lineRule="auto"/>
              <w:ind w:left="0"/>
              <w:jc w:val="both"/>
              <w:rPr>
                <w:rFonts w:ascii="Times New Roman" w:hAnsi="Times New Roman" w:cs="Times New Roman"/>
                <w:sz w:val="24"/>
                <w:szCs w:val="24"/>
              </w:rPr>
            </w:pPr>
            <w:r>
              <w:rPr>
                <w:rFonts w:ascii="docs-Roboto" w:hAnsi="docs-Roboto"/>
                <w:color w:val="202124"/>
                <w:shd w:val="clear" w:color="auto" w:fill="FFFFFF"/>
              </w:rPr>
              <w:t>Saya memahami dengan baik bagaimana berinvestasi.</w:t>
            </w:r>
          </w:p>
        </w:tc>
        <w:tc>
          <w:tcPr>
            <w:tcW w:w="709" w:type="dxa"/>
          </w:tcPr>
          <w:p w14:paraId="4B7C7DD1"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709" w:type="dxa"/>
          </w:tcPr>
          <w:p w14:paraId="01F39A63"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709" w:type="dxa"/>
          </w:tcPr>
          <w:p w14:paraId="79768B2C"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708" w:type="dxa"/>
          </w:tcPr>
          <w:p w14:paraId="53C61491"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674" w:type="dxa"/>
          </w:tcPr>
          <w:p w14:paraId="710FD9B6"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r>
      <w:tr w:rsidR="0002497E" w14:paraId="33F19A16" w14:textId="77777777" w:rsidTr="009008A9">
        <w:tc>
          <w:tcPr>
            <w:tcW w:w="709" w:type="dxa"/>
          </w:tcPr>
          <w:p w14:paraId="51019EEA" w14:textId="77777777" w:rsidR="0002497E" w:rsidRDefault="0002497E" w:rsidP="009008A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3827" w:type="dxa"/>
          </w:tcPr>
          <w:p w14:paraId="463A592A" w14:textId="6DCD3BE1" w:rsidR="0002497E" w:rsidRPr="00763392" w:rsidRDefault="0002497E" w:rsidP="009008A9">
            <w:pPr>
              <w:pStyle w:val="ListParagraph"/>
              <w:spacing w:line="360" w:lineRule="auto"/>
              <w:ind w:left="0"/>
              <w:jc w:val="both"/>
              <w:rPr>
                <w:rFonts w:ascii="Times New Roman" w:hAnsi="Times New Roman" w:cs="Times New Roman"/>
                <w:sz w:val="24"/>
                <w:szCs w:val="24"/>
              </w:rPr>
            </w:pPr>
            <w:r>
              <w:rPr>
                <w:rFonts w:ascii="docs-Roboto" w:hAnsi="docs-Roboto"/>
                <w:color w:val="202124"/>
                <w:shd w:val="clear" w:color="auto" w:fill="FFFFFF"/>
              </w:rPr>
              <w:t>Deviden adalah keuntungan yang akan diterima jika berinvestasi saham</w:t>
            </w:r>
          </w:p>
        </w:tc>
        <w:tc>
          <w:tcPr>
            <w:tcW w:w="709" w:type="dxa"/>
          </w:tcPr>
          <w:p w14:paraId="477B7826"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709" w:type="dxa"/>
          </w:tcPr>
          <w:p w14:paraId="66BD261D"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709" w:type="dxa"/>
          </w:tcPr>
          <w:p w14:paraId="016C1E5A"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708" w:type="dxa"/>
          </w:tcPr>
          <w:p w14:paraId="2BD500D1"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674" w:type="dxa"/>
          </w:tcPr>
          <w:p w14:paraId="258D2C84"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r>
    </w:tbl>
    <w:p w14:paraId="4EECA837" w14:textId="77777777" w:rsidR="0002497E" w:rsidRDefault="0002497E" w:rsidP="0002497E">
      <w:pPr>
        <w:pStyle w:val="ListParagraph"/>
        <w:spacing w:line="360" w:lineRule="auto"/>
        <w:ind w:left="1429"/>
        <w:rPr>
          <w:rFonts w:ascii="Times New Roman" w:hAnsi="Times New Roman" w:cs="Times New Roman"/>
          <w:b/>
          <w:bCs/>
          <w:sz w:val="24"/>
          <w:szCs w:val="24"/>
        </w:rPr>
      </w:pPr>
    </w:p>
    <w:p w14:paraId="25F52C1E" w14:textId="2A07E0DB" w:rsidR="0002497E" w:rsidRDefault="0002497E">
      <w:pPr>
        <w:pStyle w:val="ListParagraph"/>
        <w:numPr>
          <w:ilvl w:val="0"/>
          <w:numId w:val="69"/>
        </w:numPr>
        <w:spacing w:line="360" w:lineRule="auto"/>
        <w:ind w:left="709"/>
        <w:rPr>
          <w:rFonts w:ascii="Times New Roman" w:hAnsi="Times New Roman" w:cs="Times New Roman"/>
          <w:b/>
          <w:bCs/>
          <w:sz w:val="24"/>
          <w:szCs w:val="24"/>
        </w:rPr>
      </w:pPr>
      <w:r>
        <w:rPr>
          <w:rFonts w:ascii="Times New Roman" w:hAnsi="Times New Roman" w:cs="Times New Roman"/>
          <w:b/>
          <w:bCs/>
          <w:sz w:val="24"/>
          <w:szCs w:val="24"/>
        </w:rPr>
        <w:t>Variabel Uang Saku</w:t>
      </w:r>
    </w:p>
    <w:tbl>
      <w:tblPr>
        <w:tblStyle w:val="TableGrid"/>
        <w:tblW w:w="0" w:type="auto"/>
        <w:tblInd w:w="108" w:type="dxa"/>
        <w:tblLook w:val="04A0" w:firstRow="1" w:lastRow="0" w:firstColumn="1" w:lastColumn="0" w:noHBand="0" w:noVBand="1"/>
      </w:tblPr>
      <w:tblGrid>
        <w:gridCol w:w="695"/>
        <w:gridCol w:w="3694"/>
        <w:gridCol w:w="704"/>
        <w:gridCol w:w="695"/>
        <w:gridCol w:w="687"/>
        <w:gridCol w:w="683"/>
        <w:gridCol w:w="661"/>
      </w:tblGrid>
      <w:tr w:rsidR="0002497E" w14:paraId="08E21AD7" w14:textId="77777777" w:rsidTr="009008A9">
        <w:tc>
          <w:tcPr>
            <w:tcW w:w="709" w:type="dxa"/>
            <w:vMerge w:val="restart"/>
          </w:tcPr>
          <w:p w14:paraId="03C7EEF6" w14:textId="77777777" w:rsidR="0002497E" w:rsidRDefault="0002497E" w:rsidP="009008A9">
            <w:pPr>
              <w:pStyle w:val="ListParagraph"/>
              <w:spacing w:line="360" w:lineRule="auto"/>
              <w:ind w:left="0"/>
              <w:jc w:val="center"/>
              <w:rPr>
                <w:rFonts w:ascii="Times New Roman" w:hAnsi="Times New Roman" w:cs="Times New Roman"/>
                <w:b/>
                <w:bCs/>
                <w:sz w:val="24"/>
                <w:szCs w:val="24"/>
              </w:rPr>
            </w:pPr>
          </w:p>
          <w:p w14:paraId="28270AE4" w14:textId="77777777" w:rsidR="0002497E" w:rsidRDefault="0002497E" w:rsidP="009008A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3827" w:type="dxa"/>
            <w:vMerge w:val="restart"/>
          </w:tcPr>
          <w:p w14:paraId="7CD99727" w14:textId="77777777" w:rsidR="0002497E" w:rsidRDefault="0002497E" w:rsidP="009008A9">
            <w:pPr>
              <w:pStyle w:val="ListParagraph"/>
              <w:spacing w:line="360" w:lineRule="auto"/>
              <w:ind w:left="0"/>
              <w:jc w:val="center"/>
              <w:rPr>
                <w:rFonts w:ascii="Times New Roman" w:hAnsi="Times New Roman" w:cs="Times New Roman"/>
                <w:b/>
                <w:bCs/>
                <w:sz w:val="24"/>
                <w:szCs w:val="24"/>
              </w:rPr>
            </w:pPr>
          </w:p>
          <w:p w14:paraId="4288BA90" w14:textId="77777777" w:rsidR="0002497E" w:rsidRDefault="0002497E" w:rsidP="009008A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Pernyataan</w:t>
            </w:r>
          </w:p>
        </w:tc>
        <w:tc>
          <w:tcPr>
            <w:tcW w:w="3509" w:type="dxa"/>
            <w:gridSpan w:val="5"/>
          </w:tcPr>
          <w:p w14:paraId="126A08D9" w14:textId="77777777" w:rsidR="0002497E" w:rsidRDefault="0002497E" w:rsidP="009008A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Pilihan Jawaban</w:t>
            </w:r>
          </w:p>
        </w:tc>
      </w:tr>
      <w:tr w:rsidR="0002497E" w14:paraId="301E0E3D" w14:textId="77777777" w:rsidTr="009008A9">
        <w:tc>
          <w:tcPr>
            <w:tcW w:w="709" w:type="dxa"/>
            <w:vMerge/>
          </w:tcPr>
          <w:p w14:paraId="652C71CF" w14:textId="77777777" w:rsidR="0002497E" w:rsidRDefault="0002497E" w:rsidP="009008A9">
            <w:pPr>
              <w:pStyle w:val="ListParagraph"/>
              <w:spacing w:line="360" w:lineRule="auto"/>
              <w:ind w:left="0"/>
              <w:jc w:val="center"/>
              <w:rPr>
                <w:rFonts w:ascii="Times New Roman" w:hAnsi="Times New Roman" w:cs="Times New Roman"/>
                <w:b/>
                <w:bCs/>
                <w:sz w:val="24"/>
                <w:szCs w:val="24"/>
              </w:rPr>
            </w:pPr>
          </w:p>
        </w:tc>
        <w:tc>
          <w:tcPr>
            <w:tcW w:w="3827" w:type="dxa"/>
            <w:vMerge/>
          </w:tcPr>
          <w:p w14:paraId="75170BE1" w14:textId="77777777" w:rsidR="0002497E" w:rsidRDefault="0002497E" w:rsidP="009008A9">
            <w:pPr>
              <w:pStyle w:val="ListParagraph"/>
              <w:spacing w:line="360" w:lineRule="auto"/>
              <w:ind w:left="0"/>
              <w:jc w:val="center"/>
              <w:rPr>
                <w:rFonts w:ascii="Times New Roman" w:hAnsi="Times New Roman" w:cs="Times New Roman"/>
                <w:b/>
                <w:bCs/>
                <w:sz w:val="24"/>
                <w:szCs w:val="24"/>
              </w:rPr>
            </w:pPr>
          </w:p>
        </w:tc>
        <w:tc>
          <w:tcPr>
            <w:tcW w:w="709" w:type="dxa"/>
          </w:tcPr>
          <w:p w14:paraId="102FB658" w14:textId="77777777" w:rsidR="0002497E" w:rsidRDefault="0002497E" w:rsidP="009008A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STS</w:t>
            </w:r>
          </w:p>
        </w:tc>
        <w:tc>
          <w:tcPr>
            <w:tcW w:w="709" w:type="dxa"/>
          </w:tcPr>
          <w:p w14:paraId="11730E56" w14:textId="77777777" w:rsidR="0002497E" w:rsidRDefault="0002497E" w:rsidP="009008A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TS</w:t>
            </w:r>
          </w:p>
        </w:tc>
        <w:tc>
          <w:tcPr>
            <w:tcW w:w="709" w:type="dxa"/>
          </w:tcPr>
          <w:p w14:paraId="05F9ADD9" w14:textId="77777777" w:rsidR="0002497E" w:rsidRDefault="0002497E" w:rsidP="009008A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N</w:t>
            </w:r>
          </w:p>
        </w:tc>
        <w:tc>
          <w:tcPr>
            <w:tcW w:w="708" w:type="dxa"/>
          </w:tcPr>
          <w:p w14:paraId="568EFE93" w14:textId="77777777" w:rsidR="0002497E" w:rsidRDefault="0002497E" w:rsidP="009008A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S</w:t>
            </w:r>
          </w:p>
        </w:tc>
        <w:tc>
          <w:tcPr>
            <w:tcW w:w="674" w:type="dxa"/>
          </w:tcPr>
          <w:p w14:paraId="46C935B4" w14:textId="77777777" w:rsidR="0002497E" w:rsidRDefault="0002497E" w:rsidP="009008A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SS</w:t>
            </w:r>
          </w:p>
        </w:tc>
      </w:tr>
      <w:tr w:rsidR="0002497E" w14:paraId="228275B5" w14:textId="77777777" w:rsidTr="009008A9">
        <w:tc>
          <w:tcPr>
            <w:tcW w:w="709" w:type="dxa"/>
          </w:tcPr>
          <w:p w14:paraId="0C14F774" w14:textId="77777777" w:rsidR="0002497E" w:rsidRPr="00763392" w:rsidRDefault="0002497E" w:rsidP="009008A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tcPr>
          <w:p w14:paraId="1B65E6F3" w14:textId="120456FE" w:rsidR="0002497E" w:rsidRPr="00763392" w:rsidRDefault="0002497E" w:rsidP="009008A9">
            <w:pPr>
              <w:pStyle w:val="ListParagraph"/>
              <w:spacing w:line="360" w:lineRule="auto"/>
              <w:ind w:left="0"/>
              <w:jc w:val="both"/>
              <w:rPr>
                <w:rFonts w:ascii="Times New Roman" w:hAnsi="Times New Roman" w:cs="Times New Roman"/>
                <w:sz w:val="24"/>
                <w:szCs w:val="24"/>
              </w:rPr>
            </w:pPr>
            <w:r>
              <w:rPr>
                <w:rFonts w:ascii="docs-Roboto" w:hAnsi="docs-Roboto"/>
                <w:color w:val="202124"/>
                <w:shd w:val="clear" w:color="auto" w:fill="FFFFFF"/>
              </w:rPr>
              <w:t>Uang saku yang diberikan cukup untuk keperluan sehari-hari.</w:t>
            </w:r>
          </w:p>
        </w:tc>
        <w:tc>
          <w:tcPr>
            <w:tcW w:w="709" w:type="dxa"/>
          </w:tcPr>
          <w:p w14:paraId="2F59A888"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709" w:type="dxa"/>
          </w:tcPr>
          <w:p w14:paraId="1DA34259"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709" w:type="dxa"/>
          </w:tcPr>
          <w:p w14:paraId="1B351B1D"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708" w:type="dxa"/>
          </w:tcPr>
          <w:p w14:paraId="5F5DE5A6"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674" w:type="dxa"/>
          </w:tcPr>
          <w:p w14:paraId="30400166"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r>
      <w:tr w:rsidR="0002497E" w14:paraId="712B9D38" w14:textId="77777777" w:rsidTr="009008A9">
        <w:tc>
          <w:tcPr>
            <w:tcW w:w="709" w:type="dxa"/>
          </w:tcPr>
          <w:p w14:paraId="01EA5775" w14:textId="77777777" w:rsidR="0002497E" w:rsidRPr="00763392" w:rsidRDefault="0002497E" w:rsidP="009008A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tcPr>
          <w:p w14:paraId="1629C78C" w14:textId="5E15C073" w:rsidR="0002497E" w:rsidRPr="00763392" w:rsidRDefault="0002497E" w:rsidP="009008A9">
            <w:pPr>
              <w:pStyle w:val="ListParagraph"/>
              <w:spacing w:line="360" w:lineRule="auto"/>
              <w:ind w:left="0"/>
              <w:jc w:val="both"/>
              <w:rPr>
                <w:rFonts w:ascii="Times New Roman" w:hAnsi="Times New Roman" w:cs="Times New Roman"/>
                <w:sz w:val="24"/>
                <w:szCs w:val="24"/>
              </w:rPr>
            </w:pPr>
            <w:r>
              <w:rPr>
                <w:rFonts w:ascii="docs-Roboto" w:hAnsi="docs-Roboto"/>
                <w:color w:val="202124"/>
                <w:shd w:val="clear" w:color="auto" w:fill="FFFFFF"/>
              </w:rPr>
              <w:t> Saya sangat jarang meminta tambahan uang saku.</w:t>
            </w:r>
          </w:p>
        </w:tc>
        <w:tc>
          <w:tcPr>
            <w:tcW w:w="709" w:type="dxa"/>
          </w:tcPr>
          <w:p w14:paraId="5BD9077F"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709" w:type="dxa"/>
          </w:tcPr>
          <w:p w14:paraId="3001887A"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709" w:type="dxa"/>
          </w:tcPr>
          <w:p w14:paraId="45DD7508"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708" w:type="dxa"/>
          </w:tcPr>
          <w:p w14:paraId="5BDF7D09"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674" w:type="dxa"/>
          </w:tcPr>
          <w:p w14:paraId="27CCA6E6"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r>
      <w:tr w:rsidR="0002497E" w14:paraId="46A5D2D5" w14:textId="77777777" w:rsidTr="009008A9">
        <w:tc>
          <w:tcPr>
            <w:tcW w:w="709" w:type="dxa"/>
          </w:tcPr>
          <w:p w14:paraId="313B5B1D" w14:textId="77777777" w:rsidR="0002497E" w:rsidRPr="00763392" w:rsidRDefault="0002497E" w:rsidP="009008A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tcPr>
          <w:p w14:paraId="4D23456B" w14:textId="1DAE1223" w:rsidR="0002497E" w:rsidRPr="00763392" w:rsidRDefault="0002497E" w:rsidP="009008A9">
            <w:pPr>
              <w:pStyle w:val="ListParagraph"/>
              <w:spacing w:line="360" w:lineRule="auto"/>
              <w:ind w:left="0"/>
              <w:jc w:val="both"/>
              <w:rPr>
                <w:rFonts w:ascii="Times New Roman" w:hAnsi="Times New Roman" w:cs="Times New Roman"/>
                <w:sz w:val="24"/>
                <w:szCs w:val="24"/>
              </w:rPr>
            </w:pPr>
            <w:r>
              <w:rPr>
                <w:rFonts w:ascii="docs-Roboto" w:hAnsi="docs-Roboto"/>
                <w:color w:val="202124"/>
                <w:shd w:val="clear" w:color="auto" w:fill="FFFFFF"/>
              </w:rPr>
              <w:t>Saya mencari informasi tentang cara-cara untuk menginvestasikan uang saku saya.</w:t>
            </w:r>
          </w:p>
        </w:tc>
        <w:tc>
          <w:tcPr>
            <w:tcW w:w="709" w:type="dxa"/>
          </w:tcPr>
          <w:p w14:paraId="5D2B0A90"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709" w:type="dxa"/>
          </w:tcPr>
          <w:p w14:paraId="57411758"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709" w:type="dxa"/>
          </w:tcPr>
          <w:p w14:paraId="77296D6C"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708" w:type="dxa"/>
          </w:tcPr>
          <w:p w14:paraId="0B57BC01"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674" w:type="dxa"/>
          </w:tcPr>
          <w:p w14:paraId="3FD417E7"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r>
      <w:tr w:rsidR="0002497E" w14:paraId="103D5020" w14:textId="77777777" w:rsidTr="009008A9">
        <w:tc>
          <w:tcPr>
            <w:tcW w:w="709" w:type="dxa"/>
          </w:tcPr>
          <w:p w14:paraId="62960E04" w14:textId="77777777" w:rsidR="0002497E" w:rsidRDefault="0002497E" w:rsidP="009008A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827" w:type="dxa"/>
          </w:tcPr>
          <w:p w14:paraId="31A4AB16" w14:textId="6934BBC3" w:rsidR="0002497E" w:rsidRPr="00763392" w:rsidRDefault="0002497E" w:rsidP="009008A9">
            <w:pPr>
              <w:pStyle w:val="ListParagraph"/>
              <w:spacing w:line="360" w:lineRule="auto"/>
              <w:ind w:left="0"/>
              <w:jc w:val="both"/>
              <w:rPr>
                <w:rFonts w:ascii="Times New Roman" w:hAnsi="Times New Roman" w:cs="Times New Roman"/>
                <w:sz w:val="24"/>
                <w:szCs w:val="24"/>
              </w:rPr>
            </w:pPr>
            <w:r>
              <w:rPr>
                <w:rFonts w:ascii="docs-Roboto" w:hAnsi="docs-Roboto"/>
                <w:color w:val="202124"/>
                <w:shd w:val="clear" w:color="auto" w:fill="FFFFFF"/>
              </w:rPr>
              <w:t> Saya merasa puas ketika dapat membeli barang atau jasa yang saya inginkan dengan uang saku saya.</w:t>
            </w:r>
          </w:p>
        </w:tc>
        <w:tc>
          <w:tcPr>
            <w:tcW w:w="709" w:type="dxa"/>
          </w:tcPr>
          <w:p w14:paraId="15443998"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709" w:type="dxa"/>
          </w:tcPr>
          <w:p w14:paraId="75624472"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709" w:type="dxa"/>
          </w:tcPr>
          <w:p w14:paraId="55E8CD83"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708" w:type="dxa"/>
          </w:tcPr>
          <w:p w14:paraId="5F20FD6B"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674" w:type="dxa"/>
          </w:tcPr>
          <w:p w14:paraId="0FA6E21E"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r>
      <w:tr w:rsidR="0002497E" w14:paraId="4C8DAEB1" w14:textId="77777777" w:rsidTr="009008A9">
        <w:tc>
          <w:tcPr>
            <w:tcW w:w="709" w:type="dxa"/>
          </w:tcPr>
          <w:p w14:paraId="1B378A15" w14:textId="77777777" w:rsidR="0002497E" w:rsidRDefault="0002497E" w:rsidP="009008A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827" w:type="dxa"/>
          </w:tcPr>
          <w:p w14:paraId="3CB912C8" w14:textId="13F58513" w:rsidR="0002497E" w:rsidRPr="00763392" w:rsidRDefault="0002497E" w:rsidP="009008A9">
            <w:pPr>
              <w:pStyle w:val="ListParagraph"/>
              <w:spacing w:line="360" w:lineRule="auto"/>
              <w:ind w:left="0"/>
              <w:jc w:val="both"/>
              <w:rPr>
                <w:rFonts w:ascii="Times New Roman" w:hAnsi="Times New Roman" w:cs="Times New Roman"/>
                <w:sz w:val="24"/>
                <w:szCs w:val="24"/>
              </w:rPr>
            </w:pPr>
            <w:r>
              <w:rPr>
                <w:rFonts w:ascii="docs-Roboto" w:hAnsi="docs-Roboto"/>
                <w:color w:val="202124"/>
                <w:shd w:val="clear" w:color="auto" w:fill="FFFFFF"/>
              </w:rPr>
              <w:t> Saya lebih memilih untuk menyimpan uang saku saya daripada menghabiskannya untuk keinginan yang tidak penting</w:t>
            </w:r>
          </w:p>
        </w:tc>
        <w:tc>
          <w:tcPr>
            <w:tcW w:w="709" w:type="dxa"/>
          </w:tcPr>
          <w:p w14:paraId="2312639E"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709" w:type="dxa"/>
          </w:tcPr>
          <w:p w14:paraId="13845987"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709" w:type="dxa"/>
          </w:tcPr>
          <w:p w14:paraId="576B3B33"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708" w:type="dxa"/>
          </w:tcPr>
          <w:p w14:paraId="47CB0558"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674" w:type="dxa"/>
          </w:tcPr>
          <w:p w14:paraId="5298D76F"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r>
    </w:tbl>
    <w:p w14:paraId="32BDF890" w14:textId="77777777" w:rsidR="0002497E" w:rsidRDefault="0002497E" w:rsidP="0002497E">
      <w:pPr>
        <w:pStyle w:val="ListParagraph"/>
        <w:spacing w:line="360" w:lineRule="auto"/>
        <w:ind w:left="1429"/>
        <w:rPr>
          <w:rFonts w:ascii="Times New Roman" w:hAnsi="Times New Roman" w:cs="Times New Roman"/>
          <w:b/>
          <w:bCs/>
          <w:sz w:val="24"/>
          <w:szCs w:val="24"/>
        </w:rPr>
      </w:pPr>
    </w:p>
    <w:p w14:paraId="0AE1B85D" w14:textId="5E8C0605" w:rsidR="0002497E" w:rsidRDefault="0002497E">
      <w:pPr>
        <w:pStyle w:val="ListParagraph"/>
        <w:numPr>
          <w:ilvl w:val="0"/>
          <w:numId w:val="69"/>
        </w:numPr>
        <w:spacing w:line="360" w:lineRule="auto"/>
        <w:ind w:left="709"/>
        <w:rPr>
          <w:rFonts w:ascii="Times New Roman" w:hAnsi="Times New Roman" w:cs="Times New Roman"/>
          <w:b/>
          <w:bCs/>
          <w:sz w:val="24"/>
          <w:szCs w:val="24"/>
        </w:rPr>
      </w:pPr>
      <w:r>
        <w:rPr>
          <w:rFonts w:ascii="Times New Roman" w:hAnsi="Times New Roman" w:cs="Times New Roman"/>
          <w:b/>
          <w:bCs/>
          <w:sz w:val="24"/>
          <w:szCs w:val="24"/>
        </w:rPr>
        <w:t>Variabel Kontrol Diri</w:t>
      </w:r>
    </w:p>
    <w:tbl>
      <w:tblPr>
        <w:tblStyle w:val="TableGrid"/>
        <w:tblW w:w="0" w:type="auto"/>
        <w:tblInd w:w="108" w:type="dxa"/>
        <w:tblLook w:val="04A0" w:firstRow="1" w:lastRow="0" w:firstColumn="1" w:lastColumn="0" w:noHBand="0" w:noVBand="1"/>
      </w:tblPr>
      <w:tblGrid>
        <w:gridCol w:w="695"/>
        <w:gridCol w:w="3700"/>
        <w:gridCol w:w="704"/>
        <w:gridCol w:w="694"/>
        <w:gridCol w:w="685"/>
        <w:gridCol w:w="681"/>
        <w:gridCol w:w="660"/>
      </w:tblGrid>
      <w:tr w:rsidR="0002497E" w14:paraId="5A0C697E" w14:textId="77777777" w:rsidTr="009008A9">
        <w:tc>
          <w:tcPr>
            <w:tcW w:w="709" w:type="dxa"/>
            <w:vMerge w:val="restart"/>
          </w:tcPr>
          <w:p w14:paraId="57436EEB" w14:textId="77777777" w:rsidR="0002497E" w:rsidRDefault="0002497E" w:rsidP="009008A9">
            <w:pPr>
              <w:pStyle w:val="ListParagraph"/>
              <w:spacing w:line="360" w:lineRule="auto"/>
              <w:ind w:left="0"/>
              <w:jc w:val="center"/>
              <w:rPr>
                <w:rFonts w:ascii="Times New Roman" w:hAnsi="Times New Roman" w:cs="Times New Roman"/>
                <w:b/>
                <w:bCs/>
                <w:sz w:val="24"/>
                <w:szCs w:val="24"/>
              </w:rPr>
            </w:pPr>
          </w:p>
          <w:p w14:paraId="510300D7" w14:textId="77777777" w:rsidR="0002497E" w:rsidRDefault="0002497E" w:rsidP="009008A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3827" w:type="dxa"/>
            <w:vMerge w:val="restart"/>
          </w:tcPr>
          <w:p w14:paraId="7B441F47" w14:textId="77777777" w:rsidR="0002497E" w:rsidRDefault="0002497E" w:rsidP="009008A9">
            <w:pPr>
              <w:pStyle w:val="ListParagraph"/>
              <w:spacing w:line="360" w:lineRule="auto"/>
              <w:ind w:left="0"/>
              <w:jc w:val="center"/>
              <w:rPr>
                <w:rFonts w:ascii="Times New Roman" w:hAnsi="Times New Roman" w:cs="Times New Roman"/>
                <w:b/>
                <w:bCs/>
                <w:sz w:val="24"/>
                <w:szCs w:val="24"/>
              </w:rPr>
            </w:pPr>
          </w:p>
          <w:p w14:paraId="7F70EB90" w14:textId="77777777" w:rsidR="0002497E" w:rsidRDefault="0002497E" w:rsidP="009008A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Pernyataan</w:t>
            </w:r>
          </w:p>
        </w:tc>
        <w:tc>
          <w:tcPr>
            <w:tcW w:w="3509" w:type="dxa"/>
            <w:gridSpan w:val="5"/>
          </w:tcPr>
          <w:p w14:paraId="2A09EE6C" w14:textId="77777777" w:rsidR="0002497E" w:rsidRDefault="0002497E" w:rsidP="009008A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Pilihan Jawaban</w:t>
            </w:r>
          </w:p>
        </w:tc>
      </w:tr>
      <w:tr w:rsidR="0002497E" w14:paraId="2D37319A" w14:textId="77777777" w:rsidTr="009008A9">
        <w:tc>
          <w:tcPr>
            <w:tcW w:w="709" w:type="dxa"/>
            <w:vMerge/>
          </w:tcPr>
          <w:p w14:paraId="2937F2D2" w14:textId="77777777" w:rsidR="0002497E" w:rsidRDefault="0002497E" w:rsidP="009008A9">
            <w:pPr>
              <w:pStyle w:val="ListParagraph"/>
              <w:spacing w:line="360" w:lineRule="auto"/>
              <w:ind w:left="0"/>
              <w:jc w:val="center"/>
              <w:rPr>
                <w:rFonts w:ascii="Times New Roman" w:hAnsi="Times New Roman" w:cs="Times New Roman"/>
                <w:b/>
                <w:bCs/>
                <w:sz w:val="24"/>
                <w:szCs w:val="24"/>
              </w:rPr>
            </w:pPr>
          </w:p>
        </w:tc>
        <w:tc>
          <w:tcPr>
            <w:tcW w:w="3827" w:type="dxa"/>
            <w:vMerge/>
          </w:tcPr>
          <w:p w14:paraId="626B3947" w14:textId="77777777" w:rsidR="0002497E" w:rsidRDefault="0002497E" w:rsidP="009008A9">
            <w:pPr>
              <w:pStyle w:val="ListParagraph"/>
              <w:spacing w:line="360" w:lineRule="auto"/>
              <w:ind w:left="0"/>
              <w:jc w:val="center"/>
              <w:rPr>
                <w:rFonts w:ascii="Times New Roman" w:hAnsi="Times New Roman" w:cs="Times New Roman"/>
                <w:b/>
                <w:bCs/>
                <w:sz w:val="24"/>
                <w:szCs w:val="24"/>
              </w:rPr>
            </w:pPr>
          </w:p>
        </w:tc>
        <w:tc>
          <w:tcPr>
            <w:tcW w:w="709" w:type="dxa"/>
          </w:tcPr>
          <w:p w14:paraId="46815493" w14:textId="77777777" w:rsidR="0002497E" w:rsidRDefault="0002497E" w:rsidP="009008A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STS</w:t>
            </w:r>
          </w:p>
        </w:tc>
        <w:tc>
          <w:tcPr>
            <w:tcW w:w="709" w:type="dxa"/>
          </w:tcPr>
          <w:p w14:paraId="6A9667F0" w14:textId="77777777" w:rsidR="0002497E" w:rsidRDefault="0002497E" w:rsidP="009008A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TS</w:t>
            </w:r>
          </w:p>
        </w:tc>
        <w:tc>
          <w:tcPr>
            <w:tcW w:w="709" w:type="dxa"/>
          </w:tcPr>
          <w:p w14:paraId="271E488B" w14:textId="77777777" w:rsidR="0002497E" w:rsidRDefault="0002497E" w:rsidP="009008A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N</w:t>
            </w:r>
          </w:p>
        </w:tc>
        <w:tc>
          <w:tcPr>
            <w:tcW w:w="708" w:type="dxa"/>
          </w:tcPr>
          <w:p w14:paraId="4FD1B49E" w14:textId="77777777" w:rsidR="0002497E" w:rsidRDefault="0002497E" w:rsidP="009008A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S</w:t>
            </w:r>
          </w:p>
        </w:tc>
        <w:tc>
          <w:tcPr>
            <w:tcW w:w="674" w:type="dxa"/>
          </w:tcPr>
          <w:p w14:paraId="3B0AED1C" w14:textId="77777777" w:rsidR="0002497E" w:rsidRDefault="0002497E" w:rsidP="009008A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SS</w:t>
            </w:r>
          </w:p>
        </w:tc>
      </w:tr>
      <w:tr w:rsidR="0002497E" w14:paraId="79823520" w14:textId="77777777" w:rsidTr="009008A9">
        <w:tc>
          <w:tcPr>
            <w:tcW w:w="709" w:type="dxa"/>
          </w:tcPr>
          <w:p w14:paraId="3976A009" w14:textId="77777777" w:rsidR="0002497E" w:rsidRPr="00763392" w:rsidRDefault="0002497E" w:rsidP="009008A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827" w:type="dxa"/>
          </w:tcPr>
          <w:p w14:paraId="16E650DD" w14:textId="13A4B474" w:rsidR="0002497E" w:rsidRPr="00763392" w:rsidRDefault="00EA7749" w:rsidP="009008A9">
            <w:pPr>
              <w:pStyle w:val="ListParagraph"/>
              <w:spacing w:line="360" w:lineRule="auto"/>
              <w:ind w:left="0"/>
              <w:jc w:val="both"/>
              <w:rPr>
                <w:rFonts w:ascii="Times New Roman" w:hAnsi="Times New Roman" w:cs="Times New Roman"/>
                <w:sz w:val="24"/>
                <w:szCs w:val="24"/>
              </w:rPr>
            </w:pPr>
            <w:r>
              <w:rPr>
                <w:rFonts w:ascii="docs-Roboto" w:hAnsi="docs-Roboto"/>
                <w:color w:val="202124"/>
                <w:shd w:val="clear" w:color="auto" w:fill="FFFFFF"/>
              </w:rPr>
              <w:t>Saya tidak mudah tertarik untuk membeli barang karena hadiah atau bonus yang ditawarkan</w:t>
            </w:r>
          </w:p>
        </w:tc>
        <w:tc>
          <w:tcPr>
            <w:tcW w:w="709" w:type="dxa"/>
          </w:tcPr>
          <w:p w14:paraId="1CB8EEBA"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709" w:type="dxa"/>
          </w:tcPr>
          <w:p w14:paraId="7DAB1123"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709" w:type="dxa"/>
          </w:tcPr>
          <w:p w14:paraId="26BD5511"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708" w:type="dxa"/>
          </w:tcPr>
          <w:p w14:paraId="48752FA3"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674" w:type="dxa"/>
          </w:tcPr>
          <w:p w14:paraId="52B15E79"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r>
      <w:tr w:rsidR="0002497E" w14:paraId="26F1BDB6" w14:textId="77777777" w:rsidTr="009008A9">
        <w:tc>
          <w:tcPr>
            <w:tcW w:w="709" w:type="dxa"/>
          </w:tcPr>
          <w:p w14:paraId="133CFF6B" w14:textId="77777777" w:rsidR="0002497E" w:rsidRPr="00763392" w:rsidRDefault="0002497E" w:rsidP="009008A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tcPr>
          <w:p w14:paraId="261F69D7" w14:textId="205E4B86" w:rsidR="0002497E" w:rsidRPr="00763392" w:rsidRDefault="00EA7749" w:rsidP="009008A9">
            <w:pPr>
              <w:pStyle w:val="ListParagraph"/>
              <w:spacing w:line="360" w:lineRule="auto"/>
              <w:ind w:left="0"/>
              <w:jc w:val="both"/>
              <w:rPr>
                <w:rFonts w:ascii="Times New Roman" w:hAnsi="Times New Roman" w:cs="Times New Roman"/>
                <w:sz w:val="24"/>
                <w:szCs w:val="24"/>
              </w:rPr>
            </w:pPr>
            <w:r>
              <w:rPr>
                <w:rFonts w:ascii="docs-Roboto" w:hAnsi="docs-Roboto"/>
                <w:color w:val="202124"/>
                <w:shd w:val="clear" w:color="auto" w:fill="FFFFFF"/>
              </w:rPr>
              <w:t>Saya orang yang dapat menahan keinginan belanja saat tidak memiliki cukup uang</w:t>
            </w:r>
          </w:p>
        </w:tc>
        <w:tc>
          <w:tcPr>
            <w:tcW w:w="709" w:type="dxa"/>
          </w:tcPr>
          <w:p w14:paraId="1E2C18E7"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709" w:type="dxa"/>
          </w:tcPr>
          <w:p w14:paraId="1CC40773"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709" w:type="dxa"/>
          </w:tcPr>
          <w:p w14:paraId="275E7CBA"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708" w:type="dxa"/>
          </w:tcPr>
          <w:p w14:paraId="6EE3BD04"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674" w:type="dxa"/>
          </w:tcPr>
          <w:p w14:paraId="31D72D4D"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r>
      <w:tr w:rsidR="0002497E" w14:paraId="61810042" w14:textId="77777777" w:rsidTr="009008A9">
        <w:tc>
          <w:tcPr>
            <w:tcW w:w="709" w:type="dxa"/>
          </w:tcPr>
          <w:p w14:paraId="2307C7AF" w14:textId="77777777" w:rsidR="0002497E" w:rsidRPr="00763392" w:rsidRDefault="0002497E" w:rsidP="009008A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tcPr>
          <w:p w14:paraId="7C8452DF" w14:textId="2F0B17CD" w:rsidR="0002497E" w:rsidRPr="00763392" w:rsidRDefault="00EA7749" w:rsidP="009008A9">
            <w:pPr>
              <w:pStyle w:val="ListParagraph"/>
              <w:spacing w:line="360" w:lineRule="auto"/>
              <w:ind w:left="0"/>
              <w:jc w:val="both"/>
              <w:rPr>
                <w:rFonts w:ascii="Times New Roman" w:hAnsi="Times New Roman" w:cs="Times New Roman"/>
                <w:sz w:val="24"/>
                <w:szCs w:val="24"/>
              </w:rPr>
            </w:pPr>
            <w:r>
              <w:rPr>
                <w:rFonts w:ascii="docs-Roboto" w:hAnsi="docs-Roboto"/>
                <w:color w:val="202124"/>
                <w:shd w:val="clear" w:color="auto" w:fill="FFFFFF"/>
              </w:rPr>
              <w:t>Ketika mempunyai uang lebih, saya memutuskan untuk menabung uang saya tersebut di Bank</w:t>
            </w:r>
          </w:p>
        </w:tc>
        <w:tc>
          <w:tcPr>
            <w:tcW w:w="709" w:type="dxa"/>
          </w:tcPr>
          <w:p w14:paraId="7B6C2E18"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709" w:type="dxa"/>
          </w:tcPr>
          <w:p w14:paraId="00313CF1"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709" w:type="dxa"/>
          </w:tcPr>
          <w:p w14:paraId="7BFBA484"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708" w:type="dxa"/>
          </w:tcPr>
          <w:p w14:paraId="7FE35A48"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674" w:type="dxa"/>
          </w:tcPr>
          <w:p w14:paraId="500B6DD2"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r>
      <w:tr w:rsidR="0002497E" w14:paraId="0BE35943" w14:textId="77777777" w:rsidTr="009008A9">
        <w:tc>
          <w:tcPr>
            <w:tcW w:w="709" w:type="dxa"/>
          </w:tcPr>
          <w:p w14:paraId="2CF3BE31" w14:textId="77777777" w:rsidR="0002497E" w:rsidRDefault="0002497E" w:rsidP="009008A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827" w:type="dxa"/>
          </w:tcPr>
          <w:p w14:paraId="1DD42BF4" w14:textId="07D52CD4" w:rsidR="0002497E" w:rsidRPr="00763392" w:rsidRDefault="00EA7749" w:rsidP="009008A9">
            <w:pPr>
              <w:pStyle w:val="ListParagraph"/>
              <w:spacing w:line="360" w:lineRule="auto"/>
              <w:ind w:left="0"/>
              <w:jc w:val="both"/>
              <w:rPr>
                <w:rFonts w:ascii="Times New Roman" w:hAnsi="Times New Roman" w:cs="Times New Roman"/>
                <w:sz w:val="24"/>
                <w:szCs w:val="24"/>
              </w:rPr>
            </w:pPr>
            <w:r>
              <w:rPr>
                <w:rFonts w:ascii="docs-Roboto" w:hAnsi="docs-Roboto"/>
                <w:color w:val="202124"/>
                <w:shd w:val="clear" w:color="auto" w:fill="FFFFFF"/>
              </w:rPr>
              <w:t>Saya akan lebih mengontrol diri dalam melakukan perbelanjaan barang secara impulsive</w:t>
            </w:r>
          </w:p>
        </w:tc>
        <w:tc>
          <w:tcPr>
            <w:tcW w:w="709" w:type="dxa"/>
          </w:tcPr>
          <w:p w14:paraId="6FA6F46C"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709" w:type="dxa"/>
          </w:tcPr>
          <w:p w14:paraId="72FBC9B1"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709" w:type="dxa"/>
          </w:tcPr>
          <w:p w14:paraId="4075923F"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708" w:type="dxa"/>
          </w:tcPr>
          <w:p w14:paraId="797859F8"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674" w:type="dxa"/>
          </w:tcPr>
          <w:p w14:paraId="19206C31"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r>
      <w:tr w:rsidR="0002497E" w14:paraId="63E4EF8E" w14:textId="77777777" w:rsidTr="009008A9">
        <w:tc>
          <w:tcPr>
            <w:tcW w:w="709" w:type="dxa"/>
          </w:tcPr>
          <w:p w14:paraId="2BE4216E" w14:textId="77777777" w:rsidR="0002497E" w:rsidRDefault="0002497E" w:rsidP="009008A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827" w:type="dxa"/>
          </w:tcPr>
          <w:p w14:paraId="69E33460" w14:textId="198662D3" w:rsidR="0002497E" w:rsidRPr="00763392" w:rsidRDefault="00EA7749" w:rsidP="009008A9">
            <w:pPr>
              <w:pStyle w:val="ListParagraph"/>
              <w:spacing w:line="360" w:lineRule="auto"/>
              <w:ind w:left="0"/>
              <w:jc w:val="both"/>
              <w:rPr>
                <w:rFonts w:ascii="Times New Roman" w:hAnsi="Times New Roman" w:cs="Times New Roman"/>
                <w:sz w:val="24"/>
                <w:szCs w:val="24"/>
              </w:rPr>
            </w:pPr>
            <w:r>
              <w:rPr>
                <w:rFonts w:ascii="docs-Roboto" w:hAnsi="docs-Roboto"/>
                <w:color w:val="202124"/>
                <w:shd w:val="clear" w:color="auto" w:fill="FFFFFF"/>
              </w:rPr>
              <w:t>Saya tidak mudah terpengaruh diskon dan harga yang murah</w:t>
            </w:r>
          </w:p>
        </w:tc>
        <w:tc>
          <w:tcPr>
            <w:tcW w:w="709" w:type="dxa"/>
          </w:tcPr>
          <w:p w14:paraId="4C5D48A6"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709" w:type="dxa"/>
          </w:tcPr>
          <w:p w14:paraId="31B8F939"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709" w:type="dxa"/>
          </w:tcPr>
          <w:p w14:paraId="203DCF48"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708" w:type="dxa"/>
          </w:tcPr>
          <w:p w14:paraId="7E45D33F"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c>
          <w:tcPr>
            <w:tcW w:w="674" w:type="dxa"/>
          </w:tcPr>
          <w:p w14:paraId="57C60CC6" w14:textId="77777777" w:rsidR="0002497E" w:rsidRPr="00763392" w:rsidRDefault="0002497E" w:rsidP="009008A9">
            <w:pPr>
              <w:pStyle w:val="ListParagraph"/>
              <w:spacing w:line="360" w:lineRule="auto"/>
              <w:ind w:left="0"/>
              <w:rPr>
                <w:rFonts w:ascii="Times New Roman" w:hAnsi="Times New Roman" w:cs="Times New Roman"/>
                <w:sz w:val="24"/>
                <w:szCs w:val="24"/>
              </w:rPr>
            </w:pPr>
          </w:p>
        </w:tc>
      </w:tr>
      <w:tr w:rsidR="00EA7749" w14:paraId="3E991FA0" w14:textId="77777777" w:rsidTr="009008A9">
        <w:tc>
          <w:tcPr>
            <w:tcW w:w="709" w:type="dxa"/>
          </w:tcPr>
          <w:p w14:paraId="0B06C4CD" w14:textId="42E9A8ED" w:rsidR="00EA7749" w:rsidRDefault="00EA7749" w:rsidP="009008A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3827" w:type="dxa"/>
          </w:tcPr>
          <w:p w14:paraId="1DB8A426" w14:textId="0DDA67D4" w:rsidR="00EA7749" w:rsidRDefault="00EA7749" w:rsidP="009008A9">
            <w:pPr>
              <w:pStyle w:val="ListParagraph"/>
              <w:spacing w:line="360" w:lineRule="auto"/>
              <w:ind w:left="0"/>
              <w:jc w:val="both"/>
              <w:rPr>
                <w:rFonts w:ascii="docs-Roboto" w:hAnsi="docs-Roboto"/>
                <w:color w:val="202124"/>
                <w:shd w:val="clear" w:color="auto" w:fill="FFFFFF"/>
              </w:rPr>
            </w:pPr>
            <w:r>
              <w:rPr>
                <w:rFonts w:ascii="docs-Roboto" w:hAnsi="docs-Roboto"/>
                <w:color w:val="202124"/>
                <w:shd w:val="clear" w:color="auto" w:fill="FFFFFF"/>
              </w:rPr>
              <w:t>Saya selalu memikirkan akibat sebelum bertindak</w:t>
            </w:r>
          </w:p>
        </w:tc>
        <w:tc>
          <w:tcPr>
            <w:tcW w:w="709" w:type="dxa"/>
          </w:tcPr>
          <w:p w14:paraId="4F7DF7B5" w14:textId="77777777" w:rsidR="00EA7749" w:rsidRPr="00763392" w:rsidRDefault="00EA7749" w:rsidP="009008A9">
            <w:pPr>
              <w:pStyle w:val="ListParagraph"/>
              <w:spacing w:line="360" w:lineRule="auto"/>
              <w:ind w:left="0"/>
              <w:rPr>
                <w:rFonts w:ascii="Times New Roman" w:hAnsi="Times New Roman" w:cs="Times New Roman"/>
                <w:sz w:val="24"/>
                <w:szCs w:val="24"/>
              </w:rPr>
            </w:pPr>
          </w:p>
        </w:tc>
        <w:tc>
          <w:tcPr>
            <w:tcW w:w="709" w:type="dxa"/>
          </w:tcPr>
          <w:p w14:paraId="2E94B38C" w14:textId="77777777" w:rsidR="00EA7749" w:rsidRPr="00763392" w:rsidRDefault="00EA7749" w:rsidP="009008A9">
            <w:pPr>
              <w:pStyle w:val="ListParagraph"/>
              <w:spacing w:line="360" w:lineRule="auto"/>
              <w:ind w:left="0"/>
              <w:rPr>
                <w:rFonts w:ascii="Times New Roman" w:hAnsi="Times New Roman" w:cs="Times New Roman"/>
                <w:sz w:val="24"/>
                <w:szCs w:val="24"/>
              </w:rPr>
            </w:pPr>
          </w:p>
        </w:tc>
        <w:tc>
          <w:tcPr>
            <w:tcW w:w="709" w:type="dxa"/>
          </w:tcPr>
          <w:p w14:paraId="19B8BEB4" w14:textId="77777777" w:rsidR="00EA7749" w:rsidRPr="00763392" w:rsidRDefault="00EA7749" w:rsidP="009008A9">
            <w:pPr>
              <w:pStyle w:val="ListParagraph"/>
              <w:spacing w:line="360" w:lineRule="auto"/>
              <w:ind w:left="0"/>
              <w:rPr>
                <w:rFonts w:ascii="Times New Roman" w:hAnsi="Times New Roman" w:cs="Times New Roman"/>
                <w:sz w:val="24"/>
                <w:szCs w:val="24"/>
              </w:rPr>
            </w:pPr>
          </w:p>
        </w:tc>
        <w:tc>
          <w:tcPr>
            <w:tcW w:w="708" w:type="dxa"/>
          </w:tcPr>
          <w:p w14:paraId="5F78C5BF" w14:textId="77777777" w:rsidR="00EA7749" w:rsidRPr="00763392" w:rsidRDefault="00EA7749" w:rsidP="009008A9">
            <w:pPr>
              <w:pStyle w:val="ListParagraph"/>
              <w:spacing w:line="360" w:lineRule="auto"/>
              <w:ind w:left="0"/>
              <w:rPr>
                <w:rFonts w:ascii="Times New Roman" w:hAnsi="Times New Roman" w:cs="Times New Roman"/>
                <w:sz w:val="24"/>
                <w:szCs w:val="24"/>
              </w:rPr>
            </w:pPr>
          </w:p>
        </w:tc>
        <w:tc>
          <w:tcPr>
            <w:tcW w:w="674" w:type="dxa"/>
          </w:tcPr>
          <w:p w14:paraId="37471FBB" w14:textId="77777777" w:rsidR="00EA7749" w:rsidRPr="00763392" w:rsidRDefault="00EA7749" w:rsidP="009008A9">
            <w:pPr>
              <w:pStyle w:val="ListParagraph"/>
              <w:spacing w:line="360" w:lineRule="auto"/>
              <w:ind w:left="0"/>
              <w:rPr>
                <w:rFonts w:ascii="Times New Roman" w:hAnsi="Times New Roman" w:cs="Times New Roman"/>
                <w:sz w:val="24"/>
                <w:szCs w:val="24"/>
              </w:rPr>
            </w:pPr>
          </w:p>
        </w:tc>
      </w:tr>
      <w:tr w:rsidR="00EA7749" w14:paraId="1538E59F" w14:textId="77777777" w:rsidTr="009008A9">
        <w:tc>
          <w:tcPr>
            <w:tcW w:w="709" w:type="dxa"/>
          </w:tcPr>
          <w:p w14:paraId="13E43F12" w14:textId="0DB406DA" w:rsidR="00EA7749" w:rsidRDefault="00EA7749" w:rsidP="009008A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3827" w:type="dxa"/>
          </w:tcPr>
          <w:p w14:paraId="365456A7" w14:textId="0181EDE2" w:rsidR="00EA7749" w:rsidRDefault="00EA7749" w:rsidP="009008A9">
            <w:pPr>
              <w:pStyle w:val="ListParagraph"/>
              <w:spacing w:line="360" w:lineRule="auto"/>
              <w:ind w:left="0"/>
              <w:jc w:val="both"/>
              <w:rPr>
                <w:rFonts w:ascii="docs-Roboto" w:hAnsi="docs-Roboto"/>
                <w:color w:val="202124"/>
                <w:shd w:val="clear" w:color="auto" w:fill="FFFFFF"/>
              </w:rPr>
            </w:pPr>
            <w:r>
              <w:rPr>
                <w:rFonts w:ascii="docs-Roboto" w:hAnsi="docs-Roboto"/>
                <w:color w:val="202124"/>
                <w:shd w:val="clear" w:color="auto" w:fill="FFFFFF"/>
              </w:rPr>
              <w:t>Saya seringkali mempertimbangkan kebutuhan dan keinginan saya untuk mengurangi keborosan</w:t>
            </w:r>
          </w:p>
        </w:tc>
        <w:tc>
          <w:tcPr>
            <w:tcW w:w="709" w:type="dxa"/>
          </w:tcPr>
          <w:p w14:paraId="5C8D1896" w14:textId="77777777" w:rsidR="00EA7749" w:rsidRPr="00763392" w:rsidRDefault="00EA7749" w:rsidP="009008A9">
            <w:pPr>
              <w:pStyle w:val="ListParagraph"/>
              <w:spacing w:line="360" w:lineRule="auto"/>
              <w:ind w:left="0"/>
              <w:rPr>
                <w:rFonts w:ascii="Times New Roman" w:hAnsi="Times New Roman" w:cs="Times New Roman"/>
                <w:sz w:val="24"/>
                <w:szCs w:val="24"/>
              </w:rPr>
            </w:pPr>
          </w:p>
        </w:tc>
        <w:tc>
          <w:tcPr>
            <w:tcW w:w="709" w:type="dxa"/>
          </w:tcPr>
          <w:p w14:paraId="2BF51D1E" w14:textId="77777777" w:rsidR="00EA7749" w:rsidRPr="00763392" w:rsidRDefault="00EA7749" w:rsidP="009008A9">
            <w:pPr>
              <w:pStyle w:val="ListParagraph"/>
              <w:spacing w:line="360" w:lineRule="auto"/>
              <w:ind w:left="0"/>
              <w:rPr>
                <w:rFonts w:ascii="Times New Roman" w:hAnsi="Times New Roman" w:cs="Times New Roman"/>
                <w:sz w:val="24"/>
                <w:szCs w:val="24"/>
              </w:rPr>
            </w:pPr>
          </w:p>
        </w:tc>
        <w:tc>
          <w:tcPr>
            <w:tcW w:w="709" w:type="dxa"/>
          </w:tcPr>
          <w:p w14:paraId="756ACD94" w14:textId="77777777" w:rsidR="00EA7749" w:rsidRPr="00763392" w:rsidRDefault="00EA7749" w:rsidP="009008A9">
            <w:pPr>
              <w:pStyle w:val="ListParagraph"/>
              <w:spacing w:line="360" w:lineRule="auto"/>
              <w:ind w:left="0"/>
              <w:rPr>
                <w:rFonts w:ascii="Times New Roman" w:hAnsi="Times New Roman" w:cs="Times New Roman"/>
                <w:sz w:val="24"/>
                <w:szCs w:val="24"/>
              </w:rPr>
            </w:pPr>
          </w:p>
        </w:tc>
        <w:tc>
          <w:tcPr>
            <w:tcW w:w="708" w:type="dxa"/>
          </w:tcPr>
          <w:p w14:paraId="1D5DA420" w14:textId="77777777" w:rsidR="00EA7749" w:rsidRPr="00763392" w:rsidRDefault="00EA7749" w:rsidP="009008A9">
            <w:pPr>
              <w:pStyle w:val="ListParagraph"/>
              <w:spacing w:line="360" w:lineRule="auto"/>
              <w:ind w:left="0"/>
              <w:rPr>
                <w:rFonts w:ascii="Times New Roman" w:hAnsi="Times New Roman" w:cs="Times New Roman"/>
                <w:sz w:val="24"/>
                <w:szCs w:val="24"/>
              </w:rPr>
            </w:pPr>
          </w:p>
        </w:tc>
        <w:tc>
          <w:tcPr>
            <w:tcW w:w="674" w:type="dxa"/>
          </w:tcPr>
          <w:p w14:paraId="2C6E0EC2" w14:textId="77777777" w:rsidR="00EA7749" w:rsidRPr="00763392" w:rsidRDefault="00EA7749" w:rsidP="009008A9">
            <w:pPr>
              <w:pStyle w:val="ListParagraph"/>
              <w:spacing w:line="360" w:lineRule="auto"/>
              <w:ind w:left="0"/>
              <w:rPr>
                <w:rFonts w:ascii="Times New Roman" w:hAnsi="Times New Roman" w:cs="Times New Roman"/>
                <w:sz w:val="24"/>
                <w:szCs w:val="24"/>
              </w:rPr>
            </w:pPr>
          </w:p>
        </w:tc>
      </w:tr>
      <w:tr w:rsidR="00EA7749" w14:paraId="4259E75B" w14:textId="77777777" w:rsidTr="009008A9">
        <w:tc>
          <w:tcPr>
            <w:tcW w:w="709" w:type="dxa"/>
          </w:tcPr>
          <w:p w14:paraId="1C4600CD" w14:textId="5C7EC718" w:rsidR="00EA7749" w:rsidRDefault="00EA7749" w:rsidP="009008A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3827" w:type="dxa"/>
          </w:tcPr>
          <w:p w14:paraId="4499673B" w14:textId="386FCA5A" w:rsidR="00EA7749" w:rsidRDefault="00EA7749" w:rsidP="009008A9">
            <w:pPr>
              <w:pStyle w:val="ListParagraph"/>
              <w:spacing w:line="360" w:lineRule="auto"/>
              <w:ind w:left="0"/>
              <w:jc w:val="both"/>
              <w:rPr>
                <w:rFonts w:ascii="docs-Roboto" w:hAnsi="docs-Roboto"/>
                <w:color w:val="202124"/>
                <w:shd w:val="clear" w:color="auto" w:fill="FFFFFF"/>
              </w:rPr>
            </w:pPr>
            <w:r>
              <w:rPr>
                <w:rFonts w:ascii="docs-Roboto" w:hAnsi="docs-Roboto"/>
                <w:color w:val="202124"/>
                <w:shd w:val="clear" w:color="auto" w:fill="FFFFFF"/>
              </w:rPr>
              <w:t>Tingkat pengeluaran diusahakan lebih kecil dari tingkat pendapatan</w:t>
            </w:r>
          </w:p>
        </w:tc>
        <w:tc>
          <w:tcPr>
            <w:tcW w:w="709" w:type="dxa"/>
          </w:tcPr>
          <w:p w14:paraId="4C1A117C" w14:textId="77777777" w:rsidR="00EA7749" w:rsidRPr="00763392" w:rsidRDefault="00EA7749" w:rsidP="009008A9">
            <w:pPr>
              <w:pStyle w:val="ListParagraph"/>
              <w:spacing w:line="360" w:lineRule="auto"/>
              <w:ind w:left="0"/>
              <w:rPr>
                <w:rFonts w:ascii="Times New Roman" w:hAnsi="Times New Roman" w:cs="Times New Roman"/>
                <w:sz w:val="24"/>
                <w:szCs w:val="24"/>
              </w:rPr>
            </w:pPr>
          </w:p>
        </w:tc>
        <w:tc>
          <w:tcPr>
            <w:tcW w:w="709" w:type="dxa"/>
          </w:tcPr>
          <w:p w14:paraId="1F1D8DBA" w14:textId="77777777" w:rsidR="00EA7749" w:rsidRPr="00763392" w:rsidRDefault="00EA7749" w:rsidP="009008A9">
            <w:pPr>
              <w:pStyle w:val="ListParagraph"/>
              <w:spacing w:line="360" w:lineRule="auto"/>
              <w:ind w:left="0"/>
              <w:rPr>
                <w:rFonts w:ascii="Times New Roman" w:hAnsi="Times New Roman" w:cs="Times New Roman"/>
                <w:sz w:val="24"/>
                <w:szCs w:val="24"/>
              </w:rPr>
            </w:pPr>
          </w:p>
        </w:tc>
        <w:tc>
          <w:tcPr>
            <w:tcW w:w="709" w:type="dxa"/>
          </w:tcPr>
          <w:p w14:paraId="4BD2DD94" w14:textId="77777777" w:rsidR="00EA7749" w:rsidRPr="00763392" w:rsidRDefault="00EA7749" w:rsidP="009008A9">
            <w:pPr>
              <w:pStyle w:val="ListParagraph"/>
              <w:spacing w:line="360" w:lineRule="auto"/>
              <w:ind w:left="0"/>
              <w:rPr>
                <w:rFonts w:ascii="Times New Roman" w:hAnsi="Times New Roman" w:cs="Times New Roman"/>
                <w:sz w:val="24"/>
                <w:szCs w:val="24"/>
              </w:rPr>
            </w:pPr>
          </w:p>
        </w:tc>
        <w:tc>
          <w:tcPr>
            <w:tcW w:w="708" w:type="dxa"/>
          </w:tcPr>
          <w:p w14:paraId="738B5BC4" w14:textId="77777777" w:rsidR="00EA7749" w:rsidRPr="00763392" w:rsidRDefault="00EA7749" w:rsidP="009008A9">
            <w:pPr>
              <w:pStyle w:val="ListParagraph"/>
              <w:spacing w:line="360" w:lineRule="auto"/>
              <w:ind w:left="0"/>
              <w:rPr>
                <w:rFonts w:ascii="Times New Roman" w:hAnsi="Times New Roman" w:cs="Times New Roman"/>
                <w:sz w:val="24"/>
                <w:szCs w:val="24"/>
              </w:rPr>
            </w:pPr>
          </w:p>
        </w:tc>
        <w:tc>
          <w:tcPr>
            <w:tcW w:w="674" w:type="dxa"/>
          </w:tcPr>
          <w:p w14:paraId="444C68B6" w14:textId="77777777" w:rsidR="00EA7749" w:rsidRPr="00763392" w:rsidRDefault="00EA7749" w:rsidP="009008A9">
            <w:pPr>
              <w:pStyle w:val="ListParagraph"/>
              <w:spacing w:line="360" w:lineRule="auto"/>
              <w:ind w:left="0"/>
              <w:rPr>
                <w:rFonts w:ascii="Times New Roman" w:hAnsi="Times New Roman" w:cs="Times New Roman"/>
                <w:sz w:val="24"/>
                <w:szCs w:val="24"/>
              </w:rPr>
            </w:pPr>
          </w:p>
        </w:tc>
      </w:tr>
    </w:tbl>
    <w:p w14:paraId="3FC6D8A7" w14:textId="77777777" w:rsidR="00EA7749" w:rsidRDefault="00EA7749" w:rsidP="00EA7749">
      <w:pPr>
        <w:spacing w:line="360" w:lineRule="auto"/>
        <w:rPr>
          <w:rFonts w:ascii="Times New Roman" w:hAnsi="Times New Roman" w:cs="Times New Roman"/>
          <w:b/>
          <w:bCs/>
          <w:sz w:val="24"/>
          <w:szCs w:val="24"/>
        </w:rPr>
      </w:pPr>
    </w:p>
    <w:p w14:paraId="34DC6869" w14:textId="77777777" w:rsidR="00993528" w:rsidRDefault="00993528" w:rsidP="00EA7749">
      <w:pPr>
        <w:spacing w:line="360" w:lineRule="auto"/>
        <w:rPr>
          <w:rFonts w:ascii="Times New Roman" w:hAnsi="Times New Roman" w:cs="Times New Roman"/>
          <w:b/>
          <w:bCs/>
          <w:sz w:val="24"/>
          <w:szCs w:val="24"/>
        </w:rPr>
      </w:pPr>
    </w:p>
    <w:p w14:paraId="040FA3A8" w14:textId="77777777" w:rsidR="00993528" w:rsidRDefault="00993528" w:rsidP="00EA7749">
      <w:pPr>
        <w:spacing w:line="360" w:lineRule="auto"/>
        <w:rPr>
          <w:rFonts w:ascii="Times New Roman" w:hAnsi="Times New Roman" w:cs="Times New Roman"/>
          <w:b/>
          <w:bCs/>
          <w:sz w:val="24"/>
          <w:szCs w:val="24"/>
        </w:rPr>
      </w:pPr>
    </w:p>
    <w:p w14:paraId="6CE0C901" w14:textId="77777777" w:rsidR="00993528" w:rsidRDefault="00993528" w:rsidP="00EA7749">
      <w:pPr>
        <w:spacing w:line="360" w:lineRule="auto"/>
        <w:rPr>
          <w:rFonts w:ascii="Times New Roman" w:hAnsi="Times New Roman" w:cs="Times New Roman"/>
          <w:b/>
          <w:bCs/>
          <w:sz w:val="24"/>
          <w:szCs w:val="24"/>
        </w:rPr>
      </w:pPr>
    </w:p>
    <w:p w14:paraId="477F0D4E" w14:textId="77777777" w:rsidR="00993528" w:rsidRDefault="00993528" w:rsidP="00EA7749">
      <w:pPr>
        <w:spacing w:line="360" w:lineRule="auto"/>
        <w:rPr>
          <w:rFonts w:ascii="Times New Roman" w:hAnsi="Times New Roman" w:cs="Times New Roman"/>
          <w:b/>
          <w:bCs/>
          <w:sz w:val="24"/>
          <w:szCs w:val="24"/>
        </w:rPr>
      </w:pPr>
    </w:p>
    <w:p w14:paraId="3BA2B233" w14:textId="77777777" w:rsidR="00993528" w:rsidRDefault="00993528" w:rsidP="00EA7749">
      <w:pPr>
        <w:spacing w:line="360" w:lineRule="auto"/>
        <w:rPr>
          <w:rFonts w:ascii="Times New Roman" w:hAnsi="Times New Roman" w:cs="Times New Roman"/>
          <w:b/>
          <w:bCs/>
          <w:sz w:val="24"/>
          <w:szCs w:val="24"/>
        </w:rPr>
      </w:pPr>
    </w:p>
    <w:p w14:paraId="6A1ECEB2" w14:textId="77777777" w:rsidR="00993528" w:rsidRDefault="00993528" w:rsidP="00EA7749">
      <w:pPr>
        <w:spacing w:line="360" w:lineRule="auto"/>
        <w:rPr>
          <w:rFonts w:ascii="Times New Roman" w:hAnsi="Times New Roman" w:cs="Times New Roman"/>
          <w:b/>
          <w:bCs/>
          <w:sz w:val="24"/>
          <w:szCs w:val="24"/>
        </w:rPr>
      </w:pPr>
    </w:p>
    <w:p w14:paraId="02FB3B0B" w14:textId="77777777" w:rsidR="001D27B6" w:rsidRDefault="001D27B6" w:rsidP="00EA7749">
      <w:pPr>
        <w:spacing w:line="360" w:lineRule="auto"/>
        <w:rPr>
          <w:rFonts w:ascii="Times New Roman" w:hAnsi="Times New Roman" w:cs="Times New Roman"/>
          <w:b/>
          <w:bCs/>
          <w:sz w:val="24"/>
          <w:szCs w:val="24"/>
        </w:rPr>
      </w:pPr>
    </w:p>
    <w:p w14:paraId="758D6C27" w14:textId="0D636041" w:rsidR="00EA7749" w:rsidRDefault="00EA7749" w:rsidP="00EA7749">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LAMPIRAN II</w:t>
      </w:r>
    </w:p>
    <w:p w14:paraId="4B506995" w14:textId="77A1F529" w:rsidR="00EA7749" w:rsidRDefault="00EA7749" w:rsidP="00EA774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TABULASI DATA PENELITIAN</w:t>
      </w:r>
    </w:p>
    <w:p w14:paraId="712CAFE7" w14:textId="44AA108E" w:rsidR="00EA7749" w:rsidRDefault="00EA7749">
      <w:pPr>
        <w:pStyle w:val="ListParagraph"/>
        <w:numPr>
          <w:ilvl w:val="0"/>
          <w:numId w:val="70"/>
        </w:numPr>
        <w:spacing w:line="360" w:lineRule="auto"/>
        <w:rPr>
          <w:rFonts w:ascii="Times New Roman" w:hAnsi="Times New Roman" w:cs="Times New Roman"/>
          <w:b/>
          <w:bCs/>
          <w:sz w:val="24"/>
          <w:szCs w:val="24"/>
        </w:rPr>
      </w:pPr>
      <w:r>
        <w:rPr>
          <w:rFonts w:ascii="Times New Roman" w:hAnsi="Times New Roman" w:cs="Times New Roman"/>
          <w:b/>
          <w:bCs/>
          <w:sz w:val="24"/>
          <w:szCs w:val="24"/>
        </w:rPr>
        <w:t>Literasi Keuangan</w:t>
      </w:r>
    </w:p>
    <w:tbl>
      <w:tblPr>
        <w:tblStyle w:val="TableGrid"/>
        <w:tblW w:w="8047" w:type="dxa"/>
        <w:tblInd w:w="108" w:type="dxa"/>
        <w:tblLook w:val="04A0" w:firstRow="1" w:lastRow="0" w:firstColumn="1" w:lastColumn="0" w:noHBand="0" w:noVBand="1"/>
      </w:tblPr>
      <w:tblGrid>
        <w:gridCol w:w="851"/>
        <w:gridCol w:w="992"/>
        <w:gridCol w:w="992"/>
        <w:gridCol w:w="993"/>
        <w:gridCol w:w="992"/>
        <w:gridCol w:w="992"/>
        <w:gridCol w:w="994"/>
        <w:gridCol w:w="1241"/>
      </w:tblGrid>
      <w:tr w:rsidR="00EA7749" w14:paraId="3D36E0C4" w14:textId="77777777" w:rsidTr="00323E2A">
        <w:tc>
          <w:tcPr>
            <w:tcW w:w="851" w:type="dxa"/>
            <w:vMerge w:val="restart"/>
          </w:tcPr>
          <w:p w14:paraId="665722A9" w14:textId="14E4F302" w:rsidR="00EA7749" w:rsidRDefault="00EA7749" w:rsidP="00EA774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No</w:t>
            </w:r>
          </w:p>
          <w:p w14:paraId="7026B9F9" w14:textId="2E4B4A33" w:rsidR="00EA7749" w:rsidRDefault="00EA7749" w:rsidP="00EA774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Resp</w:t>
            </w:r>
          </w:p>
        </w:tc>
        <w:tc>
          <w:tcPr>
            <w:tcW w:w="5955" w:type="dxa"/>
            <w:gridSpan w:val="6"/>
          </w:tcPr>
          <w:p w14:paraId="4F94800C" w14:textId="5C66F2FF" w:rsidR="00EA7749" w:rsidRDefault="00EA7749" w:rsidP="00EA774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Literasi Keuangan (X1)</w:t>
            </w:r>
          </w:p>
        </w:tc>
        <w:tc>
          <w:tcPr>
            <w:tcW w:w="1241" w:type="dxa"/>
            <w:vMerge w:val="restart"/>
          </w:tcPr>
          <w:p w14:paraId="1AB38243" w14:textId="77777777" w:rsidR="00EA7749" w:rsidRDefault="00EA7749" w:rsidP="00EA7749">
            <w:pPr>
              <w:pStyle w:val="ListParagraph"/>
              <w:spacing w:line="360" w:lineRule="auto"/>
              <w:ind w:left="0"/>
              <w:jc w:val="center"/>
              <w:rPr>
                <w:rFonts w:ascii="Times New Roman" w:hAnsi="Times New Roman" w:cs="Times New Roman"/>
                <w:b/>
                <w:bCs/>
                <w:sz w:val="24"/>
                <w:szCs w:val="24"/>
              </w:rPr>
            </w:pPr>
          </w:p>
          <w:p w14:paraId="0F013ABB" w14:textId="69B332DF" w:rsidR="00EA7749" w:rsidRDefault="00EA7749" w:rsidP="00EA774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TOTAL</w:t>
            </w:r>
          </w:p>
        </w:tc>
      </w:tr>
      <w:tr w:rsidR="00EA7749" w14:paraId="116553E2" w14:textId="77777777" w:rsidTr="00323E2A">
        <w:tc>
          <w:tcPr>
            <w:tcW w:w="851" w:type="dxa"/>
            <w:vMerge/>
          </w:tcPr>
          <w:p w14:paraId="7D5987F5" w14:textId="77777777" w:rsidR="00EA7749" w:rsidRDefault="00EA7749" w:rsidP="00EA7749">
            <w:pPr>
              <w:pStyle w:val="ListParagraph"/>
              <w:spacing w:line="360" w:lineRule="auto"/>
              <w:ind w:left="0"/>
              <w:jc w:val="center"/>
              <w:rPr>
                <w:rFonts w:ascii="Times New Roman" w:hAnsi="Times New Roman" w:cs="Times New Roman"/>
                <w:b/>
                <w:bCs/>
                <w:sz w:val="24"/>
                <w:szCs w:val="24"/>
              </w:rPr>
            </w:pPr>
          </w:p>
        </w:tc>
        <w:tc>
          <w:tcPr>
            <w:tcW w:w="992" w:type="dxa"/>
          </w:tcPr>
          <w:p w14:paraId="6EC1AA27" w14:textId="5726D24E" w:rsidR="00EA7749" w:rsidRDefault="00EA7749" w:rsidP="00EA774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X1.1</w:t>
            </w:r>
          </w:p>
        </w:tc>
        <w:tc>
          <w:tcPr>
            <w:tcW w:w="992" w:type="dxa"/>
          </w:tcPr>
          <w:p w14:paraId="16A98698" w14:textId="301D1A53" w:rsidR="00EA7749" w:rsidRDefault="00EA7749" w:rsidP="00EA774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X1.2</w:t>
            </w:r>
          </w:p>
        </w:tc>
        <w:tc>
          <w:tcPr>
            <w:tcW w:w="993" w:type="dxa"/>
          </w:tcPr>
          <w:p w14:paraId="009D2268" w14:textId="5114E954" w:rsidR="00EA7749" w:rsidRDefault="00EA7749" w:rsidP="00EA774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X1.3</w:t>
            </w:r>
          </w:p>
        </w:tc>
        <w:tc>
          <w:tcPr>
            <w:tcW w:w="992" w:type="dxa"/>
          </w:tcPr>
          <w:p w14:paraId="273D9133" w14:textId="0E1FF8C7" w:rsidR="00EA7749" w:rsidRDefault="00EA7749" w:rsidP="00EA774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X1.4</w:t>
            </w:r>
          </w:p>
        </w:tc>
        <w:tc>
          <w:tcPr>
            <w:tcW w:w="992" w:type="dxa"/>
          </w:tcPr>
          <w:p w14:paraId="7FF82BD0" w14:textId="42994C77" w:rsidR="00EA7749" w:rsidRDefault="00EA7749" w:rsidP="00EA774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X1.5</w:t>
            </w:r>
          </w:p>
        </w:tc>
        <w:tc>
          <w:tcPr>
            <w:tcW w:w="992" w:type="dxa"/>
          </w:tcPr>
          <w:p w14:paraId="6EB5D18B" w14:textId="20149C19" w:rsidR="00EA7749" w:rsidRDefault="00EA7749" w:rsidP="00EA774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X1.6</w:t>
            </w:r>
          </w:p>
        </w:tc>
        <w:tc>
          <w:tcPr>
            <w:tcW w:w="1241" w:type="dxa"/>
            <w:vMerge/>
          </w:tcPr>
          <w:p w14:paraId="5034B735" w14:textId="77777777" w:rsidR="00EA7749" w:rsidRDefault="00EA7749" w:rsidP="00EA7749">
            <w:pPr>
              <w:pStyle w:val="ListParagraph"/>
              <w:spacing w:line="360" w:lineRule="auto"/>
              <w:ind w:left="0"/>
              <w:jc w:val="center"/>
              <w:rPr>
                <w:rFonts w:ascii="Times New Roman" w:hAnsi="Times New Roman" w:cs="Times New Roman"/>
                <w:b/>
                <w:bCs/>
                <w:sz w:val="24"/>
                <w:szCs w:val="24"/>
              </w:rPr>
            </w:pPr>
          </w:p>
        </w:tc>
      </w:tr>
      <w:tr w:rsidR="00191819" w14:paraId="7C478605" w14:textId="77777777" w:rsidTr="00323E2A">
        <w:tc>
          <w:tcPr>
            <w:tcW w:w="851" w:type="dxa"/>
          </w:tcPr>
          <w:p w14:paraId="774FC097" w14:textId="3E848035" w:rsidR="00191819" w:rsidRPr="00135C06"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499C6999" w14:textId="58037BE6" w:rsidR="00191819" w:rsidRPr="00AF0E46" w:rsidRDefault="00191819" w:rsidP="00191819">
            <w:pPr>
              <w:pStyle w:val="ListParagraph"/>
              <w:spacing w:line="360" w:lineRule="auto"/>
              <w:ind w:left="0"/>
              <w:jc w:val="center"/>
              <w:rPr>
                <w:rFonts w:ascii="Times New Roman" w:hAnsi="Times New Roman" w:cs="Times New Roman"/>
                <w:sz w:val="24"/>
                <w:szCs w:val="24"/>
              </w:rPr>
            </w:pPr>
            <w:r w:rsidRPr="00331B93">
              <w:t>4</w:t>
            </w:r>
          </w:p>
        </w:tc>
        <w:tc>
          <w:tcPr>
            <w:tcW w:w="992" w:type="dxa"/>
          </w:tcPr>
          <w:p w14:paraId="108BFF75" w14:textId="18B51B25" w:rsidR="00191819" w:rsidRPr="00AF0E46" w:rsidRDefault="00191819" w:rsidP="00191819">
            <w:pPr>
              <w:pStyle w:val="ListParagraph"/>
              <w:spacing w:line="360" w:lineRule="auto"/>
              <w:ind w:left="0"/>
              <w:jc w:val="center"/>
              <w:rPr>
                <w:rFonts w:ascii="Times New Roman" w:hAnsi="Times New Roman" w:cs="Times New Roman"/>
                <w:sz w:val="24"/>
                <w:szCs w:val="24"/>
              </w:rPr>
            </w:pPr>
            <w:r w:rsidRPr="00331B93">
              <w:t>5</w:t>
            </w:r>
          </w:p>
        </w:tc>
        <w:tc>
          <w:tcPr>
            <w:tcW w:w="993" w:type="dxa"/>
          </w:tcPr>
          <w:p w14:paraId="65D3DC0E" w14:textId="76DF2631" w:rsidR="00191819" w:rsidRPr="00AF0E46" w:rsidRDefault="00191819" w:rsidP="00191819">
            <w:pPr>
              <w:pStyle w:val="ListParagraph"/>
              <w:spacing w:line="360" w:lineRule="auto"/>
              <w:ind w:left="0"/>
              <w:jc w:val="center"/>
              <w:rPr>
                <w:rFonts w:ascii="Times New Roman" w:hAnsi="Times New Roman" w:cs="Times New Roman"/>
                <w:sz w:val="24"/>
                <w:szCs w:val="24"/>
              </w:rPr>
            </w:pPr>
            <w:r w:rsidRPr="00331B93">
              <w:t>3</w:t>
            </w:r>
          </w:p>
        </w:tc>
        <w:tc>
          <w:tcPr>
            <w:tcW w:w="992" w:type="dxa"/>
          </w:tcPr>
          <w:p w14:paraId="0BADF9E7" w14:textId="69C91824" w:rsidR="00191819" w:rsidRPr="00AF0E46" w:rsidRDefault="00191819" w:rsidP="00191819">
            <w:pPr>
              <w:pStyle w:val="ListParagraph"/>
              <w:spacing w:line="360" w:lineRule="auto"/>
              <w:ind w:left="0"/>
              <w:jc w:val="center"/>
              <w:rPr>
                <w:rFonts w:ascii="Times New Roman" w:hAnsi="Times New Roman" w:cs="Times New Roman"/>
                <w:sz w:val="24"/>
                <w:szCs w:val="24"/>
              </w:rPr>
            </w:pPr>
            <w:r w:rsidRPr="00331B93">
              <w:t>4</w:t>
            </w:r>
          </w:p>
        </w:tc>
        <w:tc>
          <w:tcPr>
            <w:tcW w:w="992" w:type="dxa"/>
          </w:tcPr>
          <w:p w14:paraId="2C58CD37" w14:textId="62AFFE1C" w:rsidR="00191819" w:rsidRPr="00AF0E46" w:rsidRDefault="00191819" w:rsidP="00191819">
            <w:pPr>
              <w:pStyle w:val="ListParagraph"/>
              <w:spacing w:line="360" w:lineRule="auto"/>
              <w:ind w:left="0"/>
              <w:jc w:val="center"/>
              <w:rPr>
                <w:rFonts w:ascii="Times New Roman" w:hAnsi="Times New Roman" w:cs="Times New Roman"/>
                <w:sz w:val="24"/>
                <w:szCs w:val="24"/>
              </w:rPr>
            </w:pPr>
            <w:r w:rsidRPr="00331B93">
              <w:t>4</w:t>
            </w:r>
          </w:p>
        </w:tc>
        <w:tc>
          <w:tcPr>
            <w:tcW w:w="992" w:type="dxa"/>
          </w:tcPr>
          <w:p w14:paraId="65C57698" w14:textId="14B45AA1" w:rsidR="00191819" w:rsidRPr="00AF0E46" w:rsidRDefault="00191819" w:rsidP="00191819">
            <w:pPr>
              <w:pStyle w:val="ListParagraph"/>
              <w:spacing w:line="360" w:lineRule="auto"/>
              <w:ind w:left="0"/>
              <w:jc w:val="center"/>
              <w:rPr>
                <w:rFonts w:ascii="Times New Roman" w:hAnsi="Times New Roman" w:cs="Times New Roman"/>
                <w:sz w:val="24"/>
                <w:szCs w:val="24"/>
              </w:rPr>
            </w:pPr>
            <w:r w:rsidRPr="00331B93">
              <w:t>4</w:t>
            </w:r>
          </w:p>
        </w:tc>
        <w:tc>
          <w:tcPr>
            <w:tcW w:w="1241" w:type="dxa"/>
            <w:vAlign w:val="bottom"/>
          </w:tcPr>
          <w:p w14:paraId="63638739" w14:textId="5130EE5B"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24</w:t>
            </w:r>
          </w:p>
        </w:tc>
      </w:tr>
      <w:tr w:rsidR="00191819" w14:paraId="0992BBE1" w14:textId="77777777" w:rsidTr="00323E2A">
        <w:tc>
          <w:tcPr>
            <w:tcW w:w="851" w:type="dxa"/>
          </w:tcPr>
          <w:p w14:paraId="5EED78BB" w14:textId="798B88EB"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14:paraId="573D9525" w14:textId="66059FE3" w:rsidR="00191819" w:rsidRPr="00AF0E46" w:rsidRDefault="00191819" w:rsidP="00191819">
            <w:pPr>
              <w:pStyle w:val="ListParagraph"/>
              <w:spacing w:line="360" w:lineRule="auto"/>
              <w:ind w:left="0"/>
              <w:jc w:val="center"/>
              <w:rPr>
                <w:rFonts w:ascii="Times New Roman" w:hAnsi="Times New Roman" w:cs="Times New Roman"/>
                <w:sz w:val="24"/>
                <w:szCs w:val="24"/>
              </w:rPr>
            </w:pPr>
            <w:r w:rsidRPr="00331B93">
              <w:t>4</w:t>
            </w:r>
          </w:p>
        </w:tc>
        <w:tc>
          <w:tcPr>
            <w:tcW w:w="992" w:type="dxa"/>
          </w:tcPr>
          <w:p w14:paraId="708F85E7" w14:textId="00D3B9A9" w:rsidR="00191819" w:rsidRPr="00AF0E46" w:rsidRDefault="00191819" w:rsidP="00191819">
            <w:pPr>
              <w:pStyle w:val="ListParagraph"/>
              <w:spacing w:line="360" w:lineRule="auto"/>
              <w:ind w:left="0"/>
              <w:jc w:val="center"/>
              <w:rPr>
                <w:rFonts w:ascii="Times New Roman" w:hAnsi="Times New Roman" w:cs="Times New Roman"/>
                <w:sz w:val="24"/>
                <w:szCs w:val="24"/>
              </w:rPr>
            </w:pPr>
            <w:r w:rsidRPr="00331B93">
              <w:t>4</w:t>
            </w:r>
          </w:p>
        </w:tc>
        <w:tc>
          <w:tcPr>
            <w:tcW w:w="993" w:type="dxa"/>
          </w:tcPr>
          <w:p w14:paraId="4D10EA79" w14:textId="558634FA" w:rsidR="00191819" w:rsidRPr="00AF0E46" w:rsidRDefault="00191819" w:rsidP="00191819">
            <w:pPr>
              <w:pStyle w:val="ListParagraph"/>
              <w:spacing w:line="360" w:lineRule="auto"/>
              <w:ind w:left="0"/>
              <w:jc w:val="center"/>
              <w:rPr>
                <w:rFonts w:ascii="Times New Roman" w:hAnsi="Times New Roman" w:cs="Times New Roman"/>
                <w:sz w:val="24"/>
                <w:szCs w:val="24"/>
              </w:rPr>
            </w:pPr>
            <w:r w:rsidRPr="00331B93">
              <w:t>5</w:t>
            </w:r>
          </w:p>
        </w:tc>
        <w:tc>
          <w:tcPr>
            <w:tcW w:w="992" w:type="dxa"/>
          </w:tcPr>
          <w:p w14:paraId="1D001207" w14:textId="18AB3796" w:rsidR="00191819" w:rsidRPr="00AF0E46" w:rsidRDefault="00191819" w:rsidP="00191819">
            <w:pPr>
              <w:pStyle w:val="ListParagraph"/>
              <w:spacing w:line="360" w:lineRule="auto"/>
              <w:ind w:left="0"/>
              <w:jc w:val="center"/>
              <w:rPr>
                <w:rFonts w:ascii="Times New Roman" w:hAnsi="Times New Roman" w:cs="Times New Roman"/>
                <w:sz w:val="24"/>
                <w:szCs w:val="24"/>
              </w:rPr>
            </w:pPr>
            <w:r w:rsidRPr="00331B93">
              <w:t>4</w:t>
            </w:r>
          </w:p>
        </w:tc>
        <w:tc>
          <w:tcPr>
            <w:tcW w:w="992" w:type="dxa"/>
          </w:tcPr>
          <w:p w14:paraId="26C069DD" w14:textId="7B802F7C" w:rsidR="00191819" w:rsidRPr="00AF0E46" w:rsidRDefault="00191819" w:rsidP="00191819">
            <w:pPr>
              <w:pStyle w:val="ListParagraph"/>
              <w:spacing w:line="360" w:lineRule="auto"/>
              <w:ind w:left="0"/>
              <w:jc w:val="center"/>
              <w:rPr>
                <w:rFonts w:ascii="Times New Roman" w:hAnsi="Times New Roman" w:cs="Times New Roman"/>
                <w:sz w:val="24"/>
                <w:szCs w:val="24"/>
              </w:rPr>
            </w:pPr>
            <w:r w:rsidRPr="00331B93">
              <w:t>5</w:t>
            </w:r>
          </w:p>
        </w:tc>
        <w:tc>
          <w:tcPr>
            <w:tcW w:w="992" w:type="dxa"/>
          </w:tcPr>
          <w:p w14:paraId="3EAA1C86" w14:textId="7FAA9883" w:rsidR="00191819" w:rsidRPr="00AF0E46" w:rsidRDefault="00191819" w:rsidP="00191819">
            <w:pPr>
              <w:pStyle w:val="ListParagraph"/>
              <w:spacing w:line="360" w:lineRule="auto"/>
              <w:ind w:left="0"/>
              <w:jc w:val="center"/>
              <w:rPr>
                <w:rFonts w:ascii="Times New Roman" w:hAnsi="Times New Roman" w:cs="Times New Roman"/>
                <w:sz w:val="24"/>
                <w:szCs w:val="24"/>
              </w:rPr>
            </w:pPr>
            <w:r w:rsidRPr="00331B93">
              <w:t>4</w:t>
            </w:r>
          </w:p>
        </w:tc>
        <w:tc>
          <w:tcPr>
            <w:tcW w:w="1241" w:type="dxa"/>
            <w:vAlign w:val="bottom"/>
          </w:tcPr>
          <w:p w14:paraId="1F152755" w14:textId="5D35051B"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26</w:t>
            </w:r>
          </w:p>
        </w:tc>
      </w:tr>
      <w:tr w:rsidR="00191819" w14:paraId="2C5CB5CF" w14:textId="77777777" w:rsidTr="00323E2A">
        <w:tc>
          <w:tcPr>
            <w:tcW w:w="851" w:type="dxa"/>
          </w:tcPr>
          <w:p w14:paraId="5D3E4B9A" w14:textId="7910A078"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14:paraId="39E73ADF" w14:textId="4EA9CC28" w:rsidR="00191819" w:rsidRPr="00AF0E46" w:rsidRDefault="00191819" w:rsidP="00191819">
            <w:pPr>
              <w:pStyle w:val="ListParagraph"/>
              <w:spacing w:line="360" w:lineRule="auto"/>
              <w:ind w:left="0"/>
              <w:jc w:val="center"/>
              <w:rPr>
                <w:rFonts w:ascii="Times New Roman" w:hAnsi="Times New Roman" w:cs="Times New Roman"/>
                <w:sz w:val="24"/>
                <w:szCs w:val="24"/>
              </w:rPr>
            </w:pPr>
            <w:r w:rsidRPr="00331B93">
              <w:t>3</w:t>
            </w:r>
          </w:p>
        </w:tc>
        <w:tc>
          <w:tcPr>
            <w:tcW w:w="992" w:type="dxa"/>
          </w:tcPr>
          <w:p w14:paraId="76CA5460" w14:textId="6309EA07" w:rsidR="00191819" w:rsidRPr="00AF0E46" w:rsidRDefault="00191819" w:rsidP="00191819">
            <w:pPr>
              <w:pStyle w:val="ListParagraph"/>
              <w:spacing w:line="360" w:lineRule="auto"/>
              <w:ind w:left="0"/>
              <w:jc w:val="center"/>
              <w:rPr>
                <w:rFonts w:ascii="Times New Roman" w:hAnsi="Times New Roman" w:cs="Times New Roman"/>
                <w:sz w:val="24"/>
                <w:szCs w:val="24"/>
              </w:rPr>
            </w:pPr>
            <w:r w:rsidRPr="00331B93">
              <w:t>4</w:t>
            </w:r>
          </w:p>
        </w:tc>
        <w:tc>
          <w:tcPr>
            <w:tcW w:w="993" w:type="dxa"/>
          </w:tcPr>
          <w:p w14:paraId="4B13DF22" w14:textId="0E640409" w:rsidR="00191819" w:rsidRPr="00AF0E46" w:rsidRDefault="00191819" w:rsidP="00191819">
            <w:pPr>
              <w:pStyle w:val="ListParagraph"/>
              <w:spacing w:line="360" w:lineRule="auto"/>
              <w:ind w:left="0"/>
              <w:jc w:val="center"/>
              <w:rPr>
                <w:rFonts w:ascii="Times New Roman" w:hAnsi="Times New Roman" w:cs="Times New Roman"/>
                <w:sz w:val="24"/>
                <w:szCs w:val="24"/>
              </w:rPr>
            </w:pPr>
            <w:r w:rsidRPr="00331B93">
              <w:t>4</w:t>
            </w:r>
          </w:p>
        </w:tc>
        <w:tc>
          <w:tcPr>
            <w:tcW w:w="992" w:type="dxa"/>
          </w:tcPr>
          <w:p w14:paraId="546409B8" w14:textId="2DFB798E" w:rsidR="00191819" w:rsidRPr="00AF0E46" w:rsidRDefault="00191819" w:rsidP="00191819">
            <w:pPr>
              <w:pStyle w:val="ListParagraph"/>
              <w:spacing w:line="360" w:lineRule="auto"/>
              <w:ind w:left="0"/>
              <w:jc w:val="center"/>
              <w:rPr>
                <w:rFonts w:ascii="Times New Roman" w:hAnsi="Times New Roman" w:cs="Times New Roman"/>
                <w:sz w:val="24"/>
                <w:szCs w:val="24"/>
              </w:rPr>
            </w:pPr>
            <w:r w:rsidRPr="00331B93">
              <w:t>4</w:t>
            </w:r>
          </w:p>
        </w:tc>
        <w:tc>
          <w:tcPr>
            <w:tcW w:w="992" w:type="dxa"/>
          </w:tcPr>
          <w:p w14:paraId="1CD5C70A" w14:textId="2372FD7A" w:rsidR="00191819" w:rsidRPr="00AF0E46" w:rsidRDefault="00191819" w:rsidP="00191819">
            <w:pPr>
              <w:pStyle w:val="ListParagraph"/>
              <w:spacing w:line="360" w:lineRule="auto"/>
              <w:ind w:left="0"/>
              <w:jc w:val="center"/>
              <w:rPr>
                <w:rFonts w:ascii="Times New Roman" w:hAnsi="Times New Roman" w:cs="Times New Roman"/>
                <w:sz w:val="24"/>
                <w:szCs w:val="24"/>
              </w:rPr>
            </w:pPr>
            <w:r w:rsidRPr="00331B93">
              <w:t>4</w:t>
            </w:r>
          </w:p>
        </w:tc>
        <w:tc>
          <w:tcPr>
            <w:tcW w:w="992" w:type="dxa"/>
          </w:tcPr>
          <w:p w14:paraId="50419363" w14:textId="0D72F057" w:rsidR="00191819" w:rsidRPr="00AF0E46" w:rsidRDefault="00191819" w:rsidP="00191819">
            <w:pPr>
              <w:pStyle w:val="ListParagraph"/>
              <w:spacing w:line="360" w:lineRule="auto"/>
              <w:ind w:left="0"/>
              <w:jc w:val="center"/>
              <w:rPr>
                <w:rFonts w:ascii="Times New Roman" w:hAnsi="Times New Roman" w:cs="Times New Roman"/>
                <w:sz w:val="24"/>
                <w:szCs w:val="24"/>
              </w:rPr>
            </w:pPr>
            <w:r w:rsidRPr="00331B93">
              <w:t>3</w:t>
            </w:r>
          </w:p>
        </w:tc>
        <w:tc>
          <w:tcPr>
            <w:tcW w:w="1241" w:type="dxa"/>
            <w:vAlign w:val="bottom"/>
          </w:tcPr>
          <w:p w14:paraId="7EC0251D" w14:textId="5611B3CD"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22</w:t>
            </w:r>
          </w:p>
        </w:tc>
      </w:tr>
      <w:tr w:rsidR="00191819" w14:paraId="530E7D4C" w14:textId="77777777" w:rsidTr="00323E2A">
        <w:tc>
          <w:tcPr>
            <w:tcW w:w="851" w:type="dxa"/>
          </w:tcPr>
          <w:p w14:paraId="7BB78BCE" w14:textId="0DE91A9A"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vAlign w:val="bottom"/>
          </w:tcPr>
          <w:p w14:paraId="4B7B5439" w14:textId="16067E48"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555AE83F" w14:textId="12274163"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1B8C950D" w14:textId="07043368"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7B3ED73B" w14:textId="4734D859"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34D3E586" w14:textId="515CB7AE"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40191F85" w14:textId="6CFF76E2"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1241" w:type="dxa"/>
            <w:vAlign w:val="bottom"/>
          </w:tcPr>
          <w:p w14:paraId="1EDB02FE" w14:textId="002B94E5"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22</w:t>
            </w:r>
          </w:p>
        </w:tc>
      </w:tr>
      <w:tr w:rsidR="00191819" w14:paraId="7209B0BA" w14:textId="77777777" w:rsidTr="00323E2A">
        <w:tc>
          <w:tcPr>
            <w:tcW w:w="851" w:type="dxa"/>
          </w:tcPr>
          <w:p w14:paraId="6DE9C132" w14:textId="42AE34ED"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vAlign w:val="bottom"/>
          </w:tcPr>
          <w:p w14:paraId="3BA58D48" w14:textId="73E1B6B6"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5929CF35" w14:textId="5BCB9A16"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33FF0C1B" w14:textId="1F63B490"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5A803835" w14:textId="1AD6903D"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03F91F47" w14:textId="1BA87FAC"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073187FD" w14:textId="0F1319CE"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1241" w:type="dxa"/>
            <w:vAlign w:val="bottom"/>
          </w:tcPr>
          <w:p w14:paraId="123ABA4C" w14:textId="22FBCB5E"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25</w:t>
            </w:r>
          </w:p>
        </w:tc>
      </w:tr>
      <w:tr w:rsidR="00191819" w14:paraId="5BA17D44" w14:textId="77777777" w:rsidTr="00323E2A">
        <w:tc>
          <w:tcPr>
            <w:tcW w:w="851" w:type="dxa"/>
          </w:tcPr>
          <w:p w14:paraId="78CDB578" w14:textId="30313DAB"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vAlign w:val="bottom"/>
          </w:tcPr>
          <w:p w14:paraId="06B7BE00" w14:textId="0A3D0085"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5200ADC9" w14:textId="610FF792"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7F17E32A" w14:textId="69E3E106"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2</w:t>
            </w:r>
          </w:p>
        </w:tc>
        <w:tc>
          <w:tcPr>
            <w:tcW w:w="992" w:type="dxa"/>
            <w:vAlign w:val="bottom"/>
          </w:tcPr>
          <w:p w14:paraId="5272B8B8" w14:textId="3D1B91E1"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16254B6E" w14:textId="69C0F45D"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2FCB739C" w14:textId="7AFF6F41"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1241" w:type="dxa"/>
            <w:vAlign w:val="bottom"/>
          </w:tcPr>
          <w:p w14:paraId="2B1EE770" w14:textId="30B59524"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22</w:t>
            </w:r>
          </w:p>
        </w:tc>
      </w:tr>
      <w:tr w:rsidR="00191819" w14:paraId="23A70022" w14:textId="77777777" w:rsidTr="00323E2A">
        <w:tc>
          <w:tcPr>
            <w:tcW w:w="851" w:type="dxa"/>
          </w:tcPr>
          <w:p w14:paraId="04811CCF" w14:textId="58BCE78D"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vAlign w:val="bottom"/>
          </w:tcPr>
          <w:p w14:paraId="683AD96F" w14:textId="483513B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34B465EB" w14:textId="2DB88F4A"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3" w:type="dxa"/>
            <w:vAlign w:val="bottom"/>
          </w:tcPr>
          <w:p w14:paraId="07B6C61C" w14:textId="558F0910"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09DADC91" w14:textId="341348C7"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2C4C6997" w14:textId="233B527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0A7B8134" w14:textId="50289715"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1241" w:type="dxa"/>
            <w:vAlign w:val="bottom"/>
          </w:tcPr>
          <w:p w14:paraId="3F1855F9" w14:textId="41274C96"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26</w:t>
            </w:r>
          </w:p>
        </w:tc>
      </w:tr>
      <w:tr w:rsidR="00191819" w14:paraId="690A8565" w14:textId="77777777" w:rsidTr="00323E2A">
        <w:tc>
          <w:tcPr>
            <w:tcW w:w="851" w:type="dxa"/>
          </w:tcPr>
          <w:p w14:paraId="23260AA1" w14:textId="620BE5D6"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vAlign w:val="bottom"/>
          </w:tcPr>
          <w:p w14:paraId="05729450" w14:textId="631E9CDD"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17B08207" w14:textId="202A95E2"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69790C86" w14:textId="423FDB36"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63E2638B" w14:textId="1C4ECECC"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7F11B6CA" w14:textId="0322B7BC"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659E67C7" w14:textId="27EACD18"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2</w:t>
            </w:r>
          </w:p>
        </w:tc>
        <w:tc>
          <w:tcPr>
            <w:tcW w:w="1241" w:type="dxa"/>
            <w:vAlign w:val="bottom"/>
          </w:tcPr>
          <w:p w14:paraId="09003C00" w14:textId="1BB1ED69"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18</w:t>
            </w:r>
          </w:p>
        </w:tc>
      </w:tr>
      <w:tr w:rsidR="00191819" w14:paraId="7453E7A2" w14:textId="77777777" w:rsidTr="00323E2A">
        <w:tc>
          <w:tcPr>
            <w:tcW w:w="851" w:type="dxa"/>
          </w:tcPr>
          <w:p w14:paraId="472BE740" w14:textId="7D7D25DE"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vAlign w:val="bottom"/>
          </w:tcPr>
          <w:p w14:paraId="7A536D78" w14:textId="7FDDEEB8"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6D9B9205" w14:textId="4F997769"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3" w:type="dxa"/>
            <w:vAlign w:val="bottom"/>
          </w:tcPr>
          <w:p w14:paraId="043DCCB8" w14:textId="4B5C2D74"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51E36EE8" w14:textId="3E880759"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1D229FBD" w14:textId="12651E8D"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5456C6E3" w14:textId="791D780C"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1241" w:type="dxa"/>
            <w:vAlign w:val="bottom"/>
          </w:tcPr>
          <w:p w14:paraId="2018D945" w14:textId="13EDA399"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21</w:t>
            </w:r>
          </w:p>
        </w:tc>
      </w:tr>
      <w:tr w:rsidR="00191819" w14:paraId="70F9108E" w14:textId="77777777" w:rsidTr="00323E2A">
        <w:tc>
          <w:tcPr>
            <w:tcW w:w="851" w:type="dxa"/>
          </w:tcPr>
          <w:p w14:paraId="77A71E4D" w14:textId="518DBCE1"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vAlign w:val="bottom"/>
          </w:tcPr>
          <w:p w14:paraId="61426815" w14:textId="60FA1F28"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4B9FCE10" w14:textId="301445F6"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4CB10CE2" w14:textId="0FDBA2E9"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3F482879" w14:textId="06C0F936"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4E4572C9" w14:textId="13C82E04"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59517823" w14:textId="0C697665"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1241" w:type="dxa"/>
            <w:vAlign w:val="bottom"/>
          </w:tcPr>
          <w:p w14:paraId="257ABEDE" w14:textId="1EA9DEE1"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26</w:t>
            </w:r>
          </w:p>
        </w:tc>
      </w:tr>
      <w:tr w:rsidR="00191819" w14:paraId="32A3883D" w14:textId="77777777" w:rsidTr="00323E2A">
        <w:tc>
          <w:tcPr>
            <w:tcW w:w="851" w:type="dxa"/>
          </w:tcPr>
          <w:p w14:paraId="553692E1" w14:textId="54FBA4B0"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992" w:type="dxa"/>
            <w:vAlign w:val="bottom"/>
          </w:tcPr>
          <w:p w14:paraId="29AD9AE8" w14:textId="539639AD"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041C6F9B" w14:textId="48F6A8A1"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3" w:type="dxa"/>
            <w:vAlign w:val="bottom"/>
          </w:tcPr>
          <w:p w14:paraId="51F23F0F" w14:textId="2E50B978"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556A13AA" w14:textId="020282B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61814C34" w14:textId="0834C19E"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385552DD" w14:textId="40852C6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1241" w:type="dxa"/>
            <w:vAlign w:val="bottom"/>
          </w:tcPr>
          <w:p w14:paraId="3C58B84F" w14:textId="75D81D59"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26</w:t>
            </w:r>
          </w:p>
        </w:tc>
      </w:tr>
      <w:tr w:rsidR="00191819" w14:paraId="07FAA9C6" w14:textId="77777777" w:rsidTr="00323E2A">
        <w:tc>
          <w:tcPr>
            <w:tcW w:w="851" w:type="dxa"/>
          </w:tcPr>
          <w:p w14:paraId="056F35FA" w14:textId="27CD455F"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vAlign w:val="bottom"/>
          </w:tcPr>
          <w:p w14:paraId="16767D95" w14:textId="7368C2E3"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5ABC74B9" w14:textId="150976CE"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0AD6D4DF" w14:textId="271F73C3"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6EB1258F" w14:textId="7CA8B8C8"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1CFAC1C8" w14:textId="6FC5D2A7"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5AE8DF9C" w14:textId="132F5691"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1241" w:type="dxa"/>
            <w:vAlign w:val="bottom"/>
          </w:tcPr>
          <w:p w14:paraId="32D7483A" w14:textId="7EEAE7B3"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27</w:t>
            </w:r>
          </w:p>
        </w:tc>
      </w:tr>
      <w:tr w:rsidR="00191819" w14:paraId="0BAD1E37" w14:textId="77777777" w:rsidTr="00323E2A">
        <w:tc>
          <w:tcPr>
            <w:tcW w:w="851" w:type="dxa"/>
          </w:tcPr>
          <w:p w14:paraId="79175B4E" w14:textId="40265B4F"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vAlign w:val="bottom"/>
          </w:tcPr>
          <w:p w14:paraId="1016B67A" w14:textId="3DF616A4"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5263129A" w14:textId="24CF5AE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3" w:type="dxa"/>
            <w:vAlign w:val="bottom"/>
          </w:tcPr>
          <w:p w14:paraId="3DCD8532" w14:textId="41E055F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107BB48C" w14:textId="564FE2F0"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74CA091E" w14:textId="51C20015"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05CCAED3" w14:textId="1A89F8E0"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1241" w:type="dxa"/>
            <w:vAlign w:val="bottom"/>
          </w:tcPr>
          <w:p w14:paraId="185B8FEC" w14:textId="14C7AE59"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29</w:t>
            </w:r>
          </w:p>
        </w:tc>
      </w:tr>
      <w:tr w:rsidR="00191819" w14:paraId="79F5083D" w14:textId="77777777" w:rsidTr="00323E2A">
        <w:tc>
          <w:tcPr>
            <w:tcW w:w="851" w:type="dxa"/>
          </w:tcPr>
          <w:p w14:paraId="574ED703" w14:textId="2F389D51"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992" w:type="dxa"/>
            <w:vAlign w:val="bottom"/>
          </w:tcPr>
          <w:p w14:paraId="069B69BB" w14:textId="3A1D7BA6"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1333E408" w14:textId="181D53B8"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48BFCA1E" w14:textId="3821671A"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00B9B81F" w14:textId="747D1F31"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6FD91ADB" w14:textId="7F229754"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76E83A18" w14:textId="6D146D85"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1241" w:type="dxa"/>
            <w:vAlign w:val="bottom"/>
          </w:tcPr>
          <w:p w14:paraId="46099DBC" w14:textId="4B784A99"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25</w:t>
            </w:r>
          </w:p>
        </w:tc>
      </w:tr>
      <w:tr w:rsidR="00191819" w14:paraId="3FAA1480" w14:textId="77777777" w:rsidTr="00323E2A">
        <w:tc>
          <w:tcPr>
            <w:tcW w:w="851" w:type="dxa"/>
          </w:tcPr>
          <w:p w14:paraId="632844F4" w14:textId="2B238FBB"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vAlign w:val="bottom"/>
          </w:tcPr>
          <w:p w14:paraId="1AEA38EF" w14:textId="59CD01BC"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2696D8B5" w14:textId="28C86623"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3" w:type="dxa"/>
            <w:vAlign w:val="bottom"/>
          </w:tcPr>
          <w:p w14:paraId="04044DDB" w14:textId="2B030237"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342B8394" w14:textId="2D78C5FB"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0463A760" w14:textId="0D500B66"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7E18C2D9" w14:textId="52D1FA08"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1241" w:type="dxa"/>
            <w:vAlign w:val="bottom"/>
          </w:tcPr>
          <w:p w14:paraId="16F7E8C9" w14:textId="60D2A73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27</w:t>
            </w:r>
          </w:p>
        </w:tc>
      </w:tr>
      <w:tr w:rsidR="00191819" w14:paraId="485ABDCF" w14:textId="77777777" w:rsidTr="00323E2A">
        <w:tc>
          <w:tcPr>
            <w:tcW w:w="851" w:type="dxa"/>
          </w:tcPr>
          <w:p w14:paraId="2DE87130" w14:textId="57740BF1"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992" w:type="dxa"/>
            <w:vAlign w:val="bottom"/>
          </w:tcPr>
          <w:p w14:paraId="494AFB34" w14:textId="5C71E4AA"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5C93DFA4" w14:textId="185E2CD8"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2FF78A0B" w14:textId="6FEB2133"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46779E50" w14:textId="2A658D5A"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7601467D" w14:textId="14EC77DC"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29FA2B0A" w14:textId="4EBEF54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1241" w:type="dxa"/>
            <w:vAlign w:val="bottom"/>
          </w:tcPr>
          <w:p w14:paraId="7D51DB65" w14:textId="0C6709A9"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23</w:t>
            </w:r>
          </w:p>
        </w:tc>
      </w:tr>
      <w:tr w:rsidR="00191819" w14:paraId="0FAE6A7D" w14:textId="77777777" w:rsidTr="00323E2A">
        <w:tc>
          <w:tcPr>
            <w:tcW w:w="851" w:type="dxa"/>
          </w:tcPr>
          <w:p w14:paraId="48311DE9" w14:textId="4CCB007D"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992" w:type="dxa"/>
            <w:vAlign w:val="bottom"/>
          </w:tcPr>
          <w:p w14:paraId="1F554911" w14:textId="0ED5AEFE"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25E0C75A" w14:textId="36A71134"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2</w:t>
            </w:r>
          </w:p>
        </w:tc>
        <w:tc>
          <w:tcPr>
            <w:tcW w:w="993" w:type="dxa"/>
            <w:vAlign w:val="bottom"/>
          </w:tcPr>
          <w:p w14:paraId="3B4C87AF" w14:textId="424BC3F1"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01FE2310" w14:textId="6FA8DC66"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0D93D22A" w14:textId="3C1C2BD1"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7AF25552" w14:textId="1FC9C705"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1241" w:type="dxa"/>
            <w:vAlign w:val="bottom"/>
          </w:tcPr>
          <w:p w14:paraId="3DC0273F" w14:textId="67EA4FD7"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25</w:t>
            </w:r>
          </w:p>
        </w:tc>
      </w:tr>
      <w:tr w:rsidR="00191819" w14:paraId="37921AD6" w14:textId="77777777" w:rsidTr="00323E2A">
        <w:tc>
          <w:tcPr>
            <w:tcW w:w="851" w:type="dxa"/>
          </w:tcPr>
          <w:p w14:paraId="7B5DE871" w14:textId="52860D99"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992" w:type="dxa"/>
            <w:vAlign w:val="bottom"/>
          </w:tcPr>
          <w:p w14:paraId="5CAB31DB" w14:textId="1AE4D958"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2EA493AC" w14:textId="5872C63B"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7AC203A6" w14:textId="462BA74A"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0012F32A" w14:textId="13BDA444"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72074F79" w14:textId="6D538B22"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1D80BE29" w14:textId="390D8DAA"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1241" w:type="dxa"/>
            <w:vAlign w:val="bottom"/>
          </w:tcPr>
          <w:p w14:paraId="6F0BED0E" w14:textId="2305D4D5"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21</w:t>
            </w:r>
          </w:p>
        </w:tc>
      </w:tr>
      <w:tr w:rsidR="00191819" w14:paraId="03E11D9F" w14:textId="77777777" w:rsidTr="00323E2A">
        <w:tc>
          <w:tcPr>
            <w:tcW w:w="851" w:type="dxa"/>
          </w:tcPr>
          <w:p w14:paraId="1C221A20" w14:textId="3F28C242"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992" w:type="dxa"/>
            <w:vAlign w:val="bottom"/>
          </w:tcPr>
          <w:p w14:paraId="6350FAC4" w14:textId="58008567"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34B1136F" w14:textId="270AA7AC"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3" w:type="dxa"/>
            <w:vAlign w:val="bottom"/>
          </w:tcPr>
          <w:p w14:paraId="08436830" w14:textId="5ECF307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1D00AB44" w14:textId="4D846F1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3DB72186" w14:textId="6CA7E32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358DF902" w14:textId="7FC363A1"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1241" w:type="dxa"/>
            <w:vAlign w:val="bottom"/>
          </w:tcPr>
          <w:p w14:paraId="229687B6" w14:textId="31C2AE2C"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27</w:t>
            </w:r>
          </w:p>
        </w:tc>
      </w:tr>
      <w:tr w:rsidR="00191819" w14:paraId="348B336A" w14:textId="77777777" w:rsidTr="00323E2A">
        <w:tc>
          <w:tcPr>
            <w:tcW w:w="851" w:type="dxa"/>
          </w:tcPr>
          <w:p w14:paraId="2C6401D8" w14:textId="3C053DA3"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vAlign w:val="bottom"/>
          </w:tcPr>
          <w:p w14:paraId="13A77983" w14:textId="05D20483"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1AED595B" w14:textId="6503D427"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1E89A578" w14:textId="5EEECFB5"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219DA2EB" w14:textId="0AA3300B"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377FDF4C" w14:textId="3176CEF1"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3FA63CDA" w14:textId="35EDCF30"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1241" w:type="dxa"/>
            <w:vAlign w:val="bottom"/>
          </w:tcPr>
          <w:p w14:paraId="677953A8" w14:textId="14A089B5"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23</w:t>
            </w:r>
          </w:p>
        </w:tc>
      </w:tr>
      <w:tr w:rsidR="00191819" w14:paraId="1429499C" w14:textId="77777777" w:rsidTr="00323E2A">
        <w:tc>
          <w:tcPr>
            <w:tcW w:w="851" w:type="dxa"/>
          </w:tcPr>
          <w:p w14:paraId="6F6E7B52" w14:textId="7FF66A04"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992" w:type="dxa"/>
            <w:vAlign w:val="bottom"/>
          </w:tcPr>
          <w:p w14:paraId="7C7DF3AB" w14:textId="7F3243E5"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06F9E322" w14:textId="466391C4"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3" w:type="dxa"/>
            <w:vAlign w:val="bottom"/>
          </w:tcPr>
          <w:p w14:paraId="3B8B3424" w14:textId="74DBE37E"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665C2A09" w14:textId="32B34A11"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78C576C1" w14:textId="232D3A3B"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4A69C200" w14:textId="191FAAEC"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1241" w:type="dxa"/>
            <w:vAlign w:val="bottom"/>
          </w:tcPr>
          <w:p w14:paraId="56444574" w14:textId="6DCF8F50"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20</w:t>
            </w:r>
          </w:p>
        </w:tc>
      </w:tr>
      <w:tr w:rsidR="00191819" w14:paraId="15DB2F48" w14:textId="77777777" w:rsidTr="00323E2A">
        <w:tc>
          <w:tcPr>
            <w:tcW w:w="851" w:type="dxa"/>
          </w:tcPr>
          <w:p w14:paraId="505260E0" w14:textId="6C996405"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992" w:type="dxa"/>
            <w:vAlign w:val="bottom"/>
          </w:tcPr>
          <w:p w14:paraId="035B5D33" w14:textId="6EECF021"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63132F9D" w14:textId="12C51E5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72167BD0" w14:textId="2F2AEA12"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6398DC56" w14:textId="1C6279ED"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7A49C028" w14:textId="08EC3438"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7A5DB477" w14:textId="689C07E1"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1241" w:type="dxa"/>
            <w:vAlign w:val="bottom"/>
          </w:tcPr>
          <w:p w14:paraId="77E135D5" w14:textId="4EB9D07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27</w:t>
            </w:r>
          </w:p>
        </w:tc>
      </w:tr>
      <w:tr w:rsidR="00191819" w14:paraId="7E453531" w14:textId="77777777" w:rsidTr="00323E2A">
        <w:tc>
          <w:tcPr>
            <w:tcW w:w="851" w:type="dxa"/>
          </w:tcPr>
          <w:p w14:paraId="09354CDA" w14:textId="16C78D0D"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992" w:type="dxa"/>
            <w:vAlign w:val="bottom"/>
          </w:tcPr>
          <w:p w14:paraId="5CD2022A" w14:textId="44E74424"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7FA9DD38" w14:textId="772DE726"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3" w:type="dxa"/>
            <w:vAlign w:val="bottom"/>
          </w:tcPr>
          <w:p w14:paraId="3298B6FD" w14:textId="3709A759"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27B0D550" w14:textId="0865D5A1"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45F429E4" w14:textId="45C1423A"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42F7E2C6" w14:textId="22168284"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1241" w:type="dxa"/>
            <w:vAlign w:val="bottom"/>
          </w:tcPr>
          <w:p w14:paraId="3AC3A2B1" w14:textId="49806949"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24</w:t>
            </w:r>
          </w:p>
        </w:tc>
      </w:tr>
      <w:tr w:rsidR="00191819" w14:paraId="4D749764" w14:textId="77777777" w:rsidTr="00323E2A">
        <w:tc>
          <w:tcPr>
            <w:tcW w:w="851" w:type="dxa"/>
          </w:tcPr>
          <w:p w14:paraId="5EA3F2CC" w14:textId="03A3A6C8"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992" w:type="dxa"/>
            <w:vAlign w:val="bottom"/>
          </w:tcPr>
          <w:p w14:paraId="52A66F20" w14:textId="2A8C79B3"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5601F17F" w14:textId="6A25A277"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239A6AEF" w14:textId="40D69249"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76050579" w14:textId="02B6D94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39AFEB11" w14:textId="3BBB568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2CD9CB9C" w14:textId="1CF481E6"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1241" w:type="dxa"/>
            <w:vAlign w:val="bottom"/>
          </w:tcPr>
          <w:p w14:paraId="3A64F0BF" w14:textId="5E53E47E"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23</w:t>
            </w:r>
          </w:p>
        </w:tc>
      </w:tr>
      <w:tr w:rsidR="00191819" w14:paraId="308B2716" w14:textId="77777777" w:rsidTr="00323E2A">
        <w:tc>
          <w:tcPr>
            <w:tcW w:w="851" w:type="dxa"/>
          </w:tcPr>
          <w:p w14:paraId="7094CAA4" w14:textId="57AF95CD"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992" w:type="dxa"/>
            <w:vAlign w:val="bottom"/>
          </w:tcPr>
          <w:p w14:paraId="172EE406" w14:textId="6B2805C8"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7CEE8A20" w14:textId="7972B074"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3" w:type="dxa"/>
            <w:vAlign w:val="bottom"/>
          </w:tcPr>
          <w:p w14:paraId="6635E68F" w14:textId="3FE85A6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3CDADC62" w14:textId="4FE23DB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33456CAD" w14:textId="3567B808"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0966F0DB" w14:textId="670BD71B"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1241" w:type="dxa"/>
            <w:vAlign w:val="bottom"/>
          </w:tcPr>
          <w:p w14:paraId="4D32CA63" w14:textId="5371A0D8"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30</w:t>
            </w:r>
          </w:p>
        </w:tc>
      </w:tr>
      <w:tr w:rsidR="00191819" w14:paraId="07BFA7FF" w14:textId="77777777" w:rsidTr="00323E2A">
        <w:tc>
          <w:tcPr>
            <w:tcW w:w="851" w:type="dxa"/>
          </w:tcPr>
          <w:p w14:paraId="6F1484D1" w14:textId="1913979B"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26</w:t>
            </w:r>
          </w:p>
        </w:tc>
        <w:tc>
          <w:tcPr>
            <w:tcW w:w="992" w:type="dxa"/>
            <w:vAlign w:val="bottom"/>
          </w:tcPr>
          <w:p w14:paraId="01383460" w14:textId="694315A9"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643DF075" w14:textId="4DA2F605"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2</w:t>
            </w:r>
          </w:p>
        </w:tc>
        <w:tc>
          <w:tcPr>
            <w:tcW w:w="993" w:type="dxa"/>
            <w:vAlign w:val="bottom"/>
          </w:tcPr>
          <w:p w14:paraId="373EB171" w14:textId="7FC500CB"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7B2A016E" w14:textId="43BC69ED"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2</w:t>
            </w:r>
          </w:p>
        </w:tc>
        <w:tc>
          <w:tcPr>
            <w:tcW w:w="992" w:type="dxa"/>
            <w:vAlign w:val="bottom"/>
          </w:tcPr>
          <w:p w14:paraId="1585E0CF" w14:textId="2E387E71"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4C0E24D0" w14:textId="48578A9E"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2</w:t>
            </w:r>
          </w:p>
        </w:tc>
        <w:tc>
          <w:tcPr>
            <w:tcW w:w="1241" w:type="dxa"/>
            <w:vAlign w:val="bottom"/>
          </w:tcPr>
          <w:p w14:paraId="55A72191" w14:textId="49346DF6"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16</w:t>
            </w:r>
          </w:p>
        </w:tc>
      </w:tr>
      <w:tr w:rsidR="00191819" w14:paraId="5BEDAF6F" w14:textId="77777777" w:rsidTr="00323E2A">
        <w:tc>
          <w:tcPr>
            <w:tcW w:w="851" w:type="dxa"/>
          </w:tcPr>
          <w:p w14:paraId="628CE550" w14:textId="1C063B69"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27</w:t>
            </w:r>
          </w:p>
        </w:tc>
        <w:tc>
          <w:tcPr>
            <w:tcW w:w="992" w:type="dxa"/>
            <w:vAlign w:val="bottom"/>
          </w:tcPr>
          <w:p w14:paraId="52460F9E" w14:textId="616DB9D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64D20D44" w14:textId="49807E1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3" w:type="dxa"/>
            <w:vAlign w:val="bottom"/>
          </w:tcPr>
          <w:p w14:paraId="6953E6FB" w14:textId="61734A7E"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52D11FFF" w14:textId="1EFDBEC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3BC55A4B" w14:textId="078DC86B"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1D25D53A" w14:textId="654E73B5"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1241" w:type="dxa"/>
            <w:vAlign w:val="bottom"/>
          </w:tcPr>
          <w:p w14:paraId="4F71CDB6" w14:textId="7B6B5AFE"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30</w:t>
            </w:r>
          </w:p>
        </w:tc>
      </w:tr>
      <w:tr w:rsidR="00191819" w14:paraId="213FCD4B" w14:textId="77777777" w:rsidTr="00323E2A">
        <w:tc>
          <w:tcPr>
            <w:tcW w:w="851" w:type="dxa"/>
          </w:tcPr>
          <w:p w14:paraId="1F143702" w14:textId="4DCD9B44"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28</w:t>
            </w:r>
          </w:p>
        </w:tc>
        <w:tc>
          <w:tcPr>
            <w:tcW w:w="992" w:type="dxa"/>
            <w:vAlign w:val="bottom"/>
          </w:tcPr>
          <w:p w14:paraId="658F064A" w14:textId="0DB9C17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3AF1386C" w14:textId="2A40D757"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3" w:type="dxa"/>
            <w:vAlign w:val="bottom"/>
          </w:tcPr>
          <w:p w14:paraId="530E6485" w14:textId="1491F2E9"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6A33219F" w14:textId="3E208101"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469DD2C3" w14:textId="0001CB39"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2FAB624D" w14:textId="5FDE0499"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1241" w:type="dxa"/>
            <w:vAlign w:val="bottom"/>
          </w:tcPr>
          <w:p w14:paraId="5CE6E72F" w14:textId="608EC04D"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22</w:t>
            </w:r>
          </w:p>
        </w:tc>
      </w:tr>
      <w:tr w:rsidR="00191819" w14:paraId="6C4419C0" w14:textId="77777777" w:rsidTr="00323E2A">
        <w:tc>
          <w:tcPr>
            <w:tcW w:w="851" w:type="dxa"/>
          </w:tcPr>
          <w:p w14:paraId="38E4F0CD" w14:textId="6812F60D"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29</w:t>
            </w:r>
          </w:p>
        </w:tc>
        <w:tc>
          <w:tcPr>
            <w:tcW w:w="992" w:type="dxa"/>
            <w:vAlign w:val="bottom"/>
          </w:tcPr>
          <w:p w14:paraId="41F6C921" w14:textId="636358F1"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338EDCF7" w14:textId="75580AD0"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3" w:type="dxa"/>
            <w:vAlign w:val="bottom"/>
          </w:tcPr>
          <w:p w14:paraId="0ABFD1BE" w14:textId="4DA3B1AB"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7BDE099C" w14:textId="1BE3BA60"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1023B098" w14:textId="0A71B2C5"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443A61B4" w14:textId="46E3E464"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1241" w:type="dxa"/>
            <w:vAlign w:val="bottom"/>
          </w:tcPr>
          <w:p w14:paraId="0EC30FDC" w14:textId="5F7437E4"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21</w:t>
            </w:r>
          </w:p>
        </w:tc>
      </w:tr>
      <w:tr w:rsidR="00191819" w14:paraId="67C00A89" w14:textId="77777777" w:rsidTr="00323E2A">
        <w:tc>
          <w:tcPr>
            <w:tcW w:w="851" w:type="dxa"/>
          </w:tcPr>
          <w:p w14:paraId="2A5A54A6" w14:textId="63347D82"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992" w:type="dxa"/>
            <w:vAlign w:val="bottom"/>
          </w:tcPr>
          <w:p w14:paraId="666E2E55" w14:textId="6D8F4DC0"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2BF45E67" w14:textId="2DA6A94D"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58D661FE" w14:textId="6DB9ADD6"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337A3F8A" w14:textId="074ED3CC"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73E46B0B" w14:textId="761FDFB2"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1CEB8401" w14:textId="3FD59E69"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1241" w:type="dxa"/>
            <w:vAlign w:val="bottom"/>
          </w:tcPr>
          <w:p w14:paraId="1233C959" w14:textId="08911194"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23</w:t>
            </w:r>
          </w:p>
        </w:tc>
      </w:tr>
      <w:tr w:rsidR="00191819" w14:paraId="1E719D00" w14:textId="77777777" w:rsidTr="00323E2A">
        <w:tc>
          <w:tcPr>
            <w:tcW w:w="851" w:type="dxa"/>
          </w:tcPr>
          <w:p w14:paraId="32B18E27" w14:textId="2B91F0D7"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992" w:type="dxa"/>
            <w:vAlign w:val="bottom"/>
          </w:tcPr>
          <w:p w14:paraId="60A73C17" w14:textId="012AE79B"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0AB93AF7" w14:textId="6603E765"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3" w:type="dxa"/>
            <w:vAlign w:val="bottom"/>
          </w:tcPr>
          <w:p w14:paraId="7F17CBD3" w14:textId="3ED0EF79"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4EF36366" w14:textId="707FDBD5"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6A3922BC" w14:textId="74216347"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2CF6689B" w14:textId="3FEA8005"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1241" w:type="dxa"/>
            <w:vAlign w:val="bottom"/>
          </w:tcPr>
          <w:p w14:paraId="0417C1C7" w14:textId="405C15E2"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26</w:t>
            </w:r>
          </w:p>
        </w:tc>
      </w:tr>
      <w:tr w:rsidR="00191819" w14:paraId="500F3D65" w14:textId="77777777" w:rsidTr="00323E2A">
        <w:tc>
          <w:tcPr>
            <w:tcW w:w="851" w:type="dxa"/>
          </w:tcPr>
          <w:p w14:paraId="1203BB5E" w14:textId="2D6D8C13"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992" w:type="dxa"/>
            <w:vAlign w:val="bottom"/>
          </w:tcPr>
          <w:p w14:paraId="3437C570" w14:textId="223E28F1"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5A9E2DAE" w14:textId="45B57952"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3" w:type="dxa"/>
            <w:vAlign w:val="bottom"/>
          </w:tcPr>
          <w:p w14:paraId="014B5DCE" w14:textId="5DFC1B79"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435A6966" w14:textId="2BB6E53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7E8A456B" w14:textId="22857822"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19961D99" w14:textId="755E6672"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1241" w:type="dxa"/>
            <w:vAlign w:val="bottom"/>
          </w:tcPr>
          <w:p w14:paraId="2EFA36A6" w14:textId="27C06501"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25</w:t>
            </w:r>
          </w:p>
        </w:tc>
      </w:tr>
      <w:tr w:rsidR="00191819" w14:paraId="763F7520" w14:textId="77777777" w:rsidTr="00323E2A">
        <w:tc>
          <w:tcPr>
            <w:tcW w:w="851" w:type="dxa"/>
          </w:tcPr>
          <w:p w14:paraId="5BFAF3A7" w14:textId="3F2174D0"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33</w:t>
            </w:r>
          </w:p>
        </w:tc>
        <w:tc>
          <w:tcPr>
            <w:tcW w:w="992" w:type="dxa"/>
            <w:vAlign w:val="bottom"/>
          </w:tcPr>
          <w:p w14:paraId="4562427B" w14:textId="418D2929"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659D4957" w14:textId="5F70EC93"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3" w:type="dxa"/>
            <w:vAlign w:val="bottom"/>
          </w:tcPr>
          <w:p w14:paraId="5E137495" w14:textId="0A30A5B6"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2B6C5A23" w14:textId="0751F696"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76CABAAB" w14:textId="6E6D8632"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2</w:t>
            </w:r>
          </w:p>
        </w:tc>
        <w:tc>
          <w:tcPr>
            <w:tcW w:w="992" w:type="dxa"/>
            <w:vAlign w:val="bottom"/>
          </w:tcPr>
          <w:p w14:paraId="5A6816AC" w14:textId="7AC224B8"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1241" w:type="dxa"/>
            <w:vAlign w:val="bottom"/>
          </w:tcPr>
          <w:p w14:paraId="663ABBB1" w14:textId="1AEFB267"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20</w:t>
            </w:r>
          </w:p>
        </w:tc>
      </w:tr>
      <w:tr w:rsidR="00191819" w14:paraId="03C0ADD7" w14:textId="77777777" w:rsidTr="00323E2A">
        <w:tc>
          <w:tcPr>
            <w:tcW w:w="851" w:type="dxa"/>
          </w:tcPr>
          <w:p w14:paraId="4A799920" w14:textId="545B3398"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992" w:type="dxa"/>
            <w:vAlign w:val="bottom"/>
          </w:tcPr>
          <w:p w14:paraId="35F44E05" w14:textId="0507B117"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7861F725" w14:textId="132177C8"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3" w:type="dxa"/>
            <w:vAlign w:val="bottom"/>
          </w:tcPr>
          <w:p w14:paraId="615344C5" w14:textId="05FCDE85"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2</w:t>
            </w:r>
          </w:p>
        </w:tc>
        <w:tc>
          <w:tcPr>
            <w:tcW w:w="992" w:type="dxa"/>
            <w:vAlign w:val="bottom"/>
          </w:tcPr>
          <w:p w14:paraId="52821CFF" w14:textId="50F143E5"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649F3DE6" w14:textId="52C68F24"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4C168389" w14:textId="266E47F3"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1</w:t>
            </w:r>
          </w:p>
        </w:tc>
        <w:tc>
          <w:tcPr>
            <w:tcW w:w="1241" w:type="dxa"/>
            <w:vAlign w:val="bottom"/>
          </w:tcPr>
          <w:p w14:paraId="16C0F697" w14:textId="789BE77D"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19</w:t>
            </w:r>
          </w:p>
        </w:tc>
      </w:tr>
      <w:tr w:rsidR="00191819" w14:paraId="5870F7FE" w14:textId="77777777" w:rsidTr="00323E2A">
        <w:tc>
          <w:tcPr>
            <w:tcW w:w="851" w:type="dxa"/>
          </w:tcPr>
          <w:p w14:paraId="6D9CA0DE" w14:textId="61C35B12"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35</w:t>
            </w:r>
          </w:p>
        </w:tc>
        <w:tc>
          <w:tcPr>
            <w:tcW w:w="992" w:type="dxa"/>
            <w:vAlign w:val="bottom"/>
          </w:tcPr>
          <w:p w14:paraId="2CD453FE" w14:textId="69F583C8"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1</w:t>
            </w:r>
          </w:p>
        </w:tc>
        <w:tc>
          <w:tcPr>
            <w:tcW w:w="992" w:type="dxa"/>
            <w:vAlign w:val="bottom"/>
          </w:tcPr>
          <w:p w14:paraId="68A70E1D" w14:textId="0ACD7DF4"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3" w:type="dxa"/>
            <w:vAlign w:val="bottom"/>
          </w:tcPr>
          <w:p w14:paraId="6BD55C61" w14:textId="0865BB82"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2</w:t>
            </w:r>
          </w:p>
        </w:tc>
        <w:tc>
          <w:tcPr>
            <w:tcW w:w="992" w:type="dxa"/>
            <w:vAlign w:val="bottom"/>
          </w:tcPr>
          <w:p w14:paraId="7345DA04" w14:textId="41D710BD"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59C9B121" w14:textId="72AA0A6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2</w:t>
            </w:r>
          </w:p>
        </w:tc>
        <w:tc>
          <w:tcPr>
            <w:tcW w:w="992" w:type="dxa"/>
            <w:vAlign w:val="bottom"/>
          </w:tcPr>
          <w:p w14:paraId="299D2B90" w14:textId="005F341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2</w:t>
            </w:r>
          </w:p>
        </w:tc>
        <w:tc>
          <w:tcPr>
            <w:tcW w:w="1241" w:type="dxa"/>
            <w:vAlign w:val="bottom"/>
          </w:tcPr>
          <w:p w14:paraId="0D9CEE5C" w14:textId="100CB0F5"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15</w:t>
            </w:r>
          </w:p>
        </w:tc>
      </w:tr>
      <w:tr w:rsidR="00191819" w14:paraId="50418B23" w14:textId="77777777" w:rsidTr="00323E2A">
        <w:tc>
          <w:tcPr>
            <w:tcW w:w="851" w:type="dxa"/>
          </w:tcPr>
          <w:p w14:paraId="1E3EE89E" w14:textId="0283AB52"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36</w:t>
            </w:r>
          </w:p>
        </w:tc>
        <w:tc>
          <w:tcPr>
            <w:tcW w:w="992" w:type="dxa"/>
            <w:vAlign w:val="bottom"/>
          </w:tcPr>
          <w:p w14:paraId="6E6EB310" w14:textId="5F5F3D09"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1</w:t>
            </w:r>
          </w:p>
        </w:tc>
        <w:tc>
          <w:tcPr>
            <w:tcW w:w="992" w:type="dxa"/>
            <w:vAlign w:val="bottom"/>
          </w:tcPr>
          <w:p w14:paraId="27D85976" w14:textId="63B56FD0"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31ECC608" w14:textId="428F7C38"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2</w:t>
            </w:r>
          </w:p>
        </w:tc>
        <w:tc>
          <w:tcPr>
            <w:tcW w:w="992" w:type="dxa"/>
            <w:vAlign w:val="bottom"/>
          </w:tcPr>
          <w:p w14:paraId="6375E34A" w14:textId="159D3B46"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3C9D8B8A" w14:textId="4BF7B87B"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02FEF811" w14:textId="796D2E88"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2</w:t>
            </w:r>
          </w:p>
        </w:tc>
        <w:tc>
          <w:tcPr>
            <w:tcW w:w="1241" w:type="dxa"/>
            <w:vAlign w:val="bottom"/>
          </w:tcPr>
          <w:p w14:paraId="0A7F49DE" w14:textId="51ED54E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16</w:t>
            </w:r>
          </w:p>
        </w:tc>
      </w:tr>
      <w:tr w:rsidR="00191819" w14:paraId="4233F4C8" w14:textId="77777777" w:rsidTr="00323E2A">
        <w:tc>
          <w:tcPr>
            <w:tcW w:w="851" w:type="dxa"/>
          </w:tcPr>
          <w:p w14:paraId="4FA36482" w14:textId="21CF9641"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37</w:t>
            </w:r>
          </w:p>
        </w:tc>
        <w:tc>
          <w:tcPr>
            <w:tcW w:w="992" w:type="dxa"/>
            <w:vAlign w:val="bottom"/>
          </w:tcPr>
          <w:p w14:paraId="4A53BCFF" w14:textId="6C9F0E2A"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09866073" w14:textId="2CEF5DB7"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2</w:t>
            </w:r>
          </w:p>
        </w:tc>
        <w:tc>
          <w:tcPr>
            <w:tcW w:w="993" w:type="dxa"/>
            <w:vAlign w:val="bottom"/>
          </w:tcPr>
          <w:p w14:paraId="032EDF24" w14:textId="75EB0414"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383326DE" w14:textId="540861DC"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1</w:t>
            </w:r>
          </w:p>
        </w:tc>
        <w:tc>
          <w:tcPr>
            <w:tcW w:w="992" w:type="dxa"/>
            <w:vAlign w:val="bottom"/>
          </w:tcPr>
          <w:p w14:paraId="1D66F4BC" w14:textId="609F12A8"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1</w:t>
            </w:r>
          </w:p>
        </w:tc>
        <w:tc>
          <w:tcPr>
            <w:tcW w:w="992" w:type="dxa"/>
            <w:vAlign w:val="bottom"/>
          </w:tcPr>
          <w:p w14:paraId="11C791DD" w14:textId="519B99C9"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2</w:t>
            </w:r>
          </w:p>
        </w:tc>
        <w:tc>
          <w:tcPr>
            <w:tcW w:w="1241" w:type="dxa"/>
            <w:vAlign w:val="bottom"/>
          </w:tcPr>
          <w:p w14:paraId="30337C4A" w14:textId="18E03BEE"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13</w:t>
            </w:r>
          </w:p>
        </w:tc>
      </w:tr>
      <w:tr w:rsidR="00191819" w14:paraId="178E3141" w14:textId="77777777" w:rsidTr="00323E2A">
        <w:tc>
          <w:tcPr>
            <w:tcW w:w="851" w:type="dxa"/>
          </w:tcPr>
          <w:p w14:paraId="61C6304E" w14:textId="5562E841"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38</w:t>
            </w:r>
          </w:p>
        </w:tc>
        <w:tc>
          <w:tcPr>
            <w:tcW w:w="992" w:type="dxa"/>
            <w:vAlign w:val="bottom"/>
          </w:tcPr>
          <w:p w14:paraId="0B3807D1" w14:textId="6B5B12C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7F908A7B" w14:textId="75E5A822"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671D7B4E" w14:textId="1489F156"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71104B74" w14:textId="073DACA6"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192BA577" w14:textId="14F1B584"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3A7797AE" w14:textId="38043497"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1241" w:type="dxa"/>
            <w:vAlign w:val="bottom"/>
          </w:tcPr>
          <w:p w14:paraId="1902B2B3" w14:textId="6D67CA89"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28</w:t>
            </w:r>
          </w:p>
        </w:tc>
      </w:tr>
      <w:tr w:rsidR="00191819" w14:paraId="16FF7D0A" w14:textId="77777777" w:rsidTr="00323E2A">
        <w:tc>
          <w:tcPr>
            <w:tcW w:w="851" w:type="dxa"/>
          </w:tcPr>
          <w:p w14:paraId="2978C6E9" w14:textId="75C12A65"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39</w:t>
            </w:r>
          </w:p>
        </w:tc>
        <w:tc>
          <w:tcPr>
            <w:tcW w:w="992" w:type="dxa"/>
            <w:vAlign w:val="bottom"/>
          </w:tcPr>
          <w:p w14:paraId="1973B316" w14:textId="1BAF91A9"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06AA0FB0" w14:textId="2715E032"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45288B5C" w14:textId="67CF6C6E"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3F7719A5" w14:textId="08EC4CEE"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571FA4E2" w14:textId="5616FC9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7405590D" w14:textId="7F700144"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1241" w:type="dxa"/>
            <w:vAlign w:val="bottom"/>
          </w:tcPr>
          <w:p w14:paraId="0C363798" w14:textId="41D1E8F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23</w:t>
            </w:r>
          </w:p>
        </w:tc>
      </w:tr>
      <w:tr w:rsidR="00191819" w14:paraId="77765FF0" w14:textId="77777777" w:rsidTr="00323E2A">
        <w:tc>
          <w:tcPr>
            <w:tcW w:w="851" w:type="dxa"/>
          </w:tcPr>
          <w:p w14:paraId="1F7619BA" w14:textId="06424C69"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992" w:type="dxa"/>
            <w:vAlign w:val="bottom"/>
          </w:tcPr>
          <w:p w14:paraId="10C5C4BF" w14:textId="6208136C"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0E199481" w14:textId="640A0420"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0662C66C" w14:textId="003D8936"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1662E17F" w14:textId="5C894226"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6A718AD1" w14:textId="71A8E712"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20E77148" w14:textId="0AA873D9"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1241" w:type="dxa"/>
            <w:vAlign w:val="bottom"/>
          </w:tcPr>
          <w:p w14:paraId="69F1AC93" w14:textId="2CE468F6"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24</w:t>
            </w:r>
          </w:p>
        </w:tc>
      </w:tr>
      <w:tr w:rsidR="00191819" w14:paraId="55736E1F" w14:textId="77777777" w:rsidTr="00323E2A">
        <w:tc>
          <w:tcPr>
            <w:tcW w:w="851" w:type="dxa"/>
          </w:tcPr>
          <w:p w14:paraId="6B7628E1" w14:textId="3D1F844E"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41</w:t>
            </w:r>
          </w:p>
        </w:tc>
        <w:tc>
          <w:tcPr>
            <w:tcW w:w="992" w:type="dxa"/>
            <w:vAlign w:val="bottom"/>
          </w:tcPr>
          <w:p w14:paraId="2F0B3DEB" w14:textId="37EB57CA"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5D5335B7" w14:textId="6C5C9C6B"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5C40830C" w14:textId="1767DE9B"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31F04DD5" w14:textId="00B096FA"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6AE6C27D" w14:textId="40DA69D4"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31C014A5" w14:textId="1A2ABD88"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1</w:t>
            </w:r>
          </w:p>
        </w:tc>
        <w:tc>
          <w:tcPr>
            <w:tcW w:w="1241" w:type="dxa"/>
            <w:vAlign w:val="bottom"/>
          </w:tcPr>
          <w:p w14:paraId="30E4D2B0" w14:textId="519B758A"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24</w:t>
            </w:r>
          </w:p>
        </w:tc>
      </w:tr>
      <w:tr w:rsidR="00191819" w14:paraId="2E16C0FD" w14:textId="77777777" w:rsidTr="00323E2A">
        <w:tc>
          <w:tcPr>
            <w:tcW w:w="851" w:type="dxa"/>
          </w:tcPr>
          <w:p w14:paraId="3D05343D" w14:textId="54FCFDE8"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42</w:t>
            </w:r>
          </w:p>
        </w:tc>
        <w:tc>
          <w:tcPr>
            <w:tcW w:w="992" w:type="dxa"/>
            <w:vAlign w:val="bottom"/>
          </w:tcPr>
          <w:p w14:paraId="0BB1D09F" w14:textId="7B031B9E"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3F9D09AD" w14:textId="6AC99CA0"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0689083E" w14:textId="08276155"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520DF68F" w14:textId="15464DCA"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7CB8A316" w14:textId="6B431875"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52558CB6" w14:textId="2598D44B"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1241" w:type="dxa"/>
            <w:vAlign w:val="bottom"/>
          </w:tcPr>
          <w:p w14:paraId="3703F690" w14:textId="53F9169C"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24</w:t>
            </w:r>
          </w:p>
        </w:tc>
      </w:tr>
      <w:tr w:rsidR="00191819" w14:paraId="153CA911" w14:textId="77777777" w:rsidTr="00323E2A">
        <w:tc>
          <w:tcPr>
            <w:tcW w:w="851" w:type="dxa"/>
          </w:tcPr>
          <w:p w14:paraId="3705DBD4" w14:textId="545C9DFB"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43</w:t>
            </w:r>
          </w:p>
        </w:tc>
        <w:tc>
          <w:tcPr>
            <w:tcW w:w="992" w:type="dxa"/>
            <w:vAlign w:val="bottom"/>
          </w:tcPr>
          <w:p w14:paraId="76CF2C34" w14:textId="097B26AA"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04DFBF14" w14:textId="56F9DA25"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3" w:type="dxa"/>
            <w:vAlign w:val="bottom"/>
          </w:tcPr>
          <w:p w14:paraId="16B2233B" w14:textId="11BFF862"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4AFE546B" w14:textId="381EAD93"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19F95960" w14:textId="6B6FBFC8"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0DE67CD0" w14:textId="3409B350"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1241" w:type="dxa"/>
            <w:vAlign w:val="bottom"/>
          </w:tcPr>
          <w:p w14:paraId="5E4EEF3C" w14:textId="15E53298"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25</w:t>
            </w:r>
          </w:p>
        </w:tc>
      </w:tr>
      <w:tr w:rsidR="00191819" w14:paraId="26AB217A" w14:textId="77777777" w:rsidTr="00323E2A">
        <w:tc>
          <w:tcPr>
            <w:tcW w:w="851" w:type="dxa"/>
          </w:tcPr>
          <w:p w14:paraId="603527DB" w14:textId="3A652F93"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44</w:t>
            </w:r>
          </w:p>
        </w:tc>
        <w:tc>
          <w:tcPr>
            <w:tcW w:w="992" w:type="dxa"/>
            <w:vAlign w:val="bottom"/>
          </w:tcPr>
          <w:p w14:paraId="7246EC20" w14:textId="30B5C705"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25DD7339" w14:textId="5CE17030"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3B9A2541" w14:textId="5A7584A6"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2393F666" w14:textId="59576DDE"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7E605AFA" w14:textId="57BCC4B8"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518F244D" w14:textId="75E79E4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1241" w:type="dxa"/>
            <w:vAlign w:val="bottom"/>
          </w:tcPr>
          <w:p w14:paraId="7B7084FF" w14:textId="14D2B57B"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25</w:t>
            </w:r>
          </w:p>
        </w:tc>
      </w:tr>
      <w:tr w:rsidR="00191819" w14:paraId="7E4A9ECE" w14:textId="77777777" w:rsidTr="00323E2A">
        <w:tc>
          <w:tcPr>
            <w:tcW w:w="851" w:type="dxa"/>
          </w:tcPr>
          <w:p w14:paraId="3DB44E33" w14:textId="310B99A6"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45</w:t>
            </w:r>
          </w:p>
        </w:tc>
        <w:tc>
          <w:tcPr>
            <w:tcW w:w="992" w:type="dxa"/>
            <w:vAlign w:val="bottom"/>
          </w:tcPr>
          <w:p w14:paraId="4928CED2" w14:textId="18EA2B1D"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3D933564" w14:textId="010B67F6"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3" w:type="dxa"/>
            <w:vAlign w:val="bottom"/>
          </w:tcPr>
          <w:p w14:paraId="537414C5" w14:textId="6CEF4641"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274DA26F" w14:textId="3669E7DB"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685D4022" w14:textId="7FA7A830"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5C7240F3" w14:textId="470AE154"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1241" w:type="dxa"/>
            <w:vAlign w:val="bottom"/>
          </w:tcPr>
          <w:p w14:paraId="263299FF" w14:textId="7288F55D"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24</w:t>
            </w:r>
          </w:p>
        </w:tc>
      </w:tr>
      <w:tr w:rsidR="00191819" w14:paraId="1CE73BBC" w14:textId="77777777" w:rsidTr="00323E2A">
        <w:tc>
          <w:tcPr>
            <w:tcW w:w="851" w:type="dxa"/>
          </w:tcPr>
          <w:p w14:paraId="7E91B529" w14:textId="251249D3"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46</w:t>
            </w:r>
          </w:p>
        </w:tc>
        <w:tc>
          <w:tcPr>
            <w:tcW w:w="992" w:type="dxa"/>
            <w:vAlign w:val="bottom"/>
          </w:tcPr>
          <w:p w14:paraId="36DFDAA2" w14:textId="66D1028D"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44D352B1" w14:textId="09DEC5BC"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7A1821F8" w14:textId="3ED8922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0ADC26DA" w14:textId="10528A75"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3ACB2122" w14:textId="299D2C7A"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1DC2E813" w14:textId="1BA5BB59"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1241" w:type="dxa"/>
            <w:vAlign w:val="bottom"/>
          </w:tcPr>
          <w:p w14:paraId="594DE8C2" w14:textId="0B39EE25"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23</w:t>
            </w:r>
          </w:p>
        </w:tc>
      </w:tr>
      <w:tr w:rsidR="00191819" w14:paraId="38F18D51" w14:textId="77777777" w:rsidTr="00323E2A">
        <w:tc>
          <w:tcPr>
            <w:tcW w:w="851" w:type="dxa"/>
          </w:tcPr>
          <w:p w14:paraId="3534F833" w14:textId="25B6A3B1"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47</w:t>
            </w:r>
          </w:p>
        </w:tc>
        <w:tc>
          <w:tcPr>
            <w:tcW w:w="992" w:type="dxa"/>
            <w:vAlign w:val="bottom"/>
          </w:tcPr>
          <w:p w14:paraId="4C2285CF" w14:textId="69564A24"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63742266" w14:textId="4829C93B"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3" w:type="dxa"/>
            <w:vAlign w:val="bottom"/>
          </w:tcPr>
          <w:p w14:paraId="795898D7" w14:textId="20EE8A13"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56EC5EA0" w14:textId="2C004D8D"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44F6F6F8" w14:textId="351E90C5"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516D4F93" w14:textId="74946C5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1241" w:type="dxa"/>
            <w:vAlign w:val="bottom"/>
          </w:tcPr>
          <w:p w14:paraId="69929F2E" w14:textId="4871B092"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24</w:t>
            </w:r>
          </w:p>
        </w:tc>
      </w:tr>
      <w:tr w:rsidR="00191819" w14:paraId="74B2680B" w14:textId="77777777" w:rsidTr="00323E2A">
        <w:tc>
          <w:tcPr>
            <w:tcW w:w="851" w:type="dxa"/>
          </w:tcPr>
          <w:p w14:paraId="1B40835C" w14:textId="5AA313B4"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48</w:t>
            </w:r>
          </w:p>
        </w:tc>
        <w:tc>
          <w:tcPr>
            <w:tcW w:w="992" w:type="dxa"/>
            <w:vAlign w:val="bottom"/>
          </w:tcPr>
          <w:p w14:paraId="14FC1ED7" w14:textId="36371A6C"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2737DD59" w14:textId="662E5EB0"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25335E80" w14:textId="676570A5"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3EBD0CB2" w14:textId="32FA27A6"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759CEB57" w14:textId="600988F0"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1FFD7147" w14:textId="27AD256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1241" w:type="dxa"/>
            <w:vAlign w:val="bottom"/>
          </w:tcPr>
          <w:p w14:paraId="58EF7042" w14:textId="4C8FB48B"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24</w:t>
            </w:r>
          </w:p>
        </w:tc>
      </w:tr>
      <w:tr w:rsidR="00191819" w14:paraId="7814B312" w14:textId="77777777" w:rsidTr="00323E2A">
        <w:tc>
          <w:tcPr>
            <w:tcW w:w="851" w:type="dxa"/>
          </w:tcPr>
          <w:p w14:paraId="464764BE" w14:textId="226287E5"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49</w:t>
            </w:r>
          </w:p>
        </w:tc>
        <w:tc>
          <w:tcPr>
            <w:tcW w:w="992" w:type="dxa"/>
            <w:vAlign w:val="bottom"/>
          </w:tcPr>
          <w:p w14:paraId="3BF0AC42" w14:textId="6B3AB884"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2</w:t>
            </w:r>
          </w:p>
        </w:tc>
        <w:tc>
          <w:tcPr>
            <w:tcW w:w="992" w:type="dxa"/>
            <w:vAlign w:val="bottom"/>
          </w:tcPr>
          <w:p w14:paraId="1B0D34A6" w14:textId="21A76971"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3" w:type="dxa"/>
            <w:vAlign w:val="bottom"/>
          </w:tcPr>
          <w:p w14:paraId="64A98185" w14:textId="3AA48CA6"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2</w:t>
            </w:r>
          </w:p>
        </w:tc>
        <w:tc>
          <w:tcPr>
            <w:tcW w:w="992" w:type="dxa"/>
            <w:vAlign w:val="bottom"/>
          </w:tcPr>
          <w:p w14:paraId="55DAB484" w14:textId="0D2FECC3"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424C06B1" w14:textId="0296D8D5"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79A98CDD" w14:textId="2A4B3AE0"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2</w:t>
            </w:r>
          </w:p>
        </w:tc>
        <w:tc>
          <w:tcPr>
            <w:tcW w:w="1241" w:type="dxa"/>
            <w:vAlign w:val="bottom"/>
          </w:tcPr>
          <w:p w14:paraId="788DEEF2" w14:textId="400E1ABA"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18</w:t>
            </w:r>
          </w:p>
        </w:tc>
      </w:tr>
      <w:tr w:rsidR="00191819" w14:paraId="316C4822" w14:textId="77777777" w:rsidTr="00323E2A">
        <w:tc>
          <w:tcPr>
            <w:tcW w:w="851" w:type="dxa"/>
          </w:tcPr>
          <w:p w14:paraId="1626AF3A" w14:textId="6E6F070C"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992" w:type="dxa"/>
            <w:vAlign w:val="bottom"/>
          </w:tcPr>
          <w:p w14:paraId="651D0FAC" w14:textId="5EF3AF7C"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26EF1DE4" w14:textId="2988CFB4"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3E5A7697" w14:textId="6D8D7497"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2F8452A0" w14:textId="3C9E1023"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0262A0D1" w14:textId="588E9402"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1CC0197E" w14:textId="1D0248FA"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1241" w:type="dxa"/>
            <w:vAlign w:val="bottom"/>
          </w:tcPr>
          <w:p w14:paraId="109EA6A8" w14:textId="7824306D"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25</w:t>
            </w:r>
          </w:p>
        </w:tc>
      </w:tr>
      <w:tr w:rsidR="00191819" w14:paraId="1EFC4FC7" w14:textId="77777777" w:rsidTr="00323E2A">
        <w:tc>
          <w:tcPr>
            <w:tcW w:w="851" w:type="dxa"/>
          </w:tcPr>
          <w:p w14:paraId="0374664E" w14:textId="27EC6D0D"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51</w:t>
            </w:r>
          </w:p>
        </w:tc>
        <w:tc>
          <w:tcPr>
            <w:tcW w:w="992" w:type="dxa"/>
            <w:vAlign w:val="bottom"/>
          </w:tcPr>
          <w:p w14:paraId="23856BAB" w14:textId="1C2F82E8"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508054D7" w14:textId="39593126"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66438E26" w14:textId="20A74464"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48B14409" w14:textId="705FFD9B"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538BED40" w14:textId="2F5AA065"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3A19A43D" w14:textId="1265BA4C"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1241" w:type="dxa"/>
            <w:vAlign w:val="bottom"/>
          </w:tcPr>
          <w:p w14:paraId="04BE98E6" w14:textId="1F62C427"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26</w:t>
            </w:r>
          </w:p>
        </w:tc>
      </w:tr>
      <w:tr w:rsidR="00191819" w14:paraId="4D41B5DA" w14:textId="77777777" w:rsidTr="00323E2A">
        <w:tc>
          <w:tcPr>
            <w:tcW w:w="851" w:type="dxa"/>
          </w:tcPr>
          <w:p w14:paraId="524E3BB4" w14:textId="59275F85"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52</w:t>
            </w:r>
          </w:p>
        </w:tc>
        <w:tc>
          <w:tcPr>
            <w:tcW w:w="992" w:type="dxa"/>
            <w:vAlign w:val="bottom"/>
          </w:tcPr>
          <w:p w14:paraId="1E5545D4" w14:textId="587FA1C2"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48649CE6" w14:textId="08C9EA74"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3" w:type="dxa"/>
            <w:vAlign w:val="bottom"/>
          </w:tcPr>
          <w:p w14:paraId="56E3F6F3" w14:textId="7A6C7AB7"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0285A87D" w14:textId="316190AC"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5C9D7F93" w14:textId="71528BBE"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21342524" w14:textId="40317EC0"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1241" w:type="dxa"/>
            <w:vAlign w:val="bottom"/>
          </w:tcPr>
          <w:p w14:paraId="68818E6C" w14:textId="2B0BDE11"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27</w:t>
            </w:r>
          </w:p>
        </w:tc>
      </w:tr>
      <w:tr w:rsidR="00191819" w14:paraId="0E466A03" w14:textId="77777777" w:rsidTr="00323E2A">
        <w:tc>
          <w:tcPr>
            <w:tcW w:w="851" w:type="dxa"/>
          </w:tcPr>
          <w:p w14:paraId="6A5137F3" w14:textId="462B0A08"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53</w:t>
            </w:r>
          </w:p>
        </w:tc>
        <w:tc>
          <w:tcPr>
            <w:tcW w:w="992" w:type="dxa"/>
            <w:vAlign w:val="bottom"/>
          </w:tcPr>
          <w:p w14:paraId="48DC681A" w14:textId="1B92AE73"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4A928CD4" w14:textId="2BD1409A"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7331839E" w14:textId="6E0B7F8C"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4D934619" w14:textId="21853643"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25F5171C" w14:textId="47C9C8E6"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46844179" w14:textId="0F03CDE5"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1241" w:type="dxa"/>
            <w:vAlign w:val="bottom"/>
          </w:tcPr>
          <w:p w14:paraId="5AD0908D" w14:textId="0152FA1C"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24</w:t>
            </w:r>
          </w:p>
        </w:tc>
      </w:tr>
      <w:tr w:rsidR="00191819" w14:paraId="2EAF2CE3" w14:textId="77777777" w:rsidTr="00323E2A">
        <w:tc>
          <w:tcPr>
            <w:tcW w:w="851" w:type="dxa"/>
          </w:tcPr>
          <w:p w14:paraId="439EC947" w14:textId="57727B7E"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54</w:t>
            </w:r>
          </w:p>
        </w:tc>
        <w:tc>
          <w:tcPr>
            <w:tcW w:w="992" w:type="dxa"/>
            <w:vAlign w:val="bottom"/>
          </w:tcPr>
          <w:p w14:paraId="3D9C90BF" w14:textId="7FB50B79"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3A69CE2C" w14:textId="36CFDDC9"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08173F36" w14:textId="39F22962"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7EE0AA31" w14:textId="68321E5A"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0BEE271E" w14:textId="0FD62FD9"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4A5F738D" w14:textId="51FBC423"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1241" w:type="dxa"/>
            <w:vAlign w:val="bottom"/>
          </w:tcPr>
          <w:p w14:paraId="4AE0D744" w14:textId="6751C608"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26</w:t>
            </w:r>
          </w:p>
        </w:tc>
      </w:tr>
      <w:tr w:rsidR="00191819" w14:paraId="41BFA98F" w14:textId="77777777" w:rsidTr="00323E2A">
        <w:tc>
          <w:tcPr>
            <w:tcW w:w="851" w:type="dxa"/>
          </w:tcPr>
          <w:p w14:paraId="36307668" w14:textId="1DE55D4C"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55</w:t>
            </w:r>
          </w:p>
        </w:tc>
        <w:tc>
          <w:tcPr>
            <w:tcW w:w="992" w:type="dxa"/>
            <w:vAlign w:val="bottom"/>
          </w:tcPr>
          <w:p w14:paraId="7C3B4453" w14:textId="1C634137"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08B92E79" w14:textId="1F5C39CE"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3" w:type="dxa"/>
            <w:vAlign w:val="bottom"/>
          </w:tcPr>
          <w:p w14:paraId="4338976C" w14:textId="30699EF7"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6D15DE4D" w14:textId="4033FA23"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7AFE2887" w14:textId="6C86D3B3"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0365CD4A" w14:textId="0A6E8A0E"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1241" w:type="dxa"/>
            <w:vAlign w:val="bottom"/>
          </w:tcPr>
          <w:p w14:paraId="7381484D" w14:textId="47271426"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22</w:t>
            </w:r>
          </w:p>
        </w:tc>
      </w:tr>
      <w:tr w:rsidR="00191819" w14:paraId="11D5D732" w14:textId="77777777" w:rsidTr="00323E2A">
        <w:tc>
          <w:tcPr>
            <w:tcW w:w="851" w:type="dxa"/>
          </w:tcPr>
          <w:p w14:paraId="3BBE0A94" w14:textId="38C2B49D"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56</w:t>
            </w:r>
          </w:p>
        </w:tc>
        <w:tc>
          <w:tcPr>
            <w:tcW w:w="992" w:type="dxa"/>
            <w:vAlign w:val="bottom"/>
          </w:tcPr>
          <w:p w14:paraId="04A89514" w14:textId="645CFD25"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526BD46A" w14:textId="680D9296"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0DC0D089" w14:textId="5D7C3628"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390CCC12" w14:textId="25B1FAC8"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3AFDA023" w14:textId="58E47C6A"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2EF53123" w14:textId="3716337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1241" w:type="dxa"/>
            <w:vAlign w:val="bottom"/>
          </w:tcPr>
          <w:p w14:paraId="0F6ADE10" w14:textId="413CC2AE"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25</w:t>
            </w:r>
          </w:p>
        </w:tc>
      </w:tr>
      <w:tr w:rsidR="00191819" w14:paraId="01C965B6" w14:textId="77777777" w:rsidTr="00323E2A">
        <w:tc>
          <w:tcPr>
            <w:tcW w:w="851" w:type="dxa"/>
          </w:tcPr>
          <w:p w14:paraId="25A8855A" w14:textId="765AD139"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57</w:t>
            </w:r>
          </w:p>
        </w:tc>
        <w:tc>
          <w:tcPr>
            <w:tcW w:w="992" w:type="dxa"/>
            <w:vAlign w:val="bottom"/>
          </w:tcPr>
          <w:p w14:paraId="4D108464" w14:textId="619E37DD"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0DB3E119" w14:textId="4B0CBCED"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48CF3DB8" w14:textId="4095D6C8"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517F9A2D" w14:textId="55CA6F4C"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274AA47D" w14:textId="2CAD7FA6"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759517B7" w14:textId="7C4D9265"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1241" w:type="dxa"/>
            <w:vAlign w:val="bottom"/>
          </w:tcPr>
          <w:p w14:paraId="73BBAC2E" w14:textId="530574FC"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24</w:t>
            </w:r>
          </w:p>
        </w:tc>
      </w:tr>
      <w:tr w:rsidR="00191819" w14:paraId="651F3BBF" w14:textId="77777777" w:rsidTr="00323E2A">
        <w:tc>
          <w:tcPr>
            <w:tcW w:w="851" w:type="dxa"/>
          </w:tcPr>
          <w:p w14:paraId="3A36DEA9" w14:textId="0CEED942"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58</w:t>
            </w:r>
          </w:p>
        </w:tc>
        <w:tc>
          <w:tcPr>
            <w:tcW w:w="992" w:type="dxa"/>
            <w:vAlign w:val="bottom"/>
          </w:tcPr>
          <w:p w14:paraId="6608DC39" w14:textId="6A62C128"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7CF566F2" w14:textId="30347F34"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6D7B55DC" w14:textId="5EC179AE"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2F99D42E" w14:textId="45EDD83E"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3B6DBAE8" w14:textId="656C39AB"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7BA83A15" w14:textId="405CE071"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1241" w:type="dxa"/>
            <w:vAlign w:val="bottom"/>
          </w:tcPr>
          <w:p w14:paraId="7FC935BB" w14:textId="1365D758"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24</w:t>
            </w:r>
          </w:p>
        </w:tc>
      </w:tr>
      <w:tr w:rsidR="00191819" w14:paraId="021A4DF2" w14:textId="77777777" w:rsidTr="00323E2A">
        <w:tc>
          <w:tcPr>
            <w:tcW w:w="851" w:type="dxa"/>
          </w:tcPr>
          <w:p w14:paraId="606F1FF7" w14:textId="34ECE81C"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59</w:t>
            </w:r>
          </w:p>
        </w:tc>
        <w:tc>
          <w:tcPr>
            <w:tcW w:w="992" w:type="dxa"/>
            <w:vAlign w:val="bottom"/>
          </w:tcPr>
          <w:p w14:paraId="222A2451" w14:textId="461B1914"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45C00C3F" w14:textId="189DFFCA"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3" w:type="dxa"/>
            <w:vAlign w:val="bottom"/>
          </w:tcPr>
          <w:p w14:paraId="73A29809" w14:textId="006AB4F7"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3FAF9897" w14:textId="18AD0D46"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4E7DB47E" w14:textId="41E2E9FB"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4782253B" w14:textId="39372653"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1241" w:type="dxa"/>
            <w:vAlign w:val="bottom"/>
          </w:tcPr>
          <w:p w14:paraId="66DB3201" w14:textId="4502FEB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25</w:t>
            </w:r>
          </w:p>
        </w:tc>
      </w:tr>
      <w:tr w:rsidR="00191819" w14:paraId="3C3D13A6" w14:textId="77777777" w:rsidTr="00323E2A">
        <w:tc>
          <w:tcPr>
            <w:tcW w:w="851" w:type="dxa"/>
          </w:tcPr>
          <w:p w14:paraId="6DF9866D" w14:textId="055F281E"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60</w:t>
            </w:r>
          </w:p>
        </w:tc>
        <w:tc>
          <w:tcPr>
            <w:tcW w:w="992" w:type="dxa"/>
            <w:vAlign w:val="bottom"/>
          </w:tcPr>
          <w:p w14:paraId="18A6ED8D" w14:textId="13C6221C"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56F3F5F0" w14:textId="33174B7D"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3" w:type="dxa"/>
            <w:vAlign w:val="bottom"/>
          </w:tcPr>
          <w:p w14:paraId="682EEF79" w14:textId="1FB7C08C"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6BA5D563" w14:textId="67626EE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53F82E66" w14:textId="4646A9E1"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7318ED92" w14:textId="1FEFFB86"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1241" w:type="dxa"/>
            <w:vAlign w:val="bottom"/>
          </w:tcPr>
          <w:p w14:paraId="1E5EF72C" w14:textId="1EF3AC92"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26</w:t>
            </w:r>
          </w:p>
        </w:tc>
      </w:tr>
      <w:tr w:rsidR="00191819" w14:paraId="2B341DA9" w14:textId="77777777" w:rsidTr="00323E2A">
        <w:tc>
          <w:tcPr>
            <w:tcW w:w="851" w:type="dxa"/>
          </w:tcPr>
          <w:p w14:paraId="19778445" w14:textId="509FA88B"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61</w:t>
            </w:r>
          </w:p>
        </w:tc>
        <w:tc>
          <w:tcPr>
            <w:tcW w:w="992" w:type="dxa"/>
            <w:vAlign w:val="bottom"/>
          </w:tcPr>
          <w:p w14:paraId="191A086F" w14:textId="549114E7"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16C25B1A" w14:textId="5CDBB7DC"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392DA094" w14:textId="742959D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26762715" w14:textId="7169AFE1"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1DC617E3" w14:textId="7E8D2BEB"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538F2F56" w14:textId="08DAC6D8"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1241" w:type="dxa"/>
            <w:vAlign w:val="bottom"/>
          </w:tcPr>
          <w:p w14:paraId="3717E836" w14:textId="053025F3"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23</w:t>
            </w:r>
          </w:p>
        </w:tc>
      </w:tr>
      <w:tr w:rsidR="00191819" w14:paraId="0D66C6B4" w14:textId="77777777" w:rsidTr="00323E2A">
        <w:tc>
          <w:tcPr>
            <w:tcW w:w="851" w:type="dxa"/>
          </w:tcPr>
          <w:p w14:paraId="71EE6DF1" w14:textId="7AEE8E84"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62</w:t>
            </w:r>
          </w:p>
        </w:tc>
        <w:tc>
          <w:tcPr>
            <w:tcW w:w="992" w:type="dxa"/>
            <w:vAlign w:val="bottom"/>
          </w:tcPr>
          <w:p w14:paraId="62FCB674" w14:textId="4C0AF24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13F05C61" w14:textId="5AFE901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0714BFB9" w14:textId="72EBE3C7"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420BBE73" w14:textId="5E8E466C"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57961BFD" w14:textId="13308444"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34BCAD6D" w14:textId="474ECED0"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1241" w:type="dxa"/>
            <w:vAlign w:val="bottom"/>
          </w:tcPr>
          <w:p w14:paraId="4555F362" w14:textId="232C84A4"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24</w:t>
            </w:r>
          </w:p>
        </w:tc>
      </w:tr>
      <w:tr w:rsidR="00191819" w14:paraId="21B21573" w14:textId="77777777" w:rsidTr="00323E2A">
        <w:tc>
          <w:tcPr>
            <w:tcW w:w="851" w:type="dxa"/>
          </w:tcPr>
          <w:p w14:paraId="2780474F" w14:textId="65FDA23F"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63</w:t>
            </w:r>
          </w:p>
        </w:tc>
        <w:tc>
          <w:tcPr>
            <w:tcW w:w="992" w:type="dxa"/>
            <w:vAlign w:val="bottom"/>
          </w:tcPr>
          <w:p w14:paraId="7F3C56AC" w14:textId="3560DE8D"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1</w:t>
            </w:r>
          </w:p>
        </w:tc>
        <w:tc>
          <w:tcPr>
            <w:tcW w:w="992" w:type="dxa"/>
            <w:vAlign w:val="bottom"/>
          </w:tcPr>
          <w:p w14:paraId="48D5EE6F" w14:textId="60468AA8"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3" w:type="dxa"/>
            <w:vAlign w:val="bottom"/>
          </w:tcPr>
          <w:p w14:paraId="5228EC2B" w14:textId="0D423B28"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1</w:t>
            </w:r>
          </w:p>
        </w:tc>
        <w:tc>
          <w:tcPr>
            <w:tcW w:w="992" w:type="dxa"/>
            <w:vAlign w:val="bottom"/>
          </w:tcPr>
          <w:p w14:paraId="06F91148" w14:textId="40E42521"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1C189A9A" w14:textId="0B71344A"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76EFB632" w14:textId="10EFB16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1241" w:type="dxa"/>
            <w:vAlign w:val="bottom"/>
          </w:tcPr>
          <w:p w14:paraId="652D9B77" w14:textId="7DE9453E"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17</w:t>
            </w:r>
          </w:p>
        </w:tc>
      </w:tr>
      <w:tr w:rsidR="00191819" w14:paraId="032DD252" w14:textId="77777777" w:rsidTr="00323E2A">
        <w:tc>
          <w:tcPr>
            <w:tcW w:w="851" w:type="dxa"/>
          </w:tcPr>
          <w:p w14:paraId="1F02ECE7" w14:textId="77F83754"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64</w:t>
            </w:r>
          </w:p>
        </w:tc>
        <w:tc>
          <w:tcPr>
            <w:tcW w:w="992" w:type="dxa"/>
            <w:vAlign w:val="bottom"/>
          </w:tcPr>
          <w:p w14:paraId="4E472CF0" w14:textId="5676ABCA"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1B93D6EB" w14:textId="21A954A1"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3" w:type="dxa"/>
            <w:vAlign w:val="bottom"/>
          </w:tcPr>
          <w:p w14:paraId="11A8C626" w14:textId="78205BB5"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12C64BF1" w14:textId="0C6B29F1"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5C5C0F80" w14:textId="0634A758"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52CB8F1F" w14:textId="2D049590"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1241" w:type="dxa"/>
            <w:vAlign w:val="bottom"/>
          </w:tcPr>
          <w:p w14:paraId="663E6822" w14:textId="7912482B"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23</w:t>
            </w:r>
          </w:p>
        </w:tc>
      </w:tr>
      <w:tr w:rsidR="00191819" w14:paraId="7D0BF205" w14:textId="77777777" w:rsidTr="00323E2A">
        <w:tc>
          <w:tcPr>
            <w:tcW w:w="851" w:type="dxa"/>
          </w:tcPr>
          <w:p w14:paraId="1116F4C0" w14:textId="3A5E7B37"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65</w:t>
            </w:r>
          </w:p>
        </w:tc>
        <w:tc>
          <w:tcPr>
            <w:tcW w:w="992" w:type="dxa"/>
            <w:vAlign w:val="bottom"/>
          </w:tcPr>
          <w:p w14:paraId="38B83308" w14:textId="23EA90CD"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0D8A947B" w14:textId="78C1D9FE"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3" w:type="dxa"/>
            <w:vAlign w:val="bottom"/>
          </w:tcPr>
          <w:p w14:paraId="186EDED2" w14:textId="3FD4D717"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7066D13D" w14:textId="634C63E5"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3375FEC8" w14:textId="04A14088"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50BC0E9B" w14:textId="393549F1"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1241" w:type="dxa"/>
            <w:vAlign w:val="bottom"/>
          </w:tcPr>
          <w:p w14:paraId="598922E1" w14:textId="4D678225"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20</w:t>
            </w:r>
          </w:p>
        </w:tc>
      </w:tr>
      <w:tr w:rsidR="00191819" w14:paraId="0F2B27C3" w14:textId="77777777" w:rsidTr="00323E2A">
        <w:tc>
          <w:tcPr>
            <w:tcW w:w="851" w:type="dxa"/>
          </w:tcPr>
          <w:p w14:paraId="5B0165C3" w14:textId="6D7F54FC"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66</w:t>
            </w:r>
          </w:p>
        </w:tc>
        <w:tc>
          <w:tcPr>
            <w:tcW w:w="992" w:type="dxa"/>
            <w:vAlign w:val="bottom"/>
          </w:tcPr>
          <w:p w14:paraId="5FA9C879" w14:textId="4C6286A8"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1</w:t>
            </w:r>
          </w:p>
        </w:tc>
        <w:tc>
          <w:tcPr>
            <w:tcW w:w="992" w:type="dxa"/>
            <w:vAlign w:val="bottom"/>
          </w:tcPr>
          <w:p w14:paraId="0F7CB39C" w14:textId="7AD4A847"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1</w:t>
            </w:r>
          </w:p>
        </w:tc>
        <w:tc>
          <w:tcPr>
            <w:tcW w:w="993" w:type="dxa"/>
            <w:vAlign w:val="bottom"/>
          </w:tcPr>
          <w:p w14:paraId="3E031F7E" w14:textId="4B48B669"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1</w:t>
            </w:r>
          </w:p>
        </w:tc>
        <w:tc>
          <w:tcPr>
            <w:tcW w:w="992" w:type="dxa"/>
            <w:vAlign w:val="bottom"/>
          </w:tcPr>
          <w:p w14:paraId="18DC0AFA" w14:textId="3F8AB57C"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2</w:t>
            </w:r>
          </w:p>
        </w:tc>
        <w:tc>
          <w:tcPr>
            <w:tcW w:w="992" w:type="dxa"/>
            <w:vAlign w:val="bottom"/>
          </w:tcPr>
          <w:p w14:paraId="4C9DE95E" w14:textId="476119A2"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1</w:t>
            </w:r>
          </w:p>
        </w:tc>
        <w:tc>
          <w:tcPr>
            <w:tcW w:w="992" w:type="dxa"/>
            <w:vAlign w:val="bottom"/>
          </w:tcPr>
          <w:p w14:paraId="610E9F1A" w14:textId="73212F8B"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1</w:t>
            </w:r>
          </w:p>
        </w:tc>
        <w:tc>
          <w:tcPr>
            <w:tcW w:w="1241" w:type="dxa"/>
            <w:vAlign w:val="bottom"/>
          </w:tcPr>
          <w:p w14:paraId="08FA8E20" w14:textId="16F8AE45"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7</w:t>
            </w:r>
          </w:p>
        </w:tc>
      </w:tr>
      <w:tr w:rsidR="00191819" w14:paraId="7D0F5DD8" w14:textId="77777777" w:rsidTr="00323E2A">
        <w:tc>
          <w:tcPr>
            <w:tcW w:w="851" w:type="dxa"/>
          </w:tcPr>
          <w:p w14:paraId="75CBFB0A" w14:textId="28C3625E"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67</w:t>
            </w:r>
          </w:p>
        </w:tc>
        <w:tc>
          <w:tcPr>
            <w:tcW w:w="992" w:type="dxa"/>
            <w:vAlign w:val="bottom"/>
          </w:tcPr>
          <w:p w14:paraId="2D6A9B5B" w14:textId="5B29E393"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6DD6BB1C" w14:textId="710C76C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61D52532" w14:textId="0636DF6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4900CB1A" w14:textId="02265F19"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3E7C796A" w14:textId="151AF749"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484AB099" w14:textId="468D5DA6"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1241" w:type="dxa"/>
            <w:vAlign w:val="bottom"/>
          </w:tcPr>
          <w:p w14:paraId="7465B64B" w14:textId="5D4244F6"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28</w:t>
            </w:r>
          </w:p>
        </w:tc>
      </w:tr>
      <w:tr w:rsidR="00191819" w14:paraId="7CCC25E8" w14:textId="77777777" w:rsidTr="00323E2A">
        <w:tc>
          <w:tcPr>
            <w:tcW w:w="851" w:type="dxa"/>
          </w:tcPr>
          <w:p w14:paraId="7516C30C" w14:textId="4F774044"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68</w:t>
            </w:r>
          </w:p>
        </w:tc>
        <w:tc>
          <w:tcPr>
            <w:tcW w:w="992" w:type="dxa"/>
            <w:vAlign w:val="bottom"/>
          </w:tcPr>
          <w:p w14:paraId="05459E2C" w14:textId="384E87A4"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5AD1A65F" w14:textId="37B66C5B"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37E860AE" w14:textId="6C67A75D"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68D1C8B4" w14:textId="5F8C7F7D"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530D84E5" w14:textId="2C03BD0C"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48B0276C" w14:textId="267838A6"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1241" w:type="dxa"/>
            <w:vAlign w:val="bottom"/>
          </w:tcPr>
          <w:p w14:paraId="28E53918" w14:textId="525C7E89"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24</w:t>
            </w:r>
          </w:p>
        </w:tc>
      </w:tr>
      <w:tr w:rsidR="00191819" w14:paraId="48A3F1BF" w14:textId="77777777" w:rsidTr="00323E2A">
        <w:tc>
          <w:tcPr>
            <w:tcW w:w="851" w:type="dxa"/>
          </w:tcPr>
          <w:p w14:paraId="66CE8CE9" w14:textId="0EA0D3DE"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69</w:t>
            </w:r>
          </w:p>
        </w:tc>
        <w:tc>
          <w:tcPr>
            <w:tcW w:w="992" w:type="dxa"/>
            <w:vAlign w:val="bottom"/>
          </w:tcPr>
          <w:p w14:paraId="1D00C55A" w14:textId="6D21F020"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419FC717" w14:textId="4A05E1D4"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29A59C71" w14:textId="5EB55290"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516F61C8" w14:textId="6D2D4244"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3907217B" w14:textId="7C541061"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619C2DC5" w14:textId="400545C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1241" w:type="dxa"/>
            <w:vAlign w:val="bottom"/>
          </w:tcPr>
          <w:p w14:paraId="3F94C059" w14:textId="416F408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27</w:t>
            </w:r>
          </w:p>
        </w:tc>
      </w:tr>
      <w:tr w:rsidR="00191819" w14:paraId="308D77B3" w14:textId="77777777" w:rsidTr="00323E2A">
        <w:tc>
          <w:tcPr>
            <w:tcW w:w="851" w:type="dxa"/>
          </w:tcPr>
          <w:p w14:paraId="4D324897" w14:textId="73567826"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70</w:t>
            </w:r>
          </w:p>
        </w:tc>
        <w:tc>
          <w:tcPr>
            <w:tcW w:w="992" w:type="dxa"/>
            <w:vAlign w:val="bottom"/>
          </w:tcPr>
          <w:p w14:paraId="1D179D27" w14:textId="2553F7A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2</w:t>
            </w:r>
          </w:p>
        </w:tc>
        <w:tc>
          <w:tcPr>
            <w:tcW w:w="992" w:type="dxa"/>
            <w:vAlign w:val="bottom"/>
          </w:tcPr>
          <w:p w14:paraId="2DF4A1E8" w14:textId="2151B41E"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3" w:type="dxa"/>
            <w:vAlign w:val="bottom"/>
          </w:tcPr>
          <w:p w14:paraId="1CF418BA" w14:textId="56779792"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5B654A12" w14:textId="44FEB07A"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57D77EB6" w14:textId="79C51C7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0124F4B9" w14:textId="19E32EB9"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1241" w:type="dxa"/>
            <w:vAlign w:val="bottom"/>
          </w:tcPr>
          <w:p w14:paraId="01CD0034" w14:textId="640C9247"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19</w:t>
            </w:r>
          </w:p>
        </w:tc>
      </w:tr>
      <w:tr w:rsidR="00191819" w14:paraId="6B6B40E3" w14:textId="77777777" w:rsidTr="00323E2A">
        <w:tc>
          <w:tcPr>
            <w:tcW w:w="851" w:type="dxa"/>
          </w:tcPr>
          <w:p w14:paraId="175B6194" w14:textId="20451400"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71</w:t>
            </w:r>
          </w:p>
        </w:tc>
        <w:tc>
          <w:tcPr>
            <w:tcW w:w="992" w:type="dxa"/>
            <w:vAlign w:val="bottom"/>
          </w:tcPr>
          <w:p w14:paraId="27BB353F" w14:textId="3B8428FA"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53F67A7E" w14:textId="5824DA62"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31C60DFD" w14:textId="18DABA18"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16137110" w14:textId="1A21F20E"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02E5379A" w14:textId="234FB391"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2E92B8AF" w14:textId="43A88928"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1241" w:type="dxa"/>
            <w:vAlign w:val="bottom"/>
          </w:tcPr>
          <w:p w14:paraId="4DC3CBB8" w14:textId="51548FF3"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23</w:t>
            </w:r>
          </w:p>
        </w:tc>
      </w:tr>
      <w:tr w:rsidR="00191819" w14:paraId="2558192D" w14:textId="77777777" w:rsidTr="00323E2A">
        <w:tc>
          <w:tcPr>
            <w:tcW w:w="851" w:type="dxa"/>
          </w:tcPr>
          <w:p w14:paraId="698A6113" w14:textId="18313CBD"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72</w:t>
            </w:r>
          </w:p>
        </w:tc>
        <w:tc>
          <w:tcPr>
            <w:tcW w:w="992" w:type="dxa"/>
            <w:vAlign w:val="bottom"/>
          </w:tcPr>
          <w:p w14:paraId="7CBB065E" w14:textId="33A2A850"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2DF036A4" w14:textId="021FC44E"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736CFA08" w14:textId="17BAA381"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36C0F78C" w14:textId="6E1F440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23E58C67" w14:textId="4082ED22"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38481D64" w14:textId="79D00A97"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1241" w:type="dxa"/>
            <w:vAlign w:val="bottom"/>
          </w:tcPr>
          <w:p w14:paraId="419C543A" w14:textId="3423352B"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24</w:t>
            </w:r>
          </w:p>
        </w:tc>
      </w:tr>
      <w:tr w:rsidR="00191819" w14:paraId="695CEAF1" w14:textId="77777777" w:rsidTr="00323E2A">
        <w:tc>
          <w:tcPr>
            <w:tcW w:w="851" w:type="dxa"/>
          </w:tcPr>
          <w:p w14:paraId="6E8B17B4" w14:textId="2D4FA930"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73</w:t>
            </w:r>
          </w:p>
        </w:tc>
        <w:tc>
          <w:tcPr>
            <w:tcW w:w="992" w:type="dxa"/>
            <w:vAlign w:val="bottom"/>
          </w:tcPr>
          <w:p w14:paraId="69193C50" w14:textId="3D332982"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082BC6DF" w14:textId="6ECC345E"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12790B84" w14:textId="2B01F9AE"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48BB8AC3" w14:textId="05D441A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5DC74370" w14:textId="3AE89644"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40730F68" w14:textId="07D97151"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1241" w:type="dxa"/>
            <w:vAlign w:val="bottom"/>
          </w:tcPr>
          <w:p w14:paraId="1922DBF4" w14:textId="45BB8EE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24</w:t>
            </w:r>
          </w:p>
        </w:tc>
      </w:tr>
      <w:tr w:rsidR="00191819" w14:paraId="3E5D4690" w14:textId="77777777" w:rsidTr="00323E2A">
        <w:tc>
          <w:tcPr>
            <w:tcW w:w="851" w:type="dxa"/>
          </w:tcPr>
          <w:p w14:paraId="161A7661" w14:textId="639A5940"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74</w:t>
            </w:r>
          </w:p>
        </w:tc>
        <w:tc>
          <w:tcPr>
            <w:tcW w:w="992" w:type="dxa"/>
            <w:vAlign w:val="bottom"/>
          </w:tcPr>
          <w:p w14:paraId="103C2236" w14:textId="3BDCF642"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1</w:t>
            </w:r>
          </w:p>
        </w:tc>
        <w:tc>
          <w:tcPr>
            <w:tcW w:w="992" w:type="dxa"/>
            <w:vAlign w:val="bottom"/>
          </w:tcPr>
          <w:p w14:paraId="6DF92338" w14:textId="26E026E8"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09C8FEA1" w14:textId="00415F76"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7EDD0D86" w14:textId="66F7E8CA"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015CBFE0" w14:textId="4FAA6CB1"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5E39A0F5" w14:textId="5818AC53"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1241" w:type="dxa"/>
            <w:vAlign w:val="bottom"/>
          </w:tcPr>
          <w:p w14:paraId="63E0B3C4" w14:textId="47673845"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20</w:t>
            </w:r>
          </w:p>
        </w:tc>
      </w:tr>
      <w:tr w:rsidR="00191819" w14:paraId="64074816" w14:textId="77777777" w:rsidTr="00323E2A">
        <w:tc>
          <w:tcPr>
            <w:tcW w:w="851" w:type="dxa"/>
          </w:tcPr>
          <w:p w14:paraId="600718E3" w14:textId="5851F5F6"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75</w:t>
            </w:r>
          </w:p>
        </w:tc>
        <w:tc>
          <w:tcPr>
            <w:tcW w:w="992" w:type="dxa"/>
            <w:vAlign w:val="bottom"/>
          </w:tcPr>
          <w:p w14:paraId="0B52AD29" w14:textId="4597C6D1"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2</w:t>
            </w:r>
          </w:p>
        </w:tc>
        <w:tc>
          <w:tcPr>
            <w:tcW w:w="992" w:type="dxa"/>
            <w:vAlign w:val="bottom"/>
          </w:tcPr>
          <w:p w14:paraId="7DC9B88F" w14:textId="6AB31185"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2</w:t>
            </w:r>
          </w:p>
        </w:tc>
        <w:tc>
          <w:tcPr>
            <w:tcW w:w="993" w:type="dxa"/>
            <w:vAlign w:val="bottom"/>
          </w:tcPr>
          <w:p w14:paraId="3EBA4EC5" w14:textId="72B41419"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2</w:t>
            </w:r>
          </w:p>
        </w:tc>
        <w:tc>
          <w:tcPr>
            <w:tcW w:w="992" w:type="dxa"/>
            <w:vAlign w:val="bottom"/>
          </w:tcPr>
          <w:p w14:paraId="0C6CA91F" w14:textId="0173FBCC"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2</w:t>
            </w:r>
          </w:p>
        </w:tc>
        <w:tc>
          <w:tcPr>
            <w:tcW w:w="992" w:type="dxa"/>
            <w:vAlign w:val="bottom"/>
          </w:tcPr>
          <w:p w14:paraId="3FA0BDAA" w14:textId="598F6633"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2</w:t>
            </w:r>
          </w:p>
        </w:tc>
        <w:tc>
          <w:tcPr>
            <w:tcW w:w="992" w:type="dxa"/>
            <w:vAlign w:val="bottom"/>
          </w:tcPr>
          <w:p w14:paraId="1498ED77" w14:textId="6D5088FE"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2</w:t>
            </w:r>
          </w:p>
        </w:tc>
        <w:tc>
          <w:tcPr>
            <w:tcW w:w="1241" w:type="dxa"/>
            <w:vAlign w:val="bottom"/>
          </w:tcPr>
          <w:p w14:paraId="49DAA561" w14:textId="5DE699EA"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12</w:t>
            </w:r>
          </w:p>
        </w:tc>
      </w:tr>
      <w:tr w:rsidR="00191819" w14:paraId="44D8621C" w14:textId="77777777" w:rsidTr="00323E2A">
        <w:tc>
          <w:tcPr>
            <w:tcW w:w="851" w:type="dxa"/>
          </w:tcPr>
          <w:p w14:paraId="473C6267" w14:textId="066E0E0E"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76</w:t>
            </w:r>
          </w:p>
        </w:tc>
        <w:tc>
          <w:tcPr>
            <w:tcW w:w="992" w:type="dxa"/>
            <w:vAlign w:val="bottom"/>
          </w:tcPr>
          <w:p w14:paraId="7297DD09" w14:textId="45A4751B"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47079762" w14:textId="512D57F6"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094760D9" w14:textId="53945953"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125B1AEF" w14:textId="7D33A0A3"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4C24FBD8" w14:textId="40A6851A"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41DE7013" w14:textId="4F4D01E6"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1241" w:type="dxa"/>
            <w:vAlign w:val="bottom"/>
          </w:tcPr>
          <w:p w14:paraId="0D7E643E" w14:textId="72AB8098"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23</w:t>
            </w:r>
          </w:p>
        </w:tc>
      </w:tr>
      <w:tr w:rsidR="00191819" w14:paraId="0AC11B0F" w14:textId="77777777" w:rsidTr="00323E2A">
        <w:tc>
          <w:tcPr>
            <w:tcW w:w="851" w:type="dxa"/>
          </w:tcPr>
          <w:p w14:paraId="6F67C4E5" w14:textId="5EE2F2FE"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77</w:t>
            </w:r>
          </w:p>
        </w:tc>
        <w:tc>
          <w:tcPr>
            <w:tcW w:w="992" w:type="dxa"/>
            <w:vAlign w:val="bottom"/>
          </w:tcPr>
          <w:p w14:paraId="7AF97A87" w14:textId="584EAB05"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4FDE7844" w14:textId="5D03D02E"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24B89FD9" w14:textId="76566E17"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59D904D3" w14:textId="6CCA7272"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759AE6F2" w14:textId="2D9576A0"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529AB904" w14:textId="59F4B1AA"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1241" w:type="dxa"/>
            <w:vAlign w:val="bottom"/>
          </w:tcPr>
          <w:p w14:paraId="14B8A5E6" w14:textId="38713836"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24</w:t>
            </w:r>
          </w:p>
        </w:tc>
      </w:tr>
      <w:tr w:rsidR="00191819" w14:paraId="410440CF" w14:textId="77777777" w:rsidTr="00323E2A">
        <w:tc>
          <w:tcPr>
            <w:tcW w:w="851" w:type="dxa"/>
          </w:tcPr>
          <w:p w14:paraId="609BF1FA" w14:textId="2AA11A9C"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78</w:t>
            </w:r>
          </w:p>
        </w:tc>
        <w:tc>
          <w:tcPr>
            <w:tcW w:w="992" w:type="dxa"/>
            <w:vAlign w:val="bottom"/>
          </w:tcPr>
          <w:p w14:paraId="599EE3F4" w14:textId="1B50A2EC"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3F9BE334" w14:textId="7F86FB3E"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5A681A61" w14:textId="78616C9C"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66C8E8EE" w14:textId="4C909CE0"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449CEFAB" w14:textId="62DF0F1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53A33A9A" w14:textId="2253F89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1241" w:type="dxa"/>
            <w:vAlign w:val="bottom"/>
          </w:tcPr>
          <w:p w14:paraId="380C0ABA" w14:textId="6A864628"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23</w:t>
            </w:r>
          </w:p>
        </w:tc>
      </w:tr>
      <w:tr w:rsidR="00191819" w14:paraId="65FE867B" w14:textId="77777777" w:rsidTr="00323E2A">
        <w:tc>
          <w:tcPr>
            <w:tcW w:w="851" w:type="dxa"/>
          </w:tcPr>
          <w:p w14:paraId="049EB5BD" w14:textId="21900913"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79</w:t>
            </w:r>
          </w:p>
        </w:tc>
        <w:tc>
          <w:tcPr>
            <w:tcW w:w="992" w:type="dxa"/>
            <w:vAlign w:val="bottom"/>
          </w:tcPr>
          <w:p w14:paraId="57AED66C" w14:textId="0A75B5D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6964C101" w14:textId="60CED1C6"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594D200C" w14:textId="795287B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7ED360A5" w14:textId="6E2E9D06"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0E2F968D" w14:textId="0D4AEC17"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52AF5565" w14:textId="0E4FDA0B"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1241" w:type="dxa"/>
            <w:vAlign w:val="bottom"/>
          </w:tcPr>
          <w:p w14:paraId="2B6BEA0C" w14:textId="3C3E64DE"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24</w:t>
            </w:r>
          </w:p>
        </w:tc>
      </w:tr>
      <w:tr w:rsidR="00191819" w14:paraId="79D08539" w14:textId="77777777" w:rsidTr="00323E2A">
        <w:tc>
          <w:tcPr>
            <w:tcW w:w="851" w:type="dxa"/>
          </w:tcPr>
          <w:p w14:paraId="3139986C" w14:textId="264DF307"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80</w:t>
            </w:r>
          </w:p>
        </w:tc>
        <w:tc>
          <w:tcPr>
            <w:tcW w:w="992" w:type="dxa"/>
            <w:vAlign w:val="bottom"/>
          </w:tcPr>
          <w:p w14:paraId="099933D1" w14:textId="286C8781"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55657E77" w14:textId="6697197B"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31B17525" w14:textId="4DB977AC"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7FE7E514" w14:textId="5F30E237"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2</w:t>
            </w:r>
          </w:p>
        </w:tc>
        <w:tc>
          <w:tcPr>
            <w:tcW w:w="992" w:type="dxa"/>
            <w:vAlign w:val="bottom"/>
          </w:tcPr>
          <w:p w14:paraId="7E4C2BE5" w14:textId="716344EC"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4B3CE54E" w14:textId="085815FD"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2</w:t>
            </w:r>
          </w:p>
        </w:tc>
        <w:tc>
          <w:tcPr>
            <w:tcW w:w="1241" w:type="dxa"/>
            <w:vAlign w:val="bottom"/>
          </w:tcPr>
          <w:p w14:paraId="7A35B793" w14:textId="40B0678C"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18</w:t>
            </w:r>
          </w:p>
        </w:tc>
      </w:tr>
      <w:tr w:rsidR="00191819" w14:paraId="1EE8B825" w14:textId="77777777" w:rsidTr="00323E2A">
        <w:tc>
          <w:tcPr>
            <w:tcW w:w="851" w:type="dxa"/>
          </w:tcPr>
          <w:p w14:paraId="564923C3" w14:textId="666D8951"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81</w:t>
            </w:r>
          </w:p>
        </w:tc>
        <w:tc>
          <w:tcPr>
            <w:tcW w:w="992" w:type="dxa"/>
            <w:vAlign w:val="bottom"/>
          </w:tcPr>
          <w:p w14:paraId="4EEDE34E" w14:textId="36502EF4"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2</w:t>
            </w:r>
          </w:p>
        </w:tc>
        <w:tc>
          <w:tcPr>
            <w:tcW w:w="992" w:type="dxa"/>
            <w:vAlign w:val="bottom"/>
          </w:tcPr>
          <w:p w14:paraId="1735FDA8" w14:textId="3D260847"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3" w:type="dxa"/>
            <w:vAlign w:val="bottom"/>
          </w:tcPr>
          <w:p w14:paraId="0D50D31A" w14:textId="77186A20"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70BF4158" w14:textId="7EAC41C3"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743AAFF2" w14:textId="3163C4A9"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2</w:t>
            </w:r>
          </w:p>
        </w:tc>
        <w:tc>
          <w:tcPr>
            <w:tcW w:w="992" w:type="dxa"/>
            <w:vAlign w:val="bottom"/>
          </w:tcPr>
          <w:p w14:paraId="0A7CD52C" w14:textId="5B7C53B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1241" w:type="dxa"/>
            <w:vAlign w:val="bottom"/>
          </w:tcPr>
          <w:p w14:paraId="720AAF01" w14:textId="4A8149F7"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18</w:t>
            </w:r>
          </w:p>
        </w:tc>
      </w:tr>
      <w:tr w:rsidR="00191819" w14:paraId="12EDDAC9" w14:textId="77777777" w:rsidTr="00323E2A">
        <w:tc>
          <w:tcPr>
            <w:tcW w:w="851" w:type="dxa"/>
          </w:tcPr>
          <w:p w14:paraId="3BC8B8C0" w14:textId="74AB69DA"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82</w:t>
            </w:r>
          </w:p>
        </w:tc>
        <w:tc>
          <w:tcPr>
            <w:tcW w:w="992" w:type="dxa"/>
            <w:vAlign w:val="bottom"/>
          </w:tcPr>
          <w:p w14:paraId="1E646336" w14:textId="4BA5A3B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0C3ED0B5" w14:textId="2C87BCAA"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60D96B2C" w14:textId="6E5D9D46"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0FF15266" w14:textId="18676644"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37F2DD9C" w14:textId="51CAFE77"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7B2C793E" w14:textId="73910B2C"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1241" w:type="dxa"/>
            <w:vAlign w:val="bottom"/>
          </w:tcPr>
          <w:p w14:paraId="74343BFA" w14:textId="5CFF55FB"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21</w:t>
            </w:r>
          </w:p>
        </w:tc>
      </w:tr>
      <w:tr w:rsidR="00191819" w14:paraId="7EE26E20" w14:textId="77777777" w:rsidTr="00323E2A">
        <w:tc>
          <w:tcPr>
            <w:tcW w:w="851" w:type="dxa"/>
          </w:tcPr>
          <w:p w14:paraId="44AD49EA" w14:textId="40E7A286"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83</w:t>
            </w:r>
          </w:p>
        </w:tc>
        <w:tc>
          <w:tcPr>
            <w:tcW w:w="992" w:type="dxa"/>
            <w:vAlign w:val="bottom"/>
          </w:tcPr>
          <w:p w14:paraId="46F96DF9" w14:textId="1E667F10"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69FCCCBC" w14:textId="5D2547D3"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3" w:type="dxa"/>
            <w:vAlign w:val="bottom"/>
          </w:tcPr>
          <w:p w14:paraId="22473BFD" w14:textId="7A4160A3"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21D51DC5" w14:textId="39253823"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07E3E5A3" w14:textId="63E77858"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4CED543D" w14:textId="4200BBC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1241" w:type="dxa"/>
            <w:vAlign w:val="bottom"/>
          </w:tcPr>
          <w:p w14:paraId="47C58093" w14:textId="4A926270"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18</w:t>
            </w:r>
          </w:p>
        </w:tc>
      </w:tr>
      <w:tr w:rsidR="00191819" w14:paraId="6D601226" w14:textId="77777777" w:rsidTr="00323E2A">
        <w:tc>
          <w:tcPr>
            <w:tcW w:w="851" w:type="dxa"/>
          </w:tcPr>
          <w:p w14:paraId="0F6562B9" w14:textId="31985455"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84</w:t>
            </w:r>
          </w:p>
        </w:tc>
        <w:tc>
          <w:tcPr>
            <w:tcW w:w="992" w:type="dxa"/>
            <w:vAlign w:val="bottom"/>
          </w:tcPr>
          <w:p w14:paraId="3F8914EB" w14:textId="3131C6F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08F460AE" w14:textId="5DABF376"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3" w:type="dxa"/>
            <w:vAlign w:val="bottom"/>
          </w:tcPr>
          <w:p w14:paraId="222D9681" w14:textId="28A7D301"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2</w:t>
            </w:r>
          </w:p>
        </w:tc>
        <w:tc>
          <w:tcPr>
            <w:tcW w:w="992" w:type="dxa"/>
            <w:vAlign w:val="bottom"/>
          </w:tcPr>
          <w:p w14:paraId="49F39B8B" w14:textId="49569EBC"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21A304AE" w14:textId="1B14762E"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05F7513E" w14:textId="7B067B0E"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1241" w:type="dxa"/>
            <w:vAlign w:val="bottom"/>
          </w:tcPr>
          <w:p w14:paraId="7BF47CAE" w14:textId="6CD73DD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17</w:t>
            </w:r>
          </w:p>
        </w:tc>
      </w:tr>
      <w:tr w:rsidR="00191819" w14:paraId="1F8DD236" w14:textId="77777777" w:rsidTr="00323E2A">
        <w:tc>
          <w:tcPr>
            <w:tcW w:w="851" w:type="dxa"/>
          </w:tcPr>
          <w:p w14:paraId="19CBE124" w14:textId="5061AD05"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85</w:t>
            </w:r>
          </w:p>
        </w:tc>
        <w:tc>
          <w:tcPr>
            <w:tcW w:w="992" w:type="dxa"/>
            <w:vAlign w:val="bottom"/>
          </w:tcPr>
          <w:p w14:paraId="3D88D27B" w14:textId="42ABB8B4"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44FF9F8F" w14:textId="50D9AB87"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3" w:type="dxa"/>
            <w:vAlign w:val="bottom"/>
          </w:tcPr>
          <w:p w14:paraId="1D9919DA" w14:textId="49964796"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15817F10" w14:textId="254534C3"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23F44B80" w14:textId="6B05EC90"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2</w:t>
            </w:r>
          </w:p>
        </w:tc>
        <w:tc>
          <w:tcPr>
            <w:tcW w:w="992" w:type="dxa"/>
            <w:vAlign w:val="bottom"/>
          </w:tcPr>
          <w:p w14:paraId="6E013A4D" w14:textId="5D513457"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1241" w:type="dxa"/>
            <w:vAlign w:val="bottom"/>
          </w:tcPr>
          <w:p w14:paraId="40267CC8" w14:textId="186D9664"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19</w:t>
            </w:r>
          </w:p>
        </w:tc>
      </w:tr>
      <w:tr w:rsidR="00191819" w14:paraId="5FB9F262" w14:textId="77777777" w:rsidTr="00323E2A">
        <w:tc>
          <w:tcPr>
            <w:tcW w:w="851" w:type="dxa"/>
          </w:tcPr>
          <w:p w14:paraId="6008BAAF" w14:textId="3E5EFDEA"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86</w:t>
            </w:r>
          </w:p>
        </w:tc>
        <w:tc>
          <w:tcPr>
            <w:tcW w:w="992" w:type="dxa"/>
            <w:vAlign w:val="bottom"/>
          </w:tcPr>
          <w:p w14:paraId="49EEABB5" w14:textId="0F51DA54"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643E1A50" w14:textId="5231917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3D846DEB" w14:textId="52A78BD4"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1C7997B5" w14:textId="00AC23EE"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7FBDAB3B" w14:textId="66EB01C1"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2A5EE448" w14:textId="60AF2DF7"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1241" w:type="dxa"/>
            <w:vAlign w:val="bottom"/>
          </w:tcPr>
          <w:p w14:paraId="15685CB9" w14:textId="3F2F2FE7"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26</w:t>
            </w:r>
          </w:p>
        </w:tc>
      </w:tr>
      <w:tr w:rsidR="00191819" w14:paraId="664A371B" w14:textId="77777777" w:rsidTr="00323E2A">
        <w:tc>
          <w:tcPr>
            <w:tcW w:w="851" w:type="dxa"/>
          </w:tcPr>
          <w:p w14:paraId="545C4E0A" w14:textId="726A57A0"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87</w:t>
            </w:r>
          </w:p>
        </w:tc>
        <w:tc>
          <w:tcPr>
            <w:tcW w:w="992" w:type="dxa"/>
            <w:vAlign w:val="bottom"/>
          </w:tcPr>
          <w:p w14:paraId="742AB5D6" w14:textId="3B8354C4"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258EDBA3" w14:textId="3857BC98"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748CD0A8" w14:textId="18EAE172"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592DB211" w14:textId="05D79E2C"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49152BE3" w14:textId="3BDBA399"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4C418B04" w14:textId="74200576"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1241" w:type="dxa"/>
            <w:vAlign w:val="bottom"/>
          </w:tcPr>
          <w:p w14:paraId="097EF358" w14:textId="104D85E4"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24</w:t>
            </w:r>
          </w:p>
        </w:tc>
      </w:tr>
      <w:tr w:rsidR="00191819" w14:paraId="50F1EE73" w14:textId="77777777" w:rsidTr="00323E2A">
        <w:tc>
          <w:tcPr>
            <w:tcW w:w="851" w:type="dxa"/>
          </w:tcPr>
          <w:p w14:paraId="27A17B41" w14:textId="33919DF5"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88</w:t>
            </w:r>
          </w:p>
        </w:tc>
        <w:tc>
          <w:tcPr>
            <w:tcW w:w="992" w:type="dxa"/>
            <w:vAlign w:val="bottom"/>
          </w:tcPr>
          <w:p w14:paraId="79022BA0" w14:textId="0B7E7AC1"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6350901C" w14:textId="0E37ED65"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24B56D19" w14:textId="129B06C6"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5F271346" w14:textId="605F8D8E"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791B514C" w14:textId="4CC66032"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280ACDE4" w14:textId="71652F4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1241" w:type="dxa"/>
            <w:vAlign w:val="bottom"/>
          </w:tcPr>
          <w:p w14:paraId="41897247" w14:textId="09162E8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25</w:t>
            </w:r>
          </w:p>
        </w:tc>
      </w:tr>
      <w:tr w:rsidR="00191819" w14:paraId="344CF80E" w14:textId="77777777" w:rsidTr="00323E2A">
        <w:tc>
          <w:tcPr>
            <w:tcW w:w="851" w:type="dxa"/>
          </w:tcPr>
          <w:p w14:paraId="3C20EFA0" w14:textId="751CEF8E"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89</w:t>
            </w:r>
          </w:p>
        </w:tc>
        <w:tc>
          <w:tcPr>
            <w:tcW w:w="992" w:type="dxa"/>
            <w:vAlign w:val="bottom"/>
          </w:tcPr>
          <w:p w14:paraId="5695AE62" w14:textId="51D4DF09"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474FB699" w14:textId="6E7D477D"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581CF2FB" w14:textId="572C83D7"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69A27A7F" w14:textId="61CAABA4"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194248E2" w14:textId="372798EE"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1EF2CB6A" w14:textId="0522C0F3"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1241" w:type="dxa"/>
            <w:vAlign w:val="bottom"/>
          </w:tcPr>
          <w:p w14:paraId="637255A8" w14:textId="3304D64D"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23</w:t>
            </w:r>
          </w:p>
        </w:tc>
      </w:tr>
      <w:tr w:rsidR="00191819" w14:paraId="53487E0F" w14:textId="77777777" w:rsidTr="00323E2A">
        <w:tc>
          <w:tcPr>
            <w:tcW w:w="851" w:type="dxa"/>
          </w:tcPr>
          <w:p w14:paraId="60009E37" w14:textId="2FA0FA21"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90</w:t>
            </w:r>
          </w:p>
        </w:tc>
        <w:tc>
          <w:tcPr>
            <w:tcW w:w="992" w:type="dxa"/>
            <w:vAlign w:val="bottom"/>
          </w:tcPr>
          <w:p w14:paraId="12C299C5" w14:textId="2150DFA1"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4E91E2B9" w14:textId="369FE38E"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4DB3A9F9" w14:textId="2EE97DAD"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008C9C56" w14:textId="4E872D70"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2D5651C8" w14:textId="32E7087E"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638C2485" w14:textId="643D8557"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1241" w:type="dxa"/>
            <w:vAlign w:val="bottom"/>
          </w:tcPr>
          <w:p w14:paraId="1261F6DF" w14:textId="5B9E2435"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24</w:t>
            </w:r>
          </w:p>
        </w:tc>
      </w:tr>
      <w:tr w:rsidR="00191819" w14:paraId="7B277A67" w14:textId="77777777" w:rsidTr="00323E2A">
        <w:tc>
          <w:tcPr>
            <w:tcW w:w="851" w:type="dxa"/>
          </w:tcPr>
          <w:p w14:paraId="41723E59" w14:textId="571232D4"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91</w:t>
            </w:r>
          </w:p>
        </w:tc>
        <w:tc>
          <w:tcPr>
            <w:tcW w:w="992" w:type="dxa"/>
            <w:vAlign w:val="bottom"/>
          </w:tcPr>
          <w:p w14:paraId="56CEC275" w14:textId="377A0F68"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5506F272" w14:textId="60ADCFA9"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068FE77E" w14:textId="07048028"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59B08BB6" w14:textId="52B53860"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64ECB522" w14:textId="0D409D69"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67EDC865" w14:textId="02E37328"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1241" w:type="dxa"/>
            <w:vAlign w:val="bottom"/>
          </w:tcPr>
          <w:p w14:paraId="282DABE0" w14:textId="5CDFF618"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27</w:t>
            </w:r>
          </w:p>
        </w:tc>
      </w:tr>
      <w:tr w:rsidR="00191819" w14:paraId="45B6E747" w14:textId="77777777" w:rsidTr="00323E2A">
        <w:tc>
          <w:tcPr>
            <w:tcW w:w="851" w:type="dxa"/>
          </w:tcPr>
          <w:p w14:paraId="6B647D0B" w14:textId="336392BC"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92</w:t>
            </w:r>
          </w:p>
        </w:tc>
        <w:tc>
          <w:tcPr>
            <w:tcW w:w="992" w:type="dxa"/>
            <w:vAlign w:val="bottom"/>
          </w:tcPr>
          <w:p w14:paraId="091DFE1E" w14:textId="6AC566D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5EAA86C2" w14:textId="320872B3"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4F00B3B7" w14:textId="092506FC"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68FB5B41" w14:textId="6C89AFBC"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0DE8BC69" w14:textId="7927B65B"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3490BBEC" w14:textId="038BB307"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1241" w:type="dxa"/>
            <w:vAlign w:val="bottom"/>
          </w:tcPr>
          <w:p w14:paraId="2F8613EB" w14:textId="16F0E5B1"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28</w:t>
            </w:r>
          </w:p>
        </w:tc>
      </w:tr>
      <w:tr w:rsidR="00191819" w14:paraId="292C65CB" w14:textId="77777777" w:rsidTr="00323E2A">
        <w:tc>
          <w:tcPr>
            <w:tcW w:w="851" w:type="dxa"/>
          </w:tcPr>
          <w:p w14:paraId="0FF3B9FF" w14:textId="5557141E"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93</w:t>
            </w:r>
          </w:p>
        </w:tc>
        <w:tc>
          <w:tcPr>
            <w:tcW w:w="992" w:type="dxa"/>
            <w:vAlign w:val="bottom"/>
          </w:tcPr>
          <w:p w14:paraId="14332DBA" w14:textId="215FD1A9"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0A6DF3FE" w14:textId="73FB0A1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3" w:type="dxa"/>
            <w:vAlign w:val="bottom"/>
          </w:tcPr>
          <w:p w14:paraId="37360C53" w14:textId="00C03D47"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2F8396B5" w14:textId="69FB8390"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66396D53" w14:textId="70F3230C"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4424059C" w14:textId="3A9472B4"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1241" w:type="dxa"/>
            <w:vAlign w:val="bottom"/>
          </w:tcPr>
          <w:p w14:paraId="34F80033" w14:textId="32A86B27"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26</w:t>
            </w:r>
          </w:p>
        </w:tc>
      </w:tr>
      <w:tr w:rsidR="00191819" w14:paraId="40AB4705" w14:textId="77777777" w:rsidTr="00323E2A">
        <w:tc>
          <w:tcPr>
            <w:tcW w:w="851" w:type="dxa"/>
          </w:tcPr>
          <w:p w14:paraId="2862E8C9" w14:textId="3A69932E"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94</w:t>
            </w:r>
          </w:p>
        </w:tc>
        <w:tc>
          <w:tcPr>
            <w:tcW w:w="992" w:type="dxa"/>
            <w:vAlign w:val="bottom"/>
          </w:tcPr>
          <w:p w14:paraId="75892FC6" w14:textId="6C013A3B"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2AFAA715" w14:textId="0623D748"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3" w:type="dxa"/>
            <w:vAlign w:val="bottom"/>
          </w:tcPr>
          <w:p w14:paraId="6CE896AF" w14:textId="2806A3B9"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31E9B169" w14:textId="21C3BD63"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6D47CA1B" w14:textId="6D4535E3"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76215A27" w14:textId="133124C7"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1241" w:type="dxa"/>
            <w:vAlign w:val="bottom"/>
          </w:tcPr>
          <w:p w14:paraId="788C7D2E" w14:textId="02238553"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28</w:t>
            </w:r>
          </w:p>
        </w:tc>
      </w:tr>
      <w:tr w:rsidR="00191819" w14:paraId="27ECBE68" w14:textId="77777777" w:rsidTr="00323E2A">
        <w:tc>
          <w:tcPr>
            <w:tcW w:w="851" w:type="dxa"/>
          </w:tcPr>
          <w:p w14:paraId="4860F65C" w14:textId="57330ED4"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95</w:t>
            </w:r>
          </w:p>
        </w:tc>
        <w:tc>
          <w:tcPr>
            <w:tcW w:w="992" w:type="dxa"/>
            <w:vAlign w:val="bottom"/>
          </w:tcPr>
          <w:p w14:paraId="4AD7F173" w14:textId="5F5C9B91"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5956B44C" w14:textId="7EC8E922"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3" w:type="dxa"/>
            <w:vAlign w:val="bottom"/>
          </w:tcPr>
          <w:p w14:paraId="6E4FBA8C" w14:textId="7CA4A6EC"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03B47F21" w14:textId="53A4A963"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3E7DC89D" w14:textId="6F032C54"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7A860EA4" w14:textId="67C88BE6"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1241" w:type="dxa"/>
            <w:vAlign w:val="bottom"/>
          </w:tcPr>
          <w:p w14:paraId="03ECA118" w14:textId="27BE5F93"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27</w:t>
            </w:r>
          </w:p>
        </w:tc>
      </w:tr>
      <w:tr w:rsidR="00191819" w14:paraId="40C62DB2" w14:textId="77777777" w:rsidTr="00323E2A">
        <w:tc>
          <w:tcPr>
            <w:tcW w:w="851" w:type="dxa"/>
          </w:tcPr>
          <w:p w14:paraId="2C76CD86" w14:textId="3808DBC7"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96</w:t>
            </w:r>
          </w:p>
        </w:tc>
        <w:tc>
          <w:tcPr>
            <w:tcW w:w="992" w:type="dxa"/>
            <w:vAlign w:val="bottom"/>
          </w:tcPr>
          <w:p w14:paraId="64B75A7B" w14:textId="13ABDA4A"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6917017D" w14:textId="42E1F34B"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32A10C53" w14:textId="713F56BD"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6762A5EA" w14:textId="25EF9057"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4E83F313" w14:textId="728120DC"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3710FD6A" w14:textId="5ED68E28"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1241" w:type="dxa"/>
            <w:vAlign w:val="bottom"/>
          </w:tcPr>
          <w:p w14:paraId="21D6995C" w14:textId="4D655A81"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26</w:t>
            </w:r>
          </w:p>
        </w:tc>
      </w:tr>
      <w:tr w:rsidR="00191819" w14:paraId="71B46141" w14:textId="77777777" w:rsidTr="00323E2A">
        <w:tc>
          <w:tcPr>
            <w:tcW w:w="851" w:type="dxa"/>
          </w:tcPr>
          <w:p w14:paraId="3C9F0027" w14:textId="22BFE0DA"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97</w:t>
            </w:r>
          </w:p>
        </w:tc>
        <w:tc>
          <w:tcPr>
            <w:tcW w:w="992" w:type="dxa"/>
            <w:vAlign w:val="bottom"/>
          </w:tcPr>
          <w:p w14:paraId="3AD5A3B2" w14:textId="681886A5"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30F5C11A" w14:textId="0FF25A49"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5EFDC953" w14:textId="5F7E5D09"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49216EE9" w14:textId="0DC41D28"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22A8C0DB" w14:textId="379F36D0"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3EFB4DBA" w14:textId="720694A3"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1241" w:type="dxa"/>
            <w:vAlign w:val="bottom"/>
          </w:tcPr>
          <w:p w14:paraId="49E1ACF0" w14:textId="444DD803"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25</w:t>
            </w:r>
          </w:p>
        </w:tc>
      </w:tr>
      <w:tr w:rsidR="00191819" w14:paraId="1B3C76F6" w14:textId="77777777" w:rsidTr="00323E2A">
        <w:tc>
          <w:tcPr>
            <w:tcW w:w="851" w:type="dxa"/>
          </w:tcPr>
          <w:p w14:paraId="75E8D8AE" w14:textId="4988280B"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98</w:t>
            </w:r>
          </w:p>
        </w:tc>
        <w:tc>
          <w:tcPr>
            <w:tcW w:w="992" w:type="dxa"/>
            <w:vAlign w:val="bottom"/>
          </w:tcPr>
          <w:p w14:paraId="00CD7743" w14:textId="01813192"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6564F61E" w14:textId="5457675C"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3" w:type="dxa"/>
            <w:vAlign w:val="bottom"/>
          </w:tcPr>
          <w:p w14:paraId="6D42C041" w14:textId="38250C8A"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3</w:t>
            </w:r>
          </w:p>
        </w:tc>
        <w:tc>
          <w:tcPr>
            <w:tcW w:w="992" w:type="dxa"/>
            <w:vAlign w:val="bottom"/>
          </w:tcPr>
          <w:p w14:paraId="34D65D5F" w14:textId="005EE074"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1EC8E4BF" w14:textId="52D57F35"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1BFC480F" w14:textId="637DEF84"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1241" w:type="dxa"/>
            <w:vAlign w:val="bottom"/>
          </w:tcPr>
          <w:p w14:paraId="386524AB" w14:textId="7964BA10"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23</w:t>
            </w:r>
          </w:p>
        </w:tc>
      </w:tr>
      <w:tr w:rsidR="00191819" w14:paraId="7F1C0023" w14:textId="77777777" w:rsidTr="00323E2A">
        <w:tc>
          <w:tcPr>
            <w:tcW w:w="851" w:type="dxa"/>
          </w:tcPr>
          <w:p w14:paraId="65B1BC4E" w14:textId="2D89E7A2"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99</w:t>
            </w:r>
          </w:p>
        </w:tc>
        <w:tc>
          <w:tcPr>
            <w:tcW w:w="992" w:type="dxa"/>
            <w:vAlign w:val="bottom"/>
          </w:tcPr>
          <w:p w14:paraId="6E91F771" w14:textId="715A8C51"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70CE9499" w14:textId="39C5F8CF"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3" w:type="dxa"/>
            <w:vAlign w:val="bottom"/>
          </w:tcPr>
          <w:p w14:paraId="402796CF" w14:textId="7AE700ED"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49D16C53" w14:textId="0B1B7B3D"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02357FED" w14:textId="38537F72"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59795D6B" w14:textId="764CF94D"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1241" w:type="dxa"/>
            <w:vAlign w:val="bottom"/>
          </w:tcPr>
          <w:p w14:paraId="2001C62A" w14:textId="2842E2E3"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29</w:t>
            </w:r>
          </w:p>
        </w:tc>
      </w:tr>
      <w:tr w:rsidR="00191819" w14:paraId="19D338D5" w14:textId="77777777" w:rsidTr="00323E2A">
        <w:tc>
          <w:tcPr>
            <w:tcW w:w="851" w:type="dxa"/>
          </w:tcPr>
          <w:p w14:paraId="4706D77D" w14:textId="3573E061" w:rsidR="00191819" w:rsidRDefault="00191819" w:rsidP="0019181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vAlign w:val="bottom"/>
          </w:tcPr>
          <w:p w14:paraId="6C85A648" w14:textId="0204E45B"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5E490A1F" w14:textId="10B92165"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3" w:type="dxa"/>
            <w:vAlign w:val="bottom"/>
          </w:tcPr>
          <w:p w14:paraId="33162BBE" w14:textId="2942EB39"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7498E1C0" w14:textId="0746B7C9"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4</w:t>
            </w:r>
          </w:p>
        </w:tc>
        <w:tc>
          <w:tcPr>
            <w:tcW w:w="992" w:type="dxa"/>
            <w:vAlign w:val="bottom"/>
          </w:tcPr>
          <w:p w14:paraId="281978C4" w14:textId="3F0557D6"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992" w:type="dxa"/>
            <w:vAlign w:val="bottom"/>
          </w:tcPr>
          <w:p w14:paraId="743AADF9" w14:textId="4B0780F6"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rial" w:hAnsi="Arial" w:cs="Arial"/>
                <w:sz w:val="20"/>
                <w:szCs w:val="20"/>
              </w:rPr>
              <w:t>5</w:t>
            </w:r>
          </w:p>
        </w:tc>
        <w:tc>
          <w:tcPr>
            <w:tcW w:w="1241" w:type="dxa"/>
            <w:vAlign w:val="bottom"/>
          </w:tcPr>
          <w:p w14:paraId="0A312132" w14:textId="2906E7AC" w:rsidR="00191819" w:rsidRPr="00AF0E46" w:rsidRDefault="00191819" w:rsidP="00191819">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29</w:t>
            </w:r>
          </w:p>
        </w:tc>
      </w:tr>
    </w:tbl>
    <w:p w14:paraId="0A67E22E" w14:textId="77777777" w:rsidR="00791CD3" w:rsidRDefault="00791CD3" w:rsidP="00500A20">
      <w:pPr>
        <w:spacing w:line="360" w:lineRule="auto"/>
        <w:rPr>
          <w:rFonts w:ascii="Times New Roman" w:hAnsi="Times New Roman" w:cs="Times New Roman"/>
          <w:b/>
          <w:bCs/>
          <w:sz w:val="24"/>
          <w:szCs w:val="24"/>
        </w:rPr>
      </w:pPr>
    </w:p>
    <w:p w14:paraId="0532914D" w14:textId="068D6E21" w:rsidR="00C76B89" w:rsidRDefault="00C76B89">
      <w:pPr>
        <w:pStyle w:val="ListParagraph"/>
        <w:numPr>
          <w:ilvl w:val="0"/>
          <w:numId w:val="70"/>
        </w:numPr>
        <w:spacing w:line="360" w:lineRule="auto"/>
        <w:rPr>
          <w:rFonts w:ascii="Times New Roman" w:hAnsi="Times New Roman" w:cs="Times New Roman"/>
          <w:b/>
          <w:bCs/>
          <w:sz w:val="24"/>
          <w:szCs w:val="24"/>
        </w:rPr>
      </w:pPr>
      <w:r>
        <w:rPr>
          <w:rFonts w:ascii="Times New Roman" w:hAnsi="Times New Roman" w:cs="Times New Roman"/>
          <w:b/>
          <w:bCs/>
          <w:sz w:val="24"/>
          <w:szCs w:val="24"/>
        </w:rPr>
        <w:t>Uang Saku</w:t>
      </w:r>
    </w:p>
    <w:tbl>
      <w:tblPr>
        <w:tblStyle w:val="TableGrid"/>
        <w:tblW w:w="0" w:type="auto"/>
        <w:tblInd w:w="108" w:type="dxa"/>
        <w:tblLook w:val="04A0" w:firstRow="1" w:lastRow="0" w:firstColumn="1" w:lastColumn="0" w:noHBand="0" w:noVBand="1"/>
      </w:tblPr>
      <w:tblGrid>
        <w:gridCol w:w="836"/>
        <w:gridCol w:w="1270"/>
        <w:gridCol w:w="955"/>
        <w:gridCol w:w="956"/>
        <w:gridCol w:w="955"/>
        <w:gridCol w:w="955"/>
        <w:gridCol w:w="1185"/>
      </w:tblGrid>
      <w:tr w:rsidR="00523FFD" w14:paraId="69D604EA" w14:textId="77777777" w:rsidTr="00690C8C">
        <w:tc>
          <w:tcPr>
            <w:tcW w:w="836" w:type="dxa"/>
            <w:vMerge w:val="restart"/>
          </w:tcPr>
          <w:p w14:paraId="63C8CA62" w14:textId="77777777" w:rsidR="00523FFD" w:rsidRDefault="00523FFD" w:rsidP="00523FFD">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No</w:t>
            </w:r>
          </w:p>
          <w:p w14:paraId="51E5A1CF" w14:textId="24507BA9" w:rsidR="00523FFD" w:rsidRPr="00523FFD" w:rsidRDefault="00523FFD" w:rsidP="00523FFD">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Resp </w:t>
            </w:r>
          </w:p>
        </w:tc>
        <w:tc>
          <w:tcPr>
            <w:tcW w:w="5091" w:type="dxa"/>
            <w:gridSpan w:val="5"/>
          </w:tcPr>
          <w:p w14:paraId="4A32DACE" w14:textId="5532625B" w:rsidR="00523FFD" w:rsidRPr="00523FFD" w:rsidRDefault="00523FFD" w:rsidP="00523FFD">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Uang Saku </w:t>
            </w:r>
            <w:r w:rsidRPr="00523FFD">
              <w:rPr>
                <w:rFonts w:ascii="Times New Roman" w:hAnsi="Times New Roman" w:cs="Times New Roman"/>
                <w:b/>
                <w:bCs/>
                <w:sz w:val="24"/>
                <w:szCs w:val="24"/>
              </w:rPr>
              <w:t>(X</w:t>
            </w:r>
            <w:r>
              <w:rPr>
                <w:rFonts w:ascii="Times New Roman" w:hAnsi="Times New Roman" w:cs="Times New Roman"/>
                <w:b/>
                <w:bCs/>
                <w:sz w:val="24"/>
                <w:szCs w:val="24"/>
              </w:rPr>
              <w:t>2</w:t>
            </w:r>
            <w:r w:rsidRPr="00523FFD">
              <w:rPr>
                <w:rFonts w:ascii="Times New Roman" w:hAnsi="Times New Roman" w:cs="Times New Roman"/>
                <w:b/>
                <w:bCs/>
                <w:sz w:val="24"/>
                <w:szCs w:val="24"/>
              </w:rPr>
              <w:t>)</w:t>
            </w:r>
          </w:p>
        </w:tc>
        <w:tc>
          <w:tcPr>
            <w:tcW w:w="1185" w:type="dxa"/>
            <w:vMerge w:val="restart"/>
            <w:vAlign w:val="bottom"/>
          </w:tcPr>
          <w:p w14:paraId="1C00E821" w14:textId="353AA065" w:rsidR="00523FFD" w:rsidRPr="00523FFD" w:rsidRDefault="00523FFD" w:rsidP="00523FFD">
            <w:pPr>
              <w:pStyle w:val="ListParagraph"/>
              <w:spacing w:line="360" w:lineRule="auto"/>
              <w:ind w:left="0"/>
              <w:jc w:val="center"/>
              <w:rPr>
                <w:rFonts w:ascii="Times New Roman" w:hAnsi="Times New Roman" w:cs="Times New Roman"/>
                <w:b/>
                <w:bCs/>
                <w:color w:val="000000"/>
                <w:sz w:val="24"/>
                <w:szCs w:val="24"/>
              </w:rPr>
            </w:pPr>
            <w:r w:rsidRPr="00523FFD">
              <w:rPr>
                <w:rFonts w:ascii="Times New Roman" w:hAnsi="Times New Roman" w:cs="Times New Roman"/>
                <w:b/>
                <w:bCs/>
                <w:color w:val="000000"/>
                <w:sz w:val="24"/>
                <w:szCs w:val="24"/>
              </w:rPr>
              <w:t>TOTAL</w:t>
            </w:r>
          </w:p>
        </w:tc>
      </w:tr>
      <w:tr w:rsidR="00523FFD" w14:paraId="528DCE38" w14:textId="77777777" w:rsidTr="00C76B89">
        <w:tc>
          <w:tcPr>
            <w:tcW w:w="836" w:type="dxa"/>
            <w:vMerge/>
          </w:tcPr>
          <w:p w14:paraId="2181226F" w14:textId="77777777" w:rsidR="00523FFD" w:rsidRDefault="00523FFD" w:rsidP="00523FFD">
            <w:pPr>
              <w:pStyle w:val="ListParagraph"/>
              <w:spacing w:line="360" w:lineRule="auto"/>
              <w:ind w:left="0"/>
              <w:jc w:val="center"/>
              <w:rPr>
                <w:rFonts w:ascii="Times New Roman" w:hAnsi="Times New Roman" w:cs="Times New Roman"/>
                <w:sz w:val="24"/>
                <w:szCs w:val="24"/>
              </w:rPr>
            </w:pPr>
          </w:p>
        </w:tc>
        <w:tc>
          <w:tcPr>
            <w:tcW w:w="1270" w:type="dxa"/>
          </w:tcPr>
          <w:p w14:paraId="7212AD79" w14:textId="683214BE" w:rsidR="00523FFD" w:rsidRPr="00523FFD" w:rsidRDefault="00523FFD" w:rsidP="00523FFD">
            <w:pPr>
              <w:pStyle w:val="ListParagraph"/>
              <w:spacing w:line="360" w:lineRule="auto"/>
              <w:ind w:left="0"/>
              <w:jc w:val="center"/>
              <w:rPr>
                <w:rFonts w:ascii="Times New Roman" w:hAnsi="Times New Roman" w:cs="Times New Roman"/>
                <w:b/>
                <w:bCs/>
                <w:sz w:val="24"/>
                <w:szCs w:val="24"/>
              </w:rPr>
            </w:pPr>
            <w:r w:rsidRPr="00523FFD">
              <w:rPr>
                <w:rFonts w:ascii="Times New Roman" w:hAnsi="Times New Roman" w:cs="Times New Roman"/>
                <w:b/>
                <w:bCs/>
                <w:sz w:val="24"/>
                <w:szCs w:val="24"/>
              </w:rPr>
              <w:t>X2.1</w:t>
            </w:r>
          </w:p>
        </w:tc>
        <w:tc>
          <w:tcPr>
            <w:tcW w:w="955" w:type="dxa"/>
          </w:tcPr>
          <w:p w14:paraId="51960127" w14:textId="7F7D0C46" w:rsidR="00523FFD" w:rsidRPr="00523FFD" w:rsidRDefault="00523FFD" w:rsidP="00523FFD">
            <w:pPr>
              <w:pStyle w:val="ListParagraph"/>
              <w:spacing w:line="360" w:lineRule="auto"/>
              <w:ind w:left="0"/>
              <w:jc w:val="center"/>
              <w:rPr>
                <w:rFonts w:ascii="Times New Roman" w:hAnsi="Times New Roman" w:cs="Times New Roman"/>
                <w:b/>
                <w:bCs/>
                <w:sz w:val="24"/>
                <w:szCs w:val="24"/>
              </w:rPr>
            </w:pPr>
            <w:r w:rsidRPr="00523FFD">
              <w:rPr>
                <w:rFonts w:ascii="Times New Roman" w:hAnsi="Times New Roman" w:cs="Times New Roman"/>
                <w:b/>
                <w:bCs/>
                <w:sz w:val="24"/>
                <w:szCs w:val="24"/>
              </w:rPr>
              <w:t>X2.2</w:t>
            </w:r>
          </w:p>
        </w:tc>
        <w:tc>
          <w:tcPr>
            <w:tcW w:w="956" w:type="dxa"/>
          </w:tcPr>
          <w:p w14:paraId="02B71B4D" w14:textId="2D05378C" w:rsidR="00523FFD" w:rsidRPr="00523FFD" w:rsidRDefault="00523FFD" w:rsidP="00523FFD">
            <w:pPr>
              <w:pStyle w:val="ListParagraph"/>
              <w:spacing w:line="360" w:lineRule="auto"/>
              <w:ind w:left="0"/>
              <w:jc w:val="center"/>
              <w:rPr>
                <w:rFonts w:ascii="Times New Roman" w:hAnsi="Times New Roman" w:cs="Times New Roman"/>
                <w:b/>
                <w:bCs/>
                <w:sz w:val="24"/>
                <w:szCs w:val="24"/>
              </w:rPr>
            </w:pPr>
            <w:r w:rsidRPr="00523FFD">
              <w:rPr>
                <w:rFonts w:ascii="Times New Roman" w:hAnsi="Times New Roman" w:cs="Times New Roman"/>
                <w:b/>
                <w:bCs/>
                <w:sz w:val="24"/>
                <w:szCs w:val="24"/>
              </w:rPr>
              <w:t>X2.3</w:t>
            </w:r>
          </w:p>
        </w:tc>
        <w:tc>
          <w:tcPr>
            <w:tcW w:w="955" w:type="dxa"/>
          </w:tcPr>
          <w:p w14:paraId="459EFC30" w14:textId="3EA61AC7" w:rsidR="00523FFD" w:rsidRPr="00523FFD" w:rsidRDefault="00523FFD" w:rsidP="00523FFD">
            <w:pPr>
              <w:pStyle w:val="ListParagraph"/>
              <w:spacing w:line="360" w:lineRule="auto"/>
              <w:ind w:left="0"/>
              <w:jc w:val="center"/>
              <w:rPr>
                <w:rFonts w:ascii="Times New Roman" w:hAnsi="Times New Roman" w:cs="Times New Roman"/>
                <w:b/>
                <w:bCs/>
                <w:sz w:val="24"/>
                <w:szCs w:val="24"/>
              </w:rPr>
            </w:pPr>
            <w:r w:rsidRPr="00523FFD">
              <w:rPr>
                <w:rFonts w:ascii="Times New Roman" w:hAnsi="Times New Roman" w:cs="Times New Roman"/>
                <w:b/>
                <w:bCs/>
                <w:sz w:val="24"/>
                <w:szCs w:val="24"/>
              </w:rPr>
              <w:t>X2.4</w:t>
            </w:r>
          </w:p>
        </w:tc>
        <w:tc>
          <w:tcPr>
            <w:tcW w:w="955" w:type="dxa"/>
          </w:tcPr>
          <w:p w14:paraId="7F3DA583" w14:textId="267EC5EF" w:rsidR="00523FFD" w:rsidRPr="00523FFD" w:rsidRDefault="00523FFD" w:rsidP="00523FFD">
            <w:pPr>
              <w:pStyle w:val="ListParagraph"/>
              <w:spacing w:line="360" w:lineRule="auto"/>
              <w:ind w:left="0"/>
              <w:jc w:val="center"/>
              <w:rPr>
                <w:rFonts w:ascii="Times New Roman" w:hAnsi="Times New Roman" w:cs="Times New Roman"/>
                <w:b/>
                <w:bCs/>
                <w:sz w:val="24"/>
                <w:szCs w:val="24"/>
              </w:rPr>
            </w:pPr>
            <w:r w:rsidRPr="00523FFD">
              <w:rPr>
                <w:rFonts w:ascii="Times New Roman" w:hAnsi="Times New Roman" w:cs="Times New Roman"/>
                <w:b/>
                <w:bCs/>
                <w:sz w:val="24"/>
                <w:szCs w:val="24"/>
              </w:rPr>
              <w:t>X2.5</w:t>
            </w:r>
          </w:p>
        </w:tc>
        <w:tc>
          <w:tcPr>
            <w:tcW w:w="1185" w:type="dxa"/>
            <w:vMerge/>
            <w:vAlign w:val="bottom"/>
          </w:tcPr>
          <w:p w14:paraId="7B038EE5" w14:textId="77777777" w:rsidR="00523FFD" w:rsidRDefault="00523FFD" w:rsidP="00523FFD">
            <w:pPr>
              <w:pStyle w:val="ListParagraph"/>
              <w:spacing w:line="360" w:lineRule="auto"/>
              <w:ind w:left="0"/>
              <w:jc w:val="center"/>
              <w:rPr>
                <w:rFonts w:ascii="Aptos Narrow" w:hAnsi="Aptos Narrow"/>
                <w:color w:val="000000"/>
              </w:rPr>
            </w:pPr>
          </w:p>
        </w:tc>
      </w:tr>
      <w:tr w:rsidR="00523FFD" w14:paraId="659D1E07" w14:textId="77777777" w:rsidTr="00275632">
        <w:tc>
          <w:tcPr>
            <w:tcW w:w="836" w:type="dxa"/>
          </w:tcPr>
          <w:p w14:paraId="26CABCBB" w14:textId="77777777" w:rsidR="00523FFD" w:rsidRPr="00135C06"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270" w:type="dxa"/>
            <w:vAlign w:val="center"/>
          </w:tcPr>
          <w:p w14:paraId="4AB71FB5" w14:textId="22AC5551"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6E48516C" w14:textId="02426802"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6" w:type="dxa"/>
            <w:vAlign w:val="center"/>
          </w:tcPr>
          <w:p w14:paraId="676880F0" w14:textId="40CD8F2B"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2F2755D3" w14:textId="25828C4A"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131442F1" w14:textId="44A23D11"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691855B6" w14:textId="66317E41"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21</w:t>
            </w:r>
          </w:p>
        </w:tc>
      </w:tr>
      <w:tr w:rsidR="00523FFD" w14:paraId="2CC22CC4" w14:textId="77777777" w:rsidTr="00275632">
        <w:tc>
          <w:tcPr>
            <w:tcW w:w="836" w:type="dxa"/>
          </w:tcPr>
          <w:p w14:paraId="5795D67F" w14:textId="77777777"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270" w:type="dxa"/>
            <w:vAlign w:val="center"/>
          </w:tcPr>
          <w:p w14:paraId="2A52ABD1" w14:textId="162BD67A"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4096370F" w14:textId="024208CE"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6" w:type="dxa"/>
            <w:vAlign w:val="center"/>
          </w:tcPr>
          <w:p w14:paraId="5DCB14E3" w14:textId="701F77D0"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52ED2B85" w14:textId="106A3587"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6FAB6C19" w14:textId="33D2A8C1"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3B906010" w14:textId="3BDE91BE"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22</w:t>
            </w:r>
          </w:p>
        </w:tc>
      </w:tr>
      <w:tr w:rsidR="00523FFD" w14:paraId="1763984A" w14:textId="77777777" w:rsidTr="00275632">
        <w:tc>
          <w:tcPr>
            <w:tcW w:w="836" w:type="dxa"/>
          </w:tcPr>
          <w:p w14:paraId="303C24B6" w14:textId="77777777"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270" w:type="dxa"/>
            <w:vAlign w:val="center"/>
          </w:tcPr>
          <w:p w14:paraId="0E5914DD" w14:textId="1D63105F"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955" w:type="dxa"/>
            <w:vAlign w:val="center"/>
          </w:tcPr>
          <w:p w14:paraId="0A822559" w14:textId="1DE126F9"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6" w:type="dxa"/>
            <w:vAlign w:val="center"/>
          </w:tcPr>
          <w:p w14:paraId="3DDF909D" w14:textId="76375ABA"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44BBA33D" w14:textId="5FF0E012"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6D722A95" w14:textId="0A1CDEFD"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4065AB26" w14:textId="63069701"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18</w:t>
            </w:r>
          </w:p>
        </w:tc>
      </w:tr>
      <w:tr w:rsidR="00523FFD" w14:paraId="0396EEEC" w14:textId="77777777" w:rsidTr="00275632">
        <w:tc>
          <w:tcPr>
            <w:tcW w:w="836" w:type="dxa"/>
          </w:tcPr>
          <w:p w14:paraId="62D60D4C" w14:textId="77777777"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270" w:type="dxa"/>
            <w:vAlign w:val="center"/>
          </w:tcPr>
          <w:p w14:paraId="48C90236" w14:textId="27326080"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6266B725" w14:textId="49D97723"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6" w:type="dxa"/>
            <w:vAlign w:val="center"/>
          </w:tcPr>
          <w:p w14:paraId="198CE501" w14:textId="723D1BFD"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4D3A13AE" w14:textId="7C022436"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4811DC84" w14:textId="61510B4F"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185" w:type="dxa"/>
            <w:vAlign w:val="bottom"/>
          </w:tcPr>
          <w:p w14:paraId="392961BA" w14:textId="110286E9"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23</w:t>
            </w:r>
          </w:p>
        </w:tc>
      </w:tr>
      <w:tr w:rsidR="00523FFD" w14:paraId="558A1E7A" w14:textId="77777777" w:rsidTr="00275632">
        <w:tc>
          <w:tcPr>
            <w:tcW w:w="836" w:type="dxa"/>
          </w:tcPr>
          <w:p w14:paraId="505878C0" w14:textId="77777777"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270" w:type="dxa"/>
            <w:vAlign w:val="center"/>
          </w:tcPr>
          <w:p w14:paraId="6D1D2D3F" w14:textId="3F5C0BB1"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135DBF61" w14:textId="38DB7B90"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6" w:type="dxa"/>
            <w:vAlign w:val="center"/>
          </w:tcPr>
          <w:p w14:paraId="0E839886" w14:textId="031FD478"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697F0D91" w14:textId="2237D0A6"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4A38590E" w14:textId="4E9AFA9A"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1185" w:type="dxa"/>
            <w:vAlign w:val="bottom"/>
          </w:tcPr>
          <w:p w14:paraId="6D1B90AD" w14:textId="76F6790C"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18</w:t>
            </w:r>
          </w:p>
        </w:tc>
      </w:tr>
      <w:tr w:rsidR="00523FFD" w14:paraId="4AADFC37" w14:textId="77777777" w:rsidTr="00275632">
        <w:tc>
          <w:tcPr>
            <w:tcW w:w="836" w:type="dxa"/>
          </w:tcPr>
          <w:p w14:paraId="2EC0223C" w14:textId="77777777"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270" w:type="dxa"/>
            <w:vAlign w:val="center"/>
          </w:tcPr>
          <w:p w14:paraId="1BEE3190" w14:textId="46D58C5F"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955" w:type="dxa"/>
            <w:vAlign w:val="center"/>
          </w:tcPr>
          <w:p w14:paraId="1BF02C05" w14:textId="32AF5EB5"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6" w:type="dxa"/>
            <w:vAlign w:val="center"/>
          </w:tcPr>
          <w:p w14:paraId="67D572F6" w14:textId="4968ED6C"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955" w:type="dxa"/>
            <w:vAlign w:val="center"/>
          </w:tcPr>
          <w:p w14:paraId="02A83B96" w14:textId="320D9BE9"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0B029268" w14:textId="0E7BBB8F"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1185" w:type="dxa"/>
            <w:vAlign w:val="bottom"/>
          </w:tcPr>
          <w:p w14:paraId="2104A801" w14:textId="4763F753"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14</w:t>
            </w:r>
          </w:p>
        </w:tc>
      </w:tr>
      <w:tr w:rsidR="00523FFD" w14:paraId="2C6C0A68" w14:textId="77777777" w:rsidTr="00275632">
        <w:tc>
          <w:tcPr>
            <w:tcW w:w="836" w:type="dxa"/>
          </w:tcPr>
          <w:p w14:paraId="0FB19942"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270" w:type="dxa"/>
            <w:vAlign w:val="center"/>
          </w:tcPr>
          <w:p w14:paraId="2B513333" w14:textId="5AAE17D0"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6525E42C" w14:textId="6546C3CE"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6" w:type="dxa"/>
            <w:vAlign w:val="center"/>
          </w:tcPr>
          <w:p w14:paraId="79AF521C" w14:textId="3846015B"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55EDEC1D" w14:textId="7C635B52"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2387FCC3" w14:textId="1E558F6B"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1185" w:type="dxa"/>
            <w:vAlign w:val="bottom"/>
          </w:tcPr>
          <w:p w14:paraId="04FB0143" w14:textId="67468314"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21</w:t>
            </w:r>
          </w:p>
        </w:tc>
      </w:tr>
      <w:tr w:rsidR="00523FFD" w14:paraId="2E86989D" w14:textId="77777777" w:rsidTr="00275632">
        <w:tc>
          <w:tcPr>
            <w:tcW w:w="836" w:type="dxa"/>
          </w:tcPr>
          <w:p w14:paraId="47D811EB"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270" w:type="dxa"/>
            <w:vAlign w:val="center"/>
          </w:tcPr>
          <w:p w14:paraId="473451EB" w14:textId="2CC625DA"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3D376D47" w14:textId="46370017"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6" w:type="dxa"/>
            <w:vAlign w:val="center"/>
          </w:tcPr>
          <w:p w14:paraId="12680C85" w14:textId="18B5FD7C"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3CB507FC" w14:textId="20398F16"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080014D5" w14:textId="4F1939E8"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1185" w:type="dxa"/>
            <w:vAlign w:val="bottom"/>
          </w:tcPr>
          <w:p w14:paraId="5ED86424" w14:textId="512CD5F9"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19</w:t>
            </w:r>
          </w:p>
        </w:tc>
      </w:tr>
      <w:tr w:rsidR="00523FFD" w14:paraId="40BE0DB5" w14:textId="77777777" w:rsidTr="00275632">
        <w:tc>
          <w:tcPr>
            <w:tcW w:w="836" w:type="dxa"/>
          </w:tcPr>
          <w:p w14:paraId="7C998936"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270" w:type="dxa"/>
            <w:vAlign w:val="center"/>
          </w:tcPr>
          <w:p w14:paraId="2931D614" w14:textId="2DD3E1DD"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77EE81AC" w14:textId="10D76ECC"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6" w:type="dxa"/>
            <w:vAlign w:val="center"/>
          </w:tcPr>
          <w:p w14:paraId="13F19D78" w14:textId="3F044930"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3732D358" w14:textId="069721B8"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33E2AD23" w14:textId="51699ADE"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4950EDC2" w14:textId="1BC81EE5"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20</w:t>
            </w:r>
          </w:p>
        </w:tc>
      </w:tr>
      <w:tr w:rsidR="00523FFD" w14:paraId="0E737A7A" w14:textId="77777777" w:rsidTr="00275632">
        <w:tc>
          <w:tcPr>
            <w:tcW w:w="836" w:type="dxa"/>
          </w:tcPr>
          <w:p w14:paraId="5620B79D"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270" w:type="dxa"/>
            <w:vAlign w:val="center"/>
          </w:tcPr>
          <w:p w14:paraId="4030DA3A" w14:textId="68ECD333"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2D30B4E5" w14:textId="28405C0A"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6" w:type="dxa"/>
            <w:vAlign w:val="center"/>
          </w:tcPr>
          <w:p w14:paraId="40987628" w14:textId="501FA5BC"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33F9A284" w14:textId="73556B0D"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0ADC6E75" w14:textId="1B5DBA0E"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4AD5FDB9" w14:textId="15ED34E9"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23</w:t>
            </w:r>
          </w:p>
        </w:tc>
      </w:tr>
      <w:tr w:rsidR="00523FFD" w14:paraId="5837FAA5" w14:textId="77777777" w:rsidTr="00275632">
        <w:tc>
          <w:tcPr>
            <w:tcW w:w="836" w:type="dxa"/>
          </w:tcPr>
          <w:p w14:paraId="7F2E4CBE"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270" w:type="dxa"/>
            <w:vAlign w:val="center"/>
          </w:tcPr>
          <w:p w14:paraId="2E431E98" w14:textId="31C3D64B"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5FF97393" w14:textId="572C87F9"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6" w:type="dxa"/>
            <w:vAlign w:val="center"/>
          </w:tcPr>
          <w:p w14:paraId="7FD3BDBE" w14:textId="7D56066D"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79231F13" w14:textId="35CE912F"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536C223F" w14:textId="53A139A3"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782C57FA" w14:textId="394CC58F"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21</w:t>
            </w:r>
          </w:p>
        </w:tc>
      </w:tr>
      <w:tr w:rsidR="00523FFD" w14:paraId="0AE63397" w14:textId="77777777" w:rsidTr="00275632">
        <w:tc>
          <w:tcPr>
            <w:tcW w:w="836" w:type="dxa"/>
          </w:tcPr>
          <w:p w14:paraId="76976A46"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270" w:type="dxa"/>
            <w:vAlign w:val="center"/>
          </w:tcPr>
          <w:p w14:paraId="29D4F392" w14:textId="312BA2B7"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6990F07E" w14:textId="1F0CA8BA"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956" w:type="dxa"/>
            <w:vAlign w:val="center"/>
          </w:tcPr>
          <w:p w14:paraId="78670469" w14:textId="12F4463D"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23212CE7" w14:textId="22189FAB"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4AC45E07" w14:textId="3CA3B70C"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185" w:type="dxa"/>
            <w:vAlign w:val="bottom"/>
          </w:tcPr>
          <w:p w14:paraId="4F83B5E7" w14:textId="1EB93E53"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19</w:t>
            </w:r>
          </w:p>
        </w:tc>
      </w:tr>
      <w:tr w:rsidR="00523FFD" w14:paraId="3BD31E9A" w14:textId="77777777" w:rsidTr="00275632">
        <w:tc>
          <w:tcPr>
            <w:tcW w:w="836" w:type="dxa"/>
          </w:tcPr>
          <w:p w14:paraId="3C55E513"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1270" w:type="dxa"/>
            <w:vAlign w:val="center"/>
          </w:tcPr>
          <w:p w14:paraId="4641CCBD" w14:textId="53FDC828"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65584965" w14:textId="46F5AB44"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6" w:type="dxa"/>
            <w:vAlign w:val="center"/>
          </w:tcPr>
          <w:p w14:paraId="0704A6A0" w14:textId="09078C35"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5878F010" w14:textId="1E6921B2"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329E6889" w14:textId="6FA472F0"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185" w:type="dxa"/>
            <w:vAlign w:val="bottom"/>
          </w:tcPr>
          <w:p w14:paraId="31203662" w14:textId="5A1721B4"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25</w:t>
            </w:r>
          </w:p>
        </w:tc>
      </w:tr>
      <w:tr w:rsidR="00523FFD" w14:paraId="635602AF" w14:textId="77777777" w:rsidTr="00275632">
        <w:tc>
          <w:tcPr>
            <w:tcW w:w="836" w:type="dxa"/>
          </w:tcPr>
          <w:p w14:paraId="2D49D1FD"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1270" w:type="dxa"/>
            <w:vAlign w:val="center"/>
          </w:tcPr>
          <w:p w14:paraId="04099ACD" w14:textId="52DABCC8"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7F844D50" w14:textId="260D0129"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6" w:type="dxa"/>
            <w:vAlign w:val="center"/>
          </w:tcPr>
          <w:p w14:paraId="1196E1AA" w14:textId="79014C22"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645BE3F0" w14:textId="4AB06568"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34445C55" w14:textId="659BF599"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65615DBD" w14:textId="7F61CD3A"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21</w:t>
            </w:r>
          </w:p>
        </w:tc>
      </w:tr>
      <w:tr w:rsidR="00523FFD" w14:paraId="078C8802" w14:textId="77777777" w:rsidTr="00275632">
        <w:tc>
          <w:tcPr>
            <w:tcW w:w="836" w:type="dxa"/>
          </w:tcPr>
          <w:p w14:paraId="75B1EA68"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270" w:type="dxa"/>
            <w:vAlign w:val="center"/>
          </w:tcPr>
          <w:p w14:paraId="457A9B21" w14:textId="5561912D"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0B9E2ADE" w14:textId="1B6428DC"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6" w:type="dxa"/>
            <w:vAlign w:val="center"/>
          </w:tcPr>
          <w:p w14:paraId="4DDF2D03" w14:textId="10F2572E"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05CEA5EF" w14:textId="7EFDDF2B"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63C06D22" w14:textId="59D6BEEE"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1185" w:type="dxa"/>
            <w:vAlign w:val="bottom"/>
          </w:tcPr>
          <w:p w14:paraId="5002693F" w14:textId="0725A725"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21</w:t>
            </w:r>
          </w:p>
        </w:tc>
      </w:tr>
      <w:tr w:rsidR="00523FFD" w14:paraId="5FCB67C5" w14:textId="77777777" w:rsidTr="00275632">
        <w:tc>
          <w:tcPr>
            <w:tcW w:w="836" w:type="dxa"/>
          </w:tcPr>
          <w:p w14:paraId="354A5A57"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1270" w:type="dxa"/>
            <w:vAlign w:val="center"/>
          </w:tcPr>
          <w:p w14:paraId="00789C7E" w14:textId="29949A63"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2E183BEE" w14:textId="4F9F0403"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6" w:type="dxa"/>
            <w:vAlign w:val="center"/>
          </w:tcPr>
          <w:p w14:paraId="72BFEF1A" w14:textId="4C43D157"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4844B563" w14:textId="303E8EFF"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0EEF7FA5" w14:textId="11337CB0"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50441AF7" w14:textId="4E216B48"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17</w:t>
            </w:r>
          </w:p>
        </w:tc>
      </w:tr>
      <w:tr w:rsidR="00523FFD" w14:paraId="3FD327EA" w14:textId="77777777" w:rsidTr="00275632">
        <w:tc>
          <w:tcPr>
            <w:tcW w:w="836" w:type="dxa"/>
          </w:tcPr>
          <w:p w14:paraId="1958DBF1"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1270" w:type="dxa"/>
            <w:vAlign w:val="center"/>
          </w:tcPr>
          <w:p w14:paraId="00FA6B32" w14:textId="4ED83B11"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21EF0AF3" w14:textId="48FC4DAD"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6" w:type="dxa"/>
            <w:vAlign w:val="center"/>
          </w:tcPr>
          <w:p w14:paraId="6A83BF14" w14:textId="412AC23F"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5B464D73" w14:textId="3982F6D5"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33161B94" w14:textId="7EB7C7A7"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1185" w:type="dxa"/>
            <w:vAlign w:val="bottom"/>
          </w:tcPr>
          <w:p w14:paraId="3E683C04" w14:textId="42C52200"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19</w:t>
            </w:r>
          </w:p>
        </w:tc>
      </w:tr>
      <w:tr w:rsidR="00523FFD" w14:paraId="7570900A" w14:textId="77777777" w:rsidTr="00275632">
        <w:tc>
          <w:tcPr>
            <w:tcW w:w="836" w:type="dxa"/>
          </w:tcPr>
          <w:p w14:paraId="22AF1A45"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1270" w:type="dxa"/>
            <w:vAlign w:val="center"/>
          </w:tcPr>
          <w:p w14:paraId="328F8FE0" w14:textId="2A5D22E2"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488F50CD" w14:textId="4DB55A69"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6" w:type="dxa"/>
            <w:vAlign w:val="center"/>
          </w:tcPr>
          <w:p w14:paraId="3D1BACCD" w14:textId="42514025"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69C116A0" w14:textId="7BCF35CE"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2F8DF661" w14:textId="37267A2D"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185" w:type="dxa"/>
            <w:vAlign w:val="bottom"/>
          </w:tcPr>
          <w:p w14:paraId="3427C9AC" w14:textId="1204C7E7"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23</w:t>
            </w:r>
          </w:p>
        </w:tc>
      </w:tr>
      <w:tr w:rsidR="00523FFD" w14:paraId="48C2E964" w14:textId="77777777" w:rsidTr="00275632">
        <w:tc>
          <w:tcPr>
            <w:tcW w:w="836" w:type="dxa"/>
          </w:tcPr>
          <w:p w14:paraId="7A52D78D"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1270" w:type="dxa"/>
            <w:vAlign w:val="center"/>
          </w:tcPr>
          <w:p w14:paraId="5724293E" w14:textId="265407FF"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214F1474" w14:textId="6750B59C"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6" w:type="dxa"/>
            <w:vAlign w:val="center"/>
          </w:tcPr>
          <w:p w14:paraId="71D07350" w14:textId="172C8A7F"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64E4C7B6" w14:textId="35D19B80"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37CE7080" w14:textId="5BF74166"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02030426" w14:textId="61DFF6DC"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23</w:t>
            </w:r>
          </w:p>
        </w:tc>
      </w:tr>
      <w:tr w:rsidR="00523FFD" w14:paraId="0D83B365" w14:textId="77777777" w:rsidTr="00275632">
        <w:tc>
          <w:tcPr>
            <w:tcW w:w="836" w:type="dxa"/>
          </w:tcPr>
          <w:p w14:paraId="78807506"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1270" w:type="dxa"/>
            <w:vAlign w:val="center"/>
          </w:tcPr>
          <w:p w14:paraId="731653E6" w14:textId="06533A99"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3A9D8DF9" w14:textId="6FFA1927"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6" w:type="dxa"/>
            <w:vAlign w:val="center"/>
          </w:tcPr>
          <w:p w14:paraId="495C6731" w14:textId="72F5F158"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78EFA58E" w14:textId="79261087"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1CAF21DD" w14:textId="0C7AEEC6"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1185" w:type="dxa"/>
            <w:vAlign w:val="bottom"/>
          </w:tcPr>
          <w:p w14:paraId="38E392CE" w14:textId="64FDDB21"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18</w:t>
            </w:r>
          </w:p>
        </w:tc>
      </w:tr>
      <w:tr w:rsidR="00523FFD" w14:paraId="5AB6E167" w14:textId="77777777" w:rsidTr="00275632">
        <w:tc>
          <w:tcPr>
            <w:tcW w:w="836" w:type="dxa"/>
          </w:tcPr>
          <w:p w14:paraId="1085D2E8"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1270" w:type="dxa"/>
            <w:vAlign w:val="center"/>
          </w:tcPr>
          <w:p w14:paraId="78F8BE02" w14:textId="3514EB84"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799E479D" w14:textId="42DFB185"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6" w:type="dxa"/>
            <w:vAlign w:val="center"/>
          </w:tcPr>
          <w:p w14:paraId="482E39A9" w14:textId="0A9B69F7"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3066EA54" w14:textId="44B070BD"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77385B80" w14:textId="53E98DCC"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54945CBF" w14:textId="6DD91561"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19</w:t>
            </w:r>
          </w:p>
        </w:tc>
      </w:tr>
      <w:tr w:rsidR="00523FFD" w14:paraId="1BBDD5A0" w14:textId="77777777" w:rsidTr="00275632">
        <w:tc>
          <w:tcPr>
            <w:tcW w:w="836" w:type="dxa"/>
          </w:tcPr>
          <w:p w14:paraId="34F21A57"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1270" w:type="dxa"/>
            <w:vAlign w:val="center"/>
          </w:tcPr>
          <w:p w14:paraId="46E940FD" w14:textId="368723E8"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7D6F0B63" w14:textId="3CDD8DCA"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6" w:type="dxa"/>
            <w:vAlign w:val="center"/>
          </w:tcPr>
          <w:p w14:paraId="2814E13B" w14:textId="6F3B0ACE"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44116F79" w14:textId="5F0EABCB"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6BEE4308" w14:textId="71FC3EBD"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2922164A" w14:textId="1512D4C3"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19</w:t>
            </w:r>
          </w:p>
        </w:tc>
      </w:tr>
      <w:tr w:rsidR="00523FFD" w14:paraId="10AC29C0" w14:textId="77777777" w:rsidTr="00275632">
        <w:tc>
          <w:tcPr>
            <w:tcW w:w="836" w:type="dxa"/>
          </w:tcPr>
          <w:p w14:paraId="5CB90C34"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1270" w:type="dxa"/>
            <w:vAlign w:val="center"/>
          </w:tcPr>
          <w:p w14:paraId="4215FFC1" w14:textId="543FFBB6"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61017949" w14:textId="18707612"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6" w:type="dxa"/>
            <w:vAlign w:val="center"/>
          </w:tcPr>
          <w:p w14:paraId="1096CE1F" w14:textId="7BAF8E0D"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046E449F" w14:textId="511D0A85"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154B3492" w14:textId="681CC63F"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185" w:type="dxa"/>
            <w:vAlign w:val="bottom"/>
          </w:tcPr>
          <w:p w14:paraId="25AA4880" w14:textId="7BAEFEF3"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21</w:t>
            </w:r>
          </w:p>
        </w:tc>
      </w:tr>
      <w:tr w:rsidR="00523FFD" w14:paraId="36D8ECCB" w14:textId="77777777" w:rsidTr="00275632">
        <w:tc>
          <w:tcPr>
            <w:tcW w:w="836" w:type="dxa"/>
          </w:tcPr>
          <w:p w14:paraId="37CA6229"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1270" w:type="dxa"/>
            <w:vAlign w:val="center"/>
          </w:tcPr>
          <w:p w14:paraId="6A2491F3" w14:textId="20EE198A"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180011B7" w14:textId="389A879B"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6" w:type="dxa"/>
            <w:vAlign w:val="center"/>
          </w:tcPr>
          <w:p w14:paraId="55B44550" w14:textId="13021C86"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7FD3F1DD" w14:textId="315EA6F5"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00F2A965" w14:textId="52EBD2FB"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108AC5F4" w14:textId="5CEB789A"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19</w:t>
            </w:r>
          </w:p>
        </w:tc>
      </w:tr>
      <w:tr w:rsidR="00523FFD" w14:paraId="2B4371ED" w14:textId="77777777" w:rsidTr="00275632">
        <w:tc>
          <w:tcPr>
            <w:tcW w:w="836" w:type="dxa"/>
          </w:tcPr>
          <w:p w14:paraId="3B0108B4"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1270" w:type="dxa"/>
            <w:vAlign w:val="center"/>
          </w:tcPr>
          <w:p w14:paraId="31B7BCE1" w14:textId="21779AD7"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70D5D542" w14:textId="20A27B46"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6" w:type="dxa"/>
            <w:vAlign w:val="center"/>
          </w:tcPr>
          <w:p w14:paraId="566336CB" w14:textId="41874621"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3739E04A" w14:textId="1F58FAD2"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425E48DB" w14:textId="5F3C34E3"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185" w:type="dxa"/>
            <w:vAlign w:val="bottom"/>
          </w:tcPr>
          <w:p w14:paraId="2FA0149C" w14:textId="7642EA6B"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25</w:t>
            </w:r>
          </w:p>
        </w:tc>
      </w:tr>
      <w:tr w:rsidR="00523FFD" w14:paraId="55D3B2C5" w14:textId="77777777" w:rsidTr="00275632">
        <w:tc>
          <w:tcPr>
            <w:tcW w:w="836" w:type="dxa"/>
          </w:tcPr>
          <w:p w14:paraId="55764EFD"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26</w:t>
            </w:r>
          </w:p>
        </w:tc>
        <w:tc>
          <w:tcPr>
            <w:tcW w:w="1270" w:type="dxa"/>
            <w:vAlign w:val="center"/>
          </w:tcPr>
          <w:p w14:paraId="36C11B19" w14:textId="17AB92C7"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955" w:type="dxa"/>
            <w:vAlign w:val="center"/>
          </w:tcPr>
          <w:p w14:paraId="29396A18" w14:textId="79C022BF"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6" w:type="dxa"/>
            <w:vAlign w:val="center"/>
          </w:tcPr>
          <w:p w14:paraId="1AA7F6A9" w14:textId="75526D4A"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38AE6000" w14:textId="50D2B4AB"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14A5B918" w14:textId="7EB9F4EF"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71D00EC6" w14:textId="0C90465A"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19</w:t>
            </w:r>
          </w:p>
        </w:tc>
      </w:tr>
      <w:tr w:rsidR="00523FFD" w14:paraId="2B023132" w14:textId="77777777" w:rsidTr="00275632">
        <w:tc>
          <w:tcPr>
            <w:tcW w:w="836" w:type="dxa"/>
          </w:tcPr>
          <w:p w14:paraId="357E1EB0"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27</w:t>
            </w:r>
          </w:p>
        </w:tc>
        <w:tc>
          <w:tcPr>
            <w:tcW w:w="1270" w:type="dxa"/>
            <w:vAlign w:val="center"/>
          </w:tcPr>
          <w:p w14:paraId="426C07BA" w14:textId="6F6FC964"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4571307A" w14:textId="15375A43"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6" w:type="dxa"/>
            <w:vAlign w:val="center"/>
          </w:tcPr>
          <w:p w14:paraId="225DA438" w14:textId="7FE88523"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7D71C165" w14:textId="75D1FE0D"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101543B8" w14:textId="35523E03"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185" w:type="dxa"/>
            <w:vAlign w:val="bottom"/>
          </w:tcPr>
          <w:p w14:paraId="4397A0D7" w14:textId="4071DCF3"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23</w:t>
            </w:r>
          </w:p>
        </w:tc>
      </w:tr>
      <w:tr w:rsidR="00523FFD" w14:paraId="12286B17" w14:textId="77777777" w:rsidTr="00275632">
        <w:tc>
          <w:tcPr>
            <w:tcW w:w="836" w:type="dxa"/>
          </w:tcPr>
          <w:p w14:paraId="0E2623E2"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28</w:t>
            </w:r>
          </w:p>
        </w:tc>
        <w:tc>
          <w:tcPr>
            <w:tcW w:w="1270" w:type="dxa"/>
            <w:vAlign w:val="center"/>
          </w:tcPr>
          <w:p w14:paraId="683B4AF9" w14:textId="1AF488A6"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45B8234D" w14:textId="36B67192"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6" w:type="dxa"/>
            <w:vAlign w:val="center"/>
          </w:tcPr>
          <w:p w14:paraId="442F0994" w14:textId="117332AD"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5B8F4CFA" w14:textId="41F59B8C"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23890756" w14:textId="3ED61433"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185" w:type="dxa"/>
            <w:vAlign w:val="bottom"/>
          </w:tcPr>
          <w:p w14:paraId="0C1163A5" w14:textId="49B5F1DB"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23</w:t>
            </w:r>
          </w:p>
        </w:tc>
      </w:tr>
      <w:tr w:rsidR="00523FFD" w14:paraId="4F49AEE3" w14:textId="77777777" w:rsidTr="00275632">
        <w:tc>
          <w:tcPr>
            <w:tcW w:w="836" w:type="dxa"/>
          </w:tcPr>
          <w:p w14:paraId="33A10309"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29</w:t>
            </w:r>
          </w:p>
        </w:tc>
        <w:tc>
          <w:tcPr>
            <w:tcW w:w="1270" w:type="dxa"/>
            <w:vAlign w:val="center"/>
          </w:tcPr>
          <w:p w14:paraId="42FE3428" w14:textId="45A29E4B"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2D23ABBD" w14:textId="23A585A2"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956" w:type="dxa"/>
            <w:vAlign w:val="center"/>
          </w:tcPr>
          <w:p w14:paraId="4C8036E5" w14:textId="60885EA6"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6DC6C2BC" w14:textId="310501A0"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7D299470" w14:textId="5A1CA198"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1185" w:type="dxa"/>
            <w:vAlign w:val="bottom"/>
          </w:tcPr>
          <w:p w14:paraId="44B0D78A" w14:textId="4593DC39"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17</w:t>
            </w:r>
          </w:p>
        </w:tc>
      </w:tr>
      <w:tr w:rsidR="00523FFD" w14:paraId="1D0F6E97" w14:textId="77777777" w:rsidTr="00275632">
        <w:tc>
          <w:tcPr>
            <w:tcW w:w="836" w:type="dxa"/>
          </w:tcPr>
          <w:p w14:paraId="58C70791"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1270" w:type="dxa"/>
            <w:vAlign w:val="center"/>
          </w:tcPr>
          <w:p w14:paraId="667A1BFE" w14:textId="0B37B412"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7590C2B3" w14:textId="7683296E"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6" w:type="dxa"/>
            <w:vAlign w:val="center"/>
          </w:tcPr>
          <w:p w14:paraId="4D8A4EA7" w14:textId="4AAB8575"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4DF83FCC" w14:textId="7610172E"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47B45ADD" w14:textId="1EEAC7B2"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185" w:type="dxa"/>
            <w:vAlign w:val="bottom"/>
          </w:tcPr>
          <w:p w14:paraId="64B8B548" w14:textId="6642E5D7"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23</w:t>
            </w:r>
          </w:p>
        </w:tc>
      </w:tr>
      <w:tr w:rsidR="00523FFD" w14:paraId="11304D1B" w14:textId="77777777" w:rsidTr="00275632">
        <w:tc>
          <w:tcPr>
            <w:tcW w:w="836" w:type="dxa"/>
          </w:tcPr>
          <w:p w14:paraId="74124BC1"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1270" w:type="dxa"/>
            <w:vAlign w:val="center"/>
          </w:tcPr>
          <w:p w14:paraId="7CF10E17" w14:textId="38223C3F"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46B6869C" w14:textId="5AA1FAD3"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6" w:type="dxa"/>
            <w:vAlign w:val="center"/>
          </w:tcPr>
          <w:p w14:paraId="6356EB0E" w14:textId="59ED68E6"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188476DE" w14:textId="7DC583BA"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2CD0E303" w14:textId="5758CD94"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185" w:type="dxa"/>
            <w:vAlign w:val="bottom"/>
          </w:tcPr>
          <w:p w14:paraId="2D117132" w14:textId="4083B148"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24</w:t>
            </w:r>
          </w:p>
        </w:tc>
      </w:tr>
      <w:tr w:rsidR="00523FFD" w14:paraId="7258AE9E" w14:textId="77777777" w:rsidTr="00275632">
        <w:tc>
          <w:tcPr>
            <w:tcW w:w="836" w:type="dxa"/>
          </w:tcPr>
          <w:p w14:paraId="050AB24B"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1270" w:type="dxa"/>
            <w:vAlign w:val="center"/>
          </w:tcPr>
          <w:p w14:paraId="0666A48B" w14:textId="674FFE50"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2AC30BF0" w14:textId="53952156"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6" w:type="dxa"/>
            <w:vAlign w:val="center"/>
          </w:tcPr>
          <w:p w14:paraId="17ADCCCF" w14:textId="1EF6F447"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0196D3C8" w14:textId="1BE6654E"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12474413" w14:textId="6DBA5207"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7349D40B" w14:textId="669009C6"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23</w:t>
            </w:r>
          </w:p>
        </w:tc>
      </w:tr>
      <w:tr w:rsidR="00523FFD" w14:paraId="4A26D609" w14:textId="77777777" w:rsidTr="00275632">
        <w:tc>
          <w:tcPr>
            <w:tcW w:w="836" w:type="dxa"/>
          </w:tcPr>
          <w:p w14:paraId="4F2FD0B8"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33</w:t>
            </w:r>
          </w:p>
        </w:tc>
        <w:tc>
          <w:tcPr>
            <w:tcW w:w="1270" w:type="dxa"/>
            <w:vAlign w:val="center"/>
          </w:tcPr>
          <w:p w14:paraId="7866FD47" w14:textId="5FCE8573"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220F9637" w14:textId="5BB50878"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1</w:t>
            </w:r>
          </w:p>
        </w:tc>
        <w:tc>
          <w:tcPr>
            <w:tcW w:w="956" w:type="dxa"/>
            <w:vAlign w:val="center"/>
          </w:tcPr>
          <w:p w14:paraId="4B02748D" w14:textId="2C5B5612"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383E2462" w14:textId="28C0F3CD"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4306914D" w14:textId="3181839B"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1185" w:type="dxa"/>
            <w:vAlign w:val="bottom"/>
          </w:tcPr>
          <w:p w14:paraId="3C02954F" w14:textId="0ADD4A5E"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14</w:t>
            </w:r>
          </w:p>
        </w:tc>
      </w:tr>
      <w:tr w:rsidR="00523FFD" w14:paraId="27B4EB7A" w14:textId="77777777" w:rsidTr="00275632">
        <w:tc>
          <w:tcPr>
            <w:tcW w:w="836" w:type="dxa"/>
          </w:tcPr>
          <w:p w14:paraId="4EEDE50B"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1270" w:type="dxa"/>
            <w:vAlign w:val="center"/>
          </w:tcPr>
          <w:p w14:paraId="1778C5AB" w14:textId="0E3326FA"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0F43EF77" w14:textId="331A5DE4"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956" w:type="dxa"/>
            <w:vAlign w:val="center"/>
          </w:tcPr>
          <w:p w14:paraId="3C466081" w14:textId="705CBD36"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72F0F825" w14:textId="44ECBD61"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216CA7FE" w14:textId="6F2C3545"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1603B7F5" w14:textId="5D786D18"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19</w:t>
            </w:r>
          </w:p>
        </w:tc>
      </w:tr>
      <w:tr w:rsidR="00523FFD" w14:paraId="09EC4FC5" w14:textId="77777777" w:rsidTr="00275632">
        <w:tc>
          <w:tcPr>
            <w:tcW w:w="836" w:type="dxa"/>
          </w:tcPr>
          <w:p w14:paraId="62BA6702"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35</w:t>
            </w:r>
          </w:p>
        </w:tc>
        <w:tc>
          <w:tcPr>
            <w:tcW w:w="1270" w:type="dxa"/>
            <w:vAlign w:val="center"/>
          </w:tcPr>
          <w:p w14:paraId="240EA0B4" w14:textId="04D9A767"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6037DF39" w14:textId="3A54D3D9"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6" w:type="dxa"/>
            <w:vAlign w:val="center"/>
          </w:tcPr>
          <w:p w14:paraId="5A7B72A2" w14:textId="0C1995A6"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4CE9A464" w14:textId="1963F236"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3A546D9D" w14:textId="50199D6C"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1185" w:type="dxa"/>
            <w:vAlign w:val="bottom"/>
          </w:tcPr>
          <w:p w14:paraId="5239AE9B" w14:textId="36305AF8"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18</w:t>
            </w:r>
          </w:p>
        </w:tc>
      </w:tr>
      <w:tr w:rsidR="00523FFD" w14:paraId="6515FB08" w14:textId="77777777" w:rsidTr="00275632">
        <w:tc>
          <w:tcPr>
            <w:tcW w:w="836" w:type="dxa"/>
          </w:tcPr>
          <w:p w14:paraId="49BCFBC7"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36</w:t>
            </w:r>
          </w:p>
        </w:tc>
        <w:tc>
          <w:tcPr>
            <w:tcW w:w="1270" w:type="dxa"/>
            <w:vAlign w:val="center"/>
          </w:tcPr>
          <w:p w14:paraId="7213D882" w14:textId="4B988D1F"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7E65DD8C" w14:textId="386D4060"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956" w:type="dxa"/>
            <w:vAlign w:val="center"/>
          </w:tcPr>
          <w:p w14:paraId="24F13A79" w14:textId="3380DB39"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555CFC1D" w14:textId="16914869"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6B40BB4D" w14:textId="637C4EC5"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1185" w:type="dxa"/>
            <w:vAlign w:val="bottom"/>
          </w:tcPr>
          <w:p w14:paraId="188FF0CF" w14:textId="5C08B791"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17</w:t>
            </w:r>
          </w:p>
        </w:tc>
      </w:tr>
      <w:tr w:rsidR="00523FFD" w14:paraId="66CDA9D3" w14:textId="77777777" w:rsidTr="00275632">
        <w:tc>
          <w:tcPr>
            <w:tcW w:w="836" w:type="dxa"/>
          </w:tcPr>
          <w:p w14:paraId="174C46D6"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37</w:t>
            </w:r>
          </w:p>
        </w:tc>
        <w:tc>
          <w:tcPr>
            <w:tcW w:w="1270" w:type="dxa"/>
            <w:vAlign w:val="center"/>
          </w:tcPr>
          <w:p w14:paraId="64464CEB" w14:textId="55CE7347"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7801B0A7" w14:textId="05D910ED"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956" w:type="dxa"/>
            <w:vAlign w:val="center"/>
          </w:tcPr>
          <w:p w14:paraId="73E2FC56" w14:textId="69FD7BDE"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65F7713E" w14:textId="788453E7"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60C0370E" w14:textId="470475CA"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185" w:type="dxa"/>
            <w:vAlign w:val="bottom"/>
          </w:tcPr>
          <w:p w14:paraId="13776796" w14:textId="395CCF51"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21</w:t>
            </w:r>
          </w:p>
        </w:tc>
      </w:tr>
      <w:tr w:rsidR="00523FFD" w14:paraId="63E83723" w14:textId="77777777" w:rsidTr="00275632">
        <w:tc>
          <w:tcPr>
            <w:tcW w:w="836" w:type="dxa"/>
          </w:tcPr>
          <w:p w14:paraId="7AF8F6AA"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38</w:t>
            </w:r>
          </w:p>
        </w:tc>
        <w:tc>
          <w:tcPr>
            <w:tcW w:w="1270" w:type="dxa"/>
            <w:vAlign w:val="center"/>
          </w:tcPr>
          <w:p w14:paraId="3C1BD0FE" w14:textId="29368932"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122D7638" w14:textId="48CB8B53"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6" w:type="dxa"/>
            <w:vAlign w:val="center"/>
          </w:tcPr>
          <w:p w14:paraId="751D02EE" w14:textId="57512250"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75065453" w14:textId="79841485"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0EDDFBB3" w14:textId="3221FBC9"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185" w:type="dxa"/>
            <w:vAlign w:val="bottom"/>
          </w:tcPr>
          <w:p w14:paraId="2D5D007B" w14:textId="0F4CBA7D"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23</w:t>
            </w:r>
          </w:p>
        </w:tc>
      </w:tr>
      <w:tr w:rsidR="00523FFD" w14:paraId="3AA9FFE3" w14:textId="77777777" w:rsidTr="00275632">
        <w:tc>
          <w:tcPr>
            <w:tcW w:w="836" w:type="dxa"/>
          </w:tcPr>
          <w:p w14:paraId="5E982C5B"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39</w:t>
            </w:r>
          </w:p>
        </w:tc>
        <w:tc>
          <w:tcPr>
            <w:tcW w:w="1270" w:type="dxa"/>
            <w:vAlign w:val="center"/>
          </w:tcPr>
          <w:p w14:paraId="0EEA7574" w14:textId="1127177D"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53A8A72D" w14:textId="1FA4D817"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956" w:type="dxa"/>
            <w:vAlign w:val="center"/>
          </w:tcPr>
          <w:p w14:paraId="0822407E" w14:textId="0E786BFD"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2510DEC4" w14:textId="16F063CE"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1</w:t>
            </w:r>
          </w:p>
        </w:tc>
        <w:tc>
          <w:tcPr>
            <w:tcW w:w="955" w:type="dxa"/>
            <w:vAlign w:val="center"/>
          </w:tcPr>
          <w:p w14:paraId="133ED980" w14:textId="4CD1D830"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1CB72F9B" w14:textId="50DA255A"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14</w:t>
            </w:r>
          </w:p>
        </w:tc>
      </w:tr>
      <w:tr w:rsidR="00523FFD" w14:paraId="7C461985" w14:textId="77777777" w:rsidTr="00275632">
        <w:tc>
          <w:tcPr>
            <w:tcW w:w="836" w:type="dxa"/>
          </w:tcPr>
          <w:p w14:paraId="26CA723F"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40</w:t>
            </w:r>
          </w:p>
        </w:tc>
        <w:tc>
          <w:tcPr>
            <w:tcW w:w="1270" w:type="dxa"/>
            <w:vAlign w:val="center"/>
          </w:tcPr>
          <w:p w14:paraId="3F8D9901" w14:textId="00847F25"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36338518" w14:textId="1E6B0198"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6" w:type="dxa"/>
            <w:vAlign w:val="center"/>
          </w:tcPr>
          <w:p w14:paraId="7185B95D" w14:textId="5CE48DF4"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32252836" w14:textId="336E13EC"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56846A2B" w14:textId="73B55C8F"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18B1E90B" w14:textId="723D3E50"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20</w:t>
            </w:r>
          </w:p>
        </w:tc>
      </w:tr>
      <w:tr w:rsidR="00523FFD" w14:paraId="76DDA08D" w14:textId="77777777" w:rsidTr="00275632">
        <w:tc>
          <w:tcPr>
            <w:tcW w:w="836" w:type="dxa"/>
          </w:tcPr>
          <w:p w14:paraId="284DEAF2"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41</w:t>
            </w:r>
          </w:p>
        </w:tc>
        <w:tc>
          <w:tcPr>
            <w:tcW w:w="1270" w:type="dxa"/>
            <w:vAlign w:val="center"/>
          </w:tcPr>
          <w:p w14:paraId="503B017B" w14:textId="521C0A51"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955" w:type="dxa"/>
            <w:vAlign w:val="center"/>
          </w:tcPr>
          <w:p w14:paraId="02B4B509" w14:textId="4A77E15E"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6" w:type="dxa"/>
            <w:vAlign w:val="center"/>
          </w:tcPr>
          <w:p w14:paraId="6991DC94" w14:textId="49BB2E37"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1BC81075" w14:textId="78F650ED"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955" w:type="dxa"/>
            <w:vAlign w:val="center"/>
          </w:tcPr>
          <w:p w14:paraId="652C1831" w14:textId="2F697AE1"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585CB020" w14:textId="01E6E86B"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17</w:t>
            </w:r>
          </w:p>
        </w:tc>
      </w:tr>
      <w:tr w:rsidR="00523FFD" w14:paraId="253E6ADC" w14:textId="77777777" w:rsidTr="00275632">
        <w:tc>
          <w:tcPr>
            <w:tcW w:w="836" w:type="dxa"/>
          </w:tcPr>
          <w:p w14:paraId="2F6534C3"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42</w:t>
            </w:r>
          </w:p>
        </w:tc>
        <w:tc>
          <w:tcPr>
            <w:tcW w:w="1270" w:type="dxa"/>
            <w:vAlign w:val="center"/>
          </w:tcPr>
          <w:p w14:paraId="58A5FA46" w14:textId="4793A12E"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727F3CAC" w14:textId="2E9EC987"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6" w:type="dxa"/>
            <w:vAlign w:val="center"/>
          </w:tcPr>
          <w:p w14:paraId="16478C3F" w14:textId="275C1165"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51DC06CE" w14:textId="25123710"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00FDF657" w14:textId="45EFB882"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140BD6DC" w14:textId="706D0079"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22</w:t>
            </w:r>
          </w:p>
        </w:tc>
      </w:tr>
      <w:tr w:rsidR="00523FFD" w14:paraId="7577A632" w14:textId="77777777" w:rsidTr="00275632">
        <w:tc>
          <w:tcPr>
            <w:tcW w:w="836" w:type="dxa"/>
          </w:tcPr>
          <w:p w14:paraId="66964D34"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43</w:t>
            </w:r>
          </w:p>
        </w:tc>
        <w:tc>
          <w:tcPr>
            <w:tcW w:w="1270" w:type="dxa"/>
            <w:vAlign w:val="center"/>
          </w:tcPr>
          <w:p w14:paraId="2F1CACD4" w14:textId="4F969829"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7A1F1695" w14:textId="56E23456"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6" w:type="dxa"/>
            <w:vAlign w:val="center"/>
          </w:tcPr>
          <w:p w14:paraId="15B23C9B" w14:textId="4D33A93C"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71CBBE21" w14:textId="09921C89"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3049DE31" w14:textId="2BAD894B"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0442104A" w14:textId="236CCE86"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21</w:t>
            </w:r>
          </w:p>
        </w:tc>
      </w:tr>
      <w:tr w:rsidR="00523FFD" w14:paraId="11C786B7" w14:textId="77777777" w:rsidTr="00275632">
        <w:tc>
          <w:tcPr>
            <w:tcW w:w="836" w:type="dxa"/>
          </w:tcPr>
          <w:p w14:paraId="0A2FB8AA"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44</w:t>
            </w:r>
          </w:p>
        </w:tc>
        <w:tc>
          <w:tcPr>
            <w:tcW w:w="1270" w:type="dxa"/>
            <w:vAlign w:val="center"/>
          </w:tcPr>
          <w:p w14:paraId="63CC05D5" w14:textId="2DA76E3E"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25089F70" w14:textId="40FB6109"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6" w:type="dxa"/>
            <w:vAlign w:val="center"/>
          </w:tcPr>
          <w:p w14:paraId="56D9441C" w14:textId="07518221"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6816B764" w14:textId="7A8E37EC"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4A8673A2" w14:textId="6B281D1B"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185" w:type="dxa"/>
            <w:vAlign w:val="bottom"/>
          </w:tcPr>
          <w:p w14:paraId="0FD24C58" w14:textId="5A338E51"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21</w:t>
            </w:r>
          </w:p>
        </w:tc>
      </w:tr>
      <w:tr w:rsidR="00523FFD" w14:paraId="57E1B974" w14:textId="77777777" w:rsidTr="00275632">
        <w:tc>
          <w:tcPr>
            <w:tcW w:w="836" w:type="dxa"/>
          </w:tcPr>
          <w:p w14:paraId="2E87DD8B"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45</w:t>
            </w:r>
          </w:p>
        </w:tc>
        <w:tc>
          <w:tcPr>
            <w:tcW w:w="1270" w:type="dxa"/>
            <w:vAlign w:val="center"/>
          </w:tcPr>
          <w:p w14:paraId="2D4AE6C7" w14:textId="7EF7D321"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2D842C7F" w14:textId="2C121EE1"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956" w:type="dxa"/>
            <w:vAlign w:val="center"/>
          </w:tcPr>
          <w:p w14:paraId="42ABD390" w14:textId="411898C2"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54E00378" w14:textId="5C8A4420"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30F1E95D" w14:textId="0A4FBECF"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47DF2D82" w14:textId="302F708C"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17</w:t>
            </w:r>
          </w:p>
        </w:tc>
      </w:tr>
      <w:tr w:rsidR="00523FFD" w14:paraId="383F73A5" w14:textId="77777777" w:rsidTr="00275632">
        <w:tc>
          <w:tcPr>
            <w:tcW w:w="836" w:type="dxa"/>
          </w:tcPr>
          <w:p w14:paraId="09948032"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46</w:t>
            </w:r>
          </w:p>
        </w:tc>
        <w:tc>
          <w:tcPr>
            <w:tcW w:w="1270" w:type="dxa"/>
            <w:vAlign w:val="center"/>
          </w:tcPr>
          <w:p w14:paraId="2106A49B" w14:textId="66B8FA1F"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16E588C1" w14:textId="480E38DE"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6" w:type="dxa"/>
            <w:vAlign w:val="center"/>
          </w:tcPr>
          <w:p w14:paraId="7EBC21A9" w14:textId="2BC862C0"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12645086" w14:textId="1382DEF0"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2D71EF89" w14:textId="49319ED9"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185" w:type="dxa"/>
            <w:vAlign w:val="bottom"/>
          </w:tcPr>
          <w:p w14:paraId="0475DA2C" w14:textId="339DDBBC"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21</w:t>
            </w:r>
          </w:p>
        </w:tc>
      </w:tr>
      <w:tr w:rsidR="00523FFD" w14:paraId="36DE90CA" w14:textId="77777777" w:rsidTr="00275632">
        <w:tc>
          <w:tcPr>
            <w:tcW w:w="836" w:type="dxa"/>
          </w:tcPr>
          <w:p w14:paraId="75445A7A"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47</w:t>
            </w:r>
          </w:p>
        </w:tc>
        <w:tc>
          <w:tcPr>
            <w:tcW w:w="1270" w:type="dxa"/>
            <w:vAlign w:val="center"/>
          </w:tcPr>
          <w:p w14:paraId="5A4FFCD8" w14:textId="02BA3CB7"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49A3D47E" w14:textId="53BE895C"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6" w:type="dxa"/>
            <w:vAlign w:val="center"/>
          </w:tcPr>
          <w:p w14:paraId="2D1BC070" w14:textId="0A9DA50D"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1CB25A49" w14:textId="6EC21B49"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013E74F2" w14:textId="662D97DA"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611D29EF" w14:textId="4D366A68"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20</w:t>
            </w:r>
          </w:p>
        </w:tc>
      </w:tr>
      <w:tr w:rsidR="00523FFD" w14:paraId="7DC665F6" w14:textId="77777777" w:rsidTr="00275632">
        <w:tc>
          <w:tcPr>
            <w:tcW w:w="836" w:type="dxa"/>
          </w:tcPr>
          <w:p w14:paraId="13655C7E"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48</w:t>
            </w:r>
          </w:p>
        </w:tc>
        <w:tc>
          <w:tcPr>
            <w:tcW w:w="1270" w:type="dxa"/>
            <w:vAlign w:val="center"/>
          </w:tcPr>
          <w:p w14:paraId="329A0FB6" w14:textId="112758D5"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5B598CF6" w14:textId="441533DA"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6" w:type="dxa"/>
            <w:vAlign w:val="center"/>
          </w:tcPr>
          <w:p w14:paraId="15819D06" w14:textId="674228AD"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2871B8FC" w14:textId="00FFCF3A"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2DD2722A" w14:textId="35519D30"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2EC6054F" w14:textId="2A3E4DA4"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20</w:t>
            </w:r>
          </w:p>
        </w:tc>
      </w:tr>
      <w:tr w:rsidR="00523FFD" w14:paraId="025975D8" w14:textId="77777777" w:rsidTr="00275632">
        <w:tc>
          <w:tcPr>
            <w:tcW w:w="836" w:type="dxa"/>
          </w:tcPr>
          <w:p w14:paraId="3F428C66"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49</w:t>
            </w:r>
          </w:p>
        </w:tc>
        <w:tc>
          <w:tcPr>
            <w:tcW w:w="1270" w:type="dxa"/>
            <w:vAlign w:val="center"/>
          </w:tcPr>
          <w:p w14:paraId="7710EC9C" w14:textId="2131395C"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5F52086B" w14:textId="4FAC1954"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6" w:type="dxa"/>
            <w:vAlign w:val="center"/>
          </w:tcPr>
          <w:p w14:paraId="6919D280" w14:textId="00D41FF9"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1EAD6C57" w14:textId="490F6996"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7E221866" w14:textId="4AC05B25"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420985A9" w14:textId="45063F50"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20</w:t>
            </w:r>
          </w:p>
        </w:tc>
      </w:tr>
      <w:tr w:rsidR="00523FFD" w14:paraId="5611924B" w14:textId="77777777" w:rsidTr="00275632">
        <w:tc>
          <w:tcPr>
            <w:tcW w:w="836" w:type="dxa"/>
          </w:tcPr>
          <w:p w14:paraId="3D0AA3F4"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1270" w:type="dxa"/>
            <w:vAlign w:val="center"/>
          </w:tcPr>
          <w:p w14:paraId="5C40A23B" w14:textId="6FDA01D1"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369C9311" w14:textId="0E06875D"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6" w:type="dxa"/>
            <w:vAlign w:val="center"/>
          </w:tcPr>
          <w:p w14:paraId="2FC2C0A7" w14:textId="78FA0CE4"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5D659976" w14:textId="07AAE51B"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1DBD390F" w14:textId="796C7F2D"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3BAF7B14" w14:textId="119702D6"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19</w:t>
            </w:r>
          </w:p>
        </w:tc>
      </w:tr>
      <w:tr w:rsidR="00523FFD" w14:paraId="15C3128B" w14:textId="77777777" w:rsidTr="00275632">
        <w:tc>
          <w:tcPr>
            <w:tcW w:w="836" w:type="dxa"/>
          </w:tcPr>
          <w:p w14:paraId="7B2633E4"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51</w:t>
            </w:r>
          </w:p>
        </w:tc>
        <w:tc>
          <w:tcPr>
            <w:tcW w:w="1270" w:type="dxa"/>
            <w:vAlign w:val="center"/>
          </w:tcPr>
          <w:p w14:paraId="03A19A35" w14:textId="6A6D6FD5"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69A597C7" w14:textId="4D89B617"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6" w:type="dxa"/>
            <w:vAlign w:val="center"/>
          </w:tcPr>
          <w:p w14:paraId="10BC93CC" w14:textId="326F6A35"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2D7EBF2B" w14:textId="7679DA89"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7278A817" w14:textId="134A48B9"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2A0B7CE4" w14:textId="2E24E611"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21</w:t>
            </w:r>
          </w:p>
        </w:tc>
      </w:tr>
      <w:tr w:rsidR="00523FFD" w14:paraId="1EC1C5B9" w14:textId="77777777" w:rsidTr="00275632">
        <w:tc>
          <w:tcPr>
            <w:tcW w:w="836" w:type="dxa"/>
          </w:tcPr>
          <w:p w14:paraId="77AB1E8F"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52</w:t>
            </w:r>
          </w:p>
        </w:tc>
        <w:tc>
          <w:tcPr>
            <w:tcW w:w="1270" w:type="dxa"/>
            <w:vAlign w:val="center"/>
          </w:tcPr>
          <w:p w14:paraId="7AC03966" w14:textId="47E4196A"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3B66FC29" w14:textId="38A8AD60"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6" w:type="dxa"/>
            <w:vAlign w:val="center"/>
          </w:tcPr>
          <w:p w14:paraId="78E47F57" w14:textId="141B564E"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70F633A0" w14:textId="34ED8BE1"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30276741" w14:textId="08168B0B"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094B09C0" w14:textId="45CBD563"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22</w:t>
            </w:r>
          </w:p>
        </w:tc>
      </w:tr>
      <w:tr w:rsidR="00523FFD" w14:paraId="6DCAF06D" w14:textId="77777777" w:rsidTr="00275632">
        <w:tc>
          <w:tcPr>
            <w:tcW w:w="836" w:type="dxa"/>
          </w:tcPr>
          <w:p w14:paraId="0ACAFBD0"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53</w:t>
            </w:r>
          </w:p>
        </w:tc>
        <w:tc>
          <w:tcPr>
            <w:tcW w:w="1270" w:type="dxa"/>
            <w:vAlign w:val="center"/>
          </w:tcPr>
          <w:p w14:paraId="282B177B" w14:textId="41B0E0D7"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18309703" w14:textId="73702CEE"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6" w:type="dxa"/>
            <w:vAlign w:val="center"/>
          </w:tcPr>
          <w:p w14:paraId="1B1E12F4" w14:textId="7A37752D"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6BC9CB57" w14:textId="1256AB6C"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378ACB5B" w14:textId="372401C7"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185" w:type="dxa"/>
            <w:vAlign w:val="bottom"/>
          </w:tcPr>
          <w:p w14:paraId="6ADAFA8D" w14:textId="6F3E81F5"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20</w:t>
            </w:r>
          </w:p>
        </w:tc>
      </w:tr>
      <w:tr w:rsidR="00523FFD" w14:paraId="6043889A" w14:textId="77777777" w:rsidTr="00275632">
        <w:tc>
          <w:tcPr>
            <w:tcW w:w="836" w:type="dxa"/>
          </w:tcPr>
          <w:p w14:paraId="1D767385"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54</w:t>
            </w:r>
          </w:p>
        </w:tc>
        <w:tc>
          <w:tcPr>
            <w:tcW w:w="1270" w:type="dxa"/>
            <w:vAlign w:val="center"/>
          </w:tcPr>
          <w:p w14:paraId="643A7AC6" w14:textId="1A6D7DB1"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3284E662" w14:textId="25A18121"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6" w:type="dxa"/>
            <w:vAlign w:val="center"/>
          </w:tcPr>
          <w:p w14:paraId="2F86F905" w14:textId="16449E94"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680C103A" w14:textId="2AFE6393"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31D771FD" w14:textId="11DDD57E"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03975925" w14:textId="5E76C2C8"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18</w:t>
            </w:r>
          </w:p>
        </w:tc>
      </w:tr>
      <w:tr w:rsidR="00523FFD" w14:paraId="49F68AA7" w14:textId="77777777" w:rsidTr="00275632">
        <w:tc>
          <w:tcPr>
            <w:tcW w:w="836" w:type="dxa"/>
          </w:tcPr>
          <w:p w14:paraId="19DC6393"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55</w:t>
            </w:r>
          </w:p>
        </w:tc>
        <w:tc>
          <w:tcPr>
            <w:tcW w:w="1270" w:type="dxa"/>
            <w:vAlign w:val="center"/>
          </w:tcPr>
          <w:p w14:paraId="36E4B9E5" w14:textId="6E7D1156"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7FBC6892" w14:textId="0E364B57"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6" w:type="dxa"/>
            <w:vAlign w:val="center"/>
          </w:tcPr>
          <w:p w14:paraId="7A0495D5" w14:textId="780D2815"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1CF502B1" w14:textId="262DF883"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7E7512F1" w14:textId="34C714E9"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6E86F1C8" w14:textId="650F57F9"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20</w:t>
            </w:r>
          </w:p>
        </w:tc>
      </w:tr>
      <w:tr w:rsidR="00523FFD" w14:paraId="5BBC5552" w14:textId="77777777" w:rsidTr="00275632">
        <w:tc>
          <w:tcPr>
            <w:tcW w:w="836" w:type="dxa"/>
          </w:tcPr>
          <w:p w14:paraId="12321265"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56</w:t>
            </w:r>
          </w:p>
        </w:tc>
        <w:tc>
          <w:tcPr>
            <w:tcW w:w="1270" w:type="dxa"/>
            <w:vAlign w:val="center"/>
          </w:tcPr>
          <w:p w14:paraId="25F86B7C" w14:textId="054C5558"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46402FC4" w14:textId="396B80A6"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6" w:type="dxa"/>
            <w:vAlign w:val="center"/>
          </w:tcPr>
          <w:p w14:paraId="27754321" w14:textId="0208A91D"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589D030E" w14:textId="0A312D72"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1A8B2786" w14:textId="40163590"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02CBB3C6" w14:textId="5631090D"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20</w:t>
            </w:r>
          </w:p>
        </w:tc>
      </w:tr>
      <w:tr w:rsidR="00523FFD" w14:paraId="466C5875" w14:textId="77777777" w:rsidTr="00275632">
        <w:tc>
          <w:tcPr>
            <w:tcW w:w="836" w:type="dxa"/>
          </w:tcPr>
          <w:p w14:paraId="632212F1"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57</w:t>
            </w:r>
          </w:p>
        </w:tc>
        <w:tc>
          <w:tcPr>
            <w:tcW w:w="1270" w:type="dxa"/>
            <w:vAlign w:val="center"/>
          </w:tcPr>
          <w:p w14:paraId="2D3D8477" w14:textId="3C1D0E63"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2C0F85B3" w14:textId="25FBBCCC"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6" w:type="dxa"/>
            <w:vAlign w:val="center"/>
          </w:tcPr>
          <w:p w14:paraId="6A88EDE8" w14:textId="5A4EEDD7"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221BBADE" w14:textId="2B0A3775"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1CDCAB78" w14:textId="55A07287"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185" w:type="dxa"/>
            <w:vAlign w:val="bottom"/>
          </w:tcPr>
          <w:p w14:paraId="2F3CB158" w14:textId="1F6AB1F4"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25</w:t>
            </w:r>
          </w:p>
        </w:tc>
      </w:tr>
      <w:tr w:rsidR="00523FFD" w14:paraId="66983235" w14:textId="77777777" w:rsidTr="00275632">
        <w:tc>
          <w:tcPr>
            <w:tcW w:w="836" w:type="dxa"/>
          </w:tcPr>
          <w:p w14:paraId="458A5207"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58</w:t>
            </w:r>
          </w:p>
        </w:tc>
        <w:tc>
          <w:tcPr>
            <w:tcW w:w="1270" w:type="dxa"/>
            <w:vAlign w:val="center"/>
          </w:tcPr>
          <w:p w14:paraId="6679A1FE" w14:textId="4BD70E2E"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63488A1A" w14:textId="23DFC951"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6" w:type="dxa"/>
            <w:vAlign w:val="center"/>
          </w:tcPr>
          <w:p w14:paraId="70E6F8CF" w14:textId="00266FA6"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67E41695" w14:textId="5ABAB8B7"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344335DC" w14:textId="5581F411"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785EC428" w14:textId="5A96DA5F"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20</w:t>
            </w:r>
          </w:p>
        </w:tc>
      </w:tr>
      <w:tr w:rsidR="00523FFD" w14:paraId="36C9A374" w14:textId="77777777" w:rsidTr="00275632">
        <w:tc>
          <w:tcPr>
            <w:tcW w:w="836" w:type="dxa"/>
          </w:tcPr>
          <w:p w14:paraId="77CB08DF"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59</w:t>
            </w:r>
          </w:p>
        </w:tc>
        <w:tc>
          <w:tcPr>
            <w:tcW w:w="1270" w:type="dxa"/>
            <w:vAlign w:val="center"/>
          </w:tcPr>
          <w:p w14:paraId="43204940" w14:textId="20F9DAF4"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48A6E801" w14:textId="4D696058"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6" w:type="dxa"/>
            <w:vAlign w:val="center"/>
          </w:tcPr>
          <w:p w14:paraId="461F3A57" w14:textId="0590707F"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370DFC7D" w14:textId="39D9167D"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2E9C1BEE" w14:textId="3DCE6D69"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2C2F89E3" w14:textId="7042AD9E"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22</w:t>
            </w:r>
          </w:p>
        </w:tc>
      </w:tr>
      <w:tr w:rsidR="00523FFD" w14:paraId="7DDC67A9" w14:textId="77777777" w:rsidTr="00275632">
        <w:tc>
          <w:tcPr>
            <w:tcW w:w="836" w:type="dxa"/>
          </w:tcPr>
          <w:p w14:paraId="709078BF"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60</w:t>
            </w:r>
          </w:p>
        </w:tc>
        <w:tc>
          <w:tcPr>
            <w:tcW w:w="1270" w:type="dxa"/>
            <w:vAlign w:val="center"/>
          </w:tcPr>
          <w:p w14:paraId="71752EE5" w14:textId="57B3B0A9"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3794FC9B" w14:textId="78FD6913"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6" w:type="dxa"/>
            <w:vAlign w:val="center"/>
          </w:tcPr>
          <w:p w14:paraId="69AB920F" w14:textId="37B2F5E7"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760F3BC9" w14:textId="2AC92F6B"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41759544" w14:textId="6ED2792D"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3C860E39" w14:textId="09215EA1"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20</w:t>
            </w:r>
          </w:p>
        </w:tc>
      </w:tr>
      <w:tr w:rsidR="00523FFD" w14:paraId="2E4F5D14" w14:textId="77777777" w:rsidTr="00275632">
        <w:tc>
          <w:tcPr>
            <w:tcW w:w="836" w:type="dxa"/>
          </w:tcPr>
          <w:p w14:paraId="0B81BF20"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61</w:t>
            </w:r>
          </w:p>
        </w:tc>
        <w:tc>
          <w:tcPr>
            <w:tcW w:w="1270" w:type="dxa"/>
            <w:vAlign w:val="center"/>
          </w:tcPr>
          <w:p w14:paraId="0B8DE481" w14:textId="5DA5B41A"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5D83CCFA" w14:textId="15C79638"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6" w:type="dxa"/>
            <w:vAlign w:val="center"/>
          </w:tcPr>
          <w:p w14:paraId="245B81CB" w14:textId="73AC28B0"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658EFC98" w14:textId="11933E96"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397D47BC" w14:textId="76E2F667"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267D41BB" w14:textId="1F95F4FF"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20</w:t>
            </w:r>
          </w:p>
        </w:tc>
      </w:tr>
      <w:tr w:rsidR="00523FFD" w14:paraId="570ADB18" w14:textId="77777777" w:rsidTr="00275632">
        <w:tc>
          <w:tcPr>
            <w:tcW w:w="836" w:type="dxa"/>
          </w:tcPr>
          <w:p w14:paraId="35B2A04F"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62</w:t>
            </w:r>
          </w:p>
        </w:tc>
        <w:tc>
          <w:tcPr>
            <w:tcW w:w="1270" w:type="dxa"/>
            <w:vAlign w:val="center"/>
          </w:tcPr>
          <w:p w14:paraId="20BCBA96" w14:textId="1A073662"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034ED5B3" w14:textId="10397994"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6" w:type="dxa"/>
            <w:vAlign w:val="center"/>
          </w:tcPr>
          <w:p w14:paraId="0268F944" w14:textId="1A62AEBF"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102F52E4" w14:textId="7EB21EF0"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028BAD40" w14:textId="1B58A50B"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70325C46" w14:textId="1A65428C"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17</w:t>
            </w:r>
          </w:p>
        </w:tc>
      </w:tr>
      <w:tr w:rsidR="00523FFD" w14:paraId="6A6C8A58" w14:textId="77777777" w:rsidTr="00275632">
        <w:tc>
          <w:tcPr>
            <w:tcW w:w="836" w:type="dxa"/>
          </w:tcPr>
          <w:p w14:paraId="568416B0"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63</w:t>
            </w:r>
          </w:p>
        </w:tc>
        <w:tc>
          <w:tcPr>
            <w:tcW w:w="1270" w:type="dxa"/>
            <w:vAlign w:val="center"/>
          </w:tcPr>
          <w:p w14:paraId="24673827" w14:textId="3297F80F"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26E1FE52" w14:textId="1D18FF12"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6" w:type="dxa"/>
            <w:vAlign w:val="center"/>
          </w:tcPr>
          <w:p w14:paraId="46E65493" w14:textId="496170F5"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955" w:type="dxa"/>
            <w:vAlign w:val="center"/>
          </w:tcPr>
          <w:p w14:paraId="0D475B81" w14:textId="7552098B"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058E1E03" w14:textId="5E263A29"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0D03EB74" w14:textId="2D50F134"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16</w:t>
            </w:r>
          </w:p>
        </w:tc>
      </w:tr>
      <w:tr w:rsidR="00523FFD" w14:paraId="4FAE8744" w14:textId="77777777" w:rsidTr="00275632">
        <w:tc>
          <w:tcPr>
            <w:tcW w:w="836" w:type="dxa"/>
          </w:tcPr>
          <w:p w14:paraId="61043D90"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64</w:t>
            </w:r>
          </w:p>
        </w:tc>
        <w:tc>
          <w:tcPr>
            <w:tcW w:w="1270" w:type="dxa"/>
            <w:vAlign w:val="center"/>
          </w:tcPr>
          <w:p w14:paraId="7ABAB738" w14:textId="259D7A13"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6813CD7C" w14:textId="14F74A99"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6" w:type="dxa"/>
            <w:vAlign w:val="center"/>
          </w:tcPr>
          <w:p w14:paraId="5ABF0ED9" w14:textId="7DF3F0A7"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6EA97DE2" w14:textId="2A0CD596"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774F4C3F" w14:textId="1D0077F6"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32144BD9" w14:textId="3D9BD115"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22</w:t>
            </w:r>
          </w:p>
        </w:tc>
      </w:tr>
      <w:tr w:rsidR="00523FFD" w14:paraId="3C8946DB" w14:textId="77777777" w:rsidTr="00275632">
        <w:tc>
          <w:tcPr>
            <w:tcW w:w="836" w:type="dxa"/>
          </w:tcPr>
          <w:p w14:paraId="758827D2"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65</w:t>
            </w:r>
          </w:p>
        </w:tc>
        <w:tc>
          <w:tcPr>
            <w:tcW w:w="1270" w:type="dxa"/>
            <w:vAlign w:val="center"/>
          </w:tcPr>
          <w:p w14:paraId="036CA79E" w14:textId="251F43C8"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7A67037B" w14:textId="062B6061"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6" w:type="dxa"/>
            <w:vAlign w:val="center"/>
          </w:tcPr>
          <w:p w14:paraId="5CFD7088" w14:textId="7F7B6C46"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01D2EC26" w14:textId="3ADF2204"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13BA2002" w14:textId="3E0E4DD0"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1185" w:type="dxa"/>
            <w:vAlign w:val="bottom"/>
          </w:tcPr>
          <w:p w14:paraId="2795E545" w14:textId="3AD50AA8"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15</w:t>
            </w:r>
          </w:p>
        </w:tc>
      </w:tr>
      <w:tr w:rsidR="00523FFD" w14:paraId="0CA5DB9D" w14:textId="77777777" w:rsidTr="00275632">
        <w:tc>
          <w:tcPr>
            <w:tcW w:w="836" w:type="dxa"/>
          </w:tcPr>
          <w:p w14:paraId="797021A3"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66</w:t>
            </w:r>
          </w:p>
        </w:tc>
        <w:tc>
          <w:tcPr>
            <w:tcW w:w="1270" w:type="dxa"/>
            <w:vAlign w:val="center"/>
          </w:tcPr>
          <w:p w14:paraId="5DC76180" w14:textId="09D483DB"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955" w:type="dxa"/>
            <w:vAlign w:val="center"/>
          </w:tcPr>
          <w:p w14:paraId="44F44BEF" w14:textId="15323F18"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6" w:type="dxa"/>
            <w:vAlign w:val="center"/>
          </w:tcPr>
          <w:p w14:paraId="6B11E0E5" w14:textId="17D71301"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955" w:type="dxa"/>
            <w:vAlign w:val="center"/>
          </w:tcPr>
          <w:p w14:paraId="27ED9F90" w14:textId="07570E3C"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620F2037" w14:textId="258CB2FE"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1185" w:type="dxa"/>
            <w:vAlign w:val="bottom"/>
          </w:tcPr>
          <w:p w14:paraId="1FFB7435" w14:textId="2EE40B1F"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13</w:t>
            </w:r>
          </w:p>
        </w:tc>
      </w:tr>
      <w:tr w:rsidR="00523FFD" w14:paraId="679FE3F9" w14:textId="77777777" w:rsidTr="00275632">
        <w:tc>
          <w:tcPr>
            <w:tcW w:w="836" w:type="dxa"/>
          </w:tcPr>
          <w:p w14:paraId="51E6DF04"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67</w:t>
            </w:r>
          </w:p>
        </w:tc>
        <w:tc>
          <w:tcPr>
            <w:tcW w:w="1270" w:type="dxa"/>
            <w:vAlign w:val="center"/>
          </w:tcPr>
          <w:p w14:paraId="21067326" w14:textId="690D38A9"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0F7C325A" w14:textId="2D5D26CA"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6" w:type="dxa"/>
            <w:vAlign w:val="center"/>
          </w:tcPr>
          <w:p w14:paraId="2AA46D5B" w14:textId="1DFD7035"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0103FA8E" w14:textId="3DA6EDD3"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10AFB96F" w14:textId="0BE6E309"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2D210A96" w14:textId="30B43F02"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20</w:t>
            </w:r>
          </w:p>
        </w:tc>
      </w:tr>
      <w:tr w:rsidR="00523FFD" w14:paraId="328863B5" w14:textId="77777777" w:rsidTr="00275632">
        <w:tc>
          <w:tcPr>
            <w:tcW w:w="836" w:type="dxa"/>
          </w:tcPr>
          <w:p w14:paraId="7BF9AC3B"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68</w:t>
            </w:r>
          </w:p>
        </w:tc>
        <w:tc>
          <w:tcPr>
            <w:tcW w:w="1270" w:type="dxa"/>
            <w:vAlign w:val="center"/>
          </w:tcPr>
          <w:p w14:paraId="34515F67" w14:textId="3087F487"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30C5B195" w14:textId="607E7C47"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6" w:type="dxa"/>
            <w:vAlign w:val="center"/>
          </w:tcPr>
          <w:p w14:paraId="2B3A7FB1" w14:textId="1B8C35B2"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7E41659D" w14:textId="7F4CB9F4"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2DE440B5" w14:textId="773B3762"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2F217B6A" w14:textId="6E561244"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20</w:t>
            </w:r>
          </w:p>
        </w:tc>
      </w:tr>
      <w:tr w:rsidR="00523FFD" w14:paraId="01771EA5" w14:textId="77777777" w:rsidTr="00275632">
        <w:tc>
          <w:tcPr>
            <w:tcW w:w="836" w:type="dxa"/>
          </w:tcPr>
          <w:p w14:paraId="3565D432"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69</w:t>
            </w:r>
          </w:p>
        </w:tc>
        <w:tc>
          <w:tcPr>
            <w:tcW w:w="1270" w:type="dxa"/>
            <w:vAlign w:val="center"/>
          </w:tcPr>
          <w:p w14:paraId="1E8A59E8" w14:textId="7EC54629"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3CA7E7A8" w14:textId="2E9988E7"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6" w:type="dxa"/>
            <w:vAlign w:val="center"/>
          </w:tcPr>
          <w:p w14:paraId="106EF1B9" w14:textId="6B4B9215"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0B3C09F2" w14:textId="4AA82725"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1956442F" w14:textId="09423890"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1185" w:type="dxa"/>
            <w:vAlign w:val="bottom"/>
          </w:tcPr>
          <w:p w14:paraId="3456D005" w14:textId="7D64FB37"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15</w:t>
            </w:r>
          </w:p>
        </w:tc>
      </w:tr>
      <w:tr w:rsidR="00523FFD" w14:paraId="44CAF69C" w14:textId="77777777" w:rsidTr="00275632">
        <w:tc>
          <w:tcPr>
            <w:tcW w:w="836" w:type="dxa"/>
          </w:tcPr>
          <w:p w14:paraId="51DF56B7"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70</w:t>
            </w:r>
          </w:p>
        </w:tc>
        <w:tc>
          <w:tcPr>
            <w:tcW w:w="1270" w:type="dxa"/>
            <w:vAlign w:val="center"/>
          </w:tcPr>
          <w:p w14:paraId="000E7BDC" w14:textId="5F5558B8"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46B2498A" w14:textId="7F7BE0DA"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6" w:type="dxa"/>
            <w:vAlign w:val="center"/>
          </w:tcPr>
          <w:p w14:paraId="40BC09D4" w14:textId="6D3F8AAA"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08D1D134" w14:textId="54401A2E"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74535A6E" w14:textId="3F280179"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5890C463" w14:textId="6BB7C895"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18</w:t>
            </w:r>
          </w:p>
        </w:tc>
      </w:tr>
      <w:tr w:rsidR="00523FFD" w14:paraId="67503B75" w14:textId="77777777" w:rsidTr="00275632">
        <w:tc>
          <w:tcPr>
            <w:tcW w:w="836" w:type="dxa"/>
          </w:tcPr>
          <w:p w14:paraId="3963A70C"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71</w:t>
            </w:r>
          </w:p>
        </w:tc>
        <w:tc>
          <w:tcPr>
            <w:tcW w:w="1270" w:type="dxa"/>
            <w:vAlign w:val="center"/>
          </w:tcPr>
          <w:p w14:paraId="3F0C522C" w14:textId="2D333375"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56B94184" w14:textId="4D5BD438"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6" w:type="dxa"/>
            <w:vAlign w:val="center"/>
          </w:tcPr>
          <w:p w14:paraId="1C13557F" w14:textId="4F26A507"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2CC3BC3C" w14:textId="49042A4C"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6C190E21" w14:textId="49948CB3"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698D284F" w14:textId="4062A6BA"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20</w:t>
            </w:r>
          </w:p>
        </w:tc>
      </w:tr>
      <w:tr w:rsidR="00523FFD" w14:paraId="47C60699" w14:textId="77777777" w:rsidTr="00275632">
        <w:tc>
          <w:tcPr>
            <w:tcW w:w="836" w:type="dxa"/>
          </w:tcPr>
          <w:p w14:paraId="0C05F2C4"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72</w:t>
            </w:r>
          </w:p>
        </w:tc>
        <w:tc>
          <w:tcPr>
            <w:tcW w:w="1270" w:type="dxa"/>
            <w:vAlign w:val="center"/>
          </w:tcPr>
          <w:p w14:paraId="5B3EF4F6" w14:textId="4034FAC2"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19485E35" w14:textId="3C38B59C"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6" w:type="dxa"/>
            <w:vAlign w:val="center"/>
          </w:tcPr>
          <w:p w14:paraId="0852CCC2" w14:textId="091B019E"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6B85D61C" w14:textId="352E0E2C"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0873F3C0" w14:textId="08842FB0"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2B53C555" w14:textId="1E73ECF9"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18</w:t>
            </w:r>
          </w:p>
        </w:tc>
      </w:tr>
      <w:tr w:rsidR="00523FFD" w14:paraId="6EE3AF20" w14:textId="77777777" w:rsidTr="00275632">
        <w:tc>
          <w:tcPr>
            <w:tcW w:w="836" w:type="dxa"/>
          </w:tcPr>
          <w:p w14:paraId="12F808AE"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73</w:t>
            </w:r>
          </w:p>
        </w:tc>
        <w:tc>
          <w:tcPr>
            <w:tcW w:w="1270" w:type="dxa"/>
            <w:vAlign w:val="center"/>
          </w:tcPr>
          <w:p w14:paraId="5071C0AB" w14:textId="7D302CEC"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36F94892" w14:textId="567239DE"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6" w:type="dxa"/>
            <w:vAlign w:val="center"/>
          </w:tcPr>
          <w:p w14:paraId="1461EAD3" w14:textId="103D3B62"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0B7A55B5" w14:textId="010EBBA5"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6F36A4F1" w14:textId="3F77C710"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49C03CA7" w14:textId="6D609D10"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20</w:t>
            </w:r>
          </w:p>
        </w:tc>
      </w:tr>
      <w:tr w:rsidR="00523FFD" w14:paraId="70E961B6" w14:textId="77777777" w:rsidTr="00275632">
        <w:tc>
          <w:tcPr>
            <w:tcW w:w="836" w:type="dxa"/>
          </w:tcPr>
          <w:p w14:paraId="2FC26460"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74</w:t>
            </w:r>
          </w:p>
        </w:tc>
        <w:tc>
          <w:tcPr>
            <w:tcW w:w="1270" w:type="dxa"/>
            <w:vAlign w:val="center"/>
          </w:tcPr>
          <w:p w14:paraId="4F917331" w14:textId="0E435896"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19FD011C" w14:textId="42FB0734"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6" w:type="dxa"/>
            <w:vAlign w:val="center"/>
          </w:tcPr>
          <w:p w14:paraId="1A204EA4" w14:textId="2863322A"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64759748" w14:textId="06807894"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0E399DB8" w14:textId="213EE9F1"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4BC21D43" w14:textId="21A5BCD3"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20</w:t>
            </w:r>
          </w:p>
        </w:tc>
      </w:tr>
      <w:tr w:rsidR="00523FFD" w14:paraId="055ED637" w14:textId="77777777" w:rsidTr="00275632">
        <w:tc>
          <w:tcPr>
            <w:tcW w:w="836" w:type="dxa"/>
          </w:tcPr>
          <w:p w14:paraId="4456832B"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75</w:t>
            </w:r>
          </w:p>
        </w:tc>
        <w:tc>
          <w:tcPr>
            <w:tcW w:w="1270" w:type="dxa"/>
            <w:vAlign w:val="center"/>
          </w:tcPr>
          <w:p w14:paraId="45F2F2CB" w14:textId="1AF91601"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14593E59" w14:textId="57AF78CE"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956" w:type="dxa"/>
            <w:vAlign w:val="center"/>
          </w:tcPr>
          <w:p w14:paraId="3EB9A5B0" w14:textId="6661EFBD"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7316241B" w14:textId="19619E3E"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3374117A" w14:textId="1A30E155"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1185" w:type="dxa"/>
            <w:vAlign w:val="bottom"/>
          </w:tcPr>
          <w:p w14:paraId="5787874F" w14:textId="44133894"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14</w:t>
            </w:r>
          </w:p>
        </w:tc>
      </w:tr>
      <w:tr w:rsidR="00523FFD" w14:paraId="6168D0B5" w14:textId="77777777" w:rsidTr="00275632">
        <w:tc>
          <w:tcPr>
            <w:tcW w:w="836" w:type="dxa"/>
          </w:tcPr>
          <w:p w14:paraId="224CC0C4"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76</w:t>
            </w:r>
          </w:p>
        </w:tc>
        <w:tc>
          <w:tcPr>
            <w:tcW w:w="1270" w:type="dxa"/>
            <w:vAlign w:val="center"/>
          </w:tcPr>
          <w:p w14:paraId="758BEF4C" w14:textId="1467F9B8"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14683D7C" w14:textId="020930CD"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6" w:type="dxa"/>
            <w:vAlign w:val="center"/>
          </w:tcPr>
          <w:p w14:paraId="7E0B6FB9" w14:textId="1EF57A24"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17C9F675" w14:textId="33A89201"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955" w:type="dxa"/>
            <w:vAlign w:val="center"/>
          </w:tcPr>
          <w:p w14:paraId="3A00AFDC" w14:textId="4C57310E"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63918A05" w14:textId="082F41A0"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18</w:t>
            </w:r>
          </w:p>
        </w:tc>
      </w:tr>
      <w:tr w:rsidR="00523FFD" w14:paraId="488F6A34" w14:textId="77777777" w:rsidTr="00275632">
        <w:tc>
          <w:tcPr>
            <w:tcW w:w="836" w:type="dxa"/>
          </w:tcPr>
          <w:p w14:paraId="0D1BA95E"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77</w:t>
            </w:r>
          </w:p>
        </w:tc>
        <w:tc>
          <w:tcPr>
            <w:tcW w:w="1270" w:type="dxa"/>
            <w:vAlign w:val="center"/>
          </w:tcPr>
          <w:p w14:paraId="793D270E" w14:textId="36DA3786"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3A102EDC" w14:textId="0F8377AC"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6" w:type="dxa"/>
            <w:vAlign w:val="center"/>
          </w:tcPr>
          <w:p w14:paraId="19E2819F" w14:textId="33C7D7F4"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2193601E" w14:textId="6CD90CB3"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2DDB30F2" w14:textId="05183662"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693F9DA3" w14:textId="2BC3AE66"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20</w:t>
            </w:r>
          </w:p>
        </w:tc>
      </w:tr>
      <w:tr w:rsidR="00523FFD" w14:paraId="660D2A3A" w14:textId="77777777" w:rsidTr="00275632">
        <w:tc>
          <w:tcPr>
            <w:tcW w:w="836" w:type="dxa"/>
          </w:tcPr>
          <w:p w14:paraId="40EA2DA0"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78</w:t>
            </w:r>
          </w:p>
        </w:tc>
        <w:tc>
          <w:tcPr>
            <w:tcW w:w="1270" w:type="dxa"/>
            <w:vAlign w:val="center"/>
          </w:tcPr>
          <w:p w14:paraId="72E519B4" w14:textId="47453E19"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5A1812A3" w14:textId="3B0B0B01"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6" w:type="dxa"/>
            <w:vAlign w:val="center"/>
          </w:tcPr>
          <w:p w14:paraId="688FE7FB" w14:textId="142DE45A"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73C3702E" w14:textId="2BDC401D"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2BB39969" w14:textId="491FBC9B"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185" w:type="dxa"/>
            <w:vAlign w:val="bottom"/>
          </w:tcPr>
          <w:p w14:paraId="3FDEEBE9" w14:textId="70072A84"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22</w:t>
            </w:r>
          </w:p>
        </w:tc>
      </w:tr>
      <w:tr w:rsidR="00523FFD" w14:paraId="2A342B03" w14:textId="77777777" w:rsidTr="00275632">
        <w:tc>
          <w:tcPr>
            <w:tcW w:w="836" w:type="dxa"/>
          </w:tcPr>
          <w:p w14:paraId="2219D215"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79</w:t>
            </w:r>
          </w:p>
        </w:tc>
        <w:tc>
          <w:tcPr>
            <w:tcW w:w="1270" w:type="dxa"/>
            <w:vAlign w:val="center"/>
          </w:tcPr>
          <w:p w14:paraId="539D2F64" w14:textId="650643A0"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502FFF45" w14:textId="5EE124E8"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6" w:type="dxa"/>
            <w:vAlign w:val="center"/>
          </w:tcPr>
          <w:p w14:paraId="5C60E224" w14:textId="22C5D76C"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0BD06462" w14:textId="072E5F2B"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54A7CD41" w14:textId="0964D4E1"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1D037F37" w14:textId="5A29722C"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20</w:t>
            </w:r>
          </w:p>
        </w:tc>
      </w:tr>
      <w:tr w:rsidR="00523FFD" w14:paraId="017508B0" w14:textId="77777777" w:rsidTr="00275632">
        <w:tc>
          <w:tcPr>
            <w:tcW w:w="836" w:type="dxa"/>
          </w:tcPr>
          <w:p w14:paraId="2E62D740"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80</w:t>
            </w:r>
          </w:p>
        </w:tc>
        <w:tc>
          <w:tcPr>
            <w:tcW w:w="1270" w:type="dxa"/>
            <w:vAlign w:val="center"/>
          </w:tcPr>
          <w:p w14:paraId="20E87ED4" w14:textId="450A8715"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955" w:type="dxa"/>
            <w:vAlign w:val="center"/>
          </w:tcPr>
          <w:p w14:paraId="125656EC" w14:textId="0635A990"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6" w:type="dxa"/>
            <w:vAlign w:val="center"/>
          </w:tcPr>
          <w:p w14:paraId="15514F4A" w14:textId="2182B965"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6B5B7C28" w14:textId="709F119B"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2FB7062A" w14:textId="641775BF"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1185" w:type="dxa"/>
            <w:vAlign w:val="bottom"/>
          </w:tcPr>
          <w:p w14:paraId="56FB4AE5" w14:textId="54CB6A86"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14</w:t>
            </w:r>
          </w:p>
        </w:tc>
      </w:tr>
      <w:tr w:rsidR="00523FFD" w14:paraId="00103AE6" w14:textId="77777777" w:rsidTr="00275632">
        <w:tc>
          <w:tcPr>
            <w:tcW w:w="836" w:type="dxa"/>
          </w:tcPr>
          <w:p w14:paraId="01DB0515"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81</w:t>
            </w:r>
          </w:p>
        </w:tc>
        <w:tc>
          <w:tcPr>
            <w:tcW w:w="1270" w:type="dxa"/>
            <w:vAlign w:val="center"/>
          </w:tcPr>
          <w:p w14:paraId="4A5EB27F" w14:textId="33490EA0"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955" w:type="dxa"/>
            <w:vAlign w:val="center"/>
          </w:tcPr>
          <w:p w14:paraId="2DF29C7F" w14:textId="10692A84"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6" w:type="dxa"/>
            <w:vAlign w:val="center"/>
          </w:tcPr>
          <w:p w14:paraId="4F6A8402" w14:textId="247539FF"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445732B1" w14:textId="41E8B97A"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604094B4" w14:textId="2BD95046"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1185" w:type="dxa"/>
            <w:vAlign w:val="bottom"/>
          </w:tcPr>
          <w:p w14:paraId="1021E9BA" w14:textId="76AD196D"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14</w:t>
            </w:r>
          </w:p>
        </w:tc>
      </w:tr>
      <w:tr w:rsidR="00523FFD" w14:paraId="14E16807" w14:textId="77777777" w:rsidTr="00275632">
        <w:tc>
          <w:tcPr>
            <w:tcW w:w="836" w:type="dxa"/>
          </w:tcPr>
          <w:p w14:paraId="09B0311F"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82</w:t>
            </w:r>
          </w:p>
        </w:tc>
        <w:tc>
          <w:tcPr>
            <w:tcW w:w="1270" w:type="dxa"/>
            <w:vAlign w:val="center"/>
          </w:tcPr>
          <w:p w14:paraId="47592224" w14:textId="6E2B5F19"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417FA932" w14:textId="51E025E4"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6" w:type="dxa"/>
            <w:vAlign w:val="center"/>
          </w:tcPr>
          <w:p w14:paraId="598ABCED" w14:textId="55630FD1"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3A7EC12A" w14:textId="696B549A"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2BC545C5" w14:textId="7DAE7B28"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1185" w:type="dxa"/>
            <w:vAlign w:val="bottom"/>
          </w:tcPr>
          <w:p w14:paraId="3EA32C25" w14:textId="085422AB"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16</w:t>
            </w:r>
          </w:p>
        </w:tc>
      </w:tr>
      <w:tr w:rsidR="00523FFD" w14:paraId="794B779E" w14:textId="77777777" w:rsidTr="00275632">
        <w:tc>
          <w:tcPr>
            <w:tcW w:w="836" w:type="dxa"/>
          </w:tcPr>
          <w:p w14:paraId="26608D31"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83</w:t>
            </w:r>
          </w:p>
        </w:tc>
        <w:tc>
          <w:tcPr>
            <w:tcW w:w="1270" w:type="dxa"/>
            <w:vAlign w:val="center"/>
          </w:tcPr>
          <w:p w14:paraId="61155090" w14:textId="2E3FB01C"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09C09442" w14:textId="187CE45E"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6" w:type="dxa"/>
            <w:vAlign w:val="center"/>
          </w:tcPr>
          <w:p w14:paraId="3C0469B0" w14:textId="773B7EC0"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10576A3E" w14:textId="39D6301D"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0493962F" w14:textId="56AA4255"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1185" w:type="dxa"/>
            <w:vAlign w:val="bottom"/>
          </w:tcPr>
          <w:p w14:paraId="548E7C82" w14:textId="3E8F7874"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15</w:t>
            </w:r>
          </w:p>
        </w:tc>
      </w:tr>
      <w:tr w:rsidR="00523FFD" w14:paraId="4DD233C2" w14:textId="77777777" w:rsidTr="00275632">
        <w:tc>
          <w:tcPr>
            <w:tcW w:w="836" w:type="dxa"/>
          </w:tcPr>
          <w:p w14:paraId="5F38D3EB"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84</w:t>
            </w:r>
          </w:p>
        </w:tc>
        <w:tc>
          <w:tcPr>
            <w:tcW w:w="1270" w:type="dxa"/>
            <w:vAlign w:val="center"/>
          </w:tcPr>
          <w:p w14:paraId="2226D163" w14:textId="0252CB33"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463B95D6" w14:textId="5CBAC60C"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6" w:type="dxa"/>
            <w:vAlign w:val="center"/>
          </w:tcPr>
          <w:p w14:paraId="76F00888" w14:textId="0B0BE11D"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955" w:type="dxa"/>
            <w:vAlign w:val="center"/>
          </w:tcPr>
          <w:p w14:paraId="718448C8" w14:textId="4951BFEF"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955" w:type="dxa"/>
            <w:vAlign w:val="center"/>
          </w:tcPr>
          <w:p w14:paraId="7AE918C3" w14:textId="203F5012"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1185" w:type="dxa"/>
            <w:vAlign w:val="bottom"/>
          </w:tcPr>
          <w:p w14:paraId="3E93F95D" w14:textId="7C551DAB"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13</w:t>
            </w:r>
          </w:p>
        </w:tc>
      </w:tr>
      <w:tr w:rsidR="00523FFD" w14:paraId="7C5717DD" w14:textId="77777777" w:rsidTr="00275632">
        <w:tc>
          <w:tcPr>
            <w:tcW w:w="836" w:type="dxa"/>
          </w:tcPr>
          <w:p w14:paraId="1418848D"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85</w:t>
            </w:r>
          </w:p>
        </w:tc>
        <w:tc>
          <w:tcPr>
            <w:tcW w:w="1270" w:type="dxa"/>
            <w:vAlign w:val="center"/>
          </w:tcPr>
          <w:p w14:paraId="0BA1DE5B" w14:textId="4B82EDE2"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5BDC0753" w14:textId="2FED612A"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6" w:type="dxa"/>
            <w:vAlign w:val="center"/>
          </w:tcPr>
          <w:p w14:paraId="2311D2D2" w14:textId="0736C524"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7DD189B1" w14:textId="3426C4BA"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6A9C4F79" w14:textId="4DD2D13C"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1D1CFE5E" w14:textId="5F192424"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16</w:t>
            </w:r>
          </w:p>
        </w:tc>
      </w:tr>
      <w:tr w:rsidR="00523FFD" w14:paraId="0239D21A" w14:textId="77777777" w:rsidTr="00275632">
        <w:tc>
          <w:tcPr>
            <w:tcW w:w="836" w:type="dxa"/>
          </w:tcPr>
          <w:p w14:paraId="343B7092"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86</w:t>
            </w:r>
          </w:p>
        </w:tc>
        <w:tc>
          <w:tcPr>
            <w:tcW w:w="1270" w:type="dxa"/>
            <w:vAlign w:val="center"/>
          </w:tcPr>
          <w:p w14:paraId="675A7178" w14:textId="409A21E6"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13C00008" w14:textId="24AA7F3E"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6" w:type="dxa"/>
            <w:vAlign w:val="center"/>
          </w:tcPr>
          <w:p w14:paraId="47CDFAEA" w14:textId="24AE9D03"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441FABD7" w14:textId="40CE2E76"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0E101FDD" w14:textId="6B7ADE13"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5C8555CF" w14:textId="050544F5"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21</w:t>
            </w:r>
          </w:p>
        </w:tc>
      </w:tr>
      <w:tr w:rsidR="00523FFD" w14:paraId="5A09FDFC" w14:textId="77777777" w:rsidTr="00275632">
        <w:tc>
          <w:tcPr>
            <w:tcW w:w="836" w:type="dxa"/>
          </w:tcPr>
          <w:p w14:paraId="7F3DD222"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87</w:t>
            </w:r>
          </w:p>
        </w:tc>
        <w:tc>
          <w:tcPr>
            <w:tcW w:w="1270" w:type="dxa"/>
            <w:vAlign w:val="center"/>
          </w:tcPr>
          <w:p w14:paraId="01B36662" w14:textId="611F921F"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5A6B63BD" w14:textId="0C3D698E"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6" w:type="dxa"/>
            <w:vAlign w:val="center"/>
          </w:tcPr>
          <w:p w14:paraId="64DE34F5" w14:textId="4B51B864"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3BA2900B" w14:textId="54772A7E"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667CC531" w14:textId="4E948F79"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06DFFD6D" w14:textId="1EFFE421"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20</w:t>
            </w:r>
          </w:p>
        </w:tc>
      </w:tr>
      <w:tr w:rsidR="00523FFD" w14:paraId="0249CF8D" w14:textId="77777777" w:rsidTr="00275632">
        <w:tc>
          <w:tcPr>
            <w:tcW w:w="836" w:type="dxa"/>
          </w:tcPr>
          <w:p w14:paraId="4C61A003"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88</w:t>
            </w:r>
          </w:p>
        </w:tc>
        <w:tc>
          <w:tcPr>
            <w:tcW w:w="1270" w:type="dxa"/>
            <w:vAlign w:val="center"/>
          </w:tcPr>
          <w:p w14:paraId="58446968" w14:textId="709C355C"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538C9E36" w14:textId="3659EF6D"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6" w:type="dxa"/>
            <w:vAlign w:val="center"/>
          </w:tcPr>
          <w:p w14:paraId="549E58E1" w14:textId="29A5182F"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59C492B8" w14:textId="6120FF9F"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653D74A8" w14:textId="49A9119C"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185" w:type="dxa"/>
            <w:vAlign w:val="bottom"/>
          </w:tcPr>
          <w:p w14:paraId="09D9C43B" w14:textId="2C39D4E5"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22</w:t>
            </w:r>
          </w:p>
        </w:tc>
      </w:tr>
      <w:tr w:rsidR="00523FFD" w14:paraId="6F7A34A1" w14:textId="77777777" w:rsidTr="00275632">
        <w:tc>
          <w:tcPr>
            <w:tcW w:w="836" w:type="dxa"/>
          </w:tcPr>
          <w:p w14:paraId="64ABFC99"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89</w:t>
            </w:r>
          </w:p>
        </w:tc>
        <w:tc>
          <w:tcPr>
            <w:tcW w:w="1270" w:type="dxa"/>
            <w:vAlign w:val="center"/>
          </w:tcPr>
          <w:p w14:paraId="350666DC" w14:textId="1147A58C"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51A4D160" w14:textId="0A9F90DC"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6" w:type="dxa"/>
            <w:vAlign w:val="center"/>
          </w:tcPr>
          <w:p w14:paraId="3B012658" w14:textId="59D22584"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3628C8F9" w14:textId="13B78D5F"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55B2CB7A" w14:textId="2444C83D"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542A227F" w14:textId="2E92693E"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21</w:t>
            </w:r>
          </w:p>
        </w:tc>
      </w:tr>
      <w:tr w:rsidR="00523FFD" w14:paraId="2F83C729" w14:textId="77777777" w:rsidTr="00275632">
        <w:tc>
          <w:tcPr>
            <w:tcW w:w="836" w:type="dxa"/>
          </w:tcPr>
          <w:p w14:paraId="3E42042B"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90</w:t>
            </w:r>
          </w:p>
        </w:tc>
        <w:tc>
          <w:tcPr>
            <w:tcW w:w="1270" w:type="dxa"/>
            <w:vAlign w:val="center"/>
          </w:tcPr>
          <w:p w14:paraId="05A6ACE2" w14:textId="3A9B4A99"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6643039C" w14:textId="22E84BEE"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6" w:type="dxa"/>
            <w:vAlign w:val="center"/>
          </w:tcPr>
          <w:p w14:paraId="33EE69A4" w14:textId="0999CF1A"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5C57769E" w14:textId="6D30477E"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226E7486" w14:textId="0882CFF4"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78DF7476" w14:textId="7C6EA466"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21</w:t>
            </w:r>
          </w:p>
        </w:tc>
      </w:tr>
      <w:tr w:rsidR="00523FFD" w14:paraId="087F0EEB" w14:textId="77777777" w:rsidTr="00275632">
        <w:tc>
          <w:tcPr>
            <w:tcW w:w="836" w:type="dxa"/>
          </w:tcPr>
          <w:p w14:paraId="6D7C36D9"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91</w:t>
            </w:r>
          </w:p>
        </w:tc>
        <w:tc>
          <w:tcPr>
            <w:tcW w:w="1270" w:type="dxa"/>
            <w:vAlign w:val="center"/>
          </w:tcPr>
          <w:p w14:paraId="5151238F" w14:textId="62ECD854"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30CE0130" w14:textId="6BEC7FA1"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6" w:type="dxa"/>
            <w:vAlign w:val="center"/>
          </w:tcPr>
          <w:p w14:paraId="6A1058EA" w14:textId="10CB5B27"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102FF7FB" w14:textId="6A5766DA"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1B490C09" w14:textId="5BBB4C82"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185" w:type="dxa"/>
            <w:vAlign w:val="bottom"/>
          </w:tcPr>
          <w:p w14:paraId="57418B04" w14:textId="46544B4B"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22</w:t>
            </w:r>
          </w:p>
        </w:tc>
      </w:tr>
      <w:tr w:rsidR="00523FFD" w14:paraId="0A7108A6" w14:textId="77777777" w:rsidTr="00275632">
        <w:tc>
          <w:tcPr>
            <w:tcW w:w="836" w:type="dxa"/>
          </w:tcPr>
          <w:p w14:paraId="0D6C0785"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92</w:t>
            </w:r>
          </w:p>
        </w:tc>
        <w:tc>
          <w:tcPr>
            <w:tcW w:w="1270" w:type="dxa"/>
            <w:vAlign w:val="center"/>
          </w:tcPr>
          <w:p w14:paraId="04692AFF" w14:textId="6D80AA68"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51A33C85" w14:textId="7BD362FC"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6" w:type="dxa"/>
            <w:vAlign w:val="center"/>
          </w:tcPr>
          <w:p w14:paraId="7E55A9E2" w14:textId="6D7C4DDF"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37632EB3" w14:textId="0B907763"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73035C92" w14:textId="1299F3BF"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0E025484" w14:textId="2F103D84"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22</w:t>
            </w:r>
          </w:p>
        </w:tc>
      </w:tr>
      <w:tr w:rsidR="00523FFD" w14:paraId="23CC7BCF" w14:textId="77777777" w:rsidTr="00275632">
        <w:tc>
          <w:tcPr>
            <w:tcW w:w="836" w:type="dxa"/>
          </w:tcPr>
          <w:p w14:paraId="2D6580BA"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93</w:t>
            </w:r>
          </w:p>
        </w:tc>
        <w:tc>
          <w:tcPr>
            <w:tcW w:w="1270" w:type="dxa"/>
            <w:vAlign w:val="center"/>
          </w:tcPr>
          <w:p w14:paraId="2A0830CB" w14:textId="3D3F72C3"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1744B1B1" w14:textId="31FC6911"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6" w:type="dxa"/>
            <w:vAlign w:val="center"/>
          </w:tcPr>
          <w:p w14:paraId="416193E4" w14:textId="28ED0515"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57735B55" w14:textId="286A4A97"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7F83ACFB" w14:textId="1FCAC910"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185" w:type="dxa"/>
            <w:vAlign w:val="bottom"/>
          </w:tcPr>
          <w:p w14:paraId="2A80A1D0" w14:textId="516828BC"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22</w:t>
            </w:r>
          </w:p>
        </w:tc>
      </w:tr>
      <w:tr w:rsidR="00523FFD" w14:paraId="149A9F4A" w14:textId="77777777" w:rsidTr="00275632">
        <w:tc>
          <w:tcPr>
            <w:tcW w:w="836" w:type="dxa"/>
          </w:tcPr>
          <w:p w14:paraId="76B68678"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94</w:t>
            </w:r>
          </w:p>
        </w:tc>
        <w:tc>
          <w:tcPr>
            <w:tcW w:w="1270" w:type="dxa"/>
            <w:vAlign w:val="center"/>
          </w:tcPr>
          <w:p w14:paraId="5351945E" w14:textId="390FBC2C"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7BB5ADD7" w14:textId="004C1A4E"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6" w:type="dxa"/>
            <w:vAlign w:val="center"/>
          </w:tcPr>
          <w:p w14:paraId="03DB0D31" w14:textId="64DCE504"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0595BC7D" w14:textId="11F1745C"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5C6CB6EA" w14:textId="4917D616"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36F5F3E6" w14:textId="7CC72DD7"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23</w:t>
            </w:r>
          </w:p>
        </w:tc>
      </w:tr>
      <w:tr w:rsidR="00523FFD" w14:paraId="402B31BB" w14:textId="77777777" w:rsidTr="00275632">
        <w:tc>
          <w:tcPr>
            <w:tcW w:w="836" w:type="dxa"/>
          </w:tcPr>
          <w:p w14:paraId="0ADDA078"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95</w:t>
            </w:r>
          </w:p>
        </w:tc>
        <w:tc>
          <w:tcPr>
            <w:tcW w:w="1270" w:type="dxa"/>
            <w:vAlign w:val="center"/>
          </w:tcPr>
          <w:p w14:paraId="7361D31D" w14:textId="477A2091"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0AECF03B" w14:textId="438450FB"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6" w:type="dxa"/>
            <w:vAlign w:val="center"/>
          </w:tcPr>
          <w:p w14:paraId="3EC8C21A" w14:textId="5E5E4790"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36CB41E7" w14:textId="4033A980"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2EAC0852" w14:textId="5BC582D1"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4B596958" w14:textId="6870A1AC"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23</w:t>
            </w:r>
          </w:p>
        </w:tc>
      </w:tr>
      <w:tr w:rsidR="00523FFD" w14:paraId="52A03E71" w14:textId="77777777" w:rsidTr="00275632">
        <w:tc>
          <w:tcPr>
            <w:tcW w:w="836" w:type="dxa"/>
          </w:tcPr>
          <w:p w14:paraId="541FA7D4"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96</w:t>
            </w:r>
          </w:p>
        </w:tc>
        <w:tc>
          <w:tcPr>
            <w:tcW w:w="1270" w:type="dxa"/>
            <w:vAlign w:val="center"/>
          </w:tcPr>
          <w:p w14:paraId="5D764223" w14:textId="7B8E5AEA"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55" w:type="dxa"/>
            <w:vAlign w:val="center"/>
          </w:tcPr>
          <w:p w14:paraId="1CD4158E" w14:textId="5DFD2F29"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6" w:type="dxa"/>
            <w:vAlign w:val="center"/>
          </w:tcPr>
          <w:p w14:paraId="0F4B9E17" w14:textId="0D373457"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62FC7FFE" w14:textId="344A47C2"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0BC7107D" w14:textId="0D9D2CAF"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185" w:type="dxa"/>
            <w:vAlign w:val="bottom"/>
          </w:tcPr>
          <w:p w14:paraId="45CFDEB9" w14:textId="4BB4DB5F"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21</w:t>
            </w:r>
          </w:p>
        </w:tc>
      </w:tr>
      <w:tr w:rsidR="00523FFD" w14:paraId="268ED1C4" w14:textId="77777777" w:rsidTr="00275632">
        <w:tc>
          <w:tcPr>
            <w:tcW w:w="836" w:type="dxa"/>
          </w:tcPr>
          <w:p w14:paraId="688849B8"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97</w:t>
            </w:r>
          </w:p>
        </w:tc>
        <w:tc>
          <w:tcPr>
            <w:tcW w:w="1270" w:type="dxa"/>
            <w:vAlign w:val="center"/>
          </w:tcPr>
          <w:p w14:paraId="4F80FB6C" w14:textId="546E64AB"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223A4770" w14:textId="16E6CDEB"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6" w:type="dxa"/>
            <w:vAlign w:val="center"/>
          </w:tcPr>
          <w:p w14:paraId="30D34810" w14:textId="6D8ABA5C"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34806661" w14:textId="217814ED"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3CE4658A" w14:textId="7F2FB8CF"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185" w:type="dxa"/>
            <w:vAlign w:val="bottom"/>
          </w:tcPr>
          <w:p w14:paraId="383D666A" w14:textId="63F37579"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21</w:t>
            </w:r>
          </w:p>
        </w:tc>
      </w:tr>
      <w:tr w:rsidR="00523FFD" w14:paraId="70DB5D66" w14:textId="77777777" w:rsidTr="00275632">
        <w:tc>
          <w:tcPr>
            <w:tcW w:w="836" w:type="dxa"/>
          </w:tcPr>
          <w:p w14:paraId="50121D33"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98</w:t>
            </w:r>
          </w:p>
        </w:tc>
        <w:tc>
          <w:tcPr>
            <w:tcW w:w="1270" w:type="dxa"/>
            <w:vAlign w:val="center"/>
          </w:tcPr>
          <w:p w14:paraId="61F714ED" w14:textId="111C90F3"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5EEABB69" w14:textId="3BCA39C3"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6" w:type="dxa"/>
            <w:vAlign w:val="center"/>
          </w:tcPr>
          <w:p w14:paraId="6E2499E3" w14:textId="79DAF3B4"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0D308524" w14:textId="057649D6"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19706A4E" w14:textId="34B43402"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185" w:type="dxa"/>
            <w:vAlign w:val="bottom"/>
          </w:tcPr>
          <w:p w14:paraId="22B76646" w14:textId="187724FB"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23</w:t>
            </w:r>
          </w:p>
        </w:tc>
      </w:tr>
      <w:tr w:rsidR="00523FFD" w14:paraId="0C708AF6" w14:textId="77777777" w:rsidTr="00275632">
        <w:tc>
          <w:tcPr>
            <w:tcW w:w="836" w:type="dxa"/>
          </w:tcPr>
          <w:p w14:paraId="2A9B0752"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99</w:t>
            </w:r>
          </w:p>
        </w:tc>
        <w:tc>
          <w:tcPr>
            <w:tcW w:w="1270" w:type="dxa"/>
            <w:vAlign w:val="center"/>
          </w:tcPr>
          <w:p w14:paraId="1874929C" w14:textId="7FF2F350"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4B291887" w14:textId="47990531"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6" w:type="dxa"/>
            <w:vAlign w:val="center"/>
          </w:tcPr>
          <w:p w14:paraId="029ED32E" w14:textId="5DFB63B4"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5" w:type="dxa"/>
            <w:vAlign w:val="center"/>
          </w:tcPr>
          <w:p w14:paraId="221840EA" w14:textId="21F523FF"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177F0324" w14:textId="4D1181E7"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185" w:type="dxa"/>
            <w:vAlign w:val="bottom"/>
          </w:tcPr>
          <w:p w14:paraId="15E1A480" w14:textId="3868E17B"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22</w:t>
            </w:r>
          </w:p>
        </w:tc>
      </w:tr>
      <w:tr w:rsidR="00523FFD" w14:paraId="72A24416" w14:textId="77777777" w:rsidTr="00275632">
        <w:tc>
          <w:tcPr>
            <w:tcW w:w="836" w:type="dxa"/>
          </w:tcPr>
          <w:p w14:paraId="548FA548" w14:textId="77777777" w:rsidR="00523FFD" w:rsidRDefault="00523FFD" w:rsidP="00523FF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100</w:t>
            </w:r>
          </w:p>
        </w:tc>
        <w:tc>
          <w:tcPr>
            <w:tcW w:w="1270" w:type="dxa"/>
            <w:vAlign w:val="center"/>
          </w:tcPr>
          <w:p w14:paraId="25C4918D" w14:textId="30E32005"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01109243" w14:textId="601209A1"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56" w:type="dxa"/>
            <w:vAlign w:val="center"/>
          </w:tcPr>
          <w:p w14:paraId="73C7C51E" w14:textId="6EF2F753"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51E1F341" w14:textId="7F95B9B2"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55" w:type="dxa"/>
            <w:vAlign w:val="center"/>
          </w:tcPr>
          <w:p w14:paraId="643DE472" w14:textId="1A56C6FC"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185" w:type="dxa"/>
            <w:vAlign w:val="bottom"/>
          </w:tcPr>
          <w:p w14:paraId="6A30F134" w14:textId="718A924A" w:rsidR="00523FFD" w:rsidRPr="00AF0E46" w:rsidRDefault="00523FFD" w:rsidP="00523FFD">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24</w:t>
            </w:r>
          </w:p>
        </w:tc>
      </w:tr>
    </w:tbl>
    <w:p w14:paraId="2EF6A509" w14:textId="77777777" w:rsidR="00C76B89" w:rsidRDefault="00C76B89" w:rsidP="00523FFD">
      <w:pPr>
        <w:spacing w:line="360" w:lineRule="auto"/>
        <w:rPr>
          <w:rFonts w:ascii="Times New Roman" w:hAnsi="Times New Roman" w:cs="Times New Roman"/>
          <w:b/>
          <w:bCs/>
          <w:sz w:val="24"/>
          <w:szCs w:val="24"/>
        </w:rPr>
      </w:pPr>
    </w:p>
    <w:p w14:paraId="33A8C859" w14:textId="1321F16A" w:rsidR="00523FFD" w:rsidRDefault="00523FFD">
      <w:pPr>
        <w:pStyle w:val="ListParagraph"/>
        <w:numPr>
          <w:ilvl w:val="0"/>
          <w:numId w:val="70"/>
        </w:numPr>
        <w:spacing w:line="360" w:lineRule="auto"/>
        <w:rPr>
          <w:rFonts w:ascii="Times New Roman" w:hAnsi="Times New Roman" w:cs="Times New Roman"/>
          <w:b/>
          <w:bCs/>
          <w:sz w:val="24"/>
          <w:szCs w:val="24"/>
        </w:rPr>
      </w:pPr>
      <w:r>
        <w:rPr>
          <w:rFonts w:ascii="Times New Roman" w:hAnsi="Times New Roman" w:cs="Times New Roman"/>
          <w:b/>
          <w:bCs/>
          <w:sz w:val="24"/>
          <w:szCs w:val="24"/>
        </w:rPr>
        <w:t>Kontrol Diri</w:t>
      </w:r>
    </w:p>
    <w:tbl>
      <w:tblPr>
        <w:tblStyle w:val="TableGrid"/>
        <w:tblW w:w="0" w:type="auto"/>
        <w:tblInd w:w="108" w:type="dxa"/>
        <w:tblLook w:val="04A0" w:firstRow="1" w:lastRow="0" w:firstColumn="1" w:lastColumn="0" w:noHBand="0" w:noVBand="1"/>
      </w:tblPr>
      <w:tblGrid>
        <w:gridCol w:w="745"/>
        <w:gridCol w:w="751"/>
        <w:gridCol w:w="699"/>
        <w:gridCol w:w="700"/>
        <w:gridCol w:w="829"/>
        <w:gridCol w:w="737"/>
        <w:gridCol w:w="803"/>
        <w:gridCol w:w="766"/>
        <w:gridCol w:w="703"/>
        <w:gridCol w:w="1086"/>
      </w:tblGrid>
      <w:tr w:rsidR="00323E2A" w14:paraId="1FF164EB" w14:textId="77777777" w:rsidTr="00323E2A">
        <w:tc>
          <w:tcPr>
            <w:tcW w:w="754" w:type="dxa"/>
            <w:vMerge w:val="restart"/>
          </w:tcPr>
          <w:p w14:paraId="1B26C17A" w14:textId="77777777" w:rsidR="00323E2A" w:rsidRDefault="00323E2A" w:rsidP="00BE726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No</w:t>
            </w:r>
          </w:p>
          <w:p w14:paraId="38D924B6" w14:textId="77777777" w:rsidR="00323E2A" w:rsidRDefault="00323E2A" w:rsidP="00BE726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Resp</w:t>
            </w:r>
          </w:p>
        </w:tc>
        <w:tc>
          <w:tcPr>
            <w:tcW w:w="6192" w:type="dxa"/>
            <w:gridSpan w:val="8"/>
          </w:tcPr>
          <w:p w14:paraId="52B9DDE1" w14:textId="45C38045" w:rsidR="00323E2A" w:rsidRDefault="00323E2A" w:rsidP="00BE726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Kontrol Diri (X3)</w:t>
            </w:r>
          </w:p>
        </w:tc>
        <w:tc>
          <w:tcPr>
            <w:tcW w:w="1099" w:type="dxa"/>
            <w:vMerge w:val="restart"/>
          </w:tcPr>
          <w:p w14:paraId="398765A9" w14:textId="3D3C70A2" w:rsidR="00323E2A" w:rsidRDefault="00323E2A" w:rsidP="00BE7269">
            <w:pPr>
              <w:pStyle w:val="ListParagraph"/>
              <w:spacing w:line="360" w:lineRule="auto"/>
              <w:ind w:left="0"/>
              <w:jc w:val="center"/>
              <w:rPr>
                <w:rFonts w:ascii="Times New Roman" w:hAnsi="Times New Roman" w:cs="Times New Roman"/>
                <w:b/>
                <w:bCs/>
                <w:sz w:val="24"/>
                <w:szCs w:val="24"/>
              </w:rPr>
            </w:pPr>
          </w:p>
          <w:p w14:paraId="1A53E7D4" w14:textId="77777777" w:rsidR="00323E2A" w:rsidRDefault="00323E2A" w:rsidP="00BE726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TOTAL</w:t>
            </w:r>
          </w:p>
        </w:tc>
      </w:tr>
      <w:tr w:rsidR="00323E2A" w14:paraId="71603179" w14:textId="77777777" w:rsidTr="00FE7846">
        <w:tc>
          <w:tcPr>
            <w:tcW w:w="754" w:type="dxa"/>
            <w:vMerge/>
          </w:tcPr>
          <w:p w14:paraId="0AB947FE" w14:textId="77777777" w:rsidR="00323E2A" w:rsidRDefault="00323E2A" w:rsidP="00BE7269">
            <w:pPr>
              <w:pStyle w:val="ListParagraph"/>
              <w:spacing w:line="360" w:lineRule="auto"/>
              <w:ind w:left="0"/>
              <w:jc w:val="center"/>
              <w:rPr>
                <w:rFonts w:ascii="Times New Roman" w:hAnsi="Times New Roman" w:cs="Times New Roman"/>
                <w:b/>
                <w:bCs/>
                <w:sz w:val="24"/>
                <w:szCs w:val="24"/>
              </w:rPr>
            </w:pPr>
          </w:p>
        </w:tc>
        <w:tc>
          <w:tcPr>
            <w:tcW w:w="778" w:type="dxa"/>
          </w:tcPr>
          <w:p w14:paraId="010B8CBB" w14:textId="4307C08F" w:rsidR="00323E2A" w:rsidRDefault="00323E2A" w:rsidP="00BE726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X3.1</w:t>
            </w:r>
          </w:p>
        </w:tc>
        <w:tc>
          <w:tcPr>
            <w:tcW w:w="703" w:type="dxa"/>
          </w:tcPr>
          <w:p w14:paraId="332290EA" w14:textId="27D9183A" w:rsidR="00323E2A" w:rsidRDefault="00323E2A" w:rsidP="00BE726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X3.2</w:t>
            </w:r>
          </w:p>
        </w:tc>
        <w:tc>
          <w:tcPr>
            <w:tcW w:w="704" w:type="dxa"/>
          </w:tcPr>
          <w:p w14:paraId="501E3694" w14:textId="1BA801F5" w:rsidR="00323E2A" w:rsidRDefault="00323E2A" w:rsidP="00BE726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X3.3</w:t>
            </w:r>
          </w:p>
        </w:tc>
        <w:tc>
          <w:tcPr>
            <w:tcW w:w="889" w:type="dxa"/>
          </w:tcPr>
          <w:p w14:paraId="32209B61" w14:textId="543A5FE7" w:rsidR="00323E2A" w:rsidRDefault="00323E2A" w:rsidP="00BE726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X3.4</w:t>
            </w:r>
          </w:p>
        </w:tc>
        <w:tc>
          <w:tcPr>
            <w:tcW w:w="758" w:type="dxa"/>
          </w:tcPr>
          <w:p w14:paraId="27F59EAC" w14:textId="216E7D22" w:rsidR="00323E2A" w:rsidRDefault="00323E2A" w:rsidP="00BE726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X3.5</w:t>
            </w:r>
          </w:p>
        </w:tc>
        <w:tc>
          <w:tcPr>
            <w:tcW w:w="852" w:type="dxa"/>
          </w:tcPr>
          <w:p w14:paraId="14D4FC70" w14:textId="2E57C671" w:rsidR="00323E2A" w:rsidRDefault="00323E2A" w:rsidP="00BE726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X3.6</w:t>
            </w:r>
          </w:p>
        </w:tc>
        <w:tc>
          <w:tcPr>
            <w:tcW w:w="799" w:type="dxa"/>
          </w:tcPr>
          <w:p w14:paraId="029846DF" w14:textId="72F45737" w:rsidR="00323E2A" w:rsidRDefault="00323E2A" w:rsidP="00BE726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X3.7</w:t>
            </w:r>
          </w:p>
        </w:tc>
        <w:tc>
          <w:tcPr>
            <w:tcW w:w="709" w:type="dxa"/>
          </w:tcPr>
          <w:p w14:paraId="7243E19A" w14:textId="166C33F0" w:rsidR="00323E2A" w:rsidRDefault="00323E2A" w:rsidP="00BE726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X3.8</w:t>
            </w:r>
          </w:p>
        </w:tc>
        <w:tc>
          <w:tcPr>
            <w:tcW w:w="1099" w:type="dxa"/>
            <w:vMerge/>
          </w:tcPr>
          <w:p w14:paraId="49E500E5" w14:textId="3F81D136" w:rsidR="00323E2A" w:rsidRDefault="00323E2A" w:rsidP="00BE7269">
            <w:pPr>
              <w:pStyle w:val="ListParagraph"/>
              <w:spacing w:line="360" w:lineRule="auto"/>
              <w:ind w:left="0"/>
              <w:jc w:val="center"/>
              <w:rPr>
                <w:rFonts w:ascii="Times New Roman" w:hAnsi="Times New Roman" w:cs="Times New Roman"/>
                <w:b/>
                <w:bCs/>
                <w:sz w:val="24"/>
                <w:szCs w:val="24"/>
              </w:rPr>
            </w:pPr>
          </w:p>
        </w:tc>
      </w:tr>
      <w:tr w:rsidR="00323E2A" w:rsidRPr="00AF0E46" w14:paraId="16D48836" w14:textId="77777777" w:rsidTr="00FE7846">
        <w:tc>
          <w:tcPr>
            <w:tcW w:w="754" w:type="dxa"/>
          </w:tcPr>
          <w:p w14:paraId="1256D876" w14:textId="77777777" w:rsidR="00323E2A" w:rsidRPr="00135C06"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778" w:type="dxa"/>
            <w:vAlign w:val="center"/>
          </w:tcPr>
          <w:p w14:paraId="28BAD0C1" w14:textId="3782D2C7"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3" w:type="dxa"/>
            <w:vAlign w:val="center"/>
          </w:tcPr>
          <w:p w14:paraId="21E74432" w14:textId="23D35674"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04" w:type="dxa"/>
            <w:vAlign w:val="center"/>
          </w:tcPr>
          <w:p w14:paraId="403001F7" w14:textId="40CA2179"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89" w:type="dxa"/>
            <w:vAlign w:val="center"/>
          </w:tcPr>
          <w:p w14:paraId="0CC8255E" w14:textId="4463D6F1"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58" w:type="dxa"/>
            <w:vAlign w:val="center"/>
          </w:tcPr>
          <w:p w14:paraId="754E494F" w14:textId="4F55AD01"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852" w:type="dxa"/>
            <w:vAlign w:val="center"/>
          </w:tcPr>
          <w:p w14:paraId="575F4473" w14:textId="7A473782"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99" w:type="dxa"/>
            <w:vAlign w:val="center"/>
          </w:tcPr>
          <w:p w14:paraId="05012D06" w14:textId="192973BC"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709" w:type="dxa"/>
            <w:vAlign w:val="center"/>
          </w:tcPr>
          <w:p w14:paraId="0232F726" w14:textId="6649B05D"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1099" w:type="dxa"/>
            <w:vAlign w:val="bottom"/>
          </w:tcPr>
          <w:p w14:paraId="7CD1C737" w14:textId="74B79E56"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35</w:t>
            </w:r>
          </w:p>
        </w:tc>
      </w:tr>
      <w:tr w:rsidR="00323E2A" w:rsidRPr="00AF0E46" w14:paraId="1958225A" w14:textId="77777777" w:rsidTr="00FE7846">
        <w:tc>
          <w:tcPr>
            <w:tcW w:w="754" w:type="dxa"/>
          </w:tcPr>
          <w:p w14:paraId="727A4393" w14:textId="77777777"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78" w:type="dxa"/>
            <w:vAlign w:val="center"/>
          </w:tcPr>
          <w:p w14:paraId="577F54F0" w14:textId="60BACF93"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3" w:type="dxa"/>
            <w:vAlign w:val="center"/>
          </w:tcPr>
          <w:p w14:paraId="4AEA62D0" w14:textId="77C34559"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1CDDA76C" w14:textId="0A5F7D05"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89" w:type="dxa"/>
            <w:vAlign w:val="center"/>
          </w:tcPr>
          <w:p w14:paraId="7E6C9640" w14:textId="54F5DEED"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26CD020C" w14:textId="07566AC8"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52" w:type="dxa"/>
            <w:vAlign w:val="center"/>
          </w:tcPr>
          <w:p w14:paraId="21D4564F" w14:textId="76F8C035"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99" w:type="dxa"/>
            <w:vAlign w:val="center"/>
          </w:tcPr>
          <w:p w14:paraId="548A1656" w14:textId="3FF2A0AC"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709" w:type="dxa"/>
            <w:vAlign w:val="center"/>
          </w:tcPr>
          <w:p w14:paraId="4FC154B8" w14:textId="5A0AC438"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1099" w:type="dxa"/>
            <w:vAlign w:val="bottom"/>
          </w:tcPr>
          <w:p w14:paraId="69FFE745" w14:textId="7B7D575A"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34</w:t>
            </w:r>
          </w:p>
        </w:tc>
      </w:tr>
      <w:tr w:rsidR="00323E2A" w:rsidRPr="00AF0E46" w14:paraId="338A25A9" w14:textId="77777777" w:rsidTr="00FE7846">
        <w:tc>
          <w:tcPr>
            <w:tcW w:w="754" w:type="dxa"/>
          </w:tcPr>
          <w:p w14:paraId="652A99D4" w14:textId="77777777"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78" w:type="dxa"/>
            <w:vAlign w:val="center"/>
          </w:tcPr>
          <w:p w14:paraId="2E5C50A1" w14:textId="4B0876A6"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03" w:type="dxa"/>
            <w:vAlign w:val="center"/>
          </w:tcPr>
          <w:p w14:paraId="268DF892" w14:textId="42794862"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04" w:type="dxa"/>
            <w:vAlign w:val="center"/>
          </w:tcPr>
          <w:p w14:paraId="2F85C8D7" w14:textId="7DCD6E1B"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889" w:type="dxa"/>
            <w:vAlign w:val="center"/>
          </w:tcPr>
          <w:p w14:paraId="3A76A4BE" w14:textId="7C510A58"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749ACF2F" w14:textId="3E4941D5"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852" w:type="dxa"/>
            <w:vAlign w:val="center"/>
          </w:tcPr>
          <w:p w14:paraId="720B26D2" w14:textId="17C2166E"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99" w:type="dxa"/>
            <w:vAlign w:val="center"/>
          </w:tcPr>
          <w:p w14:paraId="0659B5AE" w14:textId="0BE32952"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709" w:type="dxa"/>
            <w:vAlign w:val="center"/>
          </w:tcPr>
          <w:p w14:paraId="7CD5D074" w14:textId="24B4DA79"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1099" w:type="dxa"/>
            <w:vAlign w:val="bottom"/>
          </w:tcPr>
          <w:p w14:paraId="30DD4418" w14:textId="0B0763A4"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34</w:t>
            </w:r>
          </w:p>
        </w:tc>
      </w:tr>
      <w:tr w:rsidR="00323E2A" w:rsidRPr="00AF0E46" w14:paraId="22281B34" w14:textId="77777777" w:rsidTr="00FE7846">
        <w:tc>
          <w:tcPr>
            <w:tcW w:w="754" w:type="dxa"/>
          </w:tcPr>
          <w:p w14:paraId="55D38F2C" w14:textId="77777777"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78" w:type="dxa"/>
            <w:vAlign w:val="center"/>
          </w:tcPr>
          <w:p w14:paraId="30286F77" w14:textId="7832E5D6"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03" w:type="dxa"/>
            <w:vAlign w:val="center"/>
          </w:tcPr>
          <w:p w14:paraId="1A48F1F6" w14:textId="763A50F8"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04" w:type="dxa"/>
            <w:vAlign w:val="center"/>
          </w:tcPr>
          <w:p w14:paraId="7B773A03" w14:textId="7F29EA25"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89" w:type="dxa"/>
            <w:vAlign w:val="center"/>
          </w:tcPr>
          <w:p w14:paraId="27F98884" w14:textId="0EECFEC3"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58" w:type="dxa"/>
            <w:vAlign w:val="center"/>
          </w:tcPr>
          <w:p w14:paraId="2AF6FA82" w14:textId="63A1C2D9"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852" w:type="dxa"/>
            <w:vAlign w:val="center"/>
          </w:tcPr>
          <w:p w14:paraId="5FF51CCC" w14:textId="1B69694E"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99" w:type="dxa"/>
            <w:vAlign w:val="center"/>
          </w:tcPr>
          <w:p w14:paraId="7961173F" w14:textId="35F99420"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709" w:type="dxa"/>
            <w:vAlign w:val="center"/>
          </w:tcPr>
          <w:p w14:paraId="03DB45D8" w14:textId="42B471B5"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1099" w:type="dxa"/>
            <w:vAlign w:val="bottom"/>
          </w:tcPr>
          <w:p w14:paraId="595EBA90" w14:textId="4C62B648"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30</w:t>
            </w:r>
          </w:p>
        </w:tc>
      </w:tr>
      <w:tr w:rsidR="00323E2A" w:rsidRPr="00AF0E46" w14:paraId="70C767A6" w14:textId="77777777" w:rsidTr="00FE7846">
        <w:tc>
          <w:tcPr>
            <w:tcW w:w="754" w:type="dxa"/>
          </w:tcPr>
          <w:p w14:paraId="77A85B26" w14:textId="77777777"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778" w:type="dxa"/>
            <w:vAlign w:val="center"/>
          </w:tcPr>
          <w:p w14:paraId="10BDC907" w14:textId="1789D471"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03" w:type="dxa"/>
            <w:vAlign w:val="center"/>
          </w:tcPr>
          <w:p w14:paraId="5BD5CDB6" w14:textId="46DFACDC"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3441937D" w14:textId="64383A75"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889" w:type="dxa"/>
            <w:vAlign w:val="center"/>
          </w:tcPr>
          <w:p w14:paraId="52C3EA1E" w14:textId="73590699"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40F95438" w14:textId="11EA7210"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852" w:type="dxa"/>
            <w:vAlign w:val="center"/>
          </w:tcPr>
          <w:p w14:paraId="3820C196" w14:textId="61486DE8"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99" w:type="dxa"/>
            <w:vAlign w:val="center"/>
          </w:tcPr>
          <w:p w14:paraId="6BDFD857" w14:textId="32AD5A1D"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709" w:type="dxa"/>
            <w:vAlign w:val="center"/>
          </w:tcPr>
          <w:p w14:paraId="0E6FD841" w14:textId="3F66D58A"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1099" w:type="dxa"/>
            <w:vAlign w:val="bottom"/>
          </w:tcPr>
          <w:p w14:paraId="5BAF57C8" w14:textId="0D62D5E7"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33</w:t>
            </w:r>
          </w:p>
        </w:tc>
      </w:tr>
      <w:tr w:rsidR="00323E2A" w:rsidRPr="00AF0E46" w14:paraId="563EE69B" w14:textId="77777777" w:rsidTr="00FE7846">
        <w:tc>
          <w:tcPr>
            <w:tcW w:w="754" w:type="dxa"/>
          </w:tcPr>
          <w:p w14:paraId="2CE03CE6" w14:textId="77777777"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778" w:type="dxa"/>
            <w:vAlign w:val="center"/>
          </w:tcPr>
          <w:p w14:paraId="318D051E" w14:textId="64D0CE02"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703" w:type="dxa"/>
            <w:vAlign w:val="center"/>
          </w:tcPr>
          <w:p w14:paraId="0A0A2745" w14:textId="6A40B709"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04" w:type="dxa"/>
            <w:vAlign w:val="center"/>
          </w:tcPr>
          <w:p w14:paraId="42912D9A" w14:textId="4BF7A8D4"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889" w:type="dxa"/>
            <w:vAlign w:val="center"/>
          </w:tcPr>
          <w:p w14:paraId="568F34E0" w14:textId="6FE73EFE"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4EEC5D9A" w14:textId="677BA269"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1</w:t>
            </w:r>
          </w:p>
        </w:tc>
        <w:tc>
          <w:tcPr>
            <w:tcW w:w="852" w:type="dxa"/>
            <w:vAlign w:val="center"/>
          </w:tcPr>
          <w:p w14:paraId="5CCFA9D2" w14:textId="1BC2D5A8"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99" w:type="dxa"/>
            <w:vAlign w:val="center"/>
          </w:tcPr>
          <w:p w14:paraId="6C9A6641" w14:textId="1C8B40FC"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709" w:type="dxa"/>
            <w:vAlign w:val="center"/>
          </w:tcPr>
          <w:p w14:paraId="5856FCBD" w14:textId="2548CACE"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3</w:t>
            </w:r>
          </w:p>
        </w:tc>
        <w:tc>
          <w:tcPr>
            <w:tcW w:w="1099" w:type="dxa"/>
            <w:vAlign w:val="bottom"/>
          </w:tcPr>
          <w:p w14:paraId="25B2C511" w14:textId="2F22E1B9"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25</w:t>
            </w:r>
          </w:p>
        </w:tc>
      </w:tr>
      <w:tr w:rsidR="00323E2A" w:rsidRPr="00AF0E46" w14:paraId="3640FF7B" w14:textId="77777777" w:rsidTr="00FE7846">
        <w:tc>
          <w:tcPr>
            <w:tcW w:w="754" w:type="dxa"/>
          </w:tcPr>
          <w:p w14:paraId="4621A273"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778" w:type="dxa"/>
            <w:vAlign w:val="center"/>
          </w:tcPr>
          <w:p w14:paraId="1361DCF6" w14:textId="1BF61DE2"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1</w:t>
            </w:r>
          </w:p>
        </w:tc>
        <w:tc>
          <w:tcPr>
            <w:tcW w:w="703" w:type="dxa"/>
            <w:vAlign w:val="center"/>
          </w:tcPr>
          <w:p w14:paraId="2C669246" w14:textId="337240D0"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04" w:type="dxa"/>
            <w:vAlign w:val="center"/>
          </w:tcPr>
          <w:p w14:paraId="76065727" w14:textId="7E7C2CBA"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889" w:type="dxa"/>
            <w:vAlign w:val="center"/>
          </w:tcPr>
          <w:p w14:paraId="6C4A5732" w14:textId="5AC484EA"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58" w:type="dxa"/>
            <w:vAlign w:val="center"/>
          </w:tcPr>
          <w:p w14:paraId="7B0005E2" w14:textId="723E4C64"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1</w:t>
            </w:r>
          </w:p>
        </w:tc>
        <w:tc>
          <w:tcPr>
            <w:tcW w:w="852" w:type="dxa"/>
            <w:vAlign w:val="center"/>
          </w:tcPr>
          <w:p w14:paraId="4AEE9E85" w14:textId="00E1A959"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99" w:type="dxa"/>
            <w:vAlign w:val="center"/>
          </w:tcPr>
          <w:p w14:paraId="2C2223FC" w14:textId="6C2A61FE"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709" w:type="dxa"/>
            <w:vAlign w:val="center"/>
          </w:tcPr>
          <w:p w14:paraId="3278642F" w14:textId="30FE42FD"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1099" w:type="dxa"/>
            <w:vAlign w:val="bottom"/>
          </w:tcPr>
          <w:p w14:paraId="3F44320D" w14:textId="6FF416EC"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28</w:t>
            </w:r>
          </w:p>
        </w:tc>
      </w:tr>
      <w:tr w:rsidR="00323E2A" w:rsidRPr="00AF0E46" w14:paraId="45FE8878" w14:textId="77777777" w:rsidTr="00FE7846">
        <w:tc>
          <w:tcPr>
            <w:tcW w:w="754" w:type="dxa"/>
          </w:tcPr>
          <w:p w14:paraId="7695D497"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778" w:type="dxa"/>
            <w:vAlign w:val="center"/>
          </w:tcPr>
          <w:p w14:paraId="6D09ACEC" w14:textId="2C9C6D25"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03" w:type="dxa"/>
            <w:vAlign w:val="center"/>
          </w:tcPr>
          <w:p w14:paraId="273BD48B" w14:textId="00D5A6EF"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04" w:type="dxa"/>
            <w:vAlign w:val="center"/>
          </w:tcPr>
          <w:p w14:paraId="3D55A73F" w14:textId="69844956"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889" w:type="dxa"/>
            <w:vAlign w:val="center"/>
          </w:tcPr>
          <w:p w14:paraId="19FDF20F" w14:textId="449C4354"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58" w:type="dxa"/>
            <w:vAlign w:val="center"/>
          </w:tcPr>
          <w:p w14:paraId="3E3BD894" w14:textId="70A75C2E"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52" w:type="dxa"/>
            <w:vAlign w:val="center"/>
          </w:tcPr>
          <w:p w14:paraId="18F08946" w14:textId="09674BD9"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99" w:type="dxa"/>
            <w:vAlign w:val="center"/>
          </w:tcPr>
          <w:p w14:paraId="7737AE38" w14:textId="5AD577AE"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709" w:type="dxa"/>
            <w:vAlign w:val="center"/>
          </w:tcPr>
          <w:p w14:paraId="027CC79E" w14:textId="4A5D42B9"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1099" w:type="dxa"/>
            <w:vAlign w:val="bottom"/>
          </w:tcPr>
          <w:p w14:paraId="5ECEFE4C" w14:textId="7C28D927"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30</w:t>
            </w:r>
          </w:p>
        </w:tc>
      </w:tr>
      <w:tr w:rsidR="00323E2A" w:rsidRPr="00AF0E46" w14:paraId="332B2FA1" w14:textId="77777777" w:rsidTr="00FE7846">
        <w:tc>
          <w:tcPr>
            <w:tcW w:w="754" w:type="dxa"/>
          </w:tcPr>
          <w:p w14:paraId="50C63BC9"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778" w:type="dxa"/>
            <w:vAlign w:val="center"/>
          </w:tcPr>
          <w:p w14:paraId="5FF05FD7" w14:textId="494D9B9E"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3" w:type="dxa"/>
            <w:vAlign w:val="center"/>
          </w:tcPr>
          <w:p w14:paraId="2399A26F" w14:textId="64A57298"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57F9424E" w14:textId="7C2796E6"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89" w:type="dxa"/>
            <w:vAlign w:val="center"/>
          </w:tcPr>
          <w:p w14:paraId="10719D34" w14:textId="2621426F"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71A898D2" w14:textId="0F7E2CA7"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52" w:type="dxa"/>
            <w:vAlign w:val="center"/>
          </w:tcPr>
          <w:p w14:paraId="6BFBB4AF" w14:textId="343D6EA4"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99" w:type="dxa"/>
            <w:vAlign w:val="center"/>
          </w:tcPr>
          <w:p w14:paraId="27B5F58E" w14:textId="33CA6B83"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709" w:type="dxa"/>
            <w:vAlign w:val="center"/>
          </w:tcPr>
          <w:p w14:paraId="67FBD3E5" w14:textId="778B4393"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1099" w:type="dxa"/>
            <w:vAlign w:val="bottom"/>
          </w:tcPr>
          <w:p w14:paraId="324F9C47" w14:textId="502F9AAA"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32</w:t>
            </w:r>
          </w:p>
        </w:tc>
      </w:tr>
      <w:tr w:rsidR="00323E2A" w:rsidRPr="00AF0E46" w14:paraId="784049D4" w14:textId="77777777" w:rsidTr="00FE7846">
        <w:tc>
          <w:tcPr>
            <w:tcW w:w="754" w:type="dxa"/>
          </w:tcPr>
          <w:p w14:paraId="1ACEF32E"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778" w:type="dxa"/>
            <w:vAlign w:val="center"/>
          </w:tcPr>
          <w:p w14:paraId="1053EE53" w14:textId="27E136DA"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3" w:type="dxa"/>
            <w:vAlign w:val="center"/>
          </w:tcPr>
          <w:p w14:paraId="7EEAABFB" w14:textId="17F62540"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04" w:type="dxa"/>
            <w:vAlign w:val="center"/>
          </w:tcPr>
          <w:p w14:paraId="0BD4C77B" w14:textId="67A06B6B"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889" w:type="dxa"/>
            <w:vAlign w:val="center"/>
          </w:tcPr>
          <w:p w14:paraId="7CF56091" w14:textId="6321A6E0"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6C86A54A" w14:textId="6AB56C22"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52" w:type="dxa"/>
            <w:vAlign w:val="center"/>
          </w:tcPr>
          <w:p w14:paraId="04800996" w14:textId="6DB4BA48"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99" w:type="dxa"/>
            <w:vAlign w:val="center"/>
          </w:tcPr>
          <w:p w14:paraId="5424F86B" w14:textId="495B49DA"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709" w:type="dxa"/>
            <w:vAlign w:val="center"/>
          </w:tcPr>
          <w:p w14:paraId="7A707746" w14:textId="4E2D0709"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1099" w:type="dxa"/>
            <w:vAlign w:val="bottom"/>
          </w:tcPr>
          <w:p w14:paraId="3EFC8327" w14:textId="66508750"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36</w:t>
            </w:r>
          </w:p>
        </w:tc>
      </w:tr>
      <w:tr w:rsidR="00323E2A" w:rsidRPr="00AF0E46" w14:paraId="3CF2A0CE" w14:textId="77777777" w:rsidTr="00FE7846">
        <w:tc>
          <w:tcPr>
            <w:tcW w:w="754" w:type="dxa"/>
          </w:tcPr>
          <w:p w14:paraId="555D41FA"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778" w:type="dxa"/>
            <w:vAlign w:val="center"/>
          </w:tcPr>
          <w:p w14:paraId="75B8E650" w14:textId="26A1784A"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03" w:type="dxa"/>
            <w:vAlign w:val="center"/>
          </w:tcPr>
          <w:p w14:paraId="51688ABD" w14:textId="0DCF4CF3"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329F6248" w14:textId="5E72C42B"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889" w:type="dxa"/>
            <w:vAlign w:val="center"/>
          </w:tcPr>
          <w:p w14:paraId="278A3408" w14:textId="71F50B48"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7BFAE281" w14:textId="0E01110F"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52" w:type="dxa"/>
            <w:vAlign w:val="center"/>
          </w:tcPr>
          <w:p w14:paraId="62D079A1" w14:textId="1DA307A5"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99" w:type="dxa"/>
            <w:vAlign w:val="center"/>
          </w:tcPr>
          <w:p w14:paraId="238FFB70" w14:textId="12690588"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709" w:type="dxa"/>
            <w:vAlign w:val="center"/>
          </w:tcPr>
          <w:p w14:paraId="63EDBECE" w14:textId="6205FBE9"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1099" w:type="dxa"/>
            <w:vAlign w:val="bottom"/>
          </w:tcPr>
          <w:p w14:paraId="72D6FE9C" w14:textId="39A9812D"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33</w:t>
            </w:r>
          </w:p>
        </w:tc>
      </w:tr>
      <w:tr w:rsidR="00323E2A" w:rsidRPr="00AF0E46" w14:paraId="6C09BCEB" w14:textId="77777777" w:rsidTr="00FE7846">
        <w:tc>
          <w:tcPr>
            <w:tcW w:w="754" w:type="dxa"/>
          </w:tcPr>
          <w:p w14:paraId="430FDBAC"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778" w:type="dxa"/>
            <w:vAlign w:val="center"/>
          </w:tcPr>
          <w:p w14:paraId="526B3158" w14:textId="009A40B2"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3" w:type="dxa"/>
            <w:vAlign w:val="center"/>
          </w:tcPr>
          <w:p w14:paraId="7550F154" w14:textId="696CC8BA"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04" w:type="dxa"/>
            <w:vAlign w:val="center"/>
          </w:tcPr>
          <w:p w14:paraId="3D472717" w14:textId="53B0BC55"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89" w:type="dxa"/>
            <w:vAlign w:val="center"/>
          </w:tcPr>
          <w:p w14:paraId="6DB375B2" w14:textId="3408415D"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58" w:type="dxa"/>
            <w:vAlign w:val="center"/>
          </w:tcPr>
          <w:p w14:paraId="18B70D6D" w14:textId="5B7384BB"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852" w:type="dxa"/>
            <w:vAlign w:val="center"/>
          </w:tcPr>
          <w:p w14:paraId="418AC778" w14:textId="20043969"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99" w:type="dxa"/>
            <w:vAlign w:val="center"/>
          </w:tcPr>
          <w:p w14:paraId="52EB17A9" w14:textId="5D1B28D1"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709" w:type="dxa"/>
            <w:vAlign w:val="center"/>
          </w:tcPr>
          <w:p w14:paraId="35D8528B" w14:textId="75F9B230"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1099" w:type="dxa"/>
            <w:vAlign w:val="bottom"/>
          </w:tcPr>
          <w:p w14:paraId="04131B44" w14:textId="380FB623"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35</w:t>
            </w:r>
          </w:p>
        </w:tc>
      </w:tr>
      <w:tr w:rsidR="00323E2A" w:rsidRPr="00AF0E46" w14:paraId="3A55F7F1" w14:textId="77777777" w:rsidTr="00FE7846">
        <w:tc>
          <w:tcPr>
            <w:tcW w:w="754" w:type="dxa"/>
          </w:tcPr>
          <w:p w14:paraId="4CA16C92"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778" w:type="dxa"/>
            <w:vAlign w:val="center"/>
          </w:tcPr>
          <w:p w14:paraId="67CEF7C6" w14:textId="0618ACDC"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03" w:type="dxa"/>
            <w:vAlign w:val="center"/>
          </w:tcPr>
          <w:p w14:paraId="0A0465DD" w14:textId="1605EA84"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04" w:type="dxa"/>
            <w:vAlign w:val="center"/>
          </w:tcPr>
          <w:p w14:paraId="65C47738" w14:textId="065EF8F7"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889" w:type="dxa"/>
            <w:vAlign w:val="center"/>
          </w:tcPr>
          <w:p w14:paraId="3D1E986E" w14:textId="0283FB1A"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58" w:type="dxa"/>
            <w:vAlign w:val="center"/>
          </w:tcPr>
          <w:p w14:paraId="59CA7BD1" w14:textId="175A2788"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852" w:type="dxa"/>
            <w:vAlign w:val="center"/>
          </w:tcPr>
          <w:p w14:paraId="47FCE22F" w14:textId="5C31B91C"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99" w:type="dxa"/>
            <w:vAlign w:val="center"/>
          </w:tcPr>
          <w:p w14:paraId="78BEBA1C" w14:textId="7A974AC0"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709" w:type="dxa"/>
            <w:vAlign w:val="center"/>
          </w:tcPr>
          <w:p w14:paraId="1FDFA92A" w14:textId="191B90F4"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1099" w:type="dxa"/>
            <w:vAlign w:val="bottom"/>
          </w:tcPr>
          <w:p w14:paraId="4B7DF612" w14:textId="4C259305"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40</w:t>
            </w:r>
          </w:p>
        </w:tc>
      </w:tr>
      <w:tr w:rsidR="00323E2A" w:rsidRPr="00AF0E46" w14:paraId="7B8DF016" w14:textId="77777777" w:rsidTr="00FE7846">
        <w:tc>
          <w:tcPr>
            <w:tcW w:w="754" w:type="dxa"/>
          </w:tcPr>
          <w:p w14:paraId="0F15A581"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778" w:type="dxa"/>
            <w:vAlign w:val="center"/>
          </w:tcPr>
          <w:p w14:paraId="4C7B0E3E" w14:textId="2619529F"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3" w:type="dxa"/>
            <w:vAlign w:val="center"/>
          </w:tcPr>
          <w:p w14:paraId="27DE4C32" w14:textId="2FDE3FA8"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04" w:type="dxa"/>
            <w:vAlign w:val="center"/>
          </w:tcPr>
          <w:p w14:paraId="161DF4AE" w14:textId="4691B0F2"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89" w:type="dxa"/>
            <w:vAlign w:val="center"/>
          </w:tcPr>
          <w:p w14:paraId="16407AE0" w14:textId="0BB40D08"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42B697AD" w14:textId="52EF657E"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52" w:type="dxa"/>
            <w:vAlign w:val="center"/>
          </w:tcPr>
          <w:p w14:paraId="71E59971" w14:textId="646178C5"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99" w:type="dxa"/>
            <w:vAlign w:val="center"/>
          </w:tcPr>
          <w:p w14:paraId="5E90E2CC" w14:textId="0A631588"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709" w:type="dxa"/>
            <w:vAlign w:val="center"/>
          </w:tcPr>
          <w:p w14:paraId="0528DB2A" w14:textId="163DAE78"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1099" w:type="dxa"/>
            <w:vAlign w:val="bottom"/>
          </w:tcPr>
          <w:p w14:paraId="103C7CD7" w14:textId="53F34225"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34</w:t>
            </w:r>
          </w:p>
        </w:tc>
      </w:tr>
      <w:tr w:rsidR="00323E2A" w:rsidRPr="00AF0E46" w14:paraId="687EE1F9" w14:textId="77777777" w:rsidTr="00FE7846">
        <w:tc>
          <w:tcPr>
            <w:tcW w:w="754" w:type="dxa"/>
          </w:tcPr>
          <w:p w14:paraId="0F406DBD"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778" w:type="dxa"/>
            <w:vAlign w:val="center"/>
          </w:tcPr>
          <w:p w14:paraId="35BE94F2" w14:textId="69F070AC"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703" w:type="dxa"/>
            <w:vAlign w:val="center"/>
          </w:tcPr>
          <w:p w14:paraId="6B64E4F9" w14:textId="79051C05"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18B1153A" w14:textId="29F5F9A6"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89" w:type="dxa"/>
            <w:vAlign w:val="center"/>
          </w:tcPr>
          <w:p w14:paraId="5C8813C8" w14:textId="613368D0"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6B6BC4F5" w14:textId="62E53898"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852" w:type="dxa"/>
            <w:vAlign w:val="center"/>
          </w:tcPr>
          <w:p w14:paraId="206FDB06" w14:textId="6A2BDB20"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99" w:type="dxa"/>
            <w:vAlign w:val="center"/>
          </w:tcPr>
          <w:p w14:paraId="45067850" w14:textId="2F82555C"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709" w:type="dxa"/>
            <w:vAlign w:val="center"/>
          </w:tcPr>
          <w:p w14:paraId="5E5B18E8" w14:textId="36117221"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1099" w:type="dxa"/>
            <w:vAlign w:val="bottom"/>
          </w:tcPr>
          <w:p w14:paraId="7E323DEE" w14:textId="76A7C2F0"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29</w:t>
            </w:r>
          </w:p>
        </w:tc>
      </w:tr>
      <w:tr w:rsidR="00323E2A" w:rsidRPr="00AF0E46" w14:paraId="253DF916" w14:textId="77777777" w:rsidTr="00FE7846">
        <w:tc>
          <w:tcPr>
            <w:tcW w:w="754" w:type="dxa"/>
          </w:tcPr>
          <w:p w14:paraId="66AFF9E0"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778" w:type="dxa"/>
            <w:vAlign w:val="center"/>
          </w:tcPr>
          <w:p w14:paraId="08120036" w14:textId="7EACA73F"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703" w:type="dxa"/>
            <w:vAlign w:val="center"/>
          </w:tcPr>
          <w:p w14:paraId="359ED86E" w14:textId="4CBD9157"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29E1D25F" w14:textId="30EFC202"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89" w:type="dxa"/>
            <w:vAlign w:val="center"/>
          </w:tcPr>
          <w:p w14:paraId="57505B41" w14:textId="0C072EE2"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40C9B729" w14:textId="7349E029"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852" w:type="dxa"/>
            <w:vAlign w:val="center"/>
          </w:tcPr>
          <w:p w14:paraId="158484FA" w14:textId="78179F7F"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99" w:type="dxa"/>
            <w:vAlign w:val="center"/>
          </w:tcPr>
          <w:p w14:paraId="253213BF" w14:textId="3D4ED47B"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709" w:type="dxa"/>
            <w:vAlign w:val="center"/>
          </w:tcPr>
          <w:p w14:paraId="4E822D3B" w14:textId="143A4A94"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1099" w:type="dxa"/>
            <w:vAlign w:val="bottom"/>
          </w:tcPr>
          <w:p w14:paraId="17EE1F93" w14:textId="44ECCEED"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28</w:t>
            </w:r>
          </w:p>
        </w:tc>
      </w:tr>
      <w:tr w:rsidR="00323E2A" w:rsidRPr="00AF0E46" w14:paraId="02C67044" w14:textId="77777777" w:rsidTr="00FE7846">
        <w:tc>
          <w:tcPr>
            <w:tcW w:w="754" w:type="dxa"/>
          </w:tcPr>
          <w:p w14:paraId="55897AB0"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778" w:type="dxa"/>
            <w:vAlign w:val="center"/>
          </w:tcPr>
          <w:p w14:paraId="16348689" w14:textId="5020D280"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03" w:type="dxa"/>
            <w:vAlign w:val="center"/>
          </w:tcPr>
          <w:p w14:paraId="7819EC04" w14:textId="0D33DD52"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158042C7" w14:textId="326C9DF5"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89" w:type="dxa"/>
            <w:vAlign w:val="center"/>
          </w:tcPr>
          <w:p w14:paraId="748E805E" w14:textId="3D88D5A3"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19DF7935" w14:textId="426380C8"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852" w:type="dxa"/>
            <w:vAlign w:val="center"/>
          </w:tcPr>
          <w:p w14:paraId="2D399ED4" w14:textId="6ACD000E"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99" w:type="dxa"/>
            <w:vAlign w:val="center"/>
          </w:tcPr>
          <w:p w14:paraId="75A61A17" w14:textId="5588147E"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709" w:type="dxa"/>
            <w:vAlign w:val="center"/>
          </w:tcPr>
          <w:p w14:paraId="7CBB5074" w14:textId="608705E8"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1099" w:type="dxa"/>
            <w:vAlign w:val="bottom"/>
          </w:tcPr>
          <w:p w14:paraId="168EE3D0" w14:textId="40C7E6F6"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31</w:t>
            </w:r>
          </w:p>
        </w:tc>
      </w:tr>
      <w:tr w:rsidR="00323E2A" w:rsidRPr="00AF0E46" w14:paraId="63B05563" w14:textId="77777777" w:rsidTr="00FE7846">
        <w:tc>
          <w:tcPr>
            <w:tcW w:w="754" w:type="dxa"/>
          </w:tcPr>
          <w:p w14:paraId="11CDA20B"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778" w:type="dxa"/>
            <w:vAlign w:val="center"/>
          </w:tcPr>
          <w:p w14:paraId="18CE4276" w14:textId="6649D3DE"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3" w:type="dxa"/>
            <w:vAlign w:val="center"/>
          </w:tcPr>
          <w:p w14:paraId="3BD877C4" w14:textId="14119B8E"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704" w:type="dxa"/>
            <w:vAlign w:val="center"/>
          </w:tcPr>
          <w:p w14:paraId="7A777E4E" w14:textId="69AE652E"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889" w:type="dxa"/>
            <w:vAlign w:val="center"/>
          </w:tcPr>
          <w:p w14:paraId="553569F3" w14:textId="75B574BF"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7D2E739A" w14:textId="14E14AA4"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852" w:type="dxa"/>
            <w:vAlign w:val="center"/>
          </w:tcPr>
          <w:p w14:paraId="7A15E376" w14:textId="6ED3EDD1"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99" w:type="dxa"/>
            <w:vAlign w:val="center"/>
          </w:tcPr>
          <w:p w14:paraId="47705606" w14:textId="5357533A"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709" w:type="dxa"/>
            <w:vAlign w:val="center"/>
          </w:tcPr>
          <w:p w14:paraId="5DAC8FED" w14:textId="5820ABEA"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1099" w:type="dxa"/>
            <w:vAlign w:val="bottom"/>
          </w:tcPr>
          <w:p w14:paraId="34C42446" w14:textId="7EAF2A8F"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33</w:t>
            </w:r>
          </w:p>
        </w:tc>
      </w:tr>
      <w:tr w:rsidR="00323E2A" w:rsidRPr="00AF0E46" w14:paraId="5CA40712" w14:textId="77777777" w:rsidTr="00FE7846">
        <w:tc>
          <w:tcPr>
            <w:tcW w:w="754" w:type="dxa"/>
          </w:tcPr>
          <w:p w14:paraId="7EC8AD7F"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778" w:type="dxa"/>
            <w:vAlign w:val="center"/>
          </w:tcPr>
          <w:p w14:paraId="73B4EEF9" w14:textId="31F9DF59"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03" w:type="dxa"/>
            <w:vAlign w:val="center"/>
          </w:tcPr>
          <w:p w14:paraId="7F40C0D0" w14:textId="6CB565BC"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04" w:type="dxa"/>
            <w:vAlign w:val="center"/>
          </w:tcPr>
          <w:p w14:paraId="7231DD3A" w14:textId="33B78A8F"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89" w:type="dxa"/>
            <w:vAlign w:val="center"/>
          </w:tcPr>
          <w:p w14:paraId="7E00E909" w14:textId="1EE9DEC6"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03F8FEED" w14:textId="55878849"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852" w:type="dxa"/>
            <w:vAlign w:val="center"/>
          </w:tcPr>
          <w:p w14:paraId="025878EF" w14:textId="2CC5BFFB"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99" w:type="dxa"/>
            <w:vAlign w:val="center"/>
          </w:tcPr>
          <w:p w14:paraId="2AD63F06" w14:textId="3962B9BB"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709" w:type="dxa"/>
            <w:vAlign w:val="center"/>
          </w:tcPr>
          <w:p w14:paraId="4E0CE86F" w14:textId="1B7C0198"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1099" w:type="dxa"/>
            <w:vAlign w:val="bottom"/>
          </w:tcPr>
          <w:p w14:paraId="17240A18" w14:textId="1CE72654"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38</w:t>
            </w:r>
          </w:p>
        </w:tc>
      </w:tr>
      <w:tr w:rsidR="00323E2A" w:rsidRPr="00AF0E46" w14:paraId="7BB4F4BA" w14:textId="77777777" w:rsidTr="00FE7846">
        <w:tc>
          <w:tcPr>
            <w:tcW w:w="754" w:type="dxa"/>
          </w:tcPr>
          <w:p w14:paraId="1BB031E8"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778" w:type="dxa"/>
            <w:vAlign w:val="center"/>
          </w:tcPr>
          <w:p w14:paraId="51774821" w14:textId="67E86FC0"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703" w:type="dxa"/>
            <w:vAlign w:val="center"/>
          </w:tcPr>
          <w:p w14:paraId="6816F254" w14:textId="2D3C183F"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535B6046" w14:textId="06F15B9D"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889" w:type="dxa"/>
            <w:vAlign w:val="center"/>
          </w:tcPr>
          <w:p w14:paraId="73893C83" w14:textId="61866D66"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72E35AAF" w14:textId="454A13EF"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852" w:type="dxa"/>
            <w:vAlign w:val="center"/>
          </w:tcPr>
          <w:p w14:paraId="171AD766" w14:textId="77968B91"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99" w:type="dxa"/>
            <w:vAlign w:val="center"/>
          </w:tcPr>
          <w:p w14:paraId="44811F74" w14:textId="65753588"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709" w:type="dxa"/>
            <w:vAlign w:val="center"/>
          </w:tcPr>
          <w:p w14:paraId="3E981A0A" w14:textId="5C9385FC"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1099" w:type="dxa"/>
            <w:vAlign w:val="bottom"/>
          </w:tcPr>
          <w:p w14:paraId="7BC62637" w14:textId="561E6320"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26</w:t>
            </w:r>
          </w:p>
        </w:tc>
      </w:tr>
      <w:tr w:rsidR="00323E2A" w:rsidRPr="00AF0E46" w14:paraId="5912A76A" w14:textId="77777777" w:rsidTr="00FE7846">
        <w:tc>
          <w:tcPr>
            <w:tcW w:w="754" w:type="dxa"/>
          </w:tcPr>
          <w:p w14:paraId="681D815F"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778" w:type="dxa"/>
            <w:vAlign w:val="center"/>
          </w:tcPr>
          <w:p w14:paraId="4EF918D0" w14:textId="78C77519"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3" w:type="dxa"/>
            <w:vAlign w:val="center"/>
          </w:tcPr>
          <w:p w14:paraId="4539D4B4" w14:textId="4C71EE7A"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04" w:type="dxa"/>
            <w:vAlign w:val="center"/>
          </w:tcPr>
          <w:p w14:paraId="56A1E1DE" w14:textId="49B4C1C3"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889" w:type="dxa"/>
            <w:vAlign w:val="center"/>
          </w:tcPr>
          <w:p w14:paraId="1B62F1BE" w14:textId="0A8C407A"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3DE0D5AC" w14:textId="252ECEB4"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52" w:type="dxa"/>
            <w:vAlign w:val="center"/>
          </w:tcPr>
          <w:p w14:paraId="7572048B" w14:textId="4E0F2F28"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99" w:type="dxa"/>
            <w:vAlign w:val="center"/>
          </w:tcPr>
          <w:p w14:paraId="2E290C65" w14:textId="3790EC32"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709" w:type="dxa"/>
            <w:vAlign w:val="center"/>
          </w:tcPr>
          <w:p w14:paraId="6704544F" w14:textId="4DC20BC3"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3</w:t>
            </w:r>
          </w:p>
        </w:tc>
        <w:tc>
          <w:tcPr>
            <w:tcW w:w="1099" w:type="dxa"/>
            <w:vAlign w:val="bottom"/>
          </w:tcPr>
          <w:p w14:paraId="32253944" w14:textId="3B787EB0"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28</w:t>
            </w:r>
          </w:p>
        </w:tc>
      </w:tr>
      <w:tr w:rsidR="00323E2A" w:rsidRPr="00AF0E46" w14:paraId="13D58235" w14:textId="77777777" w:rsidTr="00FE7846">
        <w:tc>
          <w:tcPr>
            <w:tcW w:w="754" w:type="dxa"/>
          </w:tcPr>
          <w:p w14:paraId="3BAD72D0"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778" w:type="dxa"/>
            <w:vAlign w:val="center"/>
          </w:tcPr>
          <w:p w14:paraId="081A5F39" w14:textId="71567FEC"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03" w:type="dxa"/>
            <w:vAlign w:val="center"/>
          </w:tcPr>
          <w:p w14:paraId="76C3B005" w14:textId="41A23B5A"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4C44B75C" w14:textId="3168734B"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89" w:type="dxa"/>
            <w:vAlign w:val="center"/>
          </w:tcPr>
          <w:p w14:paraId="033B34E5" w14:textId="39C23392"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58" w:type="dxa"/>
            <w:vAlign w:val="center"/>
          </w:tcPr>
          <w:p w14:paraId="1168DAF5" w14:textId="65B13916"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52" w:type="dxa"/>
            <w:vAlign w:val="center"/>
          </w:tcPr>
          <w:p w14:paraId="7EA4B175" w14:textId="111291E2"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99" w:type="dxa"/>
            <w:vAlign w:val="center"/>
          </w:tcPr>
          <w:p w14:paraId="1923C99A" w14:textId="10734566"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709" w:type="dxa"/>
            <w:vAlign w:val="center"/>
          </w:tcPr>
          <w:p w14:paraId="5FDC8A32" w14:textId="313A19AC"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1099" w:type="dxa"/>
            <w:vAlign w:val="bottom"/>
          </w:tcPr>
          <w:p w14:paraId="0F38DF27" w14:textId="616D96F1"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35</w:t>
            </w:r>
          </w:p>
        </w:tc>
      </w:tr>
      <w:tr w:rsidR="00323E2A" w:rsidRPr="00AF0E46" w14:paraId="0885592A" w14:textId="77777777" w:rsidTr="00FE7846">
        <w:tc>
          <w:tcPr>
            <w:tcW w:w="754" w:type="dxa"/>
          </w:tcPr>
          <w:p w14:paraId="00F0F716"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778" w:type="dxa"/>
            <w:vAlign w:val="center"/>
          </w:tcPr>
          <w:p w14:paraId="3743B393" w14:textId="12F35C82"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03" w:type="dxa"/>
            <w:vAlign w:val="center"/>
          </w:tcPr>
          <w:p w14:paraId="3B4CEB2A" w14:textId="7046738C"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04" w:type="dxa"/>
            <w:vAlign w:val="center"/>
          </w:tcPr>
          <w:p w14:paraId="10E68A9E" w14:textId="7609725A"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89" w:type="dxa"/>
            <w:vAlign w:val="center"/>
          </w:tcPr>
          <w:p w14:paraId="77609980" w14:textId="1416168C"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58" w:type="dxa"/>
            <w:vAlign w:val="center"/>
          </w:tcPr>
          <w:p w14:paraId="4FEDB5FD" w14:textId="7520C101"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52" w:type="dxa"/>
            <w:vAlign w:val="center"/>
          </w:tcPr>
          <w:p w14:paraId="6D6B99BA" w14:textId="05775239"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99" w:type="dxa"/>
            <w:vAlign w:val="center"/>
          </w:tcPr>
          <w:p w14:paraId="681E0625" w14:textId="4D9A154B"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709" w:type="dxa"/>
            <w:vAlign w:val="center"/>
          </w:tcPr>
          <w:p w14:paraId="06AD1A72" w14:textId="2B2FCE1E"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1099" w:type="dxa"/>
            <w:vAlign w:val="bottom"/>
          </w:tcPr>
          <w:p w14:paraId="53F56736" w14:textId="647BF000"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29</w:t>
            </w:r>
          </w:p>
        </w:tc>
      </w:tr>
      <w:tr w:rsidR="00323E2A" w:rsidRPr="00AF0E46" w14:paraId="35396CEA" w14:textId="77777777" w:rsidTr="00FE7846">
        <w:tc>
          <w:tcPr>
            <w:tcW w:w="754" w:type="dxa"/>
          </w:tcPr>
          <w:p w14:paraId="7EBA4BDD"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778" w:type="dxa"/>
            <w:vAlign w:val="center"/>
          </w:tcPr>
          <w:p w14:paraId="4BFD528C" w14:textId="4FD1C925"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3" w:type="dxa"/>
            <w:vAlign w:val="center"/>
          </w:tcPr>
          <w:p w14:paraId="5054A90A" w14:textId="2E50A6CF"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5AE5B8DA" w14:textId="3D26FF42"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889" w:type="dxa"/>
            <w:vAlign w:val="center"/>
          </w:tcPr>
          <w:p w14:paraId="39F16354" w14:textId="5DDD2BF2"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7C7C6913" w14:textId="599AA86B"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52" w:type="dxa"/>
            <w:vAlign w:val="center"/>
          </w:tcPr>
          <w:p w14:paraId="4BD7FCC1" w14:textId="203A87B0"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99" w:type="dxa"/>
            <w:vAlign w:val="center"/>
          </w:tcPr>
          <w:p w14:paraId="103DBD66" w14:textId="00741C78"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709" w:type="dxa"/>
            <w:vAlign w:val="center"/>
          </w:tcPr>
          <w:p w14:paraId="536CB03D" w14:textId="0174DD8C"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1099" w:type="dxa"/>
            <w:vAlign w:val="bottom"/>
          </w:tcPr>
          <w:p w14:paraId="380865E2" w14:textId="43D289E6"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31</w:t>
            </w:r>
          </w:p>
        </w:tc>
      </w:tr>
      <w:tr w:rsidR="00323E2A" w:rsidRPr="00AF0E46" w14:paraId="043B7FDC" w14:textId="77777777" w:rsidTr="00FE7846">
        <w:tc>
          <w:tcPr>
            <w:tcW w:w="754" w:type="dxa"/>
          </w:tcPr>
          <w:p w14:paraId="7714105E"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778" w:type="dxa"/>
            <w:vAlign w:val="center"/>
          </w:tcPr>
          <w:p w14:paraId="57C4CB4D" w14:textId="66A57F4B"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03" w:type="dxa"/>
            <w:vAlign w:val="center"/>
          </w:tcPr>
          <w:p w14:paraId="33B82B34" w14:textId="1226FF0A"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04" w:type="dxa"/>
            <w:vAlign w:val="center"/>
          </w:tcPr>
          <w:p w14:paraId="3B5E48C0" w14:textId="5A221A03"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889" w:type="dxa"/>
            <w:vAlign w:val="center"/>
          </w:tcPr>
          <w:p w14:paraId="2B19C5F1" w14:textId="3FBB8857"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58" w:type="dxa"/>
            <w:vAlign w:val="center"/>
          </w:tcPr>
          <w:p w14:paraId="16CB8060" w14:textId="41B1DC84"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852" w:type="dxa"/>
            <w:vAlign w:val="center"/>
          </w:tcPr>
          <w:p w14:paraId="1808A3D7" w14:textId="5636F3D5"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99" w:type="dxa"/>
            <w:vAlign w:val="center"/>
          </w:tcPr>
          <w:p w14:paraId="76738485" w14:textId="15350614"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709" w:type="dxa"/>
            <w:vAlign w:val="center"/>
          </w:tcPr>
          <w:p w14:paraId="4329D180" w14:textId="2E36DC9F"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1099" w:type="dxa"/>
            <w:vAlign w:val="bottom"/>
          </w:tcPr>
          <w:p w14:paraId="1E823517" w14:textId="55788811"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40</w:t>
            </w:r>
          </w:p>
        </w:tc>
      </w:tr>
      <w:tr w:rsidR="00323E2A" w:rsidRPr="00AF0E46" w14:paraId="3FEE899F" w14:textId="77777777" w:rsidTr="00FE7846">
        <w:tc>
          <w:tcPr>
            <w:tcW w:w="754" w:type="dxa"/>
          </w:tcPr>
          <w:p w14:paraId="79A4DFDA"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26</w:t>
            </w:r>
          </w:p>
        </w:tc>
        <w:tc>
          <w:tcPr>
            <w:tcW w:w="778" w:type="dxa"/>
            <w:vAlign w:val="center"/>
          </w:tcPr>
          <w:p w14:paraId="452CB298" w14:textId="49BFF685"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03" w:type="dxa"/>
            <w:vAlign w:val="center"/>
          </w:tcPr>
          <w:p w14:paraId="5ECC498F" w14:textId="7F0A124D"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704" w:type="dxa"/>
            <w:vAlign w:val="center"/>
          </w:tcPr>
          <w:p w14:paraId="5E2ED2B5" w14:textId="34470D1D"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889" w:type="dxa"/>
            <w:vAlign w:val="center"/>
          </w:tcPr>
          <w:p w14:paraId="455648D7" w14:textId="2D881D52"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58" w:type="dxa"/>
            <w:vAlign w:val="center"/>
          </w:tcPr>
          <w:p w14:paraId="1A3526D7" w14:textId="0CF1A2FC"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852" w:type="dxa"/>
            <w:vAlign w:val="center"/>
          </w:tcPr>
          <w:p w14:paraId="041FCB91" w14:textId="67FFF219"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99" w:type="dxa"/>
            <w:vAlign w:val="center"/>
          </w:tcPr>
          <w:p w14:paraId="1D4A28CF" w14:textId="60F792BB"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2</w:t>
            </w:r>
          </w:p>
        </w:tc>
        <w:tc>
          <w:tcPr>
            <w:tcW w:w="709" w:type="dxa"/>
            <w:vAlign w:val="center"/>
          </w:tcPr>
          <w:p w14:paraId="41EF1231" w14:textId="14C4EE1F"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3</w:t>
            </w:r>
          </w:p>
        </w:tc>
        <w:tc>
          <w:tcPr>
            <w:tcW w:w="1099" w:type="dxa"/>
            <w:vAlign w:val="bottom"/>
          </w:tcPr>
          <w:p w14:paraId="52D13BC3" w14:textId="49B544FE"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26</w:t>
            </w:r>
          </w:p>
        </w:tc>
      </w:tr>
      <w:tr w:rsidR="00323E2A" w:rsidRPr="00AF0E46" w14:paraId="01156300" w14:textId="77777777" w:rsidTr="00FE7846">
        <w:tc>
          <w:tcPr>
            <w:tcW w:w="754" w:type="dxa"/>
          </w:tcPr>
          <w:p w14:paraId="3D22742D"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27</w:t>
            </w:r>
          </w:p>
        </w:tc>
        <w:tc>
          <w:tcPr>
            <w:tcW w:w="778" w:type="dxa"/>
            <w:vAlign w:val="center"/>
          </w:tcPr>
          <w:p w14:paraId="6DCFACE6" w14:textId="7B569EBF"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03" w:type="dxa"/>
            <w:vAlign w:val="center"/>
          </w:tcPr>
          <w:p w14:paraId="5328E97E" w14:textId="4F90458A"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04" w:type="dxa"/>
            <w:vAlign w:val="center"/>
          </w:tcPr>
          <w:p w14:paraId="63925D04" w14:textId="6802EA38"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889" w:type="dxa"/>
            <w:vAlign w:val="center"/>
          </w:tcPr>
          <w:p w14:paraId="01073EEB" w14:textId="04832947"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0E057665" w14:textId="6214E538"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52" w:type="dxa"/>
            <w:vAlign w:val="center"/>
          </w:tcPr>
          <w:p w14:paraId="029BBCF0" w14:textId="6407E947"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99" w:type="dxa"/>
            <w:vAlign w:val="center"/>
          </w:tcPr>
          <w:p w14:paraId="107E42FA" w14:textId="1E8D3A50"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709" w:type="dxa"/>
            <w:vAlign w:val="center"/>
          </w:tcPr>
          <w:p w14:paraId="21816E1E" w14:textId="2B02C9A8"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1099" w:type="dxa"/>
            <w:vAlign w:val="bottom"/>
          </w:tcPr>
          <w:p w14:paraId="2BAC03AA" w14:textId="67B678D6"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36</w:t>
            </w:r>
          </w:p>
        </w:tc>
      </w:tr>
      <w:tr w:rsidR="00323E2A" w:rsidRPr="00AF0E46" w14:paraId="1530C2FA" w14:textId="77777777" w:rsidTr="00FE7846">
        <w:tc>
          <w:tcPr>
            <w:tcW w:w="754" w:type="dxa"/>
          </w:tcPr>
          <w:p w14:paraId="2C839563"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28</w:t>
            </w:r>
          </w:p>
        </w:tc>
        <w:tc>
          <w:tcPr>
            <w:tcW w:w="778" w:type="dxa"/>
            <w:vAlign w:val="center"/>
          </w:tcPr>
          <w:p w14:paraId="4F06B066" w14:textId="55CA936A"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3" w:type="dxa"/>
            <w:vAlign w:val="center"/>
          </w:tcPr>
          <w:p w14:paraId="4EAA13F1" w14:textId="538D7665"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04" w:type="dxa"/>
            <w:vAlign w:val="center"/>
          </w:tcPr>
          <w:p w14:paraId="6DCBEB0D" w14:textId="315ED402"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889" w:type="dxa"/>
            <w:vAlign w:val="center"/>
          </w:tcPr>
          <w:p w14:paraId="43053E25" w14:textId="5371DAC3"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58" w:type="dxa"/>
            <w:vAlign w:val="center"/>
          </w:tcPr>
          <w:p w14:paraId="3B2DE4FD" w14:textId="722C44F7"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852" w:type="dxa"/>
            <w:vAlign w:val="center"/>
          </w:tcPr>
          <w:p w14:paraId="6AB685B0" w14:textId="7492C24C"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99" w:type="dxa"/>
            <w:vAlign w:val="center"/>
          </w:tcPr>
          <w:p w14:paraId="5707622B" w14:textId="3D34D173"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709" w:type="dxa"/>
            <w:vAlign w:val="center"/>
          </w:tcPr>
          <w:p w14:paraId="6F535D3F" w14:textId="2E53FBB9"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1099" w:type="dxa"/>
            <w:vAlign w:val="bottom"/>
          </w:tcPr>
          <w:p w14:paraId="7733B196" w14:textId="244D32FD"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39</w:t>
            </w:r>
          </w:p>
        </w:tc>
      </w:tr>
      <w:tr w:rsidR="00323E2A" w:rsidRPr="00AF0E46" w14:paraId="29DC84D8" w14:textId="77777777" w:rsidTr="00FE7846">
        <w:tc>
          <w:tcPr>
            <w:tcW w:w="754" w:type="dxa"/>
          </w:tcPr>
          <w:p w14:paraId="0AB4B17D"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29</w:t>
            </w:r>
          </w:p>
        </w:tc>
        <w:tc>
          <w:tcPr>
            <w:tcW w:w="778" w:type="dxa"/>
            <w:vAlign w:val="center"/>
          </w:tcPr>
          <w:p w14:paraId="5109B285" w14:textId="50EA9DBE"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03" w:type="dxa"/>
            <w:vAlign w:val="center"/>
          </w:tcPr>
          <w:p w14:paraId="7C12754D" w14:textId="7CC89B76"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04" w:type="dxa"/>
            <w:vAlign w:val="center"/>
          </w:tcPr>
          <w:p w14:paraId="6B2AF4C5" w14:textId="3CA12464"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889" w:type="dxa"/>
            <w:vAlign w:val="center"/>
          </w:tcPr>
          <w:p w14:paraId="69FD15B0" w14:textId="04F05B15"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58" w:type="dxa"/>
            <w:vAlign w:val="center"/>
          </w:tcPr>
          <w:p w14:paraId="2D35DEF9" w14:textId="00122676"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852" w:type="dxa"/>
            <w:vAlign w:val="center"/>
          </w:tcPr>
          <w:p w14:paraId="06B7CEBA" w14:textId="482DF86C"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99" w:type="dxa"/>
            <w:vAlign w:val="center"/>
          </w:tcPr>
          <w:p w14:paraId="34DE8C3D" w14:textId="26A03049"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3</w:t>
            </w:r>
          </w:p>
        </w:tc>
        <w:tc>
          <w:tcPr>
            <w:tcW w:w="709" w:type="dxa"/>
            <w:vAlign w:val="center"/>
          </w:tcPr>
          <w:p w14:paraId="1E0ED69F" w14:textId="6A692D52"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3</w:t>
            </w:r>
          </w:p>
        </w:tc>
        <w:tc>
          <w:tcPr>
            <w:tcW w:w="1099" w:type="dxa"/>
            <w:vAlign w:val="bottom"/>
          </w:tcPr>
          <w:p w14:paraId="548267FF" w14:textId="75515221"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24</w:t>
            </w:r>
          </w:p>
        </w:tc>
      </w:tr>
      <w:tr w:rsidR="00323E2A" w:rsidRPr="00AF0E46" w14:paraId="12AC14ED" w14:textId="77777777" w:rsidTr="00FE7846">
        <w:tc>
          <w:tcPr>
            <w:tcW w:w="754" w:type="dxa"/>
          </w:tcPr>
          <w:p w14:paraId="0BE118D4"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778" w:type="dxa"/>
            <w:vAlign w:val="center"/>
          </w:tcPr>
          <w:p w14:paraId="558245FF" w14:textId="6EE595C0"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3" w:type="dxa"/>
            <w:vAlign w:val="center"/>
          </w:tcPr>
          <w:p w14:paraId="01C41E55" w14:textId="65C2B449"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5BCC5C6C" w14:textId="6C1F49D9"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89" w:type="dxa"/>
            <w:vAlign w:val="center"/>
          </w:tcPr>
          <w:p w14:paraId="4A028842" w14:textId="30A84E92"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5E322178" w14:textId="43071D3C"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52" w:type="dxa"/>
            <w:vAlign w:val="center"/>
          </w:tcPr>
          <w:p w14:paraId="443ADC19" w14:textId="32848FD4"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99" w:type="dxa"/>
            <w:vAlign w:val="center"/>
          </w:tcPr>
          <w:p w14:paraId="7771BF37" w14:textId="228E942F"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709" w:type="dxa"/>
            <w:vAlign w:val="center"/>
          </w:tcPr>
          <w:p w14:paraId="1E7E5F01" w14:textId="52D78339"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1099" w:type="dxa"/>
            <w:vAlign w:val="bottom"/>
          </w:tcPr>
          <w:p w14:paraId="211A8D51" w14:textId="0518DF9A"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34</w:t>
            </w:r>
          </w:p>
        </w:tc>
      </w:tr>
      <w:tr w:rsidR="00323E2A" w:rsidRPr="00AF0E46" w14:paraId="621B2D4D" w14:textId="77777777" w:rsidTr="00FE7846">
        <w:tc>
          <w:tcPr>
            <w:tcW w:w="754" w:type="dxa"/>
          </w:tcPr>
          <w:p w14:paraId="6EAB79EC"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778" w:type="dxa"/>
            <w:vAlign w:val="center"/>
          </w:tcPr>
          <w:p w14:paraId="43714AEB" w14:textId="03943123"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03" w:type="dxa"/>
            <w:vAlign w:val="center"/>
          </w:tcPr>
          <w:p w14:paraId="6C5400B2" w14:textId="5FED1967"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04" w:type="dxa"/>
            <w:vAlign w:val="center"/>
          </w:tcPr>
          <w:p w14:paraId="6DAB9902" w14:textId="2F03EB48"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889" w:type="dxa"/>
            <w:vAlign w:val="center"/>
          </w:tcPr>
          <w:p w14:paraId="6B19D4BD" w14:textId="1779CEBA"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59034FF8" w14:textId="0E116F1E"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852" w:type="dxa"/>
            <w:vAlign w:val="center"/>
          </w:tcPr>
          <w:p w14:paraId="6F1FB9ED" w14:textId="3BF8E810"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99" w:type="dxa"/>
            <w:vAlign w:val="center"/>
          </w:tcPr>
          <w:p w14:paraId="5B90C269" w14:textId="56EB7452"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709" w:type="dxa"/>
            <w:vAlign w:val="center"/>
          </w:tcPr>
          <w:p w14:paraId="74D9BC3E" w14:textId="21DA44B5"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1099" w:type="dxa"/>
            <w:vAlign w:val="bottom"/>
          </w:tcPr>
          <w:p w14:paraId="2F2CBB53" w14:textId="5A7D858C"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39</w:t>
            </w:r>
          </w:p>
        </w:tc>
      </w:tr>
      <w:tr w:rsidR="00323E2A" w:rsidRPr="00AF0E46" w14:paraId="24B95E8A" w14:textId="77777777" w:rsidTr="00FE7846">
        <w:tc>
          <w:tcPr>
            <w:tcW w:w="754" w:type="dxa"/>
          </w:tcPr>
          <w:p w14:paraId="47A5CE1F"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778" w:type="dxa"/>
            <w:vAlign w:val="center"/>
          </w:tcPr>
          <w:p w14:paraId="3EE14B5C" w14:textId="7079C0BF"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03" w:type="dxa"/>
            <w:vAlign w:val="center"/>
          </w:tcPr>
          <w:p w14:paraId="6414E8ED" w14:textId="16D29106"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04" w:type="dxa"/>
            <w:vAlign w:val="center"/>
          </w:tcPr>
          <w:p w14:paraId="1138CA81" w14:textId="02DA1075"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889" w:type="dxa"/>
            <w:vAlign w:val="center"/>
          </w:tcPr>
          <w:p w14:paraId="4ABD7ABF" w14:textId="1D8EC702"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621AE0F4" w14:textId="7337748A"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852" w:type="dxa"/>
            <w:vAlign w:val="center"/>
          </w:tcPr>
          <w:p w14:paraId="3C34DC3D" w14:textId="65196FDF"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99" w:type="dxa"/>
            <w:vAlign w:val="center"/>
          </w:tcPr>
          <w:p w14:paraId="35A61BEF" w14:textId="1BE5B59A"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709" w:type="dxa"/>
            <w:vAlign w:val="center"/>
          </w:tcPr>
          <w:p w14:paraId="004F59BD" w14:textId="56748486"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1099" w:type="dxa"/>
            <w:vAlign w:val="bottom"/>
          </w:tcPr>
          <w:p w14:paraId="52F1E3B4" w14:textId="3E51E35B"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36</w:t>
            </w:r>
          </w:p>
        </w:tc>
      </w:tr>
      <w:tr w:rsidR="00323E2A" w:rsidRPr="00AF0E46" w14:paraId="1993889F" w14:textId="77777777" w:rsidTr="00FE7846">
        <w:tc>
          <w:tcPr>
            <w:tcW w:w="754" w:type="dxa"/>
          </w:tcPr>
          <w:p w14:paraId="766C880E"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33</w:t>
            </w:r>
          </w:p>
        </w:tc>
        <w:tc>
          <w:tcPr>
            <w:tcW w:w="778" w:type="dxa"/>
            <w:vAlign w:val="center"/>
          </w:tcPr>
          <w:p w14:paraId="3CAC7C91" w14:textId="232F63AF"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1</w:t>
            </w:r>
          </w:p>
        </w:tc>
        <w:tc>
          <w:tcPr>
            <w:tcW w:w="703" w:type="dxa"/>
            <w:vAlign w:val="center"/>
          </w:tcPr>
          <w:p w14:paraId="4033ADB4" w14:textId="3BF112C3"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199BA2DE" w14:textId="2F1FE2BB"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889" w:type="dxa"/>
            <w:vAlign w:val="center"/>
          </w:tcPr>
          <w:p w14:paraId="02C3D546" w14:textId="30EBFF05"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58" w:type="dxa"/>
            <w:vAlign w:val="center"/>
          </w:tcPr>
          <w:p w14:paraId="2DD9A1DE" w14:textId="555B78BE"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1</w:t>
            </w:r>
          </w:p>
        </w:tc>
        <w:tc>
          <w:tcPr>
            <w:tcW w:w="852" w:type="dxa"/>
            <w:vAlign w:val="center"/>
          </w:tcPr>
          <w:p w14:paraId="1123876A" w14:textId="311922B3"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99" w:type="dxa"/>
            <w:vAlign w:val="center"/>
          </w:tcPr>
          <w:p w14:paraId="1A2B2ECA" w14:textId="2C54EC7E"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3</w:t>
            </w:r>
          </w:p>
        </w:tc>
        <w:tc>
          <w:tcPr>
            <w:tcW w:w="709" w:type="dxa"/>
            <w:vAlign w:val="center"/>
          </w:tcPr>
          <w:p w14:paraId="4C32249E" w14:textId="510171D8"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3</w:t>
            </w:r>
          </w:p>
        </w:tc>
        <w:tc>
          <w:tcPr>
            <w:tcW w:w="1099" w:type="dxa"/>
            <w:vAlign w:val="bottom"/>
          </w:tcPr>
          <w:p w14:paraId="1B0E95BF" w14:textId="293F8690"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21</w:t>
            </w:r>
          </w:p>
        </w:tc>
      </w:tr>
      <w:tr w:rsidR="00323E2A" w:rsidRPr="00AF0E46" w14:paraId="19FF3F39" w14:textId="77777777" w:rsidTr="00FE7846">
        <w:tc>
          <w:tcPr>
            <w:tcW w:w="754" w:type="dxa"/>
          </w:tcPr>
          <w:p w14:paraId="4BECF322"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778" w:type="dxa"/>
            <w:vAlign w:val="center"/>
          </w:tcPr>
          <w:p w14:paraId="5C38421B" w14:textId="55665976"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1</w:t>
            </w:r>
          </w:p>
        </w:tc>
        <w:tc>
          <w:tcPr>
            <w:tcW w:w="703" w:type="dxa"/>
            <w:vAlign w:val="center"/>
          </w:tcPr>
          <w:p w14:paraId="754CEF14" w14:textId="017A7AB0"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237CDA56" w14:textId="618757BB"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889" w:type="dxa"/>
            <w:vAlign w:val="center"/>
          </w:tcPr>
          <w:p w14:paraId="07D0E9B1" w14:textId="724567F8"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74A1D39C" w14:textId="3B13CD6E"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1</w:t>
            </w:r>
          </w:p>
        </w:tc>
        <w:tc>
          <w:tcPr>
            <w:tcW w:w="852" w:type="dxa"/>
            <w:vAlign w:val="center"/>
          </w:tcPr>
          <w:p w14:paraId="7F3FFD3B" w14:textId="449851A9"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99" w:type="dxa"/>
            <w:vAlign w:val="center"/>
          </w:tcPr>
          <w:p w14:paraId="18F5A56B" w14:textId="22819897"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2</w:t>
            </w:r>
          </w:p>
        </w:tc>
        <w:tc>
          <w:tcPr>
            <w:tcW w:w="709" w:type="dxa"/>
            <w:vAlign w:val="center"/>
          </w:tcPr>
          <w:p w14:paraId="1814FC4D" w14:textId="60C79B51"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3</w:t>
            </w:r>
          </w:p>
        </w:tc>
        <w:tc>
          <w:tcPr>
            <w:tcW w:w="1099" w:type="dxa"/>
            <w:vAlign w:val="bottom"/>
          </w:tcPr>
          <w:p w14:paraId="54E2C07C" w14:textId="288A36BF"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21</w:t>
            </w:r>
          </w:p>
        </w:tc>
      </w:tr>
      <w:tr w:rsidR="00323E2A" w:rsidRPr="00AF0E46" w14:paraId="577D8E1B" w14:textId="77777777" w:rsidTr="00FE7846">
        <w:tc>
          <w:tcPr>
            <w:tcW w:w="754" w:type="dxa"/>
          </w:tcPr>
          <w:p w14:paraId="70292FF1"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35</w:t>
            </w:r>
          </w:p>
        </w:tc>
        <w:tc>
          <w:tcPr>
            <w:tcW w:w="778" w:type="dxa"/>
            <w:vAlign w:val="center"/>
          </w:tcPr>
          <w:p w14:paraId="77212044" w14:textId="477C54E4"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703" w:type="dxa"/>
            <w:vAlign w:val="center"/>
          </w:tcPr>
          <w:p w14:paraId="4CDFCA50" w14:textId="0DB3EB71"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40613169" w14:textId="47124572"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89" w:type="dxa"/>
            <w:vAlign w:val="center"/>
          </w:tcPr>
          <w:p w14:paraId="6BB15485" w14:textId="2E4611EE"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58" w:type="dxa"/>
            <w:vAlign w:val="center"/>
          </w:tcPr>
          <w:p w14:paraId="0D04682F" w14:textId="6B9922E5"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852" w:type="dxa"/>
            <w:vAlign w:val="center"/>
          </w:tcPr>
          <w:p w14:paraId="7D1D7BE8" w14:textId="677A4117"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99" w:type="dxa"/>
            <w:vAlign w:val="center"/>
          </w:tcPr>
          <w:p w14:paraId="461C6CC6" w14:textId="58200178"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3</w:t>
            </w:r>
          </w:p>
        </w:tc>
        <w:tc>
          <w:tcPr>
            <w:tcW w:w="709" w:type="dxa"/>
            <w:vAlign w:val="center"/>
          </w:tcPr>
          <w:p w14:paraId="75EA992C" w14:textId="5EE54AEF"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1099" w:type="dxa"/>
            <w:vAlign w:val="bottom"/>
          </w:tcPr>
          <w:p w14:paraId="6F277342" w14:textId="35C75B46"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26</w:t>
            </w:r>
          </w:p>
        </w:tc>
      </w:tr>
      <w:tr w:rsidR="00323E2A" w:rsidRPr="00AF0E46" w14:paraId="1B600B69" w14:textId="77777777" w:rsidTr="00FE7846">
        <w:tc>
          <w:tcPr>
            <w:tcW w:w="754" w:type="dxa"/>
          </w:tcPr>
          <w:p w14:paraId="06C187A4"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36</w:t>
            </w:r>
          </w:p>
        </w:tc>
        <w:tc>
          <w:tcPr>
            <w:tcW w:w="778" w:type="dxa"/>
            <w:vAlign w:val="center"/>
          </w:tcPr>
          <w:p w14:paraId="497D4C49" w14:textId="35903DFB"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03" w:type="dxa"/>
            <w:vAlign w:val="center"/>
          </w:tcPr>
          <w:p w14:paraId="66E45EB7" w14:textId="085B9799"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04" w:type="dxa"/>
            <w:vAlign w:val="center"/>
          </w:tcPr>
          <w:p w14:paraId="62127648" w14:textId="16FDAC20"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889" w:type="dxa"/>
            <w:vAlign w:val="center"/>
          </w:tcPr>
          <w:p w14:paraId="7950A642" w14:textId="35030860"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58" w:type="dxa"/>
            <w:vAlign w:val="center"/>
          </w:tcPr>
          <w:p w14:paraId="260726B7" w14:textId="4F1C81BE"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852" w:type="dxa"/>
            <w:vAlign w:val="center"/>
          </w:tcPr>
          <w:p w14:paraId="7B651451" w14:textId="05F7A08F"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99" w:type="dxa"/>
            <w:vAlign w:val="center"/>
          </w:tcPr>
          <w:p w14:paraId="640BA3E3" w14:textId="07D75150"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3</w:t>
            </w:r>
          </w:p>
        </w:tc>
        <w:tc>
          <w:tcPr>
            <w:tcW w:w="709" w:type="dxa"/>
            <w:vAlign w:val="center"/>
          </w:tcPr>
          <w:p w14:paraId="467C781E" w14:textId="6A5728DA"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1099" w:type="dxa"/>
            <w:vAlign w:val="bottom"/>
          </w:tcPr>
          <w:p w14:paraId="6FC95F75" w14:textId="6C8815B7"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26</w:t>
            </w:r>
          </w:p>
        </w:tc>
      </w:tr>
      <w:tr w:rsidR="00323E2A" w:rsidRPr="00AF0E46" w14:paraId="316C37F4" w14:textId="77777777" w:rsidTr="00FE7846">
        <w:tc>
          <w:tcPr>
            <w:tcW w:w="754" w:type="dxa"/>
          </w:tcPr>
          <w:p w14:paraId="4EA27104"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37</w:t>
            </w:r>
          </w:p>
        </w:tc>
        <w:tc>
          <w:tcPr>
            <w:tcW w:w="778" w:type="dxa"/>
            <w:vAlign w:val="center"/>
          </w:tcPr>
          <w:p w14:paraId="48D6974B" w14:textId="4D74FB28"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03" w:type="dxa"/>
            <w:vAlign w:val="center"/>
          </w:tcPr>
          <w:p w14:paraId="6B770736" w14:textId="2E8ACBF0"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505CA332" w14:textId="30272B0E"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89" w:type="dxa"/>
            <w:vAlign w:val="center"/>
          </w:tcPr>
          <w:p w14:paraId="0CED8351" w14:textId="75B6A684"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58" w:type="dxa"/>
            <w:vAlign w:val="center"/>
          </w:tcPr>
          <w:p w14:paraId="0ED37F37" w14:textId="733A2759"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852" w:type="dxa"/>
            <w:vAlign w:val="center"/>
          </w:tcPr>
          <w:p w14:paraId="62C40AB7" w14:textId="58DF6513"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99" w:type="dxa"/>
            <w:vAlign w:val="center"/>
          </w:tcPr>
          <w:p w14:paraId="317903EA" w14:textId="0D355DAD"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709" w:type="dxa"/>
            <w:vAlign w:val="center"/>
          </w:tcPr>
          <w:p w14:paraId="49FD5BA1" w14:textId="53576C2B"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3</w:t>
            </w:r>
          </w:p>
        </w:tc>
        <w:tc>
          <w:tcPr>
            <w:tcW w:w="1099" w:type="dxa"/>
            <w:vAlign w:val="bottom"/>
          </w:tcPr>
          <w:p w14:paraId="15DBEEFE" w14:textId="60993DE3"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29</w:t>
            </w:r>
          </w:p>
        </w:tc>
      </w:tr>
      <w:tr w:rsidR="00323E2A" w:rsidRPr="00AF0E46" w14:paraId="477DFC6C" w14:textId="77777777" w:rsidTr="00FE7846">
        <w:tc>
          <w:tcPr>
            <w:tcW w:w="754" w:type="dxa"/>
          </w:tcPr>
          <w:p w14:paraId="1FAB4F87"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38</w:t>
            </w:r>
          </w:p>
        </w:tc>
        <w:tc>
          <w:tcPr>
            <w:tcW w:w="778" w:type="dxa"/>
            <w:vAlign w:val="center"/>
          </w:tcPr>
          <w:p w14:paraId="0A16B740" w14:textId="6DD1A87B"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3" w:type="dxa"/>
            <w:vAlign w:val="center"/>
          </w:tcPr>
          <w:p w14:paraId="2480D77C" w14:textId="7626272A"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04" w:type="dxa"/>
            <w:vAlign w:val="center"/>
          </w:tcPr>
          <w:p w14:paraId="7DD78397" w14:textId="5319E009"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89" w:type="dxa"/>
            <w:vAlign w:val="center"/>
          </w:tcPr>
          <w:p w14:paraId="4FE02600" w14:textId="03659764"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58" w:type="dxa"/>
            <w:vAlign w:val="center"/>
          </w:tcPr>
          <w:p w14:paraId="651EA870" w14:textId="66CB977A"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52" w:type="dxa"/>
            <w:vAlign w:val="center"/>
          </w:tcPr>
          <w:p w14:paraId="6430B3BE" w14:textId="44DC3BDF"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99" w:type="dxa"/>
            <w:vAlign w:val="center"/>
          </w:tcPr>
          <w:p w14:paraId="030D64B5" w14:textId="4FF1C0E3"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709" w:type="dxa"/>
            <w:vAlign w:val="center"/>
          </w:tcPr>
          <w:p w14:paraId="00746E06" w14:textId="0881AD5E"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1099" w:type="dxa"/>
            <w:vAlign w:val="bottom"/>
          </w:tcPr>
          <w:p w14:paraId="3B6C5ECF" w14:textId="6CF49223"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36</w:t>
            </w:r>
          </w:p>
        </w:tc>
      </w:tr>
      <w:tr w:rsidR="00323E2A" w:rsidRPr="00AF0E46" w14:paraId="4F3C22CB" w14:textId="77777777" w:rsidTr="00FE7846">
        <w:tc>
          <w:tcPr>
            <w:tcW w:w="754" w:type="dxa"/>
          </w:tcPr>
          <w:p w14:paraId="4749912D"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39</w:t>
            </w:r>
          </w:p>
        </w:tc>
        <w:tc>
          <w:tcPr>
            <w:tcW w:w="778" w:type="dxa"/>
            <w:vAlign w:val="center"/>
          </w:tcPr>
          <w:p w14:paraId="6C53524C" w14:textId="2DE6C75D"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03" w:type="dxa"/>
            <w:vAlign w:val="center"/>
          </w:tcPr>
          <w:p w14:paraId="53891D7A" w14:textId="4FCDA713"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04" w:type="dxa"/>
            <w:vAlign w:val="center"/>
          </w:tcPr>
          <w:p w14:paraId="4E3CB280" w14:textId="5BE93E3A"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889" w:type="dxa"/>
            <w:vAlign w:val="center"/>
          </w:tcPr>
          <w:p w14:paraId="0998C8E5" w14:textId="444C81F8"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58" w:type="dxa"/>
            <w:vAlign w:val="center"/>
          </w:tcPr>
          <w:p w14:paraId="455FBE5A" w14:textId="4560A85F"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852" w:type="dxa"/>
            <w:vAlign w:val="center"/>
          </w:tcPr>
          <w:p w14:paraId="05164F47" w14:textId="27CAA13B"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99" w:type="dxa"/>
            <w:vAlign w:val="center"/>
          </w:tcPr>
          <w:p w14:paraId="47CC21DF" w14:textId="23980B5C"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3</w:t>
            </w:r>
          </w:p>
        </w:tc>
        <w:tc>
          <w:tcPr>
            <w:tcW w:w="709" w:type="dxa"/>
            <w:vAlign w:val="center"/>
          </w:tcPr>
          <w:p w14:paraId="56FF8B1C" w14:textId="1AF8815F"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3</w:t>
            </w:r>
          </w:p>
        </w:tc>
        <w:tc>
          <w:tcPr>
            <w:tcW w:w="1099" w:type="dxa"/>
            <w:vAlign w:val="bottom"/>
          </w:tcPr>
          <w:p w14:paraId="43EBFC55" w14:textId="5714D47A"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24</w:t>
            </w:r>
          </w:p>
        </w:tc>
      </w:tr>
      <w:tr w:rsidR="00323E2A" w:rsidRPr="00AF0E46" w14:paraId="286F0F17" w14:textId="77777777" w:rsidTr="00FE7846">
        <w:tc>
          <w:tcPr>
            <w:tcW w:w="754" w:type="dxa"/>
          </w:tcPr>
          <w:p w14:paraId="510F9E63"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778" w:type="dxa"/>
            <w:vAlign w:val="center"/>
          </w:tcPr>
          <w:p w14:paraId="5F3C113B" w14:textId="02A86969"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3" w:type="dxa"/>
            <w:vAlign w:val="center"/>
          </w:tcPr>
          <w:p w14:paraId="1E6DF966" w14:textId="722ACCFB"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7C058648" w14:textId="6FC0BF9C"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89" w:type="dxa"/>
            <w:vAlign w:val="center"/>
          </w:tcPr>
          <w:p w14:paraId="7AFD7C40" w14:textId="66E4DDD0"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6994AC71" w14:textId="2B6700E7"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52" w:type="dxa"/>
            <w:vAlign w:val="center"/>
          </w:tcPr>
          <w:p w14:paraId="07A85B5F" w14:textId="25D46072"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99" w:type="dxa"/>
            <w:vAlign w:val="center"/>
          </w:tcPr>
          <w:p w14:paraId="0E40BCA5" w14:textId="5F84AB49"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709" w:type="dxa"/>
            <w:vAlign w:val="center"/>
          </w:tcPr>
          <w:p w14:paraId="24318056" w14:textId="7FAC005C"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1099" w:type="dxa"/>
            <w:vAlign w:val="bottom"/>
          </w:tcPr>
          <w:p w14:paraId="60C609B3" w14:textId="252CAE9E"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32</w:t>
            </w:r>
          </w:p>
        </w:tc>
      </w:tr>
      <w:tr w:rsidR="00323E2A" w:rsidRPr="00AF0E46" w14:paraId="25C9BF7C" w14:textId="77777777" w:rsidTr="00FE7846">
        <w:tc>
          <w:tcPr>
            <w:tcW w:w="754" w:type="dxa"/>
          </w:tcPr>
          <w:p w14:paraId="47A2B0E2"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41</w:t>
            </w:r>
          </w:p>
        </w:tc>
        <w:tc>
          <w:tcPr>
            <w:tcW w:w="778" w:type="dxa"/>
            <w:vAlign w:val="center"/>
          </w:tcPr>
          <w:p w14:paraId="4768AB89" w14:textId="613A86FA"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03" w:type="dxa"/>
            <w:vAlign w:val="center"/>
          </w:tcPr>
          <w:p w14:paraId="15899405" w14:textId="7E86D904"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04" w:type="dxa"/>
            <w:vAlign w:val="center"/>
          </w:tcPr>
          <w:p w14:paraId="5A0030D9" w14:textId="3D867B5F"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889" w:type="dxa"/>
            <w:vAlign w:val="center"/>
          </w:tcPr>
          <w:p w14:paraId="545ED50A" w14:textId="5638F841"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58" w:type="dxa"/>
            <w:vAlign w:val="center"/>
          </w:tcPr>
          <w:p w14:paraId="551FC32A" w14:textId="17088162"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852" w:type="dxa"/>
            <w:vAlign w:val="center"/>
          </w:tcPr>
          <w:p w14:paraId="3E8EF6A1" w14:textId="235C7162"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99" w:type="dxa"/>
            <w:vAlign w:val="center"/>
          </w:tcPr>
          <w:p w14:paraId="43D9A2AF" w14:textId="2C768DE6"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3</w:t>
            </w:r>
          </w:p>
        </w:tc>
        <w:tc>
          <w:tcPr>
            <w:tcW w:w="709" w:type="dxa"/>
            <w:vAlign w:val="center"/>
          </w:tcPr>
          <w:p w14:paraId="383789F2" w14:textId="5B2E8D77"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3</w:t>
            </w:r>
          </w:p>
        </w:tc>
        <w:tc>
          <w:tcPr>
            <w:tcW w:w="1099" w:type="dxa"/>
            <w:vAlign w:val="bottom"/>
          </w:tcPr>
          <w:p w14:paraId="0D984633" w14:textId="2D2DBCB1"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24</w:t>
            </w:r>
          </w:p>
        </w:tc>
      </w:tr>
      <w:tr w:rsidR="00323E2A" w:rsidRPr="00AF0E46" w14:paraId="7B4D1DCD" w14:textId="77777777" w:rsidTr="00FE7846">
        <w:tc>
          <w:tcPr>
            <w:tcW w:w="754" w:type="dxa"/>
          </w:tcPr>
          <w:p w14:paraId="47C3D149"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42</w:t>
            </w:r>
          </w:p>
        </w:tc>
        <w:tc>
          <w:tcPr>
            <w:tcW w:w="778" w:type="dxa"/>
            <w:vAlign w:val="center"/>
          </w:tcPr>
          <w:p w14:paraId="3E40C42C" w14:textId="51E46C48"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03" w:type="dxa"/>
            <w:vAlign w:val="center"/>
          </w:tcPr>
          <w:p w14:paraId="55B29FFA" w14:textId="7C9C6270"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04" w:type="dxa"/>
            <w:vAlign w:val="center"/>
          </w:tcPr>
          <w:p w14:paraId="40B02B69" w14:textId="4A12D3BB"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889" w:type="dxa"/>
            <w:vAlign w:val="center"/>
          </w:tcPr>
          <w:p w14:paraId="417E4312" w14:textId="048F9869"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58" w:type="dxa"/>
            <w:vAlign w:val="center"/>
          </w:tcPr>
          <w:p w14:paraId="23DFE0E8" w14:textId="2ABE8965"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852" w:type="dxa"/>
            <w:vAlign w:val="center"/>
          </w:tcPr>
          <w:p w14:paraId="5EC3F62D" w14:textId="0BD74293"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99" w:type="dxa"/>
            <w:vAlign w:val="center"/>
          </w:tcPr>
          <w:p w14:paraId="14F414AF" w14:textId="5C21C24A"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3</w:t>
            </w:r>
          </w:p>
        </w:tc>
        <w:tc>
          <w:tcPr>
            <w:tcW w:w="709" w:type="dxa"/>
            <w:vAlign w:val="center"/>
          </w:tcPr>
          <w:p w14:paraId="1EA1F3B9" w14:textId="16277643"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3</w:t>
            </w:r>
          </w:p>
        </w:tc>
        <w:tc>
          <w:tcPr>
            <w:tcW w:w="1099" w:type="dxa"/>
            <w:vAlign w:val="bottom"/>
          </w:tcPr>
          <w:p w14:paraId="1EC80AA5" w14:textId="67F4A04A"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24</w:t>
            </w:r>
          </w:p>
        </w:tc>
      </w:tr>
      <w:tr w:rsidR="00323E2A" w:rsidRPr="00AF0E46" w14:paraId="2BBDD8DD" w14:textId="77777777" w:rsidTr="00FE7846">
        <w:tc>
          <w:tcPr>
            <w:tcW w:w="754" w:type="dxa"/>
          </w:tcPr>
          <w:p w14:paraId="587D34B6"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43</w:t>
            </w:r>
          </w:p>
        </w:tc>
        <w:tc>
          <w:tcPr>
            <w:tcW w:w="778" w:type="dxa"/>
            <w:vAlign w:val="center"/>
          </w:tcPr>
          <w:p w14:paraId="565C120B" w14:textId="1AD48490"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3" w:type="dxa"/>
            <w:vAlign w:val="center"/>
          </w:tcPr>
          <w:p w14:paraId="252D075D" w14:textId="036C5889"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4B804CAE" w14:textId="3AF67DEB"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889" w:type="dxa"/>
            <w:vAlign w:val="center"/>
          </w:tcPr>
          <w:p w14:paraId="140A9D82" w14:textId="28B9A615"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76494616" w14:textId="2F7C2FE9"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852" w:type="dxa"/>
            <w:vAlign w:val="center"/>
          </w:tcPr>
          <w:p w14:paraId="7412AD3B" w14:textId="18589DA8"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99" w:type="dxa"/>
            <w:vAlign w:val="center"/>
          </w:tcPr>
          <w:p w14:paraId="530A82E9" w14:textId="1AA4F0DA"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709" w:type="dxa"/>
            <w:vAlign w:val="center"/>
          </w:tcPr>
          <w:p w14:paraId="6486C592" w14:textId="44B8A539"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1099" w:type="dxa"/>
            <w:vAlign w:val="bottom"/>
          </w:tcPr>
          <w:p w14:paraId="0B8C985D" w14:textId="03300F04"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32</w:t>
            </w:r>
          </w:p>
        </w:tc>
      </w:tr>
      <w:tr w:rsidR="00323E2A" w:rsidRPr="00AF0E46" w14:paraId="184A748D" w14:textId="77777777" w:rsidTr="00FE7846">
        <w:tc>
          <w:tcPr>
            <w:tcW w:w="754" w:type="dxa"/>
          </w:tcPr>
          <w:p w14:paraId="2D356F27"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44</w:t>
            </w:r>
          </w:p>
        </w:tc>
        <w:tc>
          <w:tcPr>
            <w:tcW w:w="778" w:type="dxa"/>
            <w:vAlign w:val="center"/>
          </w:tcPr>
          <w:p w14:paraId="75F5EEFA" w14:textId="130AF6EF"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3" w:type="dxa"/>
            <w:vAlign w:val="center"/>
          </w:tcPr>
          <w:p w14:paraId="76DDD56B" w14:textId="4691BE3D"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37515997" w14:textId="76D483CD"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89" w:type="dxa"/>
            <w:vAlign w:val="center"/>
          </w:tcPr>
          <w:p w14:paraId="46E6C91A" w14:textId="6604505B"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1EBDBCB8" w14:textId="5AC8C3CD"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52" w:type="dxa"/>
            <w:vAlign w:val="center"/>
          </w:tcPr>
          <w:p w14:paraId="6FFDA340" w14:textId="72D41E52"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99" w:type="dxa"/>
            <w:vAlign w:val="center"/>
          </w:tcPr>
          <w:p w14:paraId="05922F4F" w14:textId="4E9C2188"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709" w:type="dxa"/>
            <w:vAlign w:val="center"/>
          </w:tcPr>
          <w:p w14:paraId="095029E5" w14:textId="56BF2E0E"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1099" w:type="dxa"/>
            <w:vAlign w:val="bottom"/>
          </w:tcPr>
          <w:p w14:paraId="706CC83B" w14:textId="3B16F836"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32</w:t>
            </w:r>
          </w:p>
        </w:tc>
      </w:tr>
      <w:tr w:rsidR="00323E2A" w:rsidRPr="00AF0E46" w14:paraId="1AFF7EE3" w14:textId="77777777" w:rsidTr="00FE7846">
        <w:tc>
          <w:tcPr>
            <w:tcW w:w="754" w:type="dxa"/>
          </w:tcPr>
          <w:p w14:paraId="7B65F519"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45</w:t>
            </w:r>
          </w:p>
        </w:tc>
        <w:tc>
          <w:tcPr>
            <w:tcW w:w="778" w:type="dxa"/>
            <w:vAlign w:val="center"/>
          </w:tcPr>
          <w:p w14:paraId="1178C2E9" w14:textId="6C0308D1"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3" w:type="dxa"/>
            <w:vAlign w:val="center"/>
          </w:tcPr>
          <w:p w14:paraId="60DA1DD0" w14:textId="0F33F1AC"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2AB6A51B" w14:textId="47FBE456"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89" w:type="dxa"/>
            <w:vAlign w:val="center"/>
          </w:tcPr>
          <w:p w14:paraId="3BE8CFE8" w14:textId="60466522"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6D7CBB9D" w14:textId="05EDF9E2"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852" w:type="dxa"/>
            <w:vAlign w:val="center"/>
          </w:tcPr>
          <w:p w14:paraId="6536690C" w14:textId="016FADE7"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99" w:type="dxa"/>
            <w:vAlign w:val="center"/>
          </w:tcPr>
          <w:p w14:paraId="75BCCFF7" w14:textId="346F2886"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709" w:type="dxa"/>
            <w:vAlign w:val="center"/>
          </w:tcPr>
          <w:p w14:paraId="08F16EDA" w14:textId="27725999"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1099" w:type="dxa"/>
            <w:vAlign w:val="bottom"/>
          </w:tcPr>
          <w:p w14:paraId="7368EAAA" w14:textId="11FC5EA8"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32</w:t>
            </w:r>
          </w:p>
        </w:tc>
      </w:tr>
      <w:tr w:rsidR="00323E2A" w:rsidRPr="00AF0E46" w14:paraId="47BFDDEE" w14:textId="77777777" w:rsidTr="00FE7846">
        <w:tc>
          <w:tcPr>
            <w:tcW w:w="754" w:type="dxa"/>
          </w:tcPr>
          <w:p w14:paraId="56B37925"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46</w:t>
            </w:r>
          </w:p>
        </w:tc>
        <w:tc>
          <w:tcPr>
            <w:tcW w:w="778" w:type="dxa"/>
            <w:vAlign w:val="center"/>
          </w:tcPr>
          <w:p w14:paraId="3E3B6080" w14:textId="29555EE9"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3" w:type="dxa"/>
            <w:vAlign w:val="center"/>
          </w:tcPr>
          <w:p w14:paraId="06F1E319" w14:textId="2B1335DB"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04" w:type="dxa"/>
            <w:vAlign w:val="center"/>
          </w:tcPr>
          <w:p w14:paraId="08A1EC55" w14:textId="4A4B5942"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89" w:type="dxa"/>
            <w:vAlign w:val="center"/>
          </w:tcPr>
          <w:p w14:paraId="46F43FD6" w14:textId="2D74E375"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2341CF1C" w14:textId="4C1EEF6A"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852" w:type="dxa"/>
            <w:vAlign w:val="center"/>
          </w:tcPr>
          <w:p w14:paraId="2EB31AE6" w14:textId="2509912D"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99" w:type="dxa"/>
            <w:vAlign w:val="center"/>
          </w:tcPr>
          <w:p w14:paraId="2CD163C0" w14:textId="7B133E71"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709" w:type="dxa"/>
            <w:vAlign w:val="center"/>
          </w:tcPr>
          <w:p w14:paraId="0C2D1E3B" w14:textId="2C4F5FC0"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1099" w:type="dxa"/>
            <w:vAlign w:val="bottom"/>
          </w:tcPr>
          <w:p w14:paraId="281BA619" w14:textId="6956E349"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32</w:t>
            </w:r>
          </w:p>
        </w:tc>
      </w:tr>
      <w:tr w:rsidR="00323E2A" w:rsidRPr="00AF0E46" w14:paraId="76916AFA" w14:textId="77777777" w:rsidTr="00FE7846">
        <w:tc>
          <w:tcPr>
            <w:tcW w:w="754" w:type="dxa"/>
          </w:tcPr>
          <w:p w14:paraId="26B1CCED"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47</w:t>
            </w:r>
          </w:p>
        </w:tc>
        <w:tc>
          <w:tcPr>
            <w:tcW w:w="778" w:type="dxa"/>
            <w:vAlign w:val="center"/>
          </w:tcPr>
          <w:p w14:paraId="0E0F754B" w14:textId="37B47C9B"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03" w:type="dxa"/>
            <w:vAlign w:val="center"/>
          </w:tcPr>
          <w:p w14:paraId="021385E2" w14:textId="4FF47FAB"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4203D517" w14:textId="3A324024"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89" w:type="dxa"/>
            <w:vAlign w:val="center"/>
          </w:tcPr>
          <w:p w14:paraId="2812B0B8" w14:textId="2EB36653"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701259C2" w14:textId="677EE9B1"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52" w:type="dxa"/>
            <w:vAlign w:val="center"/>
          </w:tcPr>
          <w:p w14:paraId="0B0A5C4B" w14:textId="1D2FFD68"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99" w:type="dxa"/>
            <w:vAlign w:val="center"/>
          </w:tcPr>
          <w:p w14:paraId="46D63902" w14:textId="55194164"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709" w:type="dxa"/>
            <w:vAlign w:val="center"/>
          </w:tcPr>
          <w:p w14:paraId="63623FB7" w14:textId="44EE8586"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1099" w:type="dxa"/>
            <w:vAlign w:val="bottom"/>
          </w:tcPr>
          <w:p w14:paraId="2783639E" w14:textId="4D8C0FD9"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32</w:t>
            </w:r>
          </w:p>
        </w:tc>
      </w:tr>
      <w:tr w:rsidR="00323E2A" w:rsidRPr="00AF0E46" w14:paraId="70E39733" w14:textId="77777777" w:rsidTr="00FE7846">
        <w:tc>
          <w:tcPr>
            <w:tcW w:w="754" w:type="dxa"/>
          </w:tcPr>
          <w:p w14:paraId="43C1FD12"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48</w:t>
            </w:r>
          </w:p>
        </w:tc>
        <w:tc>
          <w:tcPr>
            <w:tcW w:w="778" w:type="dxa"/>
            <w:vAlign w:val="center"/>
          </w:tcPr>
          <w:p w14:paraId="041665F2" w14:textId="3224BF35"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3" w:type="dxa"/>
            <w:vAlign w:val="center"/>
          </w:tcPr>
          <w:p w14:paraId="6A51B68D" w14:textId="08E21D4A"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5BD51D8E" w14:textId="090866F0"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89" w:type="dxa"/>
            <w:vAlign w:val="center"/>
          </w:tcPr>
          <w:p w14:paraId="19DBC4BA" w14:textId="1C6E86FB"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1F16DBE1" w14:textId="5C0D9387"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52" w:type="dxa"/>
            <w:vAlign w:val="center"/>
          </w:tcPr>
          <w:p w14:paraId="4AFE0514" w14:textId="5ADE41CE"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99" w:type="dxa"/>
            <w:vAlign w:val="center"/>
          </w:tcPr>
          <w:p w14:paraId="2D9BF4F5" w14:textId="1B8F52D5"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709" w:type="dxa"/>
            <w:vAlign w:val="center"/>
          </w:tcPr>
          <w:p w14:paraId="055A79BD" w14:textId="6469646F"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1099" w:type="dxa"/>
            <w:vAlign w:val="bottom"/>
          </w:tcPr>
          <w:p w14:paraId="0E15AEE7" w14:textId="172C2847"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32</w:t>
            </w:r>
          </w:p>
        </w:tc>
      </w:tr>
      <w:tr w:rsidR="00323E2A" w:rsidRPr="00AF0E46" w14:paraId="18EB9E3B" w14:textId="77777777" w:rsidTr="00FE7846">
        <w:tc>
          <w:tcPr>
            <w:tcW w:w="754" w:type="dxa"/>
          </w:tcPr>
          <w:p w14:paraId="662C8413"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49</w:t>
            </w:r>
          </w:p>
        </w:tc>
        <w:tc>
          <w:tcPr>
            <w:tcW w:w="778" w:type="dxa"/>
            <w:vAlign w:val="center"/>
          </w:tcPr>
          <w:p w14:paraId="54D3B32E" w14:textId="0D6163B9"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03" w:type="dxa"/>
            <w:vAlign w:val="center"/>
          </w:tcPr>
          <w:p w14:paraId="588DC33A" w14:textId="3F4EEC85"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04" w:type="dxa"/>
            <w:vAlign w:val="center"/>
          </w:tcPr>
          <w:p w14:paraId="518767E7" w14:textId="608E47D3"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889" w:type="dxa"/>
            <w:vAlign w:val="center"/>
          </w:tcPr>
          <w:p w14:paraId="52A9EEF8" w14:textId="67324AB4"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58" w:type="dxa"/>
            <w:vAlign w:val="center"/>
          </w:tcPr>
          <w:p w14:paraId="5C418911" w14:textId="40285CA8"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852" w:type="dxa"/>
            <w:vAlign w:val="center"/>
          </w:tcPr>
          <w:p w14:paraId="59343D5F" w14:textId="6B7072D6"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99" w:type="dxa"/>
            <w:vAlign w:val="center"/>
          </w:tcPr>
          <w:p w14:paraId="51E0C549" w14:textId="53F27F3E"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3</w:t>
            </w:r>
          </w:p>
        </w:tc>
        <w:tc>
          <w:tcPr>
            <w:tcW w:w="709" w:type="dxa"/>
            <w:vAlign w:val="center"/>
          </w:tcPr>
          <w:p w14:paraId="588B64BF" w14:textId="19083EF9"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1099" w:type="dxa"/>
            <w:vAlign w:val="bottom"/>
          </w:tcPr>
          <w:p w14:paraId="44234A71" w14:textId="6A98EA23"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32</w:t>
            </w:r>
          </w:p>
        </w:tc>
      </w:tr>
      <w:tr w:rsidR="00323E2A" w:rsidRPr="00AF0E46" w14:paraId="615A29A8" w14:textId="77777777" w:rsidTr="00FE7846">
        <w:tc>
          <w:tcPr>
            <w:tcW w:w="754" w:type="dxa"/>
          </w:tcPr>
          <w:p w14:paraId="2221F45C"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778" w:type="dxa"/>
            <w:vAlign w:val="center"/>
          </w:tcPr>
          <w:p w14:paraId="0BA8265F" w14:textId="5091A32B"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3" w:type="dxa"/>
            <w:vAlign w:val="center"/>
          </w:tcPr>
          <w:p w14:paraId="4CD4BFC9" w14:textId="3126CF3B"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18CE617B" w14:textId="5A929734"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89" w:type="dxa"/>
            <w:vAlign w:val="center"/>
          </w:tcPr>
          <w:p w14:paraId="407E6EE5" w14:textId="022F33A0"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4D711E68" w14:textId="06EEBD35"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52" w:type="dxa"/>
            <w:vAlign w:val="center"/>
          </w:tcPr>
          <w:p w14:paraId="07A8661C" w14:textId="39911E5F"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99" w:type="dxa"/>
            <w:vAlign w:val="center"/>
          </w:tcPr>
          <w:p w14:paraId="2F8CF6C5" w14:textId="0F46F649"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709" w:type="dxa"/>
            <w:vAlign w:val="center"/>
          </w:tcPr>
          <w:p w14:paraId="2A93050E" w14:textId="306304D8"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1099" w:type="dxa"/>
            <w:vAlign w:val="bottom"/>
          </w:tcPr>
          <w:p w14:paraId="6261E9FB" w14:textId="42BF18EF"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33</w:t>
            </w:r>
          </w:p>
        </w:tc>
      </w:tr>
      <w:tr w:rsidR="00323E2A" w:rsidRPr="00AF0E46" w14:paraId="44C6F235" w14:textId="77777777" w:rsidTr="00FE7846">
        <w:tc>
          <w:tcPr>
            <w:tcW w:w="754" w:type="dxa"/>
          </w:tcPr>
          <w:p w14:paraId="5AFD0C50"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51</w:t>
            </w:r>
          </w:p>
        </w:tc>
        <w:tc>
          <w:tcPr>
            <w:tcW w:w="778" w:type="dxa"/>
            <w:vAlign w:val="center"/>
          </w:tcPr>
          <w:p w14:paraId="38CE43B0" w14:textId="1A3680E8"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3" w:type="dxa"/>
            <w:vAlign w:val="center"/>
          </w:tcPr>
          <w:p w14:paraId="5C077C9F" w14:textId="59ACF004"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2644B6C1" w14:textId="166F4A1E"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889" w:type="dxa"/>
            <w:vAlign w:val="center"/>
          </w:tcPr>
          <w:p w14:paraId="3523DF88" w14:textId="7A2B5FA8"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58" w:type="dxa"/>
            <w:vAlign w:val="center"/>
          </w:tcPr>
          <w:p w14:paraId="3C4340F1" w14:textId="743A6678"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852" w:type="dxa"/>
            <w:vAlign w:val="center"/>
          </w:tcPr>
          <w:p w14:paraId="7B1F43E6" w14:textId="081BA5C2"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99" w:type="dxa"/>
            <w:vAlign w:val="center"/>
          </w:tcPr>
          <w:p w14:paraId="321D3087" w14:textId="27B2A75E"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709" w:type="dxa"/>
            <w:vAlign w:val="center"/>
          </w:tcPr>
          <w:p w14:paraId="5917BEE0" w14:textId="0BCB9B37"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1099" w:type="dxa"/>
            <w:vAlign w:val="bottom"/>
          </w:tcPr>
          <w:p w14:paraId="797CD366" w14:textId="48B44431"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30</w:t>
            </w:r>
          </w:p>
        </w:tc>
      </w:tr>
      <w:tr w:rsidR="00323E2A" w:rsidRPr="00AF0E46" w14:paraId="23F59957" w14:textId="77777777" w:rsidTr="00FE7846">
        <w:tc>
          <w:tcPr>
            <w:tcW w:w="754" w:type="dxa"/>
          </w:tcPr>
          <w:p w14:paraId="1F46A25D"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52</w:t>
            </w:r>
          </w:p>
        </w:tc>
        <w:tc>
          <w:tcPr>
            <w:tcW w:w="778" w:type="dxa"/>
            <w:vAlign w:val="center"/>
          </w:tcPr>
          <w:p w14:paraId="73CF8BB8" w14:textId="56EC285B"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03" w:type="dxa"/>
            <w:vAlign w:val="center"/>
          </w:tcPr>
          <w:p w14:paraId="7C300C0C" w14:textId="5351FB6A"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5A4B3273" w14:textId="71E866EE"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889" w:type="dxa"/>
            <w:vAlign w:val="center"/>
          </w:tcPr>
          <w:p w14:paraId="11DB5CFE" w14:textId="4E160EB3"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278B2F60" w14:textId="66114CF5"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852" w:type="dxa"/>
            <w:vAlign w:val="center"/>
          </w:tcPr>
          <w:p w14:paraId="21A54B12" w14:textId="755E9F34"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99" w:type="dxa"/>
            <w:vAlign w:val="center"/>
          </w:tcPr>
          <w:p w14:paraId="12637C59" w14:textId="4A0E9789"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709" w:type="dxa"/>
            <w:vAlign w:val="center"/>
          </w:tcPr>
          <w:p w14:paraId="1BE65AD8" w14:textId="2CD8302C"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1099" w:type="dxa"/>
            <w:vAlign w:val="bottom"/>
          </w:tcPr>
          <w:p w14:paraId="5D3DB92B" w14:textId="7316A581"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36</w:t>
            </w:r>
          </w:p>
        </w:tc>
      </w:tr>
      <w:tr w:rsidR="00323E2A" w:rsidRPr="00AF0E46" w14:paraId="25E34C22" w14:textId="77777777" w:rsidTr="00FE7846">
        <w:tc>
          <w:tcPr>
            <w:tcW w:w="754" w:type="dxa"/>
          </w:tcPr>
          <w:p w14:paraId="2008559B"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53</w:t>
            </w:r>
          </w:p>
        </w:tc>
        <w:tc>
          <w:tcPr>
            <w:tcW w:w="778" w:type="dxa"/>
            <w:vAlign w:val="center"/>
          </w:tcPr>
          <w:p w14:paraId="7AC8DB38" w14:textId="7277C6BF"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3" w:type="dxa"/>
            <w:vAlign w:val="center"/>
          </w:tcPr>
          <w:p w14:paraId="068EF13A" w14:textId="2D59D416"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34C8F78B" w14:textId="6AC24E05"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89" w:type="dxa"/>
            <w:vAlign w:val="center"/>
          </w:tcPr>
          <w:p w14:paraId="1CCD4F30" w14:textId="6EE2EFD1"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0B63A70D" w14:textId="79123F14"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852" w:type="dxa"/>
            <w:vAlign w:val="center"/>
          </w:tcPr>
          <w:p w14:paraId="090C638F" w14:textId="57431710"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99" w:type="dxa"/>
            <w:vAlign w:val="center"/>
          </w:tcPr>
          <w:p w14:paraId="39E9DD7D" w14:textId="43D8A810"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709" w:type="dxa"/>
            <w:vAlign w:val="center"/>
          </w:tcPr>
          <w:p w14:paraId="4C2DCC83" w14:textId="69B45330"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1099" w:type="dxa"/>
            <w:vAlign w:val="bottom"/>
          </w:tcPr>
          <w:p w14:paraId="3B542384" w14:textId="7C3BCD27"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31</w:t>
            </w:r>
          </w:p>
        </w:tc>
      </w:tr>
      <w:tr w:rsidR="00323E2A" w:rsidRPr="00AF0E46" w14:paraId="1AB83B9B" w14:textId="77777777" w:rsidTr="00FE7846">
        <w:tc>
          <w:tcPr>
            <w:tcW w:w="754" w:type="dxa"/>
          </w:tcPr>
          <w:p w14:paraId="1BEC6B47"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54</w:t>
            </w:r>
          </w:p>
        </w:tc>
        <w:tc>
          <w:tcPr>
            <w:tcW w:w="778" w:type="dxa"/>
            <w:vAlign w:val="center"/>
          </w:tcPr>
          <w:p w14:paraId="57DC3BBD" w14:textId="62788E03"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3" w:type="dxa"/>
            <w:vAlign w:val="center"/>
          </w:tcPr>
          <w:p w14:paraId="36EC9D4C" w14:textId="2D712320"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2E5B4C12" w14:textId="5C13A80E"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889" w:type="dxa"/>
            <w:vAlign w:val="center"/>
          </w:tcPr>
          <w:p w14:paraId="7F8211BF" w14:textId="4ECD3E96"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3BEFC9F8" w14:textId="5F69687F"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52" w:type="dxa"/>
            <w:vAlign w:val="center"/>
          </w:tcPr>
          <w:p w14:paraId="7923F30D" w14:textId="04C32CFB"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99" w:type="dxa"/>
            <w:vAlign w:val="center"/>
          </w:tcPr>
          <w:p w14:paraId="29E24A02" w14:textId="4EA13BBA"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3</w:t>
            </w:r>
          </w:p>
        </w:tc>
        <w:tc>
          <w:tcPr>
            <w:tcW w:w="709" w:type="dxa"/>
            <w:vAlign w:val="center"/>
          </w:tcPr>
          <w:p w14:paraId="1DC2915B" w14:textId="1A7D1E4C"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1099" w:type="dxa"/>
            <w:vAlign w:val="bottom"/>
          </w:tcPr>
          <w:p w14:paraId="73303042" w14:textId="1523F514"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33</w:t>
            </w:r>
          </w:p>
        </w:tc>
      </w:tr>
      <w:tr w:rsidR="00323E2A" w:rsidRPr="00AF0E46" w14:paraId="5153A900" w14:textId="77777777" w:rsidTr="00FE7846">
        <w:tc>
          <w:tcPr>
            <w:tcW w:w="754" w:type="dxa"/>
          </w:tcPr>
          <w:p w14:paraId="28D364E1"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55</w:t>
            </w:r>
          </w:p>
        </w:tc>
        <w:tc>
          <w:tcPr>
            <w:tcW w:w="778" w:type="dxa"/>
            <w:vAlign w:val="center"/>
          </w:tcPr>
          <w:p w14:paraId="50D1CEB9" w14:textId="3692F89B"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3" w:type="dxa"/>
            <w:vAlign w:val="center"/>
          </w:tcPr>
          <w:p w14:paraId="1BF477E2" w14:textId="357CF5A6"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0CA7E96E" w14:textId="1B5D97C1"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89" w:type="dxa"/>
            <w:vAlign w:val="center"/>
          </w:tcPr>
          <w:p w14:paraId="20B2C9A6" w14:textId="68989912"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05EEB0FC" w14:textId="33789C6C"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52" w:type="dxa"/>
            <w:vAlign w:val="center"/>
          </w:tcPr>
          <w:p w14:paraId="3108788F" w14:textId="1A5DC7C5"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99" w:type="dxa"/>
            <w:vAlign w:val="center"/>
          </w:tcPr>
          <w:p w14:paraId="0B517A8F" w14:textId="1AC593A1"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709" w:type="dxa"/>
            <w:vAlign w:val="center"/>
          </w:tcPr>
          <w:p w14:paraId="12078540" w14:textId="28BD50C5"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1099" w:type="dxa"/>
            <w:vAlign w:val="bottom"/>
          </w:tcPr>
          <w:p w14:paraId="2D05C497" w14:textId="324391FE"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32</w:t>
            </w:r>
          </w:p>
        </w:tc>
      </w:tr>
      <w:tr w:rsidR="00323E2A" w:rsidRPr="00AF0E46" w14:paraId="17999D89" w14:textId="77777777" w:rsidTr="00FE7846">
        <w:tc>
          <w:tcPr>
            <w:tcW w:w="754" w:type="dxa"/>
          </w:tcPr>
          <w:p w14:paraId="11873E2B"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56</w:t>
            </w:r>
          </w:p>
        </w:tc>
        <w:tc>
          <w:tcPr>
            <w:tcW w:w="778" w:type="dxa"/>
            <w:vAlign w:val="center"/>
          </w:tcPr>
          <w:p w14:paraId="0C68B0F2" w14:textId="10BFBABC"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3" w:type="dxa"/>
            <w:vAlign w:val="center"/>
          </w:tcPr>
          <w:p w14:paraId="2758E5AB" w14:textId="0390E3C0"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186F9BFA" w14:textId="4427BF37"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89" w:type="dxa"/>
            <w:vAlign w:val="center"/>
          </w:tcPr>
          <w:p w14:paraId="0CBF8AE8" w14:textId="6E218B59"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2B40ABE4" w14:textId="4C1B69B9"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52" w:type="dxa"/>
            <w:vAlign w:val="center"/>
          </w:tcPr>
          <w:p w14:paraId="6B0F19D9" w14:textId="53329B55"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99" w:type="dxa"/>
            <w:vAlign w:val="center"/>
          </w:tcPr>
          <w:p w14:paraId="1848A4B4" w14:textId="577DF4C7"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709" w:type="dxa"/>
            <w:vAlign w:val="center"/>
          </w:tcPr>
          <w:p w14:paraId="31F6F900" w14:textId="16245B86"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1099" w:type="dxa"/>
            <w:vAlign w:val="bottom"/>
          </w:tcPr>
          <w:p w14:paraId="3D5F99BC" w14:textId="74AD70F2"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32</w:t>
            </w:r>
          </w:p>
        </w:tc>
      </w:tr>
      <w:tr w:rsidR="00323E2A" w:rsidRPr="00AF0E46" w14:paraId="76F16F09" w14:textId="77777777" w:rsidTr="00FE7846">
        <w:tc>
          <w:tcPr>
            <w:tcW w:w="754" w:type="dxa"/>
          </w:tcPr>
          <w:p w14:paraId="7B3D5B3F"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57</w:t>
            </w:r>
          </w:p>
        </w:tc>
        <w:tc>
          <w:tcPr>
            <w:tcW w:w="778" w:type="dxa"/>
            <w:vAlign w:val="center"/>
          </w:tcPr>
          <w:p w14:paraId="7BE26EDA" w14:textId="04F7488C"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3" w:type="dxa"/>
            <w:vAlign w:val="center"/>
          </w:tcPr>
          <w:p w14:paraId="38C3A1D9" w14:textId="2476930C"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4424D707" w14:textId="6F784B13"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89" w:type="dxa"/>
            <w:vAlign w:val="center"/>
          </w:tcPr>
          <w:p w14:paraId="5459EF2C" w14:textId="124827AA"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19395DB4" w14:textId="5C4A3980"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52" w:type="dxa"/>
            <w:vAlign w:val="center"/>
          </w:tcPr>
          <w:p w14:paraId="48CC7963" w14:textId="02876A6B"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99" w:type="dxa"/>
            <w:vAlign w:val="center"/>
          </w:tcPr>
          <w:p w14:paraId="6A75D3BB" w14:textId="200A2B51"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709" w:type="dxa"/>
            <w:vAlign w:val="center"/>
          </w:tcPr>
          <w:p w14:paraId="2EA42197" w14:textId="412C8EDB"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1099" w:type="dxa"/>
            <w:vAlign w:val="bottom"/>
          </w:tcPr>
          <w:p w14:paraId="6759B13D" w14:textId="442BE022"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32</w:t>
            </w:r>
          </w:p>
        </w:tc>
      </w:tr>
      <w:tr w:rsidR="00323E2A" w:rsidRPr="00AF0E46" w14:paraId="2A82D146" w14:textId="77777777" w:rsidTr="00FE7846">
        <w:tc>
          <w:tcPr>
            <w:tcW w:w="754" w:type="dxa"/>
          </w:tcPr>
          <w:p w14:paraId="273DB278"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58</w:t>
            </w:r>
          </w:p>
        </w:tc>
        <w:tc>
          <w:tcPr>
            <w:tcW w:w="778" w:type="dxa"/>
            <w:vAlign w:val="center"/>
          </w:tcPr>
          <w:p w14:paraId="04F4655D" w14:textId="252CD56A"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3" w:type="dxa"/>
            <w:vAlign w:val="center"/>
          </w:tcPr>
          <w:p w14:paraId="2EE14401" w14:textId="6A996B83"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12FA9C14" w14:textId="196E1CC6"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89" w:type="dxa"/>
            <w:vAlign w:val="center"/>
          </w:tcPr>
          <w:p w14:paraId="33426A35" w14:textId="6C52E894"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15F13CE9" w14:textId="05479379"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52" w:type="dxa"/>
            <w:vAlign w:val="center"/>
          </w:tcPr>
          <w:p w14:paraId="62BA7F53" w14:textId="351DC3AD"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99" w:type="dxa"/>
            <w:vAlign w:val="center"/>
          </w:tcPr>
          <w:p w14:paraId="0F3B33FF" w14:textId="51E88915"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709" w:type="dxa"/>
            <w:vAlign w:val="center"/>
          </w:tcPr>
          <w:p w14:paraId="22765AF6" w14:textId="60DFBE2C"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1099" w:type="dxa"/>
            <w:vAlign w:val="bottom"/>
          </w:tcPr>
          <w:p w14:paraId="27B37456" w14:textId="57FFA847"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33</w:t>
            </w:r>
          </w:p>
        </w:tc>
      </w:tr>
      <w:tr w:rsidR="00323E2A" w:rsidRPr="00AF0E46" w14:paraId="3651ABEE" w14:textId="77777777" w:rsidTr="00FE7846">
        <w:tc>
          <w:tcPr>
            <w:tcW w:w="754" w:type="dxa"/>
          </w:tcPr>
          <w:p w14:paraId="77A32F96"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59</w:t>
            </w:r>
          </w:p>
        </w:tc>
        <w:tc>
          <w:tcPr>
            <w:tcW w:w="778" w:type="dxa"/>
            <w:vAlign w:val="center"/>
          </w:tcPr>
          <w:p w14:paraId="4A65806F" w14:textId="1D4968AD"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3" w:type="dxa"/>
            <w:vAlign w:val="center"/>
          </w:tcPr>
          <w:p w14:paraId="32FCEE61" w14:textId="7F48A76C"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2C51C0BA" w14:textId="72A9733B"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89" w:type="dxa"/>
            <w:vAlign w:val="center"/>
          </w:tcPr>
          <w:p w14:paraId="575B6FF8" w14:textId="1A786D00"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69E3531C" w14:textId="5876B1E9"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852" w:type="dxa"/>
            <w:vAlign w:val="center"/>
          </w:tcPr>
          <w:p w14:paraId="50F84717" w14:textId="3789728E"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99" w:type="dxa"/>
            <w:vAlign w:val="center"/>
          </w:tcPr>
          <w:p w14:paraId="414344A8" w14:textId="2EFC8C40"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709" w:type="dxa"/>
            <w:vAlign w:val="center"/>
          </w:tcPr>
          <w:p w14:paraId="72342D5B" w14:textId="299D44D9"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1099" w:type="dxa"/>
            <w:vAlign w:val="bottom"/>
          </w:tcPr>
          <w:p w14:paraId="5FCC291A" w14:textId="39278EF6"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33</w:t>
            </w:r>
          </w:p>
        </w:tc>
      </w:tr>
      <w:tr w:rsidR="00323E2A" w:rsidRPr="00AF0E46" w14:paraId="7C5E6D2B" w14:textId="77777777" w:rsidTr="00FE7846">
        <w:tc>
          <w:tcPr>
            <w:tcW w:w="754" w:type="dxa"/>
          </w:tcPr>
          <w:p w14:paraId="763D88FF"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60</w:t>
            </w:r>
          </w:p>
        </w:tc>
        <w:tc>
          <w:tcPr>
            <w:tcW w:w="778" w:type="dxa"/>
            <w:vAlign w:val="center"/>
          </w:tcPr>
          <w:p w14:paraId="31BDA00A" w14:textId="6107F4E2"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3" w:type="dxa"/>
            <w:vAlign w:val="center"/>
          </w:tcPr>
          <w:p w14:paraId="52B16DC8" w14:textId="08DAAE81"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7BCD7CCD" w14:textId="7117EA20"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89" w:type="dxa"/>
            <w:vAlign w:val="center"/>
          </w:tcPr>
          <w:p w14:paraId="1539BAF0" w14:textId="1CEC7F99"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62C54368" w14:textId="528157CD"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52" w:type="dxa"/>
            <w:vAlign w:val="center"/>
          </w:tcPr>
          <w:p w14:paraId="44B7CBCA" w14:textId="1EF10CC8"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99" w:type="dxa"/>
            <w:vAlign w:val="center"/>
          </w:tcPr>
          <w:p w14:paraId="40D843D2" w14:textId="20840EF4"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709" w:type="dxa"/>
            <w:vAlign w:val="center"/>
          </w:tcPr>
          <w:p w14:paraId="28468932" w14:textId="053E6642"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1099" w:type="dxa"/>
            <w:vAlign w:val="bottom"/>
          </w:tcPr>
          <w:p w14:paraId="5A11EA82" w14:textId="174276B8"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32</w:t>
            </w:r>
          </w:p>
        </w:tc>
      </w:tr>
      <w:tr w:rsidR="00323E2A" w:rsidRPr="00AF0E46" w14:paraId="26EFE069" w14:textId="77777777" w:rsidTr="00FE7846">
        <w:tc>
          <w:tcPr>
            <w:tcW w:w="754" w:type="dxa"/>
          </w:tcPr>
          <w:p w14:paraId="4D8EF2B2"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61</w:t>
            </w:r>
          </w:p>
        </w:tc>
        <w:tc>
          <w:tcPr>
            <w:tcW w:w="778" w:type="dxa"/>
            <w:vAlign w:val="center"/>
          </w:tcPr>
          <w:p w14:paraId="00017C0C" w14:textId="53063CF7"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3" w:type="dxa"/>
            <w:vAlign w:val="center"/>
          </w:tcPr>
          <w:p w14:paraId="5400829E" w14:textId="74DCAE11"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329FD253" w14:textId="3ACE7CD1"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89" w:type="dxa"/>
            <w:vAlign w:val="center"/>
          </w:tcPr>
          <w:p w14:paraId="38548335" w14:textId="2BBBBAEF"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58" w:type="dxa"/>
            <w:vAlign w:val="center"/>
          </w:tcPr>
          <w:p w14:paraId="1D3A65EB" w14:textId="694B7CFD"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52" w:type="dxa"/>
            <w:vAlign w:val="center"/>
          </w:tcPr>
          <w:p w14:paraId="64649DCB" w14:textId="73DAC233"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99" w:type="dxa"/>
            <w:vAlign w:val="center"/>
          </w:tcPr>
          <w:p w14:paraId="1E676AFE" w14:textId="2A590E9F"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709" w:type="dxa"/>
            <w:vAlign w:val="center"/>
          </w:tcPr>
          <w:p w14:paraId="5E21B6E4" w14:textId="3592B969"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1099" w:type="dxa"/>
            <w:vAlign w:val="bottom"/>
          </w:tcPr>
          <w:p w14:paraId="03066225" w14:textId="1CF691A9"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33</w:t>
            </w:r>
          </w:p>
        </w:tc>
      </w:tr>
      <w:tr w:rsidR="00323E2A" w:rsidRPr="00AF0E46" w14:paraId="3D6E4943" w14:textId="77777777" w:rsidTr="00FE7846">
        <w:tc>
          <w:tcPr>
            <w:tcW w:w="754" w:type="dxa"/>
          </w:tcPr>
          <w:p w14:paraId="5B80F41D"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62</w:t>
            </w:r>
          </w:p>
        </w:tc>
        <w:tc>
          <w:tcPr>
            <w:tcW w:w="778" w:type="dxa"/>
            <w:vAlign w:val="center"/>
          </w:tcPr>
          <w:p w14:paraId="7D21D074" w14:textId="14A68B3E"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03" w:type="dxa"/>
            <w:vAlign w:val="center"/>
          </w:tcPr>
          <w:p w14:paraId="1546DCC4" w14:textId="1A112D48"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5A9010F6" w14:textId="2991A3C6"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1</w:t>
            </w:r>
          </w:p>
        </w:tc>
        <w:tc>
          <w:tcPr>
            <w:tcW w:w="889" w:type="dxa"/>
            <w:vAlign w:val="center"/>
          </w:tcPr>
          <w:p w14:paraId="63E78B53" w14:textId="0BA96A2B"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58" w:type="dxa"/>
            <w:vAlign w:val="center"/>
          </w:tcPr>
          <w:p w14:paraId="44D8E6D0" w14:textId="1BA3866B"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852" w:type="dxa"/>
            <w:vAlign w:val="center"/>
          </w:tcPr>
          <w:p w14:paraId="501B9679" w14:textId="214B986B"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99" w:type="dxa"/>
            <w:vAlign w:val="center"/>
          </w:tcPr>
          <w:p w14:paraId="538DAD98" w14:textId="6C230308"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709" w:type="dxa"/>
            <w:vAlign w:val="center"/>
          </w:tcPr>
          <w:p w14:paraId="0C7AA25B" w14:textId="163832A9"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3</w:t>
            </w:r>
          </w:p>
        </w:tc>
        <w:tc>
          <w:tcPr>
            <w:tcW w:w="1099" w:type="dxa"/>
            <w:vAlign w:val="bottom"/>
          </w:tcPr>
          <w:p w14:paraId="4D6882C9" w14:textId="598FB0D2"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29</w:t>
            </w:r>
          </w:p>
        </w:tc>
      </w:tr>
      <w:tr w:rsidR="00323E2A" w:rsidRPr="00AF0E46" w14:paraId="15B1DF28" w14:textId="77777777" w:rsidTr="00FE7846">
        <w:tc>
          <w:tcPr>
            <w:tcW w:w="754" w:type="dxa"/>
          </w:tcPr>
          <w:p w14:paraId="4AFD6CED"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63</w:t>
            </w:r>
          </w:p>
        </w:tc>
        <w:tc>
          <w:tcPr>
            <w:tcW w:w="778" w:type="dxa"/>
            <w:vAlign w:val="center"/>
          </w:tcPr>
          <w:p w14:paraId="774894EA" w14:textId="478B6178"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3" w:type="dxa"/>
            <w:vAlign w:val="center"/>
          </w:tcPr>
          <w:p w14:paraId="3685C686" w14:textId="78829A72"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704" w:type="dxa"/>
            <w:vAlign w:val="center"/>
          </w:tcPr>
          <w:p w14:paraId="451DE3B6" w14:textId="5A3F633C"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89" w:type="dxa"/>
            <w:vAlign w:val="center"/>
          </w:tcPr>
          <w:p w14:paraId="26B59F93" w14:textId="34E8743E"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20B797CE" w14:textId="6C7D2DCC"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52" w:type="dxa"/>
            <w:vAlign w:val="center"/>
          </w:tcPr>
          <w:p w14:paraId="3E4785AA" w14:textId="185A4471"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99" w:type="dxa"/>
            <w:vAlign w:val="center"/>
          </w:tcPr>
          <w:p w14:paraId="08801BB5" w14:textId="5A0066EF"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709" w:type="dxa"/>
            <w:vAlign w:val="center"/>
          </w:tcPr>
          <w:p w14:paraId="11315FBF" w14:textId="5C79CE64"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1099" w:type="dxa"/>
            <w:vAlign w:val="bottom"/>
          </w:tcPr>
          <w:p w14:paraId="58DF9DB4" w14:textId="535600A4"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30</w:t>
            </w:r>
          </w:p>
        </w:tc>
      </w:tr>
      <w:tr w:rsidR="00323E2A" w:rsidRPr="00AF0E46" w14:paraId="6C06264C" w14:textId="77777777" w:rsidTr="00FE7846">
        <w:tc>
          <w:tcPr>
            <w:tcW w:w="754" w:type="dxa"/>
          </w:tcPr>
          <w:p w14:paraId="63CAB00F"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64</w:t>
            </w:r>
          </w:p>
        </w:tc>
        <w:tc>
          <w:tcPr>
            <w:tcW w:w="778" w:type="dxa"/>
            <w:vAlign w:val="center"/>
          </w:tcPr>
          <w:p w14:paraId="71D127EE" w14:textId="7574707E"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03" w:type="dxa"/>
            <w:vAlign w:val="center"/>
          </w:tcPr>
          <w:p w14:paraId="7FF5D8A8" w14:textId="6F93DDA3"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1585A756" w14:textId="2CBDA8DC"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89" w:type="dxa"/>
            <w:vAlign w:val="center"/>
          </w:tcPr>
          <w:p w14:paraId="43713CEC" w14:textId="44810E20"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58" w:type="dxa"/>
            <w:vAlign w:val="center"/>
          </w:tcPr>
          <w:p w14:paraId="6A3B09CA" w14:textId="126A8481"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852" w:type="dxa"/>
            <w:vAlign w:val="center"/>
          </w:tcPr>
          <w:p w14:paraId="75F38556" w14:textId="4AAF368A"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99" w:type="dxa"/>
            <w:vAlign w:val="center"/>
          </w:tcPr>
          <w:p w14:paraId="47F33CA4" w14:textId="3ECC1916"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709" w:type="dxa"/>
            <w:vAlign w:val="center"/>
          </w:tcPr>
          <w:p w14:paraId="6EDEB57B" w14:textId="36EB2960"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1099" w:type="dxa"/>
            <w:vAlign w:val="bottom"/>
          </w:tcPr>
          <w:p w14:paraId="1A4F3738" w14:textId="4EC99E96"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31</w:t>
            </w:r>
          </w:p>
        </w:tc>
      </w:tr>
      <w:tr w:rsidR="00323E2A" w:rsidRPr="00AF0E46" w14:paraId="2669A4B6" w14:textId="77777777" w:rsidTr="00FE7846">
        <w:tc>
          <w:tcPr>
            <w:tcW w:w="754" w:type="dxa"/>
          </w:tcPr>
          <w:p w14:paraId="42F83256"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65</w:t>
            </w:r>
          </w:p>
        </w:tc>
        <w:tc>
          <w:tcPr>
            <w:tcW w:w="778" w:type="dxa"/>
            <w:vAlign w:val="center"/>
          </w:tcPr>
          <w:p w14:paraId="46AFE97B" w14:textId="4FC7049E"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03" w:type="dxa"/>
            <w:vAlign w:val="center"/>
          </w:tcPr>
          <w:p w14:paraId="659CDE29" w14:textId="6F5EF30E"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04" w:type="dxa"/>
            <w:vAlign w:val="center"/>
          </w:tcPr>
          <w:p w14:paraId="4E03B9DD" w14:textId="041E5591"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889" w:type="dxa"/>
            <w:vAlign w:val="center"/>
          </w:tcPr>
          <w:p w14:paraId="7FFE2D7F" w14:textId="1DF902A9"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58" w:type="dxa"/>
            <w:vAlign w:val="center"/>
          </w:tcPr>
          <w:p w14:paraId="552455A6" w14:textId="7E99263C"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852" w:type="dxa"/>
            <w:vAlign w:val="center"/>
          </w:tcPr>
          <w:p w14:paraId="6DF6AC86" w14:textId="05B1FD45"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99" w:type="dxa"/>
            <w:vAlign w:val="center"/>
          </w:tcPr>
          <w:p w14:paraId="58F628E4" w14:textId="184DF5DE"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3</w:t>
            </w:r>
          </w:p>
        </w:tc>
        <w:tc>
          <w:tcPr>
            <w:tcW w:w="709" w:type="dxa"/>
            <w:vAlign w:val="center"/>
          </w:tcPr>
          <w:p w14:paraId="21F819F9" w14:textId="01DE092A"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3</w:t>
            </w:r>
          </w:p>
        </w:tc>
        <w:tc>
          <w:tcPr>
            <w:tcW w:w="1099" w:type="dxa"/>
            <w:vAlign w:val="bottom"/>
          </w:tcPr>
          <w:p w14:paraId="2B458E1C" w14:textId="5BC64B9A"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24</w:t>
            </w:r>
          </w:p>
        </w:tc>
      </w:tr>
      <w:tr w:rsidR="00323E2A" w:rsidRPr="00AF0E46" w14:paraId="5CC699A9" w14:textId="77777777" w:rsidTr="00FE7846">
        <w:tc>
          <w:tcPr>
            <w:tcW w:w="754" w:type="dxa"/>
          </w:tcPr>
          <w:p w14:paraId="3DE09A1B"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66</w:t>
            </w:r>
          </w:p>
        </w:tc>
        <w:tc>
          <w:tcPr>
            <w:tcW w:w="778" w:type="dxa"/>
            <w:vAlign w:val="center"/>
          </w:tcPr>
          <w:p w14:paraId="6C84DC4A" w14:textId="37AF1316"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03" w:type="dxa"/>
            <w:vAlign w:val="center"/>
          </w:tcPr>
          <w:p w14:paraId="400404F5" w14:textId="7A672BAC"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704" w:type="dxa"/>
            <w:vAlign w:val="center"/>
          </w:tcPr>
          <w:p w14:paraId="753F116E" w14:textId="1141C6A4"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889" w:type="dxa"/>
            <w:vAlign w:val="center"/>
          </w:tcPr>
          <w:p w14:paraId="0F8C8E6B" w14:textId="5627098F"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758" w:type="dxa"/>
            <w:vAlign w:val="center"/>
          </w:tcPr>
          <w:p w14:paraId="1E405040" w14:textId="3B628852"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852" w:type="dxa"/>
            <w:vAlign w:val="center"/>
          </w:tcPr>
          <w:p w14:paraId="245375A1" w14:textId="05A7CC61"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99" w:type="dxa"/>
            <w:vAlign w:val="center"/>
          </w:tcPr>
          <w:p w14:paraId="62DF8AF2" w14:textId="1158593E"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3</w:t>
            </w:r>
          </w:p>
        </w:tc>
        <w:tc>
          <w:tcPr>
            <w:tcW w:w="709" w:type="dxa"/>
            <w:vAlign w:val="center"/>
          </w:tcPr>
          <w:p w14:paraId="6744CC87" w14:textId="05645540"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1099" w:type="dxa"/>
            <w:vAlign w:val="bottom"/>
          </w:tcPr>
          <w:p w14:paraId="30D454D1" w14:textId="7C212097"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22</w:t>
            </w:r>
          </w:p>
        </w:tc>
      </w:tr>
      <w:tr w:rsidR="00323E2A" w:rsidRPr="00AF0E46" w14:paraId="022EBAEB" w14:textId="77777777" w:rsidTr="00FE7846">
        <w:tc>
          <w:tcPr>
            <w:tcW w:w="754" w:type="dxa"/>
          </w:tcPr>
          <w:p w14:paraId="4A01CA07"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67</w:t>
            </w:r>
          </w:p>
        </w:tc>
        <w:tc>
          <w:tcPr>
            <w:tcW w:w="778" w:type="dxa"/>
            <w:vAlign w:val="center"/>
          </w:tcPr>
          <w:p w14:paraId="41B03C05" w14:textId="0B7D2EB8"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03" w:type="dxa"/>
            <w:vAlign w:val="center"/>
          </w:tcPr>
          <w:p w14:paraId="20FB5E9D" w14:textId="331061F9"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04" w:type="dxa"/>
            <w:vAlign w:val="center"/>
          </w:tcPr>
          <w:p w14:paraId="66697BDC" w14:textId="7D14FFA2"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889" w:type="dxa"/>
            <w:vAlign w:val="center"/>
          </w:tcPr>
          <w:p w14:paraId="77C1840E" w14:textId="73BB313F"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58" w:type="dxa"/>
            <w:vAlign w:val="center"/>
          </w:tcPr>
          <w:p w14:paraId="55F404D2" w14:textId="647A88D3"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852" w:type="dxa"/>
            <w:vAlign w:val="center"/>
          </w:tcPr>
          <w:p w14:paraId="0D69D052" w14:textId="6B5FDDA5"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99" w:type="dxa"/>
            <w:vAlign w:val="center"/>
          </w:tcPr>
          <w:p w14:paraId="6A4C7766" w14:textId="57C6E851"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3</w:t>
            </w:r>
          </w:p>
        </w:tc>
        <w:tc>
          <w:tcPr>
            <w:tcW w:w="709" w:type="dxa"/>
            <w:vAlign w:val="center"/>
          </w:tcPr>
          <w:p w14:paraId="7504462A" w14:textId="04CB627E"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3</w:t>
            </w:r>
          </w:p>
        </w:tc>
        <w:tc>
          <w:tcPr>
            <w:tcW w:w="1099" w:type="dxa"/>
            <w:vAlign w:val="bottom"/>
          </w:tcPr>
          <w:p w14:paraId="2F69A013" w14:textId="2C9274A0"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24</w:t>
            </w:r>
          </w:p>
        </w:tc>
      </w:tr>
      <w:tr w:rsidR="00323E2A" w:rsidRPr="00AF0E46" w14:paraId="05A07BB1" w14:textId="77777777" w:rsidTr="00FE7846">
        <w:tc>
          <w:tcPr>
            <w:tcW w:w="754" w:type="dxa"/>
          </w:tcPr>
          <w:p w14:paraId="55C57DD2"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68</w:t>
            </w:r>
          </w:p>
        </w:tc>
        <w:tc>
          <w:tcPr>
            <w:tcW w:w="778" w:type="dxa"/>
            <w:vAlign w:val="center"/>
          </w:tcPr>
          <w:p w14:paraId="1478C0D4" w14:textId="16AE5120"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3" w:type="dxa"/>
            <w:vAlign w:val="center"/>
          </w:tcPr>
          <w:p w14:paraId="778A3FD5" w14:textId="79E4C81F"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04" w:type="dxa"/>
            <w:vAlign w:val="center"/>
          </w:tcPr>
          <w:p w14:paraId="0DBFBEC6" w14:textId="627CC97E"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889" w:type="dxa"/>
            <w:vAlign w:val="center"/>
          </w:tcPr>
          <w:p w14:paraId="10067717" w14:textId="17E8ABE8"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58" w:type="dxa"/>
            <w:vAlign w:val="center"/>
          </w:tcPr>
          <w:p w14:paraId="631379EE" w14:textId="2A07AABE"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852" w:type="dxa"/>
            <w:vAlign w:val="center"/>
          </w:tcPr>
          <w:p w14:paraId="7D3991B9" w14:textId="17457218"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799" w:type="dxa"/>
            <w:vAlign w:val="center"/>
          </w:tcPr>
          <w:p w14:paraId="57DE8341" w14:textId="5E36B6DF"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2</w:t>
            </w:r>
          </w:p>
        </w:tc>
        <w:tc>
          <w:tcPr>
            <w:tcW w:w="709" w:type="dxa"/>
            <w:vAlign w:val="center"/>
          </w:tcPr>
          <w:p w14:paraId="0EADC83D" w14:textId="741263AC"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2</w:t>
            </w:r>
          </w:p>
        </w:tc>
        <w:tc>
          <w:tcPr>
            <w:tcW w:w="1099" w:type="dxa"/>
            <w:vAlign w:val="bottom"/>
          </w:tcPr>
          <w:p w14:paraId="2498667C" w14:textId="4AEBA8E9"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21</w:t>
            </w:r>
          </w:p>
        </w:tc>
      </w:tr>
      <w:tr w:rsidR="00323E2A" w:rsidRPr="00AF0E46" w14:paraId="5061530B" w14:textId="77777777" w:rsidTr="00FE7846">
        <w:tc>
          <w:tcPr>
            <w:tcW w:w="754" w:type="dxa"/>
          </w:tcPr>
          <w:p w14:paraId="78B5E434"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69</w:t>
            </w:r>
          </w:p>
        </w:tc>
        <w:tc>
          <w:tcPr>
            <w:tcW w:w="778" w:type="dxa"/>
            <w:vAlign w:val="center"/>
          </w:tcPr>
          <w:p w14:paraId="750093DA" w14:textId="388C6F17"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03" w:type="dxa"/>
            <w:vAlign w:val="center"/>
          </w:tcPr>
          <w:p w14:paraId="323500DE" w14:textId="3DCC31E0"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04" w:type="dxa"/>
            <w:vAlign w:val="center"/>
          </w:tcPr>
          <w:p w14:paraId="366F0311" w14:textId="3205F6A8"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889" w:type="dxa"/>
            <w:vAlign w:val="center"/>
          </w:tcPr>
          <w:p w14:paraId="5BD5626A" w14:textId="5103F527"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58" w:type="dxa"/>
            <w:vAlign w:val="center"/>
          </w:tcPr>
          <w:p w14:paraId="242D620A" w14:textId="0BDE12C7"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852" w:type="dxa"/>
            <w:vAlign w:val="center"/>
          </w:tcPr>
          <w:p w14:paraId="7C16D1D3" w14:textId="7EFD67D6"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99" w:type="dxa"/>
            <w:vAlign w:val="center"/>
          </w:tcPr>
          <w:p w14:paraId="4FA458BE" w14:textId="5A856677"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709" w:type="dxa"/>
            <w:vAlign w:val="center"/>
          </w:tcPr>
          <w:p w14:paraId="3EC45799" w14:textId="4AB8C875"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3</w:t>
            </w:r>
          </w:p>
        </w:tc>
        <w:tc>
          <w:tcPr>
            <w:tcW w:w="1099" w:type="dxa"/>
            <w:vAlign w:val="bottom"/>
          </w:tcPr>
          <w:p w14:paraId="127C94B3" w14:textId="48B42963"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38</w:t>
            </w:r>
          </w:p>
        </w:tc>
      </w:tr>
      <w:tr w:rsidR="00323E2A" w:rsidRPr="00AF0E46" w14:paraId="6FEA2AF1" w14:textId="77777777" w:rsidTr="00FE7846">
        <w:tc>
          <w:tcPr>
            <w:tcW w:w="754" w:type="dxa"/>
          </w:tcPr>
          <w:p w14:paraId="40BBB9CB"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70</w:t>
            </w:r>
          </w:p>
        </w:tc>
        <w:tc>
          <w:tcPr>
            <w:tcW w:w="778" w:type="dxa"/>
            <w:vAlign w:val="center"/>
          </w:tcPr>
          <w:p w14:paraId="7CD370B1" w14:textId="3FF8C87B"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03" w:type="dxa"/>
            <w:vAlign w:val="center"/>
          </w:tcPr>
          <w:p w14:paraId="56972F3C" w14:textId="3828367B"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704" w:type="dxa"/>
            <w:vAlign w:val="center"/>
          </w:tcPr>
          <w:p w14:paraId="00FBF13C" w14:textId="2C2B4E04"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889" w:type="dxa"/>
            <w:vAlign w:val="center"/>
          </w:tcPr>
          <w:p w14:paraId="5C623581" w14:textId="4510A606"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758" w:type="dxa"/>
            <w:vAlign w:val="center"/>
          </w:tcPr>
          <w:p w14:paraId="3EAB843C" w14:textId="5854E5AD"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852" w:type="dxa"/>
            <w:vAlign w:val="center"/>
          </w:tcPr>
          <w:p w14:paraId="54FCC617" w14:textId="1F22CC8A"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799" w:type="dxa"/>
            <w:vAlign w:val="center"/>
          </w:tcPr>
          <w:p w14:paraId="1F441EA2" w14:textId="150D8AF3"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3</w:t>
            </w:r>
          </w:p>
        </w:tc>
        <w:tc>
          <w:tcPr>
            <w:tcW w:w="709" w:type="dxa"/>
            <w:vAlign w:val="center"/>
          </w:tcPr>
          <w:p w14:paraId="6B3D8416" w14:textId="43984453"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1099" w:type="dxa"/>
            <w:vAlign w:val="bottom"/>
          </w:tcPr>
          <w:p w14:paraId="00484776" w14:textId="6C3653BD"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20</w:t>
            </w:r>
          </w:p>
        </w:tc>
      </w:tr>
      <w:tr w:rsidR="00323E2A" w:rsidRPr="00AF0E46" w14:paraId="3B72DABE" w14:textId="77777777" w:rsidTr="00FE7846">
        <w:tc>
          <w:tcPr>
            <w:tcW w:w="754" w:type="dxa"/>
          </w:tcPr>
          <w:p w14:paraId="057E5EC9"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71</w:t>
            </w:r>
          </w:p>
        </w:tc>
        <w:tc>
          <w:tcPr>
            <w:tcW w:w="778" w:type="dxa"/>
            <w:vAlign w:val="center"/>
          </w:tcPr>
          <w:p w14:paraId="5C06F0DA" w14:textId="163A53DA"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3" w:type="dxa"/>
            <w:vAlign w:val="center"/>
          </w:tcPr>
          <w:p w14:paraId="1152BF01" w14:textId="26FE2547"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2E763ABE" w14:textId="47BE9E0B"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89" w:type="dxa"/>
            <w:vAlign w:val="center"/>
          </w:tcPr>
          <w:p w14:paraId="08B85967" w14:textId="06EE9C2D"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234A77BF" w14:textId="550ADC5B"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52" w:type="dxa"/>
            <w:vAlign w:val="center"/>
          </w:tcPr>
          <w:p w14:paraId="7AE09E1E" w14:textId="4FBBD624"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99" w:type="dxa"/>
            <w:vAlign w:val="center"/>
          </w:tcPr>
          <w:p w14:paraId="303CA60C" w14:textId="7412FF9D"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709" w:type="dxa"/>
            <w:vAlign w:val="center"/>
          </w:tcPr>
          <w:p w14:paraId="72D24976" w14:textId="17E51064"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1099" w:type="dxa"/>
            <w:vAlign w:val="bottom"/>
          </w:tcPr>
          <w:p w14:paraId="161EECE5" w14:textId="6095CB3B"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32</w:t>
            </w:r>
          </w:p>
        </w:tc>
      </w:tr>
      <w:tr w:rsidR="00323E2A" w:rsidRPr="00AF0E46" w14:paraId="541C90C4" w14:textId="77777777" w:rsidTr="00FE7846">
        <w:tc>
          <w:tcPr>
            <w:tcW w:w="754" w:type="dxa"/>
          </w:tcPr>
          <w:p w14:paraId="403E84CA"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72</w:t>
            </w:r>
          </w:p>
        </w:tc>
        <w:tc>
          <w:tcPr>
            <w:tcW w:w="778" w:type="dxa"/>
            <w:vAlign w:val="center"/>
          </w:tcPr>
          <w:p w14:paraId="39790416" w14:textId="0C60B79B"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3" w:type="dxa"/>
            <w:vAlign w:val="center"/>
          </w:tcPr>
          <w:p w14:paraId="729E9D80" w14:textId="730C48BA"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04" w:type="dxa"/>
            <w:vAlign w:val="center"/>
          </w:tcPr>
          <w:p w14:paraId="4A0D2BB7" w14:textId="394EED66" w:rsidR="00323E2A" w:rsidRPr="00AF0E46" w:rsidRDefault="00323E2A" w:rsidP="00323E2A">
            <w:pPr>
              <w:pStyle w:val="ListParagraph"/>
              <w:spacing w:line="360" w:lineRule="auto"/>
              <w:ind w:left="0"/>
              <w:jc w:val="center"/>
              <w:rPr>
                <w:rFonts w:ascii="Times New Roman" w:hAnsi="Times New Roman" w:cs="Times New Roman"/>
                <w:sz w:val="24"/>
                <w:szCs w:val="24"/>
              </w:rPr>
            </w:pPr>
          </w:p>
        </w:tc>
        <w:tc>
          <w:tcPr>
            <w:tcW w:w="889" w:type="dxa"/>
            <w:vAlign w:val="center"/>
          </w:tcPr>
          <w:p w14:paraId="7652DAD4" w14:textId="378A1BB1"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63A1DE91" w14:textId="07DE7FAB"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52" w:type="dxa"/>
            <w:vAlign w:val="center"/>
          </w:tcPr>
          <w:p w14:paraId="53E43BB6" w14:textId="5897B71E"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99" w:type="dxa"/>
            <w:vAlign w:val="center"/>
          </w:tcPr>
          <w:p w14:paraId="1A14F2C6" w14:textId="4F58E605"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709" w:type="dxa"/>
            <w:vAlign w:val="center"/>
          </w:tcPr>
          <w:p w14:paraId="5E63A890" w14:textId="207D2BC7"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1099" w:type="dxa"/>
            <w:vAlign w:val="bottom"/>
          </w:tcPr>
          <w:p w14:paraId="75D3A98E" w14:textId="4DD877C4"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27</w:t>
            </w:r>
          </w:p>
        </w:tc>
      </w:tr>
      <w:tr w:rsidR="00323E2A" w:rsidRPr="00AF0E46" w14:paraId="7A24CF4D" w14:textId="77777777" w:rsidTr="00FE7846">
        <w:tc>
          <w:tcPr>
            <w:tcW w:w="754" w:type="dxa"/>
          </w:tcPr>
          <w:p w14:paraId="66EA837F"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73</w:t>
            </w:r>
          </w:p>
        </w:tc>
        <w:tc>
          <w:tcPr>
            <w:tcW w:w="778" w:type="dxa"/>
            <w:vAlign w:val="center"/>
          </w:tcPr>
          <w:p w14:paraId="4DC3863D" w14:textId="77048C25"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3" w:type="dxa"/>
            <w:vAlign w:val="center"/>
          </w:tcPr>
          <w:p w14:paraId="6101A99A" w14:textId="7401B038"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17D451D0" w14:textId="41DA3DDA"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89" w:type="dxa"/>
            <w:vAlign w:val="center"/>
          </w:tcPr>
          <w:p w14:paraId="47535C5F" w14:textId="1308DD53"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640B911C" w14:textId="0E802F33"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52" w:type="dxa"/>
            <w:vAlign w:val="center"/>
          </w:tcPr>
          <w:p w14:paraId="2ACACEE4" w14:textId="0BF8A120"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99" w:type="dxa"/>
            <w:vAlign w:val="center"/>
          </w:tcPr>
          <w:p w14:paraId="45015212" w14:textId="5C4A0A30"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709" w:type="dxa"/>
            <w:vAlign w:val="center"/>
          </w:tcPr>
          <w:p w14:paraId="1AC2213F" w14:textId="1F75AACE"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1099" w:type="dxa"/>
            <w:vAlign w:val="bottom"/>
          </w:tcPr>
          <w:p w14:paraId="416FD400" w14:textId="5E0C5E3A"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32</w:t>
            </w:r>
          </w:p>
        </w:tc>
      </w:tr>
      <w:tr w:rsidR="00323E2A" w:rsidRPr="00AF0E46" w14:paraId="4BAB836A" w14:textId="77777777" w:rsidTr="00FE7846">
        <w:tc>
          <w:tcPr>
            <w:tcW w:w="754" w:type="dxa"/>
          </w:tcPr>
          <w:p w14:paraId="7131ABDD"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74</w:t>
            </w:r>
          </w:p>
        </w:tc>
        <w:tc>
          <w:tcPr>
            <w:tcW w:w="778" w:type="dxa"/>
            <w:vAlign w:val="center"/>
          </w:tcPr>
          <w:p w14:paraId="199B36E5" w14:textId="41C2A1DF"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3" w:type="dxa"/>
            <w:vAlign w:val="center"/>
          </w:tcPr>
          <w:p w14:paraId="7295C189" w14:textId="4C204A17"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762E9682" w14:textId="2C978D99"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89" w:type="dxa"/>
            <w:vAlign w:val="center"/>
          </w:tcPr>
          <w:p w14:paraId="7450EF3C" w14:textId="5C7B6669"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5FF6D44B" w14:textId="04B2C2E9"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52" w:type="dxa"/>
            <w:vAlign w:val="center"/>
          </w:tcPr>
          <w:p w14:paraId="1B3B390F" w14:textId="75DBDE1E"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99" w:type="dxa"/>
            <w:vAlign w:val="center"/>
          </w:tcPr>
          <w:p w14:paraId="1489D400" w14:textId="0EE52601"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709" w:type="dxa"/>
            <w:vAlign w:val="center"/>
          </w:tcPr>
          <w:p w14:paraId="3234FCB4" w14:textId="07EFA6A5"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1099" w:type="dxa"/>
            <w:vAlign w:val="bottom"/>
          </w:tcPr>
          <w:p w14:paraId="4A08B8EF" w14:textId="07EB7170"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32</w:t>
            </w:r>
          </w:p>
        </w:tc>
      </w:tr>
      <w:tr w:rsidR="00323E2A" w:rsidRPr="00AF0E46" w14:paraId="64A29440" w14:textId="77777777" w:rsidTr="00FE7846">
        <w:tc>
          <w:tcPr>
            <w:tcW w:w="754" w:type="dxa"/>
          </w:tcPr>
          <w:p w14:paraId="0DDD4424"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75</w:t>
            </w:r>
          </w:p>
        </w:tc>
        <w:tc>
          <w:tcPr>
            <w:tcW w:w="778" w:type="dxa"/>
            <w:vAlign w:val="center"/>
          </w:tcPr>
          <w:p w14:paraId="7C8BC941" w14:textId="2BD66053"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03" w:type="dxa"/>
            <w:vAlign w:val="center"/>
          </w:tcPr>
          <w:p w14:paraId="19B4BAF3" w14:textId="0002F9A5"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04" w:type="dxa"/>
            <w:vAlign w:val="center"/>
          </w:tcPr>
          <w:p w14:paraId="4574CB54" w14:textId="019DAE15"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889" w:type="dxa"/>
            <w:vAlign w:val="center"/>
          </w:tcPr>
          <w:p w14:paraId="2CA92132" w14:textId="4A2B9DF4"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58" w:type="dxa"/>
            <w:vAlign w:val="center"/>
          </w:tcPr>
          <w:p w14:paraId="6F6B402C" w14:textId="634C6EFC"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852" w:type="dxa"/>
            <w:vAlign w:val="center"/>
          </w:tcPr>
          <w:p w14:paraId="0089BCFE" w14:textId="77E51909"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99" w:type="dxa"/>
            <w:vAlign w:val="center"/>
          </w:tcPr>
          <w:p w14:paraId="5E7F9B33" w14:textId="2AFE7059"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3</w:t>
            </w:r>
          </w:p>
        </w:tc>
        <w:tc>
          <w:tcPr>
            <w:tcW w:w="709" w:type="dxa"/>
            <w:vAlign w:val="center"/>
          </w:tcPr>
          <w:p w14:paraId="6F3D4F56" w14:textId="7E28C664"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3</w:t>
            </w:r>
          </w:p>
        </w:tc>
        <w:tc>
          <w:tcPr>
            <w:tcW w:w="1099" w:type="dxa"/>
            <w:vAlign w:val="bottom"/>
          </w:tcPr>
          <w:p w14:paraId="3F240A0E" w14:textId="7FA2C12E"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24</w:t>
            </w:r>
          </w:p>
        </w:tc>
      </w:tr>
      <w:tr w:rsidR="00323E2A" w:rsidRPr="00AF0E46" w14:paraId="0A48C28F" w14:textId="77777777" w:rsidTr="00FE7846">
        <w:tc>
          <w:tcPr>
            <w:tcW w:w="754" w:type="dxa"/>
          </w:tcPr>
          <w:p w14:paraId="4C1E4666"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76</w:t>
            </w:r>
          </w:p>
        </w:tc>
        <w:tc>
          <w:tcPr>
            <w:tcW w:w="778" w:type="dxa"/>
            <w:vAlign w:val="center"/>
          </w:tcPr>
          <w:p w14:paraId="407F8727" w14:textId="41D3536A"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03" w:type="dxa"/>
            <w:vAlign w:val="center"/>
          </w:tcPr>
          <w:p w14:paraId="7770C3AC" w14:textId="55C2E03D"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3C0F9BE4" w14:textId="0E8CB03B"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89" w:type="dxa"/>
            <w:vAlign w:val="center"/>
          </w:tcPr>
          <w:p w14:paraId="3DDC3DCA" w14:textId="402F9F72"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453B3E8E" w14:textId="131DB179"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52" w:type="dxa"/>
            <w:vAlign w:val="center"/>
          </w:tcPr>
          <w:p w14:paraId="0CDBB511" w14:textId="065EC8D4"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99" w:type="dxa"/>
            <w:vAlign w:val="center"/>
          </w:tcPr>
          <w:p w14:paraId="09B51741" w14:textId="7D4B14CD"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709" w:type="dxa"/>
            <w:vAlign w:val="center"/>
          </w:tcPr>
          <w:p w14:paraId="54CD5AAF" w14:textId="4469E79F"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1099" w:type="dxa"/>
            <w:vAlign w:val="bottom"/>
          </w:tcPr>
          <w:p w14:paraId="63BDFABB" w14:textId="27662E2C"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31</w:t>
            </w:r>
          </w:p>
        </w:tc>
      </w:tr>
      <w:tr w:rsidR="00323E2A" w:rsidRPr="00AF0E46" w14:paraId="4B7F9CD9" w14:textId="77777777" w:rsidTr="00FE7846">
        <w:tc>
          <w:tcPr>
            <w:tcW w:w="754" w:type="dxa"/>
          </w:tcPr>
          <w:p w14:paraId="245CADA2"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77</w:t>
            </w:r>
          </w:p>
        </w:tc>
        <w:tc>
          <w:tcPr>
            <w:tcW w:w="778" w:type="dxa"/>
            <w:vAlign w:val="center"/>
          </w:tcPr>
          <w:p w14:paraId="127DF6D9" w14:textId="03B16CA8"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3" w:type="dxa"/>
            <w:vAlign w:val="center"/>
          </w:tcPr>
          <w:p w14:paraId="057391E4" w14:textId="105FDF8E"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3DB08E00" w14:textId="0530C1E3"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89" w:type="dxa"/>
            <w:vAlign w:val="center"/>
          </w:tcPr>
          <w:p w14:paraId="39447C5A" w14:textId="79070B04"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1363672F" w14:textId="61090712"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52" w:type="dxa"/>
            <w:vAlign w:val="center"/>
          </w:tcPr>
          <w:p w14:paraId="677A2B6C" w14:textId="55D86739"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99" w:type="dxa"/>
            <w:vAlign w:val="center"/>
          </w:tcPr>
          <w:p w14:paraId="4160DD71" w14:textId="69FCD790"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709" w:type="dxa"/>
            <w:vAlign w:val="center"/>
          </w:tcPr>
          <w:p w14:paraId="1B63E9F8" w14:textId="23E691B2"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1099" w:type="dxa"/>
            <w:vAlign w:val="bottom"/>
          </w:tcPr>
          <w:p w14:paraId="54E0B4A9" w14:textId="6B8C2F07"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32</w:t>
            </w:r>
          </w:p>
        </w:tc>
      </w:tr>
      <w:tr w:rsidR="00323E2A" w:rsidRPr="00AF0E46" w14:paraId="16E06B6C" w14:textId="77777777" w:rsidTr="00FE7846">
        <w:tc>
          <w:tcPr>
            <w:tcW w:w="754" w:type="dxa"/>
          </w:tcPr>
          <w:p w14:paraId="79B1086C"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78</w:t>
            </w:r>
          </w:p>
        </w:tc>
        <w:tc>
          <w:tcPr>
            <w:tcW w:w="778" w:type="dxa"/>
            <w:vAlign w:val="center"/>
          </w:tcPr>
          <w:p w14:paraId="179CFE0A" w14:textId="04B8E0C2"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03" w:type="dxa"/>
            <w:vAlign w:val="center"/>
          </w:tcPr>
          <w:p w14:paraId="7CCA8133" w14:textId="7DD66250"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7FCB6ADF" w14:textId="573B41EB"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889" w:type="dxa"/>
            <w:vAlign w:val="center"/>
          </w:tcPr>
          <w:p w14:paraId="39CFFC33" w14:textId="5C3D60A3"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7B0B0EDC" w14:textId="5F3F12B5"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52" w:type="dxa"/>
            <w:vAlign w:val="center"/>
          </w:tcPr>
          <w:p w14:paraId="7246020F" w14:textId="3378D5D3"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99" w:type="dxa"/>
            <w:vAlign w:val="center"/>
          </w:tcPr>
          <w:p w14:paraId="1AFB8B1C" w14:textId="3DAFD020"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709" w:type="dxa"/>
            <w:vAlign w:val="center"/>
          </w:tcPr>
          <w:p w14:paraId="7E4E4F2A" w14:textId="1CD0389D"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1099" w:type="dxa"/>
            <w:vAlign w:val="bottom"/>
          </w:tcPr>
          <w:p w14:paraId="02C9E846" w14:textId="7B1DC1B6"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35</w:t>
            </w:r>
          </w:p>
        </w:tc>
      </w:tr>
      <w:tr w:rsidR="00323E2A" w:rsidRPr="00AF0E46" w14:paraId="76BBB7C6" w14:textId="77777777" w:rsidTr="00FE7846">
        <w:tc>
          <w:tcPr>
            <w:tcW w:w="754" w:type="dxa"/>
          </w:tcPr>
          <w:p w14:paraId="3A85C53C"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79</w:t>
            </w:r>
          </w:p>
        </w:tc>
        <w:tc>
          <w:tcPr>
            <w:tcW w:w="778" w:type="dxa"/>
            <w:vAlign w:val="center"/>
          </w:tcPr>
          <w:p w14:paraId="38EC65B7" w14:textId="14990B4C"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3" w:type="dxa"/>
            <w:vAlign w:val="center"/>
          </w:tcPr>
          <w:p w14:paraId="6006EBEE" w14:textId="65663172"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0495EA1F" w14:textId="07BC9A0D"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89" w:type="dxa"/>
            <w:vAlign w:val="center"/>
          </w:tcPr>
          <w:p w14:paraId="064366E1" w14:textId="550234FB"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62CE8161" w14:textId="25682423"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52" w:type="dxa"/>
            <w:vAlign w:val="center"/>
          </w:tcPr>
          <w:p w14:paraId="2746568F" w14:textId="3C1346FA"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99" w:type="dxa"/>
            <w:vAlign w:val="center"/>
          </w:tcPr>
          <w:p w14:paraId="0F9F00DD" w14:textId="4A96B358"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709" w:type="dxa"/>
            <w:vAlign w:val="center"/>
          </w:tcPr>
          <w:p w14:paraId="3B3CE4C0" w14:textId="126B1E99"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1099" w:type="dxa"/>
            <w:vAlign w:val="bottom"/>
          </w:tcPr>
          <w:p w14:paraId="50736A24" w14:textId="2F5AAE49"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32</w:t>
            </w:r>
          </w:p>
        </w:tc>
      </w:tr>
      <w:tr w:rsidR="00323E2A" w:rsidRPr="00AF0E46" w14:paraId="47370750" w14:textId="77777777" w:rsidTr="00FE7846">
        <w:tc>
          <w:tcPr>
            <w:tcW w:w="754" w:type="dxa"/>
          </w:tcPr>
          <w:p w14:paraId="1A8618D3"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80</w:t>
            </w:r>
          </w:p>
        </w:tc>
        <w:tc>
          <w:tcPr>
            <w:tcW w:w="778" w:type="dxa"/>
            <w:vAlign w:val="center"/>
          </w:tcPr>
          <w:p w14:paraId="25730DBA" w14:textId="6A7B1C96"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3" w:type="dxa"/>
            <w:vAlign w:val="center"/>
          </w:tcPr>
          <w:p w14:paraId="49E25F74" w14:textId="1C64F8E2"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04" w:type="dxa"/>
            <w:vAlign w:val="center"/>
          </w:tcPr>
          <w:p w14:paraId="0C74B88A" w14:textId="454B2969"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889" w:type="dxa"/>
            <w:vAlign w:val="center"/>
          </w:tcPr>
          <w:p w14:paraId="74D83FF9" w14:textId="2C51A5DF"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271B3C5A" w14:textId="03D52257"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852" w:type="dxa"/>
            <w:vAlign w:val="center"/>
          </w:tcPr>
          <w:p w14:paraId="5AE71D23" w14:textId="01873FAF"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99" w:type="dxa"/>
            <w:vAlign w:val="center"/>
          </w:tcPr>
          <w:p w14:paraId="6F94CD09" w14:textId="3CA2BD9E"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2</w:t>
            </w:r>
          </w:p>
        </w:tc>
        <w:tc>
          <w:tcPr>
            <w:tcW w:w="709" w:type="dxa"/>
            <w:vAlign w:val="center"/>
          </w:tcPr>
          <w:p w14:paraId="3880EABA" w14:textId="4A513436"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1099" w:type="dxa"/>
            <w:vAlign w:val="bottom"/>
          </w:tcPr>
          <w:p w14:paraId="6F55BCC0" w14:textId="24FF2E30"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24</w:t>
            </w:r>
          </w:p>
        </w:tc>
      </w:tr>
      <w:tr w:rsidR="00323E2A" w:rsidRPr="00AF0E46" w14:paraId="6B98731B" w14:textId="77777777" w:rsidTr="00FE7846">
        <w:tc>
          <w:tcPr>
            <w:tcW w:w="754" w:type="dxa"/>
          </w:tcPr>
          <w:p w14:paraId="252061C1"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81</w:t>
            </w:r>
          </w:p>
        </w:tc>
        <w:tc>
          <w:tcPr>
            <w:tcW w:w="778" w:type="dxa"/>
            <w:vAlign w:val="center"/>
          </w:tcPr>
          <w:p w14:paraId="6652ECD9" w14:textId="2D0DC115"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03" w:type="dxa"/>
            <w:vAlign w:val="center"/>
          </w:tcPr>
          <w:p w14:paraId="16552277" w14:textId="510FF2F2"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704" w:type="dxa"/>
            <w:vAlign w:val="center"/>
          </w:tcPr>
          <w:p w14:paraId="5B17FCB4" w14:textId="3EE8CF83"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889" w:type="dxa"/>
            <w:vAlign w:val="center"/>
          </w:tcPr>
          <w:p w14:paraId="42467E8D" w14:textId="7C5C9F90"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758" w:type="dxa"/>
            <w:vAlign w:val="center"/>
          </w:tcPr>
          <w:p w14:paraId="2571B60D" w14:textId="40DDE807"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852" w:type="dxa"/>
            <w:vAlign w:val="center"/>
          </w:tcPr>
          <w:p w14:paraId="1661C780" w14:textId="57C12EF0"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99" w:type="dxa"/>
            <w:vAlign w:val="center"/>
          </w:tcPr>
          <w:p w14:paraId="76A00CFB" w14:textId="29329FD4"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709" w:type="dxa"/>
            <w:vAlign w:val="center"/>
          </w:tcPr>
          <w:p w14:paraId="25ECCA95" w14:textId="162A5E69"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1099" w:type="dxa"/>
            <w:vAlign w:val="bottom"/>
          </w:tcPr>
          <w:p w14:paraId="402F2482" w14:textId="001809DB"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25</w:t>
            </w:r>
          </w:p>
        </w:tc>
      </w:tr>
      <w:tr w:rsidR="00323E2A" w:rsidRPr="00AF0E46" w14:paraId="1473C1AF" w14:textId="77777777" w:rsidTr="00FE7846">
        <w:tc>
          <w:tcPr>
            <w:tcW w:w="754" w:type="dxa"/>
          </w:tcPr>
          <w:p w14:paraId="5284B184"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82</w:t>
            </w:r>
          </w:p>
        </w:tc>
        <w:tc>
          <w:tcPr>
            <w:tcW w:w="778" w:type="dxa"/>
            <w:vAlign w:val="center"/>
          </w:tcPr>
          <w:p w14:paraId="479B0592" w14:textId="46497C64"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03" w:type="dxa"/>
            <w:vAlign w:val="center"/>
          </w:tcPr>
          <w:p w14:paraId="21318C1B" w14:textId="07DC7832"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04" w:type="dxa"/>
            <w:vAlign w:val="center"/>
          </w:tcPr>
          <w:p w14:paraId="04D8A807" w14:textId="6B5C1443"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889" w:type="dxa"/>
            <w:vAlign w:val="center"/>
          </w:tcPr>
          <w:p w14:paraId="06B2BB36" w14:textId="0E798E5A"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58" w:type="dxa"/>
            <w:vAlign w:val="center"/>
          </w:tcPr>
          <w:p w14:paraId="11C4AF9B" w14:textId="6530E9D1"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852" w:type="dxa"/>
            <w:vAlign w:val="center"/>
          </w:tcPr>
          <w:p w14:paraId="41918E7F" w14:textId="71DB0027"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99" w:type="dxa"/>
            <w:vAlign w:val="center"/>
          </w:tcPr>
          <w:p w14:paraId="3DCB59E3" w14:textId="79A1D119"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3</w:t>
            </w:r>
          </w:p>
        </w:tc>
        <w:tc>
          <w:tcPr>
            <w:tcW w:w="709" w:type="dxa"/>
            <w:vAlign w:val="center"/>
          </w:tcPr>
          <w:p w14:paraId="7CCB193D" w14:textId="4FDFB2E1"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3</w:t>
            </w:r>
          </w:p>
        </w:tc>
        <w:tc>
          <w:tcPr>
            <w:tcW w:w="1099" w:type="dxa"/>
            <w:vAlign w:val="bottom"/>
          </w:tcPr>
          <w:p w14:paraId="08147907" w14:textId="0E52FD71"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24</w:t>
            </w:r>
          </w:p>
        </w:tc>
      </w:tr>
      <w:tr w:rsidR="00323E2A" w:rsidRPr="00AF0E46" w14:paraId="322C8C55" w14:textId="77777777" w:rsidTr="00FE7846">
        <w:tc>
          <w:tcPr>
            <w:tcW w:w="754" w:type="dxa"/>
          </w:tcPr>
          <w:p w14:paraId="37DA1CA2"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83</w:t>
            </w:r>
          </w:p>
        </w:tc>
        <w:tc>
          <w:tcPr>
            <w:tcW w:w="778" w:type="dxa"/>
            <w:vAlign w:val="center"/>
          </w:tcPr>
          <w:p w14:paraId="45894652" w14:textId="2477ADF9"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03" w:type="dxa"/>
            <w:vAlign w:val="center"/>
          </w:tcPr>
          <w:p w14:paraId="3E5B9EF7" w14:textId="7A1B7BDF"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04" w:type="dxa"/>
            <w:vAlign w:val="center"/>
          </w:tcPr>
          <w:p w14:paraId="5BEE4824" w14:textId="4A73618B"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889" w:type="dxa"/>
            <w:vAlign w:val="center"/>
          </w:tcPr>
          <w:p w14:paraId="5F5261D2" w14:textId="760B0EAE"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58" w:type="dxa"/>
            <w:vAlign w:val="center"/>
          </w:tcPr>
          <w:p w14:paraId="767F9FD6" w14:textId="106F2A76"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852" w:type="dxa"/>
            <w:vAlign w:val="center"/>
          </w:tcPr>
          <w:p w14:paraId="1923B9D3" w14:textId="46F6B5C5"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99" w:type="dxa"/>
            <w:vAlign w:val="center"/>
          </w:tcPr>
          <w:p w14:paraId="79B3A88F" w14:textId="01A82415"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3</w:t>
            </w:r>
          </w:p>
        </w:tc>
        <w:tc>
          <w:tcPr>
            <w:tcW w:w="709" w:type="dxa"/>
            <w:vAlign w:val="center"/>
          </w:tcPr>
          <w:p w14:paraId="4DA06B05" w14:textId="2A7CE11E"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3</w:t>
            </w:r>
          </w:p>
        </w:tc>
        <w:tc>
          <w:tcPr>
            <w:tcW w:w="1099" w:type="dxa"/>
            <w:vAlign w:val="bottom"/>
          </w:tcPr>
          <w:p w14:paraId="0A9C887B" w14:textId="6F1A8311"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24</w:t>
            </w:r>
          </w:p>
        </w:tc>
      </w:tr>
      <w:tr w:rsidR="00323E2A" w:rsidRPr="00AF0E46" w14:paraId="2477B02E" w14:textId="77777777" w:rsidTr="00FE7846">
        <w:tc>
          <w:tcPr>
            <w:tcW w:w="754" w:type="dxa"/>
          </w:tcPr>
          <w:p w14:paraId="721074D0"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84</w:t>
            </w:r>
          </w:p>
        </w:tc>
        <w:tc>
          <w:tcPr>
            <w:tcW w:w="778" w:type="dxa"/>
            <w:vAlign w:val="center"/>
          </w:tcPr>
          <w:p w14:paraId="7C5E4AE4" w14:textId="4749A1F5"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03" w:type="dxa"/>
            <w:vAlign w:val="center"/>
          </w:tcPr>
          <w:p w14:paraId="486C0C6E" w14:textId="494F5F41"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04" w:type="dxa"/>
            <w:vAlign w:val="center"/>
          </w:tcPr>
          <w:p w14:paraId="7425BEAF" w14:textId="58428E04"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889" w:type="dxa"/>
            <w:vAlign w:val="center"/>
          </w:tcPr>
          <w:p w14:paraId="671140E6" w14:textId="506C052D"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58" w:type="dxa"/>
            <w:vAlign w:val="center"/>
          </w:tcPr>
          <w:p w14:paraId="1BF3A52D" w14:textId="77C7B92D"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852" w:type="dxa"/>
            <w:vAlign w:val="center"/>
          </w:tcPr>
          <w:p w14:paraId="6D147F38" w14:textId="66DE6ED8"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99" w:type="dxa"/>
            <w:vAlign w:val="center"/>
          </w:tcPr>
          <w:p w14:paraId="1D24BABA" w14:textId="7E4F520C"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3</w:t>
            </w:r>
          </w:p>
        </w:tc>
        <w:tc>
          <w:tcPr>
            <w:tcW w:w="709" w:type="dxa"/>
            <w:vAlign w:val="center"/>
          </w:tcPr>
          <w:p w14:paraId="2B24322E" w14:textId="440B80AF"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3</w:t>
            </w:r>
          </w:p>
        </w:tc>
        <w:tc>
          <w:tcPr>
            <w:tcW w:w="1099" w:type="dxa"/>
            <w:vAlign w:val="bottom"/>
          </w:tcPr>
          <w:p w14:paraId="4661794F" w14:textId="2E382BBC"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24</w:t>
            </w:r>
          </w:p>
        </w:tc>
      </w:tr>
      <w:tr w:rsidR="00323E2A" w:rsidRPr="00AF0E46" w14:paraId="692D8491" w14:textId="77777777" w:rsidTr="00FE7846">
        <w:tc>
          <w:tcPr>
            <w:tcW w:w="754" w:type="dxa"/>
          </w:tcPr>
          <w:p w14:paraId="1EAE9E71"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85</w:t>
            </w:r>
          </w:p>
        </w:tc>
        <w:tc>
          <w:tcPr>
            <w:tcW w:w="778" w:type="dxa"/>
            <w:vAlign w:val="center"/>
          </w:tcPr>
          <w:p w14:paraId="2C0124B3" w14:textId="6534D2B7"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03" w:type="dxa"/>
            <w:vAlign w:val="center"/>
          </w:tcPr>
          <w:p w14:paraId="42E9C417" w14:textId="18D4D21E"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04" w:type="dxa"/>
            <w:vAlign w:val="center"/>
          </w:tcPr>
          <w:p w14:paraId="1D1470C3" w14:textId="498784F2"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889" w:type="dxa"/>
            <w:vAlign w:val="center"/>
          </w:tcPr>
          <w:p w14:paraId="3436AA7A" w14:textId="08190296"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58" w:type="dxa"/>
            <w:vAlign w:val="center"/>
          </w:tcPr>
          <w:p w14:paraId="3036E8A8" w14:textId="7E5F76CC"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852" w:type="dxa"/>
            <w:vAlign w:val="center"/>
          </w:tcPr>
          <w:p w14:paraId="458842CF" w14:textId="3070AA61"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99" w:type="dxa"/>
            <w:vAlign w:val="center"/>
          </w:tcPr>
          <w:p w14:paraId="450240CE" w14:textId="6D450648"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3</w:t>
            </w:r>
          </w:p>
        </w:tc>
        <w:tc>
          <w:tcPr>
            <w:tcW w:w="709" w:type="dxa"/>
            <w:vAlign w:val="center"/>
          </w:tcPr>
          <w:p w14:paraId="4167CDFA" w14:textId="0C0ED718"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3</w:t>
            </w:r>
          </w:p>
        </w:tc>
        <w:tc>
          <w:tcPr>
            <w:tcW w:w="1099" w:type="dxa"/>
            <w:vAlign w:val="bottom"/>
          </w:tcPr>
          <w:p w14:paraId="1777C782" w14:textId="3178B187"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24</w:t>
            </w:r>
          </w:p>
        </w:tc>
      </w:tr>
      <w:tr w:rsidR="00323E2A" w:rsidRPr="00AF0E46" w14:paraId="721CC2B3" w14:textId="77777777" w:rsidTr="00FE7846">
        <w:tc>
          <w:tcPr>
            <w:tcW w:w="754" w:type="dxa"/>
          </w:tcPr>
          <w:p w14:paraId="12438D50"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86</w:t>
            </w:r>
          </w:p>
        </w:tc>
        <w:tc>
          <w:tcPr>
            <w:tcW w:w="778" w:type="dxa"/>
            <w:vAlign w:val="center"/>
          </w:tcPr>
          <w:p w14:paraId="4490F959" w14:textId="5C50DE2D"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3" w:type="dxa"/>
            <w:vAlign w:val="center"/>
          </w:tcPr>
          <w:p w14:paraId="08BAA985" w14:textId="2B49078F"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7C061327" w14:textId="2AEFB4F9"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889" w:type="dxa"/>
            <w:vAlign w:val="center"/>
          </w:tcPr>
          <w:p w14:paraId="1019B615" w14:textId="65F3EA51"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456B014B" w14:textId="636A326B"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52" w:type="dxa"/>
            <w:vAlign w:val="center"/>
          </w:tcPr>
          <w:p w14:paraId="351D86E5" w14:textId="054EC7D2"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99" w:type="dxa"/>
            <w:vAlign w:val="center"/>
          </w:tcPr>
          <w:p w14:paraId="1059CB24" w14:textId="3A5488C0"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709" w:type="dxa"/>
            <w:vAlign w:val="center"/>
          </w:tcPr>
          <w:p w14:paraId="66902E42" w14:textId="580EEFD6"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1099" w:type="dxa"/>
            <w:vAlign w:val="bottom"/>
          </w:tcPr>
          <w:p w14:paraId="48CCC134" w14:textId="21B3DE18"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34</w:t>
            </w:r>
          </w:p>
        </w:tc>
      </w:tr>
      <w:tr w:rsidR="00323E2A" w:rsidRPr="00AF0E46" w14:paraId="57C7D3A9" w14:textId="77777777" w:rsidTr="00FE7846">
        <w:tc>
          <w:tcPr>
            <w:tcW w:w="754" w:type="dxa"/>
          </w:tcPr>
          <w:p w14:paraId="546652EC"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87</w:t>
            </w:r>
          </w:p>
        </w:tc>
        <w:tc>
          <w:tcPr>
            <w:tcW w:w="778" w:type="dxa"/>
            <w:vAlign w:val="center"/>
          </w:tcPr>
          <w:p w14:paraId="74881859" w14:textId="41DC9201"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3" w:type="dxa"/>
            <w:vAlign w:val="center"/>
          </w:tcPr>
          <w:p w14:paraId="241B0EC3" w14:textId="58368507"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3D120F34" w14:textId="3F5C647A"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89" w:type="dxa"/>
            <w:vAlign w:val="center"/>
          </w:tcPr>
          <w:p w14:paraId="78DE18DA" w14:textId="271485D3"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7B6C50AA" w14:textId="22E94985"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852" w:type="dxa"/>
            <w:vAlign w:val="center"/>
          </w:tcPr>
          <w:p w14:paraId="055F7223" w14:textId="69F2404B"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99" w:type="dxa"/>
            <w:vAlign w:val="center"/>
          </w:tcPr>
          <w:p w14:paraId="39B7E7D4" w14:textId="0D9973DC"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709" w:type="dxa"/>
            <w:vAlign w:val="center"/>
          </w:tcPr>
          <w:p w14:paraId="22C88F7F" w14:textId="52FE8701"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1099" w:type="dxa"/>
            <w:vAlign w:val="bottom"/>
          </w:tcPr>
          <w:p w14:paraId="39AA5D3E" w14:textId="27CF6CE5"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35</w:t>
            </w:r>
          </w:p>
        </w:tc>
      </w:tr>
      <w:tr w:rsidR="00323E2A" w:rsidRPr="00AF0E46" w14:paraId="2538CC3A" w14:textId="77777777" w:rsidTr="00FE7846">
        <w:tc>
          <w:tcPr>
            <w:tcW w:w="754" w:type="dxa"/>
          </w:tcPr>
          <w:p w14:paraId="280FE6D1"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88</w:t>
            </w:r>
          </w:p>
        </w:tc>
        <w:tc>
          <w:tcPr>
            <w:tcW w:w="778" w:type="dxa"/>
            <w:vAlign w:val="center"/>
          </w:tcPr>
          <w:p w14:paraId="0516B366" w14:textId="709E1871"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3" w:type="dxa"/>
            <w:vAlign w:val="center"/>
          </w:tcPr>
          <w:p w14:paraId="52ED10DE" w14:textId="71E77EC1"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6BACF30E" w14:textId="0A20EAD1"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889" w:type="dxa"/>
            <w:vAlign w:val="center"/>
          </w:tcPr>
          <w:p w14:paraId="64F55B31" w14:textId="588336D3"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33B8516D" w14:textId="3B6DD7C8"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52" w:type="dxa"/>
            <w:vAlign w:val="center"/>
          </w:tcPr>
          <w:p w14:paraId="41188848" w14:textId="0045C221"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99" w:type="dxa"/>
            <w:vAlign w:val="center"/>
          </w:tcPr>
          <w:p w14:paraId="05DB355E" w14:textId="0F352490"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709" w:type="dxa"/>
            <w:vAlign w:val="center"/>
          </w:tcPr>
          <w:p w14:paraId="429FF359" w14:textId="04C8611D"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1099" w:type="dxa"/>
            <w:vAlign w:val="bottom"/>
          </w:tcPr>
          <w:p w14:paraId="65310925" w14:textId="084D4DEB"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33</w:t>
            </w:r>
          </w:p>
        </w:tc>
      </w:tr>
      <w:tr w:rsidR="00323E2A" w:rsidRPr="00AF0E46" w14:paraId="4B535019" w14:textId="77777777" w:rsidTr="00FE7846">
        <w:tc>
          <w:tcPr>
            <w:tcW w:w="754" w:type="dxa"/>
          </w:tcPr>
          <w:p w14:paraId="0EFF833F"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89</w:t>
            </w:r>
          </w:p>
        </w:tc>
        <w:tc>
          <w:tcPr>
            <w:tcW w:w="778" w:type="dxa"/>
            <w:vAlign w:val="center"/>
          </w:tcPr>
          <w:p w14:paraId="7B5AC7DF" w14:textId="221A52B1"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3" w:type="dxa"/>
            <w:vAlign w:val="center"/>
          </w:tcPr>
          <w:p w14:paraId="64B2BADC" w14:textId="33440745"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37B765B6" w14:textId="130C0A97"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889" w:type="dxa"/>
            <w:vAlign w:val="center"/>
          </w:tcPr>
          <w:p w14:paraId="11C5BE27" w14:textId="04A9FC21"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6A1C9922" w14:textId="3D853D03"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52" w:type="dxa"/>
            <w:vAlign w:val="center"/>
          </w:tcPr>
          <w:p w14:paraId="662BABAE" w14:textId="16CD9ED1"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99" w:type="dxa"/>
            <w:vAlign w:val="center"/>
          </w:tcPr>
          <w:p w14:paraId="6AB3AE1C" w14:textId="69527A29"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709" w:type="dxa"/>
            <w:vAlign w:val="center"/>
          </w:tcPr>
          <w:p w14:paraId="07DF30BE" w14:textId="1C25669D"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1099" w:type="dxa"/>
            <w:vAlign w:val="bottom"/>
          </w:tcPr>
          <w:p w14:paraId="3466157E" w14:textId="2C50848F"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33</w:t>
            </w:r>
          </w:p>
        </w:tc>
      </w:tr>
      <w:tr w:rsidR="00323E2A" w:rsidRPr="00AF0E46" w14:paraId="7938B224" w14:textId="77777777" w:rsidTr="00FE7846">
        <w:tc>
          <w:tcPr>
            <w:tcW w:w="754" w:type="dxa"/>
          </w:tcPr>
          <w:p w14:paraId="5634BA4E"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90</w:t>
            </w:r>
          </w:p>
        </w:tc>
        <w:tc>
          <w:tcPr>
            <w:tcW w:w="778" w:type="dxa"/>
            <w:vAlign w:val="center"/>
          </w:tcPr>
          <w:p w14:paraId="3FDC1967" w14:textId="433C83EE"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3" w:type="dxa"/>
            <w:vAlign w:val="center"/>
          </w:tcPr>
          <w:p w14:paraId="79C760CD" w14:textId="6267D7B4"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70D99740" w14:textId="3CF347A0"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89" w:type="dxa"/>
            <w:vAlign w:val="center"/>
          </w:tcPr>
          <w:p w14:paraId="668C58FA" w14:textId="5DC561BD"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58" w:type="dxa"/>
            <w:vAlign w:val="center"/>
          </w:tcPr>
          <w:p w14:paraId="313E49DC" w14:textId="4EA5F47D"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852" w:type="dxa"/>
            <w:vAlign w:val="center"/>
          </w:tcPr>
          <w:p w14:paraId="3DA44AFF" w14:textId="77E19520"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99" w:type="dxa"/>
            <w:vAlign w:val="center"/>
          </w:tcPr>
          <w:p w14:paraId="3C6A3267" w14:textId="2422E0B1"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709" w:type="dxa"/>
            <w:vAlign w:val="center"/>
          </w:tcPr>
          <w:p w14:paraId="5BCADAD7" w14:textId="6912A7B6"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1099" w:type="dxa"/>
            <w:vAlign w:val="bottom"/>
          </w:tcPr>
          <w:p w14:paraId="62DDFCD0" w14:textId="4E9924C8"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32</w:t>
            </w:r>
          </w:p>
        </w:tc>
      </w:tr>
      <w:tr w:rsidR="00323E2A" w:rsidRPr="00AF0E46" w14:paraId="320334A6" w14:textId="77777777" w:rsidTr="00FE7846">
        <w:tc>
          <w:tcPr>
            <w:tcW w:w="754" w:type="dxa"/>
          </w:tcPr>
          <w:p w14:paraId="0F171594"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91</w:t>
            </w:r>
          </w:p>
        </w:tc>
        <w:tc>
          <w:tcPr>
            <w:tcW w:w="778" w:type="dxa"/>
            <w:vAlign w:val="center"/>
          </w:tcPr>
          <w:p w14:paraId="03A3840B" w14:textId="799F65CB"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03" w:type="dxa"/>
            <w:vAlign w:val="center"/>
          </w:tcPr>
          <w:p w14:paraId="330D5318" w14:textId="710C5968"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213982EE" w14:textId="772E38EA"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889" w:type="dxa"/>
            <w:vAlign w:val="center"/>
          </w:tcPr>
          <w:p w14:paraId="3660BBAE" w14:textId="1945BEC6"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380CC62C" w14:textId="5D40DA52"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852" w:type="dxa"/>
            <w:vAlign w:val="center"/>
          </w:tcPr>
          <w:p w14:paraId="5D1B5628" w14:textId="6D1975E0"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99" w:type="dxa"/>
            <w:vAlign w:val="center"/>
          </w:tcPr>
          <w:p w14:paraId="4C505335" w14:textId="04CBF596"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709" w:type="dxa"/>
            <w:vAlign w:val="center"/>
          </w:tcPr>
          <w:p w14:paraId="29B74546" w14:textId="1F991B7D"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1099" w:type="dxa"/>
            <w:vAlign w:val="bottom"/>
          </w:tcPr>
          <w:p w14:paraId="7CC52401" w14:textId="204BFA06"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34</w:t>
            </w:r>
          </w:p>
        </w:tc>
      </w:tr>
      <w:tr w:rsidR="00323E2A" w:rsidRPr="00AF0E46" w14:paraId="76052ED3" w14:textId="77777777" w:rsidTr="00FE7846">
        <w:tc>
          <w:tcPr>
            <w:tcW w:w="754" w:type="dxa"/>
          </w:tcPr>
          <w:p w14:paraId="40078891"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92</w:t>
            </w:r>
          </w:p>
        </w:tc>
        <w:tc>
          <w:tcPr>
            <w:tcW w:w="778" w:type="dxa"/>
            <w:vAlign w:val="center"/>
          </w:tcPr>
          <w:p w14:paraId="7C0EE85B" w14:textId="6DEEB33A"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3" w:type="dxa"/>
            <w:vAlign w:val="center"/>
          </w:tcPr>
          <w:p w14:paraId="62F4E869" w14:textId="3DB6F675"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04" w:type="dxa"/>
            <w:vAlign w:val="center"/>
          </w:tcPr>
          <w:p w14:paraId="68850000" w14:textId="0770DE9D"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889" w:type="dxa"/>
            <w:vAlign w:val="center"/>
          </w:tcPr>
          <w:p w14:paraId="515DE381" w14:textId="25B48FE7"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19EDAE19" w14:textId="1BC91B6F"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852" w:type="dxa"/>
            <w:vAlign w:val="center"/>
          </w:tcPr>
          <w:p w14:paraId="4E3CAD94" w14:textId="3FB0CDDA"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99" w:type="dxa"/>
            <w:vAlign w:val="center"/>
          </w:tcPr>
          <w:p w14:paraId="2DEFEAB1" w14:textId="7CD5E90D"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709" w:type="dxa"/>
            <w:vAlign w:val="center"/>
          </w:tcPr>
          <w:p w14:paraId="6F7ADCF7" w14:textId="355A9527"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1099" w:type="dxa"/>
            <w:vAlign w:val="bottom"/>
          </w:tcPr>
          <w:p w14:paraId="08DBDEF6" w14:textId="26CB40BF"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35</w:t>
            </w:r>
          </w:p>
        </w:tc>
      </w:tr>
      <w:tr w:rsidR="00323E2A" w:rsidRPr="00AF0E46" w14:paraId="4AB39233" w14:textId="77777777" w:rsidTr="00FE7846">
        <w:tc>
          <w:tcPr>
            <w:tcW w:w="754" w:type="dxa"/>
          </w:tcPr>
          <w:p w14:paraId="3FE23BFB"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93</w:t>
            </w:r>
          </w:p>
        </w:tc>
        <w:tc>
          <w:tcPr>
            <w:tcW w:w="778" w:type="dxa"/>
            <w:vAlign w:val="center"/>
          </w:tcPr>
          <w:p w14:paraId="6523D23D" w14:textId="5FE9F1AE"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03" w:type="dxa"/>
            <w:vAlign w:val="center"/>
          </w:tcPr>
          <w:p w14:paraId="2A4567FF" w14:textId="14A2CEE6"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43B36273" w14:textId="1217F19E"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89" w:type="dxa"/>
            <w:vAlign w:val="center"/>
          </w:tcPr>
          <w:p w14:paraId="53D4B430" w14:textId="1024A79E"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22116A2F" w14:textId="32CE6103"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52" w:type="dxa"/>
            <w:vAlign w:val="center"/>
          </w:tcPr>
          <w:p w14:paraId="11235143" w14:textId="09B1F89A"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99" w:type="dxa"/>
            <w:vAlign w:val="center"/>
          </w:tcPr>
          <w:p w14:paraId="175C3547" w14:textId="0B9ADB87"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709" w:type="dxa"/>
            <w:vAlign w:val="center"/>
          </w:tcPr>
          <w:p w14:paraId="471E07AD" w14:textId="4EE48AA1"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1099" w:type="dxa"/>
            <w:vAlign w:val="bottom"/>
          </w:tcPr>
          <w:p w14:paraId="12F1360F" w14:textId="1943AE2B"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33</w:t>
            </w:r>
          </w:p>
        </w:tc>
      </w:tr>
      <w:tr w:rsidR="00323E2A" w:rsidRPr="00AF0E46" w14:paraId="5860647B" w14:textId="77777777" w:rsidTr="00FE7846">
        <w:tc>
          <w:tcPr>
            <w:tcW w:w="754" w:type="dxa"/>
          </w:tcPr>
          <w:p w14:paraId="65FC8392"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94</w:t>
            </w:r>
          </w:p>
        </w:tc>
        <w:tc>
          <w:tcPr>
            <w:tcW w:w="778" w:type="dxa"/>
            <w:vAlign w:val="center"/>
          </w:tcPr>
          <w:p w14:paraId="23505819" w14:textId="6A7284DA"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03" w:type="dxa"/>
            <w:vAlign w:val="center"/>
          </w:tcPr>
          <w:p w14:paraId="5C508BAD" w14:textId="5B67B543"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04" w:type="dxa"/>
            <w:vAlign w:val="center"/>
          </w:tcPr>
          <w:p w14:paraId="190B4876" w14:textId="3B6403B0"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889" w:type="dxa"/>
            <w:vAlign w:val="center"/>
          </w:tcPr>
          <w:p w14:paraId="60E79DD3" w14:textId="0191DD77"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309E8204" w14:textId="4DD3CAC5"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52" w:type="dxa"/>
            <w:vAlign w:val="center"/>
          </w:tcPr>
          <w:p w14:paraId="4BEEAF8A" w14:textId="70CA272B"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99" w:type="dxa"/>
            <w:vAlign w:val="center"/>
          </w:tcPr>
          <w:p w14:paraId="634F4F34" w14:textId="164D7FD4"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709" w:type="dxa"/>
            <w:vAlign w:val="center"/>
          </w:tcPr>
          <w:p w14:paraId="759330C5" w14:textId="362DAE60"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1099" w:type="dxa"/>
            <w:vAlign w:val="bottom"/>
          </w:tcPr>
          <w:p w14:paraId="1ED1240A" w14:textId="11C1E541"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37</w:t>
            </w:r>
          </w:p>
        </w:tc>
      </w:tr>
      <w:tr w:rsidR="00323E2A" w:rsidRPr="00AF0E46" w14:paraId="071EC7B6" w14:textId="77777777" w:rsidTr="00FE7846">
        <w:tc>
          <w:tcPr>
            <w:tcW w:w="754" w:type="dxa"/>
          </w:tcPr>
          <w:p w14:paraId="04FB9C27"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95</w:t>
            </w:r>
          </w:p>
        </w:tc>
        <w:tc>
          <w:tcPr>
            <w:tcW w:w="778" w:type="dxa"/>
            <w:vAlign w:val="center"/>
          </w:tcPr>
          <w:p w14:paraId="43A23300" w14:textId="3A33F38D"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3" w:type="dxa"/>
            <w:vAlign w:val="center"/>
          </w:tcPr>
          <w:p w14:paraId="408B4EA2" w14:textId="5D80BE79"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704" w:type="dxa"/>
            <w:vAlign w:val="center"/>
          </w:tcPr>
          <w:p w14:paraId="3B546934" w14:textId="482EF397"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89" w:type="dxa"/>
            <w:vAlign w:val="center"/>
          </w:tcPr>
          <w:p w14:paraId="3054CD41" w14:textId="5E989944"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4052F687" w14:textId="754E1751"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52" w:type="dxa"/>
            <w:vAlign w:val="center"/>
          </w:tcPr>
          <w:p w14:paraId="49C8708F" w14:textId="19B52D60"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99" w:type="dxa"/>
            <w:vAlign w:val="center"/>
          </w:tcPr>
          <w:p w14:paraId="7E751A9B" w14:textId="569A74F8"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709" w:type="dxa"/>
            <w:vAlign w:val="center"/>
          </w:tcPr>
          <w:p w14:paraId="1172D9BD" w14:textId="7E8637AA"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1099" w:type="dxa"/>
            <w:vAlign w:val="bottom"/>
          </w:tcPr>
          <w:p w14:paraId="2992FDC9" w14:textId="24B93791"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33</w:t>
            </w:r>
          </w:p>
        </w:tc>
      </w:tr>
      <w:tr w:rsidR="00323E2A" w:rsidRPr="00AF0E46" w14:paraId="311B7B2E" w14:textId="77777777" w:rsidTr="00FE7846">
        <w:tc>
          <w:tcPr>
            <w:tcW w:w="754" w:type="dxa"/>
          </w:tcPr>
          <w:p w14:paraId="42E053BB"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96</w:t>
            </w:r>
          </w:p>
        </w:tc>
        <w:tc>
          <w:tcPr>
            <w:tcW w:w="778" w:type="dxa"/>
            <w:vAlign w:val="center"/>
          </w:tcPr>
          <w:p w14:paraId="32F8F2C5" w14:textId="333F9D2E"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3" w:type="dxa"/>
            <w:vAlign w:val="center"/>
          </w:tcPr>
          <w:p w14:paraId="13862E22" w14:textId="34E1CEF7"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1DA49B88" w14:textId="5065EE97"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89" w:type="dxa"/>
            <w:vAlign w:val="center"/>
          </w:tcPr>
          <w:p w14:paraId="4EEF6754" w14:textId="2C74BEE4"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58" w:type="dxa"/>
            <w:vAlign w:val="center"/>
          </w:tcPr>
          <w:p w14:paraId="515BE0D3" w14:textId="4E46A4DD"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852" w:type="dxa"/>
            <w:vAlign w:val="center"/>
          </w:tcPr>
          <w:p w14:paraId="4CCCDA4A" w14:textId="4716AE2D"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99" w:type="dxa"/>
            <w:vAlign w:val="center"/>
          </w:tcPr>
          <w:p w14:paraId="790691FE" w14:textId="4C24C498"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709" w:type="dxa"/>
            <w:vAlign w:val="center"/>
          </w:tcPr>
          <w:p w14:paraId="7327CBEE" w14:textId="3996E9AA"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1099" w:type="dxa"/>
            <w:vAlign w:val="bottom"/>
          </w:tcPr>
          <w:p w14:paraId="69DF2857" w14:textId="1F62A896"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34</w:t>
            </w:r>
          </w:p>
        </w:tc>
      </w:tr>
      <w:tr w:rsidR="00323E2A" w:rsidRPr="00AF0E46" w14:paraId="00CDBD11" w14:textId="77777777" w:rsidTr="00FE7846">
        <w:tc>
          <w:tcPr>
            <w:tcW w:w="754" w:type="dxa"/>
          </w:tcPr>
          <w:p w14:paraId="06516AEE"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97</w:t>
            </w:r>
          </w:p>
        </w:tc>
        <w:tc>
          <w:tcPr>
            <w:tcW w:w="778" w:type="dxa"/>
            <w:vAlign w:val="center"/>
          </w:tcPr>
          <w:p w14:paraId="7C7FF06B" w14:textId="0458A36C"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03" w:type="dxa"/>
            <w:vAlign w:val="center"/>
          </w:tcPr>
          <w:p w14:paraId="53372F68" w14:textId="34BF7130"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07229069" w14:textId="78AD4542"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89" w:type="dxa"/>
            <w:vAlign w:val="center"/>
          </w:tcPr>
          <w:p w14:paraId="540AC7A3" w14:textId="7DCE87C0"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58" w:type="dxa"/>
            <w:vAlign w:val="center"/>
          </w:tcPr>
          <w:p w14:paraId="3C999A99" w14:textId="24BCE5D8"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852" w:type="dxa"/>
            <w:vAlign w:val="center"/>
          </w:tcPr>
          <w:p w14:paraId="6BCCA603" w14:textId="54AD819E"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99" w:type="dxa"/>
            <w:vAlign w:val="center"/>
          </w:tcPr>
          <w:p w14:paraId="1F0745A8" w14:textId="1F52733A"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709" w:type="dxa"/>
            <w:vAlign w:val="center"/>
          </w:tcPr>
          <w:p w14:paraId="71C9578F" w14:textId="391B2FF8"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1099" w:type="dxa"/>
            <w:vAlign w:val="bottom"/>
          </w:tcPr>
          <w:p w14:paraId="2509B767" w14:textId="5EFE8158"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37</w:t>
            </w:r>
          </w:p>
        </w:tc>
      </w:tr>
      <w:tr w:rsidR="00323E2A" w:rsidRPr="00AF0E46" w14:paraId="162ABD4D" w14:textId="77777777" w:rsidTr="00FE7846">
        <w:tc>
          <w:tcPr>
            <w:tcW w:w="754" w:type="dxa"/>
          </w:tcPr>
          <w:p w14:paraId="6FDAF610"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98</w:t>
            </w:r>
          </w:p>
        </w:tc>
        <w:tc>
          <w:tcPr>
            <w:tcW w:w="778" w:type="dxa"/>
            <w:vAlign w:val="center"/>
          </w:tcPr>
          <w:p w14:paraId="3E1EA931" w14:textId="0C99D2C5"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3" w:type="dxa"/>
            <w:vAlign w:val="center"/>
          </w:tcPr>
          <w:p w14:paraId="394D990A" w14:textId="60605207"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70F4DF1C" w14:textId="79F43D8A"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89" w:type="dxa"/>
            <w:vAlign w:val="center"/>
          </w:tcPr>
          <w:p w14:paraId="7D202423" w14:textId="0B138EB3"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58" w:type="dxa"/>
            <w:vAlign w:val="center"/>
          </w:tcPr>
          <w:p w14:paraId="5517535E" w14:textId="6B1D2C32"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852" w:type="dxa"/>
            <w:vAlign w:val="center"/>
          </w:tcPr>
          <w:p w14:paraId="7AE61257" w14:textId="720EEC34"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99" w:type="dxa"/>
            <w:vAlign w:val="center"/>
          </w:tcPr>
          <w:p w14:paraId="4E9D64D1" w14:textId="418873D6"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709" w:type="dxa"/>
            <w:vAlign w:val="center"/>
          </w:tcPr>
          <w:p w14:paraId="75FCE893" w14:textId="2AD0B6C7"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1099" w:type="dxa"/>
            <w:vAlign w:val="bottom"/>
          </w:tcPr>
          <w:p w14:paraId="675A8199" w14:textId="4D1AEEBD"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37</w:t>
            </w:r>
          </w:p>
        </w:tc>
      </w:tr>
      <w:tr w:rsidR="00323E2A" w:rsidRPr="00AF0E46" w14:paraId="4EBFBFE0" w14:textId="77777777" w:rsidTr="00FE7846">
        <w:tc>
          <w:tcPr>
            <w:tcW w:w="754" w:type="dxa"/>
          </w:tcPr>
          <w:p w14:paraId="00ACE9F9"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99</w:t>
            </w:r>
          </w:p>
        </w:tc>
        <w:tc>
          <w:tcPr>
            <w:tcW w:w="778" w:type="dxa"/>
            <w:vAlign w:val="center"/>
          </w:tcPr>
          <w:p w14:paraId="0498B560" w14:textId="14DF2A02"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3" w:type="dxa"/>
            <w:vAlign w:val="center"/>
          </w:tcPr>
          <w:p w14:paraId="7172D507" w14:textId="5B409172"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5D6358DF" w14:textId="671810CF"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889" w:type="dxa"/>
            <w:vAlign w:val="center"/>
          </w:tcPr>
          <w:p w14:paraId="4755502F" w14:textId="2473714C"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58" w:type="dxa"/>
            <w:vAlign w:val="center"/>
          </w:tcPr>
          <w:p w14:paraId="2EF1E781" w14:textId="2F6D849A"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852" w:type="dxa"/>
            <w:vAlign w:val="center"/>
          </w:tcPr>
          <w:p w14:paraId="114AFDD5" w14:textId="60A5A461"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99" w:type="dxa"/>
            <w:vAlign w:val="center"/>
          </w:tcPr>
          <w:p w14:paraId="13C27410" w14:textId="4DA000D1"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709" w:type="dxa"/>
            <w:vAlign w:val="center"/>
          </w:tcPr>
          <w:p w14:paraId="191B892A" w14:textId="0E4C3B21"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1099" w:type="dxa"/>
            <w:vAlign w:val="bottom"/>
          </w:tcPr>
          <w:p w14:paraId="04F8902D" w14:textId="1591695A"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37</w:t>
            </w:r>
          </w:p>
        </w:tc>
      </w:tr>
      <w:tr w:rsidR="00323E2A" w:rsidRPr="00AF0E46" w14:paraId="0C745F41" w14:textId="77777777" w:rsidTr="00FE7846">
        <w:tc>
          <w:tcPr>
            <w:tcW w:w="754" w:type="dxa"/>
          </w:tcPr>
          <w:p w14:paraId="2D30D0B0" w14:textId="77777777" w:rsidR="00323E2A" w:rsidRDefault="00323E2A" w:rsidP="00323E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778" w:type="dxa"/>
            <w:vAlign w:val="center"/>
          </w:tcPr>
          <w:p w14:paraId="44C2C162" w14:textId="7B6C5C5B"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03" w:type="dxa"/>
            <w:vAlign w:val="center"/>
          </w:tcPr>
          <w:p w14:paraId="7E81B772" w14:textId="71446E1F"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04" w:type="dxa"/>
            <w:vAlign w:val="center"/>
          </w:tcPr>
          <w:p w14:paraId="5167915D" w14:textId="14AE194A"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889" w:type="dxa"/>
            <w:vAlign w:val="center"/>
          </w:tcPr>
          <w:p w14:paraId="0D408DDB" w14:textId="67183BA2"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758" w:type="dxa"/>
            <w:vAlign w:val="center"/>
          </w:tcPr>
          <w:p w14:paraId="008EC1B6" w14:textId="5A6E4C1E"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852" w:type="dxa"/>
            <w:vAlign w:val="center"/>
          </w:tcPr>
          <w:p w14:paraId="7FAA0A9A" w14:textId="2AB9949A"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799" w:type="dxa"/>
            <w:vAlign w:val="center"/>
          </w:tcPr>
          <w:p w14:paraId="4FD6EC4F" w14:textId="2C86B289"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4</w:t>
            </w:r>
          </w:p>
        </w:tc>
        <w:tc>
          <w:tcPr>
            <w:tcW w:w="709" w:type="dxa"/>
            <w:vAlign w:val="center"/>
          </w:tcPr>
          <w:p w14:paraId="060AFA84" w14:textId="467BFC66" w:rsidR="00323E2A" w:rsidRDefault="00323E2A" w:rsidP="00323E2A">
            <w:pPr>
              <w:pStyle w:val="ListParagraph"/>
              <w:spacing w:line="360" w:lineRule="auto"/>
              <w:ind w:left="0"/>
              <w:jc w:val="center"/>
              <w:rPr>
                <w:rFonts w:ascii="Aptos Narrow" w:hAnsi="Aptos Narrow"/>
                <w:color w:val="000000"/>
              </w:rPr>
            </w:pPr>
            <w:r>
              <w:rPr>
                <w:rFonts w:ascii="Arial" w:hAnsi="Arial" w:cs="Arial"/>
                <w:color w:val="000000"/>
                <w:sz w:val="20"/>
                <w:szCs w:val="20"/>
              </w:rPr>
              <w:t>5</w:t>
            </w:r>
          </w:p>
        </w:tc>
        <w:tc>
          <w:tcPr>
            <w:tcW w:w="1099" w:type="dxa"/>
            <w:vAlign w:val="bottom"/>
          </w:tcPr>
          <w:p w14:paraId="3965AB96" w14:textId="0559DE8F" w:rsidR="00323E2A" w:rsidRPr="00AF0E46" w:rsidRDefault="00323E2A" w:rsidP="00323E2A">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36</w:t>
            </w:r>
          </w:p>
        </w:tc>
      </w:tr>
    </w:tbl>
    <w:p w14:paraId="37FB8F95" w14:textId="77777777" w:rsidR="00791CD3" w:rsidRDefault="00791CD3" w:rsidP="006B40FC">
      <w:pPr>
        <w:spacing w:line="360" w:lineRule="auto"/>
        <w:rPr>
          <w:rFonts w:ascii="Times New Roman" w:hAnsi="Times New Roman" w:cs="Times New Roman"/>
          <w:b/>
          <w:bCs/>
          <w:sz w:val="24"/>
          <w:szCs w:val="24"/>
        </w:rPr>
      </w:pPr>
    </w:p>
    <w:p w14:paraId="5B044A89" w14:textId="25F1B462" w:rsidR="006B40FC" w:rsidRDefault="006B40FC">
      <w:pPr>
        <w:pStyle w:val="ListParagraph"/>
        <w:numPr>
          <w:ilvl w:val="0"/>
          <w:numId w:val="70"/>
        </w:numPr>
        <w:spacing w:line="360" w:lineRule="auto"/>
        <w:rPr>
          <w:rFonts w:ascii="Times New Roman" w:hAnsi="Times New Roman" w:cs="Times New Roman"/>
          <w:b/>
          <w:bCs/>
          <w:sz w:val="24"/>
          <w:szCs w:val="24"/>
        </w:rPr>
      </w:pPr>
      <w:r>
        <w:rPr>
          <w:rFonts w:ascii="Times New Roman" w:hAnsi="Times New Roman" w:cs="Times New Roman"/>
          <w:b/>
          <w:bCs/>
          <w:sz w:val="24"/>
          <w:szCs w:val="24"/>
        </w:rPr>
        <w:t>Perilaku Menabung</w:t>
      </w:r>
    </w:p>
    <w:tbl>
      <w:tblPr>
        <w:tblStyle w:val="TableGrid"/>
        <w:tblW w:w="8047" w:type="dxa"/>
        <w:tblInd w:w="108" w:type="dxa"/>
        <w:tblLook w:val="04A0" w:firstRow="1" w:lastRow="0" w:firstColumn="1" w:lastColumn="0" w:noHBand="0" w:noVBand="1"/>
      </w:tblPr>
      <w:tblGrid>
        <w:gridCol w:w="851"/>
        <w:gridCol w:w="992"/>
        <w:gridCol w:w="992"/>
        <w:gridCol w:w="993"/>
        <w:gridCol w:w="992"/>
        <w:gridCol w:w="992"/>
        <w:gridCol w:w="994"/>
        <w:gridCol w:w="1241"/>
      </w:tblGrid>
      <w:tr w:rsidR="006B40FC" w14:paraId="49A201C9" w14:textId="77777777" w:rsidTr="00BE7269">
        <w:tc>
          <w:tcPr>
            <w:tcW w:w="851" w:type="dxa"/>
            <w:vMerge w:val="restart"/>
          </w:tcPr>
          <w:p w14:paraId="24733484" w14:textId="77777777" w:rsidR="006B40FC" w:rsidRDefault="006B40FC" w:rsidP="00BE726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No</w:t>
            </w:r>
          </w:p>
          <w:p w14:paraId="72B284AA" w14:textId="77777777" w:rsidR="006B40FC" w:rsidRDefault="006B40FC" w:rsidP="00BE726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Resp</w:t>
            </w:r>
          </w:p>
        </w:tc>
        <w:tc>
          <w:tcPr>
            <w:tcW w:w="5955" w:type="dxa"/>
            <w:gridSpan w:val="6"/>
          </w:tcPr>
          <w:p w14:paraId="4598705C" w14:textId="299EE928" w:rsidR="006B40FC" w:rsidRDefault="00F00260" w:rsidP="00BE726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Perilaku Menabung</w:t>
            </w:r>
            <w:r w:rsidR="006B40FC">
              <w:rPr>
                <w:rFonts w:ascii="Times New Roman" w:hAnsi="Times New Roman" w:cs="Times New Roman"/>
                <w:b/>
                <w:bCs/>
                <w:sz w:val="24"/>
                <w:szCs w:val="24"/>
              </w:rPr>
              <w:t xml:space="preserve"> (</w:t>
            </w:r>
            <w:r>
              <w:rPr>
                <w:rFonts w:ascii="Times New Roman" w:hAnsi="Times New Roman" w:cs="Times New Roman"/>
                <w:b/>
                <w:bCs/>
                <w:sz w:val="24"/>
                <w:szCs w:val="24"/>
              </w:rPr>
              <w:t>Y</w:t>
            </w:r>
            <w:r w:rsidR="006B40FC">
              <w:rPr>
                <w:rFonts w:ascii="Times New Roman" w:hAnsi="Times New Roman" w:cs="Times New Roman"/>
                <w:b/>
                <w:bCs/>
                <w:sz w:val="24"/>
                <w:szCs w:val="24"/>
              </w:rPr>
              <w:t>)</w:t>
            </w:r>
          </w:p>
        </w:tc>
        <w:tc>
          <w:tcPr>
            <w:tcW w:w="1241" w:type="dxa"/>
            <w:vMerge w:val="restart"/>
          </w:tcPr>
          <w:p w14:paraId="041B43FB" w14:textId="77777777" w:rsidR="006B40FC" w:rsidRDefault="006B40FC" w:rsidP="00BE7269">
            <w:pPr>
              <w:pStyle w:val="ListParagraph"/>
              <w:spacing w:line="360" w:lineRule="auto"/>
              <w:ind w:left="0"/>
              <w:jc w:val="center"/>
              <w:rPr>
                <w:rFonts w:ascii="Times New Roman" w:hAnsi="Times New Roman" w:cs="Times New Roman"/>
                <w:b/>
                <w:bCs/>
                <w:sz w:val="24"/>
                <w:szCs w:val="24"/>
              </w:rPr>
            </w:pPr>
          </w:p>
          <w:p w14:paraId="250B9D65" w14:textId="77777777" w:rsidR="006B40FC" w:rsidRDefault="006B40FC" w:rsidP="00BE726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TOTAL</w:t>
            </w:r>
          </w:p>
        </w:tc>
      </w:tr>
      <w:tr w:rsidR="006B40FC" w14:paraId="72501E97" w14:textId="77777777" w:rsidTr="00F00260">
        <w:tc>
          <w:tcPr>
            <w:tcW w:w="851" w:type="dxa"/>
            <w:vMerge/>
          </w:tcPr>
          <w:p w14:paraId="672B4A8B" w14:textId="77777777" w:rsidR="006B40FC" w:rsidRDefault="006B40FC" w:rsidP="00BE7269">
            <w:pPr>
              <w:pStyle w:val="ListParagraph"/>
              <w:spacing w:line="360" w:lineRule="auto"/>
              <w:ind w:left="0"/>
              <w:jc w:val="center"/>
              <w:rPr>
                <w:rFonts w:ascii="Times New Roman" w:hAnsi="Times New Roman" w:cs="Times New Roman"/>
                <w:b/>
                <w:bCs/>
                <w:sz w:val="24"/>
                <w:szCs w:val="24"/>
              </w:rPr>
            </w:pPr>
          </w:p>
        </w:tc>
        <w:tc>
          <w:tcPr>
            <w:tcW w:w="992" w:type="dxa"/>
          </w:tcPr>
          <w:p w14:paraId="02D79E20" w14:textId="101BC1BC" w:rsidR="006B40FC" w:rsidRDefault="00F00260" w:rsidP="00BE726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Y</w:t>
            </w:r>
            <w:r w:rsidR="006B40FC">
              <w:rPr>
                <w:rFonts w:ascii="Times New Roman" w:hAnsi="Times New Roman" w:cs="Times New Roman"/>
                <w:b/>
                <w:bCs/>
                <w:sz w:val="24"/>
                <w:szCs w:val="24"/>
              </w:rPr>
              <w:t>1.1</w:t>
            </w:r>
          </w:p>
        </w:tc>
        <w:tc>
          <w:tcPr>
            <w:tcW w:w="992" w:type="dxa"/>
          </w:tcPr>
          <w:p w14:paraId="24D9ED1F" w14:textId="2E4AD3BF" w:rsidR="006B40FC" w:rsidRDefault="00F00260" w:rsidP="00BE726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Y</w:t>
            </w:r>
            <w:r w:rsidR="006B40FC">
              <w:rPr>
                <w:rFonts w:ascii="Times New Roman" w:hAnsi="Times New Roman" w:cs="Times New Roman"/>
                <w:b/>
                <w:bCs/>
                <w:sz w:val="24"/>
                <w:szCs w:val="24"/>
              </w:rPr>
              <w:t>1.2</w:t>
            </w:r>
          </w:p>
        </w:tc>
        <w:tc>
          <w:tcPr>
            <w:tcW w:w="993" w:type="dxa"/>
          </w:tcPr>
          <w:p w14:paraId="576A7A48" w14:textId="23AECDBD" w:rsidR="006B40FC" w:rsidRDefault="00F00260" w:rsidP="00BE726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Y</w:t>
            </w:r>
            <w:r w:rsidR="006B40FC">
              <w:rPr>
                <w:rFonts w:ascii="Times New Roman" w:hAnsi="Times New Roman" w:cs="Times New Roman"/>
                <w:b/>
                <w:bCs/>
                <w:sz w:val="24"/>
                <w:szCs w:val="24"/>
              </w:rPr>
              <w:t>1.3</w:t>
            </w:r>
          </w:p>
        </w:tc>
        <w:tc>
          <w:tcPr>
            <w:tcW w:w="992" w:type="dxa"/>
          </w:tcPr>
          <w:p w14:paraId="2AE1F998" w14:textId="15248B80" w:rsidR="006B40FC" w:rsidRDefault="00F00260" w:rsidP="00BE726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Y</w:t>
            </w:r>
            <w:r w:rsidR="006B40FC">
              <w:rPr>
                <w:rFonts w:ascii="Times New Roman" w:hAnsi="Times New Roman" w:cs="Times New Roman"/>
                <w:b/>
                <w:bCs/>
                <w:sz w:val="24"/>
                <w:szCs w:val="24"/>
              </w:rPr>
              <w:t>1.4</w:t>
            </w:r>
          </w:p>
        </w:tc>
        <w:tc>
          <w:tcPr>
            <w:tcW w:w="992" w:type="dxa"/>
          </w:tcPr>
          <w:p w14:paraId="3A31031A" w14:textId="7CFE2BA6" w:rsidR="006B40FC" w:rsidRDefault="00F00260" w:rsidP="00BE726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Y</w:t>
            </w:r>
            <w:r w:rsidR="006B40FC">
              <w:rPr>
                <w:rFonts w:ascii="Times New Roman" w:hAnsi="Times New Roman" w:cs="Times New Roman"/>
                <w:b/>
                <w:bCs/>
                <w:sz w:val="24"/>
                <w:szCs w:val="24"/>
              </w:rPr>
              <w:t>1.5</w:t>
            </w:r>
          </w:p>
        </w:tc>
        <w:tc>
          <w:tcPr>
            <w:tcW w:w="994" w:type="dxa"/>
          </w:tcPr>
          <w:p w14:paraId="0550CFD8" w14:textId="75A24DB2" w:rsidR="006B40FC" w:rsidRDefault="00F00260" w:rsidP="00BE726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Y</w:t>
            </w:r>
            <w:r w:rsidR="006B40FC">
              <w:rPr>
                <w:rFonts w:ascii="Times New Roman" w:hAnsi="Times New Roman" w:cs="Times New Roman"/>
                <w:b/>
                <w:bCs/>
                <w:sz w:val="24"/>
                <w:szCs w:val="24"/>
              </w:rPr>
              <w:t>1.6</w:t>
            </w:r>
          </w:p>
        </w:tc>
        <w:tc>
          <w:tcPr>
            <w:tcW w:w="1241" w:type="dxa"/>
            <w:vMerge/>
          </w:tcPr>
          <w:p w14:paraId="08424B51" w14:textId="77777777" w:rsidR="006B40FC" w:rsidRDefault="006B40FC" w:rsidP="00BE7269">
            <w:pPr>
              <w:pStyle w:val="ListParagraph"/>
              <w:spacing w:line="360" w:lineRule="auto"/>
              <w:ind w:left="0"/>
              <w:jc w:val="center"/>
              <w:rPr>
                <w:rFonts w:ascii="Times New Roman" w:hAnsi="Times New Roman" w:cs="Times New Roman"/>
                <w:b/>
                <w:bCs/>
                <w:sz w:val="24"/>
                <w:szCs w:val="24"/>
              </w:rPr>
            </w:pPr>
          </w:p>
        </w:tc>
      </w:tr>
      <w:tr w:rsidR="00F00260" w14:paraId="23A35DB7" w14:textId="77777777" w:rsidTr="00F00260">
        <w:tc>
          <w:tcPr>
            <w:tcW w:w="851" w:type="dxa"/>
          </w:tcPr>
          <w:p w14:paraId="06B28198" w14:textId="77777777" w:rsidR="00F00260" w:rsidRPr="00135C06"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vAlign w:val="bottom"/>
          </w:tcPr>
          <w:p w14:paraId="092245B7" w14:textId="7615F1D0"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02D93861" w14:textId="3DB43782"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62548BDF" w14:textId="499D9853"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6086D16A" w14:textId="4063B382"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2F1CB377" w14:textId="793F6551"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4" w:type="dxa"/>
            <w:vAlign w:val="bottom"/>
          </w:tcPr>
          <w:p w14:paraId="7B1D9B8B" w14:textId="0B20470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241" w:type="dxa"/>
            <w:vAlign w:val="bottom"/>
          </w:tcPr>
          <w:p w14:paraId="39E50FFE" w14:textId="0B78D279"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26</w:t>
            </w:r>
          </w:p>
        </w:tc>
      </w:tr>
      <w:tr w:rsidR="00F00260" w14:paraId="7E0967A3" w14:textId="77777777" w:rsidTr="00F00260">
        <w:tc>
          <w:tcPr>
            <w:tcW w:w="851" w:type="dxa"/>
          </w:tcPr>
          <w:p w14:paraId="4D4EF22C" w14:textId="7777777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vAlign w:val="bottom"/>
          </w:tcPr>
          <w:p w14:paraId="68AD60C4" w14:textId="6B3A7DFA"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5E6636CA" w14:textId="1B0BA5E5"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1250B954" w14:textId="6A37DFB5"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3DE28C1B" w14:textId="7153600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3725B150" w14:textId="2F8A144E"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4" w:type="dxa"/>
            <w:vAlign w:val="bottom"/>
          </w:tcPr>
          <w:p w14:paraId="3C102B2C" w14:textId="4509A42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241" w:type="dxa"/>
            <w:vAlign w:val="bottom"/>
          </w:tcPr>
          <w:p w14:paraId="5354FA0B" w14:textId="66036B3C"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27</w:t>
            </w:r>
          </w:p>
        </w:tc>
      </w:tr>
      <w:tr w:rsidR="00F00260" w14:paraId="607615D7" w14:textId="77777777" w:rsidTr="00F00260">
        <w:tc>
          <w:tcPr>
            <w:tcW w:w="851" w:type="dxa"/>
          </w:tcPr>
          <w:p w14:paraId="49D9CAC8" w14:textId="7777777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vAlign w:val="bottom"/>
          </w:tcPr>
          <w:p w14:paraId="43452A28" w14:textId="23CBFB7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4F6F0FA8" w14:textId="7A899703"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3" w:type="dxa"/>
            <w:vAlign w:val="bottom"/>
          </w:tcPr>
          <w:p w14:paraId="72B872AD" w14:textId="5F649E0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29143E1A" w14:textId="106DB7B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089F2A9D" w14:textId="5EBDC23B"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4" w:type="dxa"/>
            <w:vAlign w:val="bottom"/>
          </w:tcPr>
          <w:p w14:paraId="5D32813B" w14:textId="6766E0B5"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241" w:type="dxa"/>
            <w:vAlign w:val="bottom"/>
          </w:tcPr>
          <w:p w14:paraId="7594971C" w14:textId="2C65BB2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30</w:t>
            </w:r>
          </w:p>
        </w:tc>
      </w:tr>
      <w:tr w:rsidR="00F00260" w14:paraId="2ED91E46" w14:textId="77777777" w:rsidTr="00F00260">
        <w:tc>
          <w:tcPr>
            <w:tcW w:w="851" w:type="dxa"/>
          </w:tcPr>
          <w:p w14:paraId="2D30BEEF" w14:textId="7777777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vAlign w:val="bottom"/>
          </w:tcPr>
          <w:p w14:paraId="4219AAE5" w14:textId="1E9508D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6DBDE563" w14:textId="2E3DBC5D"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3" w:type="dxa"/>
            <w:vAlign w:val="bottom"/>
          </w:tcPr>
          <w:p w14:paraId="2915EAC5" w14:textId="0F37A3A2"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48DC5F4F" w14:textId="1ABDD1C1"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49412813" w14:textId="3B62A9CD"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4" w:type="dxa"/>
            <w:vAlign w:val="bottom"/>
          </w:tcPr>
          <w:p w14:paraId="63AB3A97" w14:textId="7CDDABDF"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241" w:type="dxa"/>
            <w:vAlign w:val="bottom"/>
          </w:tcPr>
          <w:p w14:paraId="3AF39CF4" w14:textId="271DDAB6"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28</w:t>
            </w:r>
          </w:p>
        </w:tc>
      </w:tr>
      <w:tr w:rsidR="00F00260" w14:paraId="45388FC0" w14:textId="77777777" w:rsidTr="00F00260">
        <w:tc>
          <w:tcPr>
            <w:tcW w:w="851" w:type="dxa"/>
          </w:tcPr>
          <w:p w14:paraId="5A6B30E7" w14:textId="7777777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vAlign w:val="bottom"/>
          </w:tcPr>
          <w:p w14:paraId="5D400713" w14:textId="4E4914A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7C5C5916" w14:textId="75C4AAA3"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7DD2A47D" w14:textId="01007963"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14FD4739" w14:textId="767B8BF3"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53A21A44" w14:textId="43BA11F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4" w:type="dxa"/>
            <w:vAlign w:val="bottom"/>
          </w:tcPr>
          <w:p w14:paraId="0CD68443" w14:textId="1F0B4532"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241" w:type="dxa"/>
            <w:vAlign w:val="bottom"/>
          </w:tcPr>
          <w:p w14:paraId="1C9CC4DA" w14:textId="1E1B18C9"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25</w:t>
            </w:r>
          </w:p>
        </w:tc>
      </w:tr>
      <w:tr w:rsidR="00F00260" w14:paraId="7E222F19" w14:textId="77777777" w:rsidTr="00F00260">
        <w:tc>
          <w:tcPr>
            <w:tcW w:w="851" w:type="dxa"/>
          </w:tcPr>
          <w:p w14:paraId="25EF8734" w14:textId="7777777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vAlign w:val="bottom"/>
          </w:tcPr>
          <w:p w14:paraId="7122902F" w14:textId="646452F1"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992" w:type="dxa"/>
            <w:vAlign w:val="bottom"/>
          </w:tcPr>
          <w:p w14:paraId="5602410D" w14:textId="521D282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2F8671CE" w14:textId="1248070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53C8BCC2" w14:textId="2C8C2E8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56FE3EE8" w14:textId="24ECC2EB"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4" w:type="dxa"/>
            <w:vAlign w:val="bottom"/>
          </w:tcPr>
          <w:p w14:paraId="72C041B7" w14:textId="2415B4F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1241" w:type="dxa"/>
            <w:vAlign w:val="bottom"/>
          </w:tcPr>
          <w:p w14:paraId="54A5F7D9" w14:textId="07336FCA"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23</w:t>
            </w:r>
          </w:p>
        </w:tc>
      </w:tr>
      <w:tr w:rsidR="00F00260" w14:paraId="001375DB" w14:textId="77777777" w:rsidTr="00F00260">
        <w:tc>
          <w:tcPr>
            <w:tcW w:w="851" w:type="dxa"/>
          </w:tcPr>
          <w:p w14:paraId="0075C82C"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vAlign w:val="bottom"/>
          </w:tcPr>
          <w:p w14:paraId="418CFDA7" w14:textId="49D2A0E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1</w:t>
            </w:r>
          </w:p>
        </w:tc>
        <w:tc>
          <w:tcPr>
            <w:tcW w:w="992" w:type="dxa"/>
            <w:vAlign w:val="bottom"/>
          </w:tcPr>
          <w:p w14:paraId="58EBB5F3" w14:textId="645FB0C6"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1</w:t>
            </w:r>
          </w:p>
        </w:tc>
        <w:tc>
          <w:tcPr>
            <w:tcW w:w="993" w:type="dxa"/>
            <w:vAlign w:val="bottom"/>
          </w:tcPr>
          <w:p w14:paraId="65B01F1D" w14:textId="128A9D45"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1</w:t>
            </w:r>
          </w:p>
        </w:tc>
        <w:tc>
          <w:tcPr>
            <w:tcW w:w="992" w:type="dxa"/>
            <w:vAlign w:val="bottom"/>
          </w:tcPr>
          <w:p w14:paraId="30A694B2" w14:textId="65C04CE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01A33F7E" w14:textId="215BD5B9"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4" w:type="dxa"/>
            <w:vAlign w:val="bottom"/>
          </w:tcPr>
          <w:p w14:paraId="6EC77B8B" w14:textId="63CEA680"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241" w:type="dxa"/>
            <w:vAlign w:val="bottom"/>
          </w:tcPr>
          <w:p w14:paraId="75DB7B3B" w14:textId="005906A9"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18</w:t>
            </w:r>
          </w:p>
        </w:tc>
      </w:tr>
      <w:tr w:rsidR="00F00260" w14:paraId="741B96E1" w14:textId="77777777" w:rsidTr="00F00260">
        <w:tc>
          <w:tcPr>
            <w:tcW w:w="851" w:type="dxa"/>
          </w:tcPr>
          <w:p w14:paraId="059D09EF"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vAlign w:val="bottom"/>
          </w:tcPr>
          <w:p w14:paraId="7492D237" w14:textId="13730081"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3F977EE9" w14:textId="6201513E"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31EC8CE2" w14:textId="19B7876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5AE58494" w14:textId="0D5C57A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321C10BC" w14:textId="2959C1D9"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4" w:type="dxa"/>
            <w:vAlign w:val="bottom"/>
          </w:tcPr>
          <w:p w14:paraId="79BAD682" w14:textId="7023CBCF"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241" w:type="dxa"/>
            <w:vAlign w:val="bottom"/>
          </w:tcPr>
          <w:p w14:paraId="0FC42DBE" w14:textId="70027E79"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21</w:t>
            </w:r>
          </w:p>
        </w:tc>
      </w:tr>
      <w:tr w:rsidR="00F00260" w14:paraId="16E99636" w14:textId="77777777" w:rsidTr="00F00260">
        <w:tc>
          <w:tcPr>
            <w:tcW w:w="851" w:type="dxa"/>
          </w:tcPr>
          <w:p w14:paraId="6178332B"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vAlign w:val="bottom"/>
          </w:tcPr>
          <w:p w14:paraId="5B4FD528" w14:textId="5EDC650D"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20B145E3" w14:textId="31F0463F"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4BD2CD96" w14:textId="156FDF49"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7125CF34" w14:textId="469346D9"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528AE451" w14:textId="126790DF"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4" w:type="dxa"/>
            <w:vAlign w:val="bottom"/>
          </w:tcPr>
          <w:p w14:paraId="3565DCF4" w14:textId="2B030DF2"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241" w:type="dxa"/>
            <w:vAlign w:val="bottom"/>
          </w:tcPr>
          <w:p w14:paraId="1FDA5B34" w14:textId="7F5EBB01"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24</w:t>
            </w:r>
          </w:p>
        </w:tc>
      </w:tr>
      <w:tr w:rsidR="00F00260" w14:paraId="18F26BAD" w14:textId="77777777" w:rsidTr="00F00260">
        <w:tc>
          <w:tcPr>
            <w:tcW w:w="851" w:type="dxa"/>
          </w:tcPr>
          <w:p w14:paraId="1A345190"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992" w:type="dxa"/>
            <w:vAlign w:val="bottom"/>
          </w:tcPr>
          <w:p w14:paraId="6429C0C6" w14:textId="5AF716A9"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30D5665D" w14:textId="65675CE1"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05C4CFFC" w14:textId="77D48F5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6A6BB3FC" w14:textId="0C0896E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40E4C8A7" w14:textId="3A9684C3"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4" w:type="dxa"/>
            <w:vAlign w:val="bottom"/>
          </w:tcPr>
          <w:p w14:paraId="23F27D0C" w14:textId="51D188FF"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241" w:type="dxa"/>
            <w:vAlign w:val="bottom"/>
          </w:tcPr>
          <w:p w14:paraId="28B3E8B0" w14:textId="7A05BA53"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27</w:t>
            </w:r>
          </w:p>
        </w:tc>
      </w:tr>
      <w:tr w:rsidR="00F00260" w14:paraId="3F1A3A99" w14:textId="77777777" w:rsidTr="00F00260">
        <w:tc>
          <w:tcPr>
            <w:tcW w:w="851" w:type="dxa"/>
          </w:tcPr>
          <w:p w14:paraId="2719871E"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992" w:type="dxa"/>
            <w:vAlign w:val="bottom"/>
          </w:tcPr>
          <w:p w14:paraId="19615761" w14:textId="04F21B0A"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4661D0AC" w14:textId="4F4AA3EC"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318F254F" w14:textId="1CF86C9F"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5B9724D5" w14:textId="1DE31032"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506CF71D" w14:textId="7F569A0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4" w:type="dxa"/>
            <w:vAlign w:val="bottom"/>
          </w:tcPr>
          <w:p w14:paraId="7F50F769" w14:textId="46CC333D"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1241" w:type="dxa"/>
            <w:vAlign w:val="bottom"/>
          </w:tcPr>
          <w:p w14:paraId="60307C37" w14:textId="1BCA3663"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26</w:t>
            </w:r>
          </w:p>
        </w:tc>
      </w:tr>
      <w:tr w:rsidR="00F00260" w14:paraId="052A55CE" w14:textId="77777777" w:rsidTr="00F00260">
        <w:tc>
          <w:tcPr>
            <w:tcW w:w="851" w:type="dxa"/>
          </w:tcPr>
          <w:p w14:paraId="6C46D9A5"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vAlign w:val="bottom"/>
          </w:tcPr>
          <w:p w14:paraId="75187584" w14:textId="749797DC"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992" w:type="dxa"/>
            <w:vAlign w:val="bottom"/>
          </w:tcPr>
          <w:p w14:paraId="46613C6B" w14:textId="6B93EA4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3" w:type="dxa"/>
            <w:vAlign w:val="bottom"/>
          </w:tcPr>
          <w:p w14:paraId="1B57AB44" w14:textId="1FF4F5D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0D5213BE" w14:textId="543A8FAC"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20CC10CE" w14:textId="41749413"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4" w:type="dxa"/>
            <w:vAlign w:val="bottom"/>
          </w:tcPr>
          <w:p w14:paraId="4FAD6BD4" w14:textId="2800B295"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241" w:type="dxa"/>
            <w:vAlign w:val="bottom"/>
          </w:tcPr>
          <w:p w14:paraId="4B0E784F" w14:textId="676C8FFB"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23</w:t>
            </w:r>
          </w:p>
        </w:tc>
      </w:tr>
      <w:tr w:rsidR="00F00260" w14:paraId="4DC03E74" w14:textId="77777777" w:rsidTr="00F00260">
        <w:tc>
          <w:tcPr>
            <w:tcW w:w="851" w:type="dxa"/>
          </w:tcPr>
          <w:p w14:paraId="442A70EA"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vAlign w:val="bottom"/>
          </w:tcPr>
          <w:p w14:paraId="2B3A99E0" w14:textId="0A3D1BE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022DEA30" w14:textId="560C0ED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3" w:type="dxa"/>
            <w:vAlign w:val="bottom"/>
          </w:tcPr>
          <w:p w14:paraId="367DF5AD" w14:textId="16B1B4BF"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1946B735" w14:textId="6E114810"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48EF3010" w14:textId="1BB7417B"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4" w:type="dxa"/>
            <w:vAlign w:val="bottom"/>
          </w:tcPr>
          <w:p w14:paraId="1B13BE6A" w14:textId="21DFF2F9"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241" w:type="dxa"/>
            <w:vAlign w:val="bottom"/>
          </w:tcPr>
          <w:p w14:paraId="5F7CB1DC" w14:textId="683AF9BD"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30</w:t>
            </w:r>
          </w:p>
        </w:tc>
      </w:tr>
      <w:tr w:rsidR="00F00260" w14:paraId="4700FEFD" w14:textId="77777777" w:rsidTr="00F00260">
        <w:tc>
          <w:tcPr>
            <w:tcW w:w="851" w:type="dxa"/>
          </w:tcPr>
          <w:p w14:paraId="6328D9CE"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992" w:type="dxa"/>
            <w:vAlign w:val="bottom"/>
          </w:tcPr>
          <w:p w14:paraId="3138A2BB" w14:textId="42375E31"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64C7B32D" w14:textId="6EBFF5D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3" w:type="dxa"/>
            <w:vAlign w:val="bottom"/>
          </w:tcPr>
          <w:p w14:paraId="5C31BDFB" w14:textId="2DC3C01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7B5230F4" w14:textId="1099B63E"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1B2CFAA0" w14:textId="0413DA71"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4" w:type="dxa"/>
            <w:vAlign w:val="bottom"/>
          </w:tcPr>
          <w:p w14:paraId="27979AE0" w14:textId="5E397C8A"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241" w:type="dxa"/>
            <w:vAlign w:val="bottom"/>
          </w:tcPr>
          <w:p w14:paraId="7E1D598A" w14:textId="616BB9DE"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25</w:t>
            </w:r>
          </w:p>
        </w:tc>
      </w:tr>
      <w:tr w:rsidR="00F00260" w14:paraId="449C46A1" w14:textId="77777777" w:rsidTr="00F00260">
        <w:tc>
          <w:tcPr>
            <w:tcW w:w="851" w:type="dxa"/>
          </w:tcPr>
          <w:p w14:paraId="0C43137E"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vAlign w:val="bottom"/>
          </w:tcPr>
          <w:p w14:paraId="044F8B9D" w14:textId="61499F63"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7AABBA68" w14:textId="73056539"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3" w:type="dxa"/>
            <w:vAlign w:val="bottom"/>
          </w:tcPr>
          <w:p w14:paraId="291B26B6" w14:textId="48BF7D3D"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11A8E292" w14:textId="76579D0F"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1708B556" w14:textId="6BC92DEF"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4" w:type="dxa"/>
            <w:vAlign w:val="bottom"/>
          </w:tcPr>
          <w:p w14:paraId="442163DB" w14:textId="74E3418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241" w:type="dxa"/>
            <w:vAlign w:val="bottom"/>
          </w:tcPr>
          <w:p w14:paraId="5000AA90" w14:textId="6D6A87D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30</w:t>
            </w:r>
          </w:p>
        </w:tc>
      </w:tr>
      <w:tr w:rsidR="00F00260" w14:paraId="5019C8F2" w14:textId="77777777" w:rsidTr="00F00260">
        <w:tc>
          <w:tcPr>
            <w:tcW w:w="851" w:type="dxa"/>
          </w:tcPr>
          <w:p w14:paraId="3A4E730B"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992" w:type="dxa"/>
            <w:vAlign w:val="bottom"/>
          </w:tcPr>
          <w:p w14:paraId="6EA03DB1" w14:textId="773C29FE"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146BA132" w14:textId="30DAB7A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0013B23E" w14:textId="71CFA03C"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0EA9950C" w14:textId="3BE28C2A"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1AC79A65" w14:textId="7F74B3A5"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4" w:type="dxa"/>
            <w:vAlign w:val="bottom"/>
          </w:tcPr>
          <w:p w14:paraId="767ADC30" w14:textId="5616DD9F"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241" w:type="dxa"/>
            <w:vAlign w:val="bottom"/>
          </w:tcPr>
          <w:p w14:paraId="625E20B6" w14:textId="48B97BA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24</w:t>
            </w:r>
          </w:p>
        </w:tc>
      </w:tr>
      <w:tr w:rsidR="00F00260" w14:paraId="2E9200C3" w14:textId="77777777" w:rsidTr="00F00260">
        <w:tc>
          <w:tcPr>
            <w:tcW w:w="851" w:type="dxa"/>
          </w:tcPr>
          <w:p w14:paraId="083EDC29"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992" w:type="dxa"/>
            <w:vAlign w:val="bottom"/>
          </w:tcPr>
          <w:p w14:paraId="6E90C81D" w14:textId="6A252B43"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4359FBB8" w14:textId="36B41BAB"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3" w:type="dxa"/>
            <w:vAlign w:val="bottom"/>
          </w:tcPr>
          <w:p w14:paraId="6E1A8CFF" w14:textId="3A49A74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0B9FF399" w14:textId="2CADFCC6"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1250E9DC" w14:textId="5446ACA5"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4" w:type="dxa"/>
            <w:vAlign w:val="bottom"/>
          </w:tcPr>
          <w:p w14:paraId="45285604" w14:textId="37F11F45"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241" w:type="dxa"/>
            <w:vAlign w:val="bottom"/>
          </w:tcPr>
          <w:p w14:paraId="3778C107" w14:textId="72A31776"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24</w:t>
            </w:r>
          </w:p>
        </w:tc>
      </w:tr>
      <w:tr w:rsidR="00F00260" w14:paraId="13A20AAC" w14:textId="77777777" w:rsidTr="00F00260">
        <w:tc>
          <w:tcPr>
            <w:tcW w:w="851" w:type="dxa"/>
          </w:tcPr>
          <w:p w14:paraId="3233FCCD"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992" w:type="dxa"/>
            <w:vAlign w:val="bottom"/>
          </w:tcPr>
          <w:p w14:paraId="0F7614A6" w14:textId="16458591"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4002E56B" w14:textId="2049EED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3" w:type="dxa"/>
            <w:vAlign w:val="bottom"/>
          </w:tcPr>
          <w:p w14:paraId="4A280DCA" w14:textId="267A1E6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7DA5E901" w14:textId="6929326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60E8B769" w14:textId="73669AC3"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4" w:type="dxa"/>
            <w:vAlign w:val="bottom"/>
          </w:tcPr>
          <w:p w14:paraId="5AD10E49" w14:textId="7E362116"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241" w:type="dxa"/>
            <w:vAlign w:val="bottom"/>
          </w:tcPr>
          <w:p w14:paraId="211DE9E0" w14:textId="07C904A3"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30</w:t>
            </w:r>
          </w:p>
        </w:tc>
      </w:tr>
      <w:tr w:rsidR="00F00260" w14:paraId="3AFA8C18" w14:textId="77777777" w:rsidTr="00F00260">
        <w:tc>
          <w:tcPr>
            <w:tcW w:w="851" w:type="dxa"/>
          </w:tcPr>
          <w:p w14:paraId="4A802939"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992" w:type="dxa"/>
            <w:vAlign w:val="bottom"/>
          </w:tcPr>
          <w:p w14:paraId="31BA4726" w14:textId="7D3184B1"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524855AB" w14:textId="2AB4CFA2"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3C0B6B4C" w14:textId="6C1CEDC9"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1D2004D9" w14:textId="7050BCBA"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7066C22F" w14:textId="188F39C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4" w:type="dxa"/>
            <w:vAlign w:val="bottom"/>
          </w:tcPr>
          <w:p w14:paraId="31347E9C" w14:textId="5AF3CEE9"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241" w:type="dxa"/>
            <w:vAlign w:val="bottom"/>
          </w:tcPr>
          <w:p w14:paraId="45E9F220" w14:textId="303094E6"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25</w:t>
            </w:r>
          </w:p>
        </w:tc>
      </w:tr>
      <w:tr w:rsidR="00F00260" w14:paraId="1E2D9B0F" w14:textId="77777777" w:rsidTr="00F00260">
        <w:tc>
          <w:tcPr>
            <w:tcW w:w="851" w:type="dxa"/>
          </w:tcPr>
          <w:p w14:paraId="38DD3FB9"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vAlign w:val="bottom"/>
          </w:tcPr>
          <w:p w14:paraId="1AE26F3B" w14:textId="1C50E831"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992" w:type="dxa"/>
            <w:vAlign w:val="bottom"/>
          </w:tcPr>
          <w:p w14:paraId="7BD1E7CC" w14:textId="7AFD6EE2"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3EB6743F" w14:textId="2B98396E"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78966788" w14:textId="6F5976B1"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3D0EB3A8" w14:textId="55E186E5"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4" w:type="dxa"/>
            <w:vAlign w:val="bottom"/>
          </w:tcPr>
          <w:p w14:paraId="780F198E" w14:textId="629E8492"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241" w:type="dxa"/>
            <w:vAlign w:val="bottom"/>
          </w:tcPr>
          <w:p w14:paraId="76546181" w14:textId="11011786"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23</w:t>
            </w:r>
          </w:p>
        </w:tc>
      </w:tr>
      <w:tr w:rsidR="00F00260" w14:paraId="7CF87DD2" w14:textId="77777777" w:rsidTr="00F00260">
        <w:tc>
          <w:tcPr>
            <w:tcW w:w="851" w:type="dxa"/>
          </w:tcPr>
          <w:p w14:paraId="56A25867"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992" w:type="dxa"/>
            <w:vAlign w:val="bottom"/>
          </w:tcPr>
          <w:p w14:paraId="2D264BF9" w14:textId="27056A3C"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313D6028" w14:textId="6819188A"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1A9EAA10" w14:textId="1FC10C7D"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53EEDEE2" w14:textId="08003C4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0DE9715A" w14:textId="2469838C"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4" w:type="dxa"/>
            <w:vAlign w:val="bottom"/>
          </w:tcPr>
          <w:p w14:paraId="4FAE36BA" w14:textId="3300202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241" w:type="dxa"/>
            <w:vAlign w:val="bottom"/>
          </w:tcPr>
          <w:p w14:paraId="69765DC7" w14:textId="37D5013B"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24</w:t>
            </w:r>
          </w:p>
        </w:tc>
      </w:tr>
      <w:tr w:rsidR="00F00260" w14:paraId="02A9B746" w14:textId="77777777" w:rsidTr="00F00260">
        <w:tc>
          <w:tcPr>
            <w:tcW w:w="851" w:type="dxa"/>
          </w:tcPr>
          <w:p w14:paraId="63FFDC05"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992" w:type="dxa"/>
            <w:vAlign w:val="bottom"/>
          </w:tcPr>
          <w:p w14:paraId="69A89A09" w14:textId="7F003EB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042A2C88" w14:textId="10113670"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60FB080A" w14:textId="715BF162"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19704F09" w14:textId="417F7A8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0494D93A" w14:textId="5AEFA8A1"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4" w:type="dxa"/>
            <w:vAlign w:val="bottom"/>
          </w:tcPr>
          <w:p w14:paraId="5D5E2816" w14:textId="2238DDCB"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241" w:type="dxa"/>
            <w:vAlign w:val="bottom"/>
          </w:tcPr>
          <w:p w14:paraId="0034BFAB" w14:textId="1F168E23"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25</w:t>
            </w:r>
          </w:p>
        </w:tc>
      </w:tr>
      <w:tr w:rsidR="00F00260" w14:paraId="28CA09E2" w14:textId="77777777" w:rsidTr="00F00260">
        <w:tc>
          <w:tcPr>
            <w:tcW w:w="851" w:type="dxa"/>
          </w:tcPr>
          <w:p w14:paraId="43E8BC17"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992" w:type="dxa"/>
            <w:vAlign w:val="bottom"/>
          </w:tcPr>
          <w:p w14:paraId="5284A764" w14:textId="1F076F55"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46169A91" w14:textId="685EE216"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6C349473" w14:textId="752C05AA"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382FEF92" w14:textId="68CFCC33"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22068E2E" w14:textId="65853400"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4" w:type="dxa"/>
            <w:vAlign w:val="bottom"/>
          </w:tcPr>
          <w:p w14:paraId="708941E4" w14:textId="30EAC890"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241" w:type="dxa"/>
            <w:vAlign w:val="bottom"/>
          </w:tcPr>
          <w:p w14:paraId="5CB1B718" w14:textId="060AA8D2"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25</w:t>
            </w:r>
          </w:p>
        </w:tc>
      </w:tr>
      <w:tr w:rsidR="00F00260" w14:paraId="27B52735" w14:textId="77777777" w:rsidTr="00F00260">
        <w:tc>
          <w:tcPr>
            <w:tcW w:w="851" w:type="dxa"/>
          </w:tcPr>
          <w:p w14:paraId="69E9E7BC"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992" w:type="dxa"/>
            <w:vAlign w:val="bottom"/>
          </w:tcPr>
          <w:p w14:paraId="4D6BFFD2" w14:textId="7F2E3EA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4342040A" w14:textId="5E3375F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56A1CAEC" w14:textId="260BC83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17F2B107" w14:textId="5B78805C"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547E2598" w14:textId="30A80C4A"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4" w:type="dxa"/>
            <w:vAlign w:val="bottom"/>
          </w:tcPr>
          <w:p w14:paraId="06752013" w14:textId="35D88E7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241" w:type="dxa"/>
            <w:vAlign w:val="bottom"/>
          </w:tcPr>
          <w:p w14:paraId="565C22F0" w14:textId="0AFE652C"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23</w:t>
            </w:r>
          </w:p>
        </w:tc>
      </w:tr>
      <w:tr w:rsidR="00F00260" w14:paraId="220D4329" w14:textId="77777777" w:rsidTr="00F00260">
        <w:tc>
          <w:tcPr>
            <w:tcW w:w="851" w:type="dxa"/>
          </w:tcPr>
          <w:p w14:paraId="6BADE3CF"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992" w:type="dxa"/>
            <w:vAlign w:val="bottom"/>
          </w:tcPr>
          <w:p w14:paraId="090967F3" w14:textId="19F8DEE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48E5908C" w14:textId="4AC2DD1D"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3" w:type="dxa"/>
            <w:vAlign w:val="bottom"/>
          </w:tcPr>
          <w:p w14:paraId="29E71856" w14:textId="6F0BF945"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219D6E0A" w14:textId="37EB027C"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2F934475" w14:textId="07482E7E"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4" w:type="dxa"/>
            <w:vAlign w:val="bottom"/>
          </w:tcPr>
          <w:p w14:paraId="3FB619A4" w14:textId="79414891"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241" w:type="dxa"/>
            <w:vAlign w:val="bottom"/>
          </w:tcPr>
          <w:p w14:paraId="480279F3" w14:textId="3A1A02C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30</w:t>
            </w:r>
          </w:p>
        </w:tc>
      </w:tr>
      <w:tr w:rsidR="00F00260" w14:paraId="6168D02F" w14:textId="77777777" w:rsidTr="00F00260">
        <w:tc>
          <w:tcPr>
            <w:tcW w:w="851" w:type="dxa"/>
          </w:tcPr>
          <w:p w14:paraId="71D6343D"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26</w:t>
            </w:r>
          </w:p>
        </w:tc>
        <w:tc>
          <w:tcPr>
            <w:tcW w:w="992" w:type="dxa"/>
            <w:vAlign w:val="bottom"/>
          </w:tcPr>
          <w:p w14:paraId="419EF8C7" w14:textId="25B40AD1"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0ABAC46F" w14:textId="0383D352"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3" w:type="dxa"/>
            <w:vAlign w:val="bottom"/>
          </w:tcPr>
          <w:p w14:paraId="3A0E9D82" w14:textId="2A0681A1"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5DBD4D21" w14:textId="7C2B2F2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992" w:type="dxa"/>
            <w:vAlign w:val="bottom"/>
          </w:tcPr>
          <w:p w14:paraId="4244E113" w14:textId="308F8B60"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4" w:type="dxa"/>
            <w:vAlign w:val="bottom"/>
          </w:tcPr>
          <w:p w14:paraId="677B79EE" w14:textId="4E6D8B7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1241" w:type="dxa"/>
            <w:vAlign w:val="bottom"/>
          </w:tcPr>
          <w:p w14:paraId="07018C1C" w14:textId="34F6F0D0"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19</w:t>
            </w:r>
          </w:p>
        </w:tc>
      </w:tr>
      <w:tr w:rsidR="00F00260" w14:paraId="39DFC425" w14:textId="77777777" w:rsidTr="00F00260">
        <w:tc>
          <w:tcPr>
            <w:tcW w:w="851" w:type="dxa"/>
          </w:tcPr>
          <w:p w14:paraId="0D0775E4"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27</w:t>
            </w:r>
          </w:p>
        </w:tc>
        <w:tc>
          <w:tcPr>
            <w:tcW w:w="992" w:type="dxa"/>
            <w:vAlign w:val="bottom"/>
          </w:tcPr>
          <w:p w14:paraId="724264FF" w14:textId="74B1873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78297B2D" w14:textId="6FC2DFF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3" w:type="dxa"/>
            <w:vAlign w:val="bottom"/>
          </w:tcPr>
          <w:p w14:paraId="6A6766F4" w14:textId="56EABA86"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1BE5975A" w14:textId="293FDD8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51EC2313" w14:textId="50EA9A0D"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4" w:type="dxa"/>
            <w:vAlign w:val="bottom"/>
          </w:tcPr>
          <w:p w14:paraId="6B0A5F66" w14:textId="430B935B"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241" w:type="dxa"/>
            <w:vAlign w:val="bottom"/>
          </w:tcPr>
          <w:p w14:paraId="07FAC18C" w14:textId="3F7798DB"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29</w:t>
            </w:r>
          </w:p>
        </w:tc>
      </w:tr>
      <w:tr w:rsidR="00F00260" w14:paraId="41E5001B" w14:textId="77777777" w:rsidTr="00F00260">
        <w:tc>
          <w:tcPr>
            <w:tcW w:w="851" w:type="dxa"/>
          </w:tcPr>
          <w:p w14:paraId="58748054"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28</w:t>
            </w:r>
          </w:p>
        </w:tc>
        <w:tc>
          <w:tcPr>
            <w:tcW w:w="992" w:type="dxa"/>
            <w:vAlign w:val="bottom"/>
          </w:tcPr>
          <w:p w14:paraId="086BFBE6" w14:textId="496D3AA6"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31AB50D1" w14:textId="2444BE9A"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1448267D" w14:textId="487739C3"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2EF9449B" w14:textId="2822C306"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2BC9B4D1" w14:textId="2327B3FE"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4" w:type="dxa"/>
            <w:vAlign w:val="bottom"/>
          </w:tcPr>
          <w:p w14:paraId="742A8CD7" w14:textId="7D20EAEF"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241" w:type="dxa"/>
            <w:vAlign w:val="bottom"/>
          </w:tcPr>
          <w:p w14:paraId="1F6A08EC" w14:textId="5C2A4822"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26</w:t>
            </w:r>
          </w:p>
        </w:tc>
      </w:tr>
      <w:tr w:rsidR="00F00260" w14:paraId="55B38FC8" w14:textId="77777777" w:rsidTr="00F00260">
        <w:tc>
          <w:tcPr>
            <w:tcW w:w="851" w:type="dxa"/>
          </w:tcPr>
          <w:p w14:paraId="0941D265"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29</w:t>
            </w:r>
          </w:p>
        </w:tc>
        <w:tc>
          <w:tcPr>
            <w:tcW w:w="992" w:type="dxa"/>
            <w:vAlign w:val="bottom"/>
          </w:tcPr>
          <w:p w14:paraId="3D312437" w14:textId="69F33809"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21471C50" w14:textId="164ADE1E"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3" w:type="dxa"/>
            <w:vAlign w:val="bottom"/>
          </w:tcPr>
          <w:p w14:paraId="4015E3BB" w14:textId="6937CCBB"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22CE5F64" w14:textId="0FC4875C"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622E4CBA" w14:textId="147A10DE"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4" w:type="dxa"/>
            <w:vAlign w:val="bottom"/>
          </w:tcPr>
          <w:p w14:paraId="25426DC3" w14:textId="705AC3DD"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1241" w:type="dxa"/>
            <w:vAlign w:val="bottom"/>
          </w:tcPr>
          <w:p w14:paraId="0079A4CA" w14:textId="076AF6D6"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18</w:t>
            </w:r>
          </w:p>
        </w:tc>
      </w:tr>
      <w:tr w:rsidR="00F00260" w14:paraId="23BB3BE0" w14:textId="77777777" w:rsidTr="00F00260">
        <w:tc>
          <w:tcPr>
            <w:tcW w:w="851" w:type="dxa"/>
          </w:tcPr>
          <w:p w14:paraId="649FC08D"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992" w:type="dxa"/>
            <w:vAlign w:val="bottom"/>
          </w:tcPr>
          <w:p w14:paraId="5FAABECE" w14:textId="729A9F3F"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3466E005" w14:textId="0B8D7F1B"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3" w:type="dxa"/>
            <w:vAlign w:val="bottom"/>
          </w:tcPr>
          <w:p w14:paraId="69ACEAF8" w14:textId="39B2D60A"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29BF0D0D" w14:textId="11AB1AD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21648736" w14:textId="45CD27FD"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4" w:type="dxa"/>
            <w:vAlign w:val="bottom"/>
          </w:tcPr>
          <w:p w14:paraId="28A3F424" w14:textId="600F689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241" w:type="dxa"/>
            <w:vAlign w:val="bottom"/>
          </w:tcPr>
          <w:p w14:paraId="34D9D488" w14:textId="10ED1AC6"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29</w:t>
            </w:r>
          </w:p>
        </w:tc>
      </w:tr>
      <w:tr w:rsidR="00F00260" w14:paraId="2E6BAD0C" w14:textId="77777777" w:rsidTr="00F00260">
        <w:tc>
          <w:tcPr>
            <w:tcW w:w="851" w:type="dxa"/>
          </w:tcPr>
          <w:p w14:paraId="60F4CB60"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992" w:type="dxa"/>
            <w:vAlign w:val="bottom"/>
          </w:tcPr>
          <w:p w14:paraId="2A2B1B43" w14:textId="7F721A66"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52C196B5" w14:textId="5A942961"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3" w:type="dxa"/>
            <w:vAlign w:val="bottom"/>
          </w:tcPr>
          <w:p w14:paraId="67BF6E86" w14:textId="1C84967C"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3600038A" w14:textId="4AB8435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39949E73" w14:textId="03A8D4ED"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4" w:type="dxa"/>
            <w:vAlign w:val="bottom"/>
          </w:tcPr>
          <w:p w14:paraId="158F6909" w14:textId="540006C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241" w:type="dxa"/>
            <w:vAlign w:val="bottom"/>
          </w:tcPr>
          <w:p w14:paraId="39BD4E25" w14:textId="46CE5F80"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29</w:t>
            </w:r>
          </w:p>
        </w:tc>
      </w:tr>
      <w:tr w:rsidR="00F00260" w14:paraId="37F684A9" w14:textId="77777777" w:rsidTr="00F00260">
        <w:tc>
          <w:tcPr>
            <w:tcW w:w="851" w:type="dxa"/>
          </w:tcPr>
          <w:p w14:paraId="73DA6366"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992" w:type="dxa"/>
            <w:vAlign w:val="bottom"/>
          </w:tcPr>
          <w:p w14:paraId="1C24292E" w14:textId="0A74AD2A"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324C9D8F" w14:textId="2D352EB2"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4045343E" w14:textId="6A4AB03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39F1F854" w14:textId="70A4D5C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12D08523" w14:textId="512A68D2"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4" w:type="dxa"/>
            <w:vAlign w:val="bottom"/>
          </w:tcPr>
          <w:p w14:paraId="6490424A" w14:textId="30D5655E"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241" w:type="dxa"/>
            <w:vAlign w:val="bottom"/>
          </w:tcPr>
          <w:p w14:paraId="0D4C0207" w14:textId="2E6DFFCB"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28</w:t>
            </w:r>
          </w:p>
        </w:tc>
      </w:tr>
      <w:tr w:rsidR="00F00260" w14:paraId="1CCD4CB4" w14:textId="77777777" w:rsidTr="00F00260">
        <w:tc>
          <w:tcPr>
            <w:tcW w:w="851" w:type="dxa"/>
          </w:tcPr>
          <w:p w14:paraId="074C1121"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33</w:t>
            </w:r>
          </w:p>
        </w:tc>
        <w:tc>
          <w:tcPr>
            <w:tcW w:w="992" w:type="dxa"/>
            <w:vAlign w:val="bottom"/>
          </w:tcPr>
          <w:p w14:paraId="0C39C847" w14:textId="511B4FC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1FC5027E" w14:textId="088D9D6D"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3" w:type="dxa"/>
            <w:vAlign w:val="bottom"/>
          </w:tcPr>
          <w:p w14:paraId="63FD662D" w14:textId="2DFC52B1"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0B45B45A" w14:textId="6160831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0C2498AC" w14:textId="56DE1E15"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4" w:type="dxa"/>
            <w:vAlign w:val="bottom"/>
          </w:tcPr>
          <w:p w14:paraId="7301A5E5" w14:textId="62317FD1"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1241" w:type="dxa"/>
            <w:vAlign w:val="bottom"/>
          </w:tcPr>
          <w:p w14:paraId="214630DD" w14:textId="6ECFB482"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20</w:t>
            </w:r>
          </w:p>
        </w:tc>
      </w:tr>
      <w:tr w:rsidR="00F00260" w14:paraId="27FFB923" w14:textId="77777777" w:rsidTr="00F00260">
        <w:tc>
          <w:tcPr>
            <w:tcW w:w="851" w:type="dxa"/>
          </w:tcPr>
          <w:p w14:paraId="0B0454A2"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992" w:type="dxa"/>
            <w:vAlign w:val="bottom"/>
          </w:tcPr>
          <w:p w14:paraId="402F8A04" w14:textId="6B9D624B"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7ACE9A02" w14:textId="58A15736"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3" w:type="dxa"/>
            <w:vAlign w:val="bottom"/>
          </w:tcPr>
          <w:p w14:paraId="62F747C5" w14:textId="2D39B5B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438932F3" w14:textId="1B3404C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01745AB7" w14:textId="114C82D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4" w:type="dxa"/>
            <w:vAlign w:val="bottom"/>
          </w:tcPr>
          <w:p w14:paraId="67C8C810" w14:textId="36E959B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1241" w:type="dxa"/>
            <w:vAlign w:val="bottom"/>
          </w:tcPr>
          <w:p w14:paraId="1CB006C0" w14:textId="2BBFDD22"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24</w:t>
            </w:r>
          </w:p>
        </w:tc>
      </w:tr>
      <w:tr w:rsidR="00F00260" w14:paraId="0DB1005C" w14:textId="77777777" w:rsidTr="00F00260">
        <w:tc>
          <w:tcPr>
            <w:tcW w:w="851" w:type="dxa"/>
          </w:tcPr>
          <w:p w14:paraId="186E2ED6"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35</w:t>
            </w:r>
          </w:p>
        </w:tc>
        <w:tc>
          <w:tcPr>
            <w:tcW w:w="992" w:type="dxa"/>
            <w:vAlign w:val="bottom"/>
          </w:tcPr>
          <w:p w14:paraId="56078748" w14:textId="7D32F9E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79DDB031" w14:textId="326A1946"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48BD3C3D" w14:textId="789D977D"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1EBCD47E" w14:textId="5E22D38C"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4D30A191" w14:textId="07B4F77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4" w:type="dxa"/>
            <w:vAlign w:val="bottom"/>
          </w:tcPr>
          <w:p w14:paraId="5DB30F91" w14:textId="5D3C4816"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1241" w:type="dxa"/>
            <w:vAlign w:val="bottom"/>
          </w:tcPr>
          <w:p w14:paraId="396909FD" w14:textId="4418A9A3"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23</w:t>
            </w:r>
          </w:p>
        </w:tc>
      </w:tr>
      <w:tr w:rsidR="00F00260" w14:paraId="7AD8252D" w14:textId="77777777" w:rsidTr="00F00260">
        <w:tc>
          <w:tcPr>
            <w:tcW w:w="851" w:type="dxa"/>
          </w:tcPr>
          <w:p w14:paraId="5A678DE8"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36</w:t>
            </w:r>
          </w:p>
        </w:tc>
        <w:tc>
          <w:tcPr>
            <w:tcW w:w="992" w:type="dxa"/>
            <w:vAlign w:val="bottom"/>
          </w:tcPr>
          <w:p w14:paraId="51BBD7DE" w14:textId="416DFBF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2E5550A4" w14:textId="3D323216"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3" w:type="dxa"/>
            <w:vAlign w:val="bottom"/>
          </w:tcPr>
          <w:p w14:paraId="1A037A1F" w14:textId="3BDBF295"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1270C93D" w14:textId="1D1C8CA0"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0BE4D1B3" w14:textId="4CBF610C"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4" w:type="dxa"/>
            <w:vAlign w:val="bottom"/>
          </w:tcPr>
          <w:p w14:paraId="644D7DC4" w14:textId="08246A9E"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1241" w:type="dxa"/>
            <w:vAlign w:val="bottom"/>
          </w:tcPr>
          <w:p w14:paraId="0BDEBBD2" w14:textId="3992C7A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18</w:t>
            </w:r>
          </w:p>
        </w:tc>
      </w:tr>
      <w:tr w:rsidR="00F00260" w14:paraId="108A0FDF" w14:textId="77777777" w:rsidTr="00F00260">
        <w:tc>
          <w:tcPr>
            <w:tcW w:w="851" w:type="dxa"/>
          </w:tcPr>
          <w:p w14:paraId="511730E6"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37</w:t>
            </w:r>
          </w:p>
        </w:tc>
        <w:tc>
          <w:tcPr>
            <w:tcW w:w="992" w:type="dxa"/>
            <w:vAlign w:val="bottom"/>
          </w:tcPr>
          <w:p w14:paraId="01BBC3A5" w14:textId="2020F95A"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1B4D4D7C" w14:textId="305B100E"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7FA25EE5" w14:textId="45228616"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131F67A9" w14:textId="152C9D12"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36D88A99" w14:textId="6CCDB1B5"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4" w:type="dxa"/>
            <w:vAlign w:val="bottom"/>
          </w:tcPr>
          <w:p w14:paraId="2C49DF02" w14:textId="43B459F6"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1241" w:type="dxa"/>
            <w:vAlign w:val="bottom"/>
          </w:tcPr>
          <w:p w14:paraId="28FD17E2" w14:textId="1163CD0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23</w:t>
            </w:r>
          </w:p>
        </w:tc>
      </w:tr>
      <w:tr w:rsidR="00F00260" w14:paraId="75162FC3" w14:textId="77777777" w:rsidTr="00F00260">
        <w:tc>
          <w:tcPr>
            <w:tcW w:w="851" w:type="dxa"/>
          </w:tcPr>
          <w:p w14:paraId="1B8F9E87"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38</w:t>
            </w:r>
          </w:p>
        </w:tc>
        <w:tc>
          <w:tcPr>
            <w:tcW w:w="992" w:type="dxa"/>
            <w:vAlign w:val="bottom"/>
          </w:tcPr>
          <w:p w14:paraId="6FC16394" w14:textId="40869A6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691609FE" w14:textId="19A20179"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3" w:type="dxa"/>
            <w:vAlign w:val="bottom"/>
          </w:tcPr>
          <w:p w14:paraId="0D8A3E67" w14:textId="074B2B0C"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0B88A2D4" w14:textId="62205FA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13DB5557" w14:textId="721C22E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4" w:type="dxa"/>
            <w:vAlign w:val="bottom"/>
          </w:tcPr>
          <w:p w14:paraId="6065B887" w14:textId="44AFB54A"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241" w:type="dxa"/>
            <w:vAlign w:val="bottom"/>
          </w:tcPr>
          <w:p w14:paraId="39650FA6" w14:textId="31DFFA1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28</w:t>
            </w:r>
          </w:p>
        </w:tc>
      </w:tr>
      <w:tr w:rsidR="00F00260" w14:paraId="17D86D1D" w14:textId="77777777" w:rsidTr="00F00260">
        <w:tc>
          <w:tcPr>
            <w:tcW w:w="851" w:type="dxa"/>
          </w:tcPr>
          <w:p w14:paraId="6F335196"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39</w:t>
            </w:r>
          </w:p>
        </w:tc>
        <w:tc>
          <w:tcPr>
            <w:tcW w:w="992" w:type="dxa"/>
            <w:vAlign w:val="bottom"/>
          </w:tcPr>
          <w:p w14:paraId="1ECDCA2D" w14:textId="5364E8C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57D1DC5D" w14:textId="507CC7BC"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1</w:t>
            </w:r>
          </w:p>
        </w:tc>
        <w:tc>
          <w:tcPr>
            <w:tcW w:w="993" w:type="dxa"/>
            <w:vAlign w:val="bottom"/>
          </w:tcPr>
          <w:p w14:paraId="28FFC895" w14:textId="5B2AAD1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77BECC13" w14:textId="071DA2D6"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6DA7EDD6" w14:textId="74D6B49E"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4" w:type="dxa"/>
            <w:vAlign w:val="bottom"/>
          </w:tcPr>
          <w:p w14:paraId="5E5C0B2C" w14:textId="70CABEA9"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1241" w:type="dxa"/>
            <w:vAlign w:val="bottom"/>
          </w:tcPr>
          <w:p w14:paraId="0C258E80" w14:textId="2616A881"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18</w:t>
            </w:r>
          </w:p>
        </w:tc>
      </w:tr>
      <w:tr w:rsidR="00F00260" w14:paraId="57CC88CF" w14:textId="77777777" w:rsidTr="00F00260">
        <w:tc>
          <w:tcPr>
            <w:tcW w:w="851" w:type="dxa"/>
          </w:tcPr>
          <w:p w14:paraId="64DEB63E"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40</w:t>
            </w:r>
          </w:p>
        </w:tc>
        <w:tc>
          <w:tcPr>
            <w:tcW w:w="992" w:type="dxa"/>
            <w:vAlign w:val="bottom"/>
          </w:tcPr>
          <w:p w14:paraId="4F025804" w14:textId="36140DD9"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27F77615" w14:textId="2CB6559D"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5B79DB4B" w14:textId="00BA1E1C"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6CDEBA03" w14:textId="50B9380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37930944" w14:textId="5907E8EE"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4" w:type="dxa"/>
            <w:vAlign w:val="bottom"/>
          </w:tcPr>
          <w:p w14:paraId="1ED73911" w14:textId="0654660F"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241" w:type="dxa"/>
            <w:vAlign w:val="bottom"/>
          </w:tcPr>
          <w:p w14:paraId="41B4FFF7" w14:textId="0B49FCAF"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24</w:t>
            </w:r>
          </w:p>
        </w:tc>
      </w:tr>
      <w:tr w:rsidR="00F00260" w14:paraId="578D6800" w14:textId="77777777" w:rsidTr="00F00260">
        <w:tc>
          <w:tcPr>
            <w:tcW w:w="851" w:type="dxa"/>
          </w:tcPr>
          <w:p w14:paraId="5CA9647C"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41</w:t>
            </w:r>
          </w:p>
        </w:tc>
        <w:tc>
          <w:tcPr>
            <w:tcW w:w="992" w:type="dxa"/>
            <w:vAlign w:val="bottom"/>
          </w:tcPr>
          <w:p w14:paraId="6980C97A" w14:textId="405E2F91"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0CBE44C2" w14:textId="3B4B904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993" w:type="dxa"/>
            <w:vAlign w:val="bottom"/>
          </w:tcPr>
          <w:p w14:paraId="7A608E7B" w14:textId="23A66EEE"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6546F3E0" w14:textId="1D9774A1"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6E06C77E" w14:textId="0BFBDC2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994" w:type="dxa"/>
            <w:vAlign w:val="bottom"/>
          </w:tcPr>
          <w:p w14:paraId="152014ED" w14:textId="38D39D5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1241" w:type="dxa"/>
            <w:vAlign w:val="bottom"/>
          </w:tcPr>
          <w:p w14:paraId="0ACF8E29" w14:textId="4A6B7EE0"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20</w:t>
            </w:r>
          </w:p>
        </w:tc>
      </w:tr>
      <w:tr w:rsidR="00F00260" w14:paraId="2C0FBCA7" w14:textId="77777777" w:rsidTr="00F00260">
        <w:tc>
          <w:tcPr>
            <w:tcW w:w="851" w:type="dxa"/>
          </w:tcPr>
          <w:p w14:paraId="66DBAF2D"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42</w:t>
            </w:r>
          </w:p>
        </w:tc>
        <w:tc>
          <w:tcPr>
            <w:tcW w:w="992" w:type="dxa"/>
            <w:vAlign w:val="bottom"/>
          </w:tcPr>
          <w:p w14:paraId="14DC2FC3" w14:textId="2ABBA29A"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5E20FA38" w14:textId="3DEAC059"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322C20E5" w14:textId="02F8A2F9"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61F6AFE8" w14:textId="2A0C7D9B"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4FC73265" w14:textId="4F17E52D"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4" w:type="dxa"/>
            <w:vAlign w:val="bottom"/>
          </w:tcPr>
          <w:p w14:paraId="27E521BD" w14:textId="757E869C"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1241" w:type="dxa"/>
            <w:vAlign w:val="bottom"/>
          </w:tcPr>
          <w:p w14:paraId="1C4C095C" w14:textId="01DECE0F"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25</w:t>
            </w:r>
          </w:p>
        </w:tc>
      </w:tr>
      <w:tr w:rsidR="00F00260" w14:paraId="314D68DC" w14:textId="77777777" w:rsidTr="00F00260">
        <w:tc>
          <w:tcPr>
            <w:tcW w:w="851" w:type="dxa"/>
          </w:tcPr>
          <w:p w14:paraId="72C52F47"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43</w:t>
            </w:r>
          </w:p>
        </w:tc>
        <w:tc>
          <w:tcPr>
            <w:tcW w:w="992" w:type="dxa"/>
            <w:vAlign w:val="bottom"/>
          </w:tcPr>
          <w:p w14:paraId="11B3A41E" w14:textId="4EBE2736"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33ABC6FA" w14:textId="5F0FE9B9"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5FFD2183" w14:textId="3A31DE3C"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0CFB7D61" w14:textId="5553649B"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27059D19" w14:textId="0084082D"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4" w:type="dxa"/>
            <w:vAlign w:val="bottom"/>
          </w:tcPr>
          <w:p w14:paraId="1D689E07" w14:textId="2BA65B92"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241" w:type="dxa"/>
            <w:vAlign w:val="bottom"/>
          </w:tcPr>
          <w:p w14:paraId="51833321" w14:textId="18D8BE10"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25</w:t>
            </w:r>
          </w:p>
        </w:tc>
      </w:tr>
      <w:tr w:rsidR="00F00260" w14:paraId="0D38B63E" w14:textId="77777777" w:rsidTr="00F00260">
        <w:tc>
          <w:tcPr>
            <w:tcW w:w="851" w:type="dxa"/>
          </w:tcPr>
          <w:p w14:paraId="01BC7AAB"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44</w:t>
            </w:r>
          </w:p>
        </w:tc>
        <w:tc>
          <w:tcPr>
            <w:tcW w:w="992" w:type="dxa"/>
            <w:vAlign w:val="bottom"/>
          </w:tcPr>
          <w:p w14:paraId="36BAB52F" w14:textId="75A90C75"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33C5955C" w14:textId="1F8776C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3DFFA744" w14:textId="1A8323D2"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13C0A210" w14:textId="4BBAD8F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601608CB" w14:textId="63FCB7B2"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4" w:type="dxa"/>
            <w:vAlign w:val="bottom"/>
          </w:tcPr>
          <w:p w14:paraId="485C2A70" w14:textId="750BB65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241" w:type="dxa"/>
            <w:vAlign w:val="bottom"/>
          </w:tcPr>
          <w:p w14:paraId="12D4EA99" w14:textId="26B4FFE1"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23</w:t>
            </w:r>
          </w:p>
        </w:tc>
      </w:tr>
      <w:tr w:rsidR="00F00260" w14:paraId="434854B5" w14:textId="77777777" w:rsidTr="00F00260">
        <w:tc>
          <w:tcPr>
            <w:tcW w:w="851" w:type="dxa"/>
          </w:tcPr>
          <w:p w14:paraId="53B42703"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45</w:t>
            </w:r>
          </w:p>
        </w:tc>
        <w:tc>
          <w:tcPr>
            <w:tcW w:w="992" w:type="dxa"/>
            <w:vAlign w:val="bottom"/>
          </w:tcPr>
          <w:p w14:paraId="41498AA9" w14:textId="26CB27C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3D5956CD" w14:textId="5A66D983"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2763D569" w14:textId="1A96E150"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3BFED5F1" w14:textId="43765A2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3A624C41" w14:textId="38AD6F5A"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4" w:type="dxa"/>
            <w:vAlign w:val="bottom"/>
          </w:tcPr>
          <w:p w14:paraId="68141AF3" w14:textId="37E0A69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241" w:type="dxa"/>
            <w:vAlign w:val="bottom"/>
          </w:tcPr>
          <w:p w14:paraId="665AC51A" w14:textId="4DB2B65F"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26</w:t>
            </w:r>
          </w:p>
        </w:tc>
      </w:tr>
      <w:tr w:rsidR="00F00260" w14:paraId="7EE50545" w14:textId="77777777" w:rsidTr="00F00260">
        <w:tc>
          <w:tcPr>
            <w:tcW w:w="851" w:type="dxa"/>
          </w:tcPr>
          <w:p w14:paraId="48E66A90"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46</w:t>
            </w:r>
          </w:p>
        </w:tc>
        <w:tc>
          <w:tcPr>
            <w:tcW w:w="992" w:type="dxa"/>
            <w:vAlign w:val="bottom"/>
          </w:tcPr>
          <w:p w14:paraId="4A92E2BD" w14:textId="36AA5DEF"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001150FE" w14:textId="4A931165"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335CDC11" w14:textId="6C76CF8A"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0C735012" w14:textId="46AFF8B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3ED38620" w14:textId="63F8F1A0"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4" w:type="dxa"/>
            <w:vAlign w:val="bottom"/>
          </w:tcPr>
          <w:p w14:paraId="53CD4D52" w14:textId="08AAF9DC"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241" w:type="dxa"/>
            <w:vAlign w:val="bottom"/>
          </w:tcPr>
          <w:p w14:paraId="061C1883" w14:textId="11C5D39E"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25</w:t>
            </w:r>
          </w:p>
        </w:tc>
      </w:tr>
      <w:tr w:rsidR="00F00260" w14:paraId="54A7EDC0" w14:textId="77777777" w:rsidTr="00F00260">
        <w:tc>
          <w:tcPr>
            <w:tcW w:w="851" w:type="dxa"/>
          </w:tcPr>
          <w:p w14:paraId="3308244C"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47</w:t>
            </w:r>
          </w:p>
        </w:tc>
        <w:tc>
          <w:tcPr>
            <w:tcW w:w="992" w:type="dxa"/>
            <w:vAlign w:val="bottom"/>
          </w:tcPr>
          <w:p w14:paraId="5A6557BE" w14:textId="4C34C8BE"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7CE3EF95" w14:textId="23D41B29"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4F6B25FB" w14:textId="1FDCC6C0"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5C9CFBF4" w14:textId="5E2BE78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0D7A9D74" w14:textId="1CBC5936"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4" w:type="dxa"/>
            <w:vAlign w:val="bottom"/>
          </w:tcPr>
          <w:p w14:paraId="33F72E81" w14:textId="0C68499E"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241" w:type="dxa"/>
            <w:vAlign w:val="bottom"/>
          </w:tcPr>
          <w:p w14:paraId="2CBFC9A8" w14:textId="126588CA"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25</w:t>
            </w:r>
          </w:p>
        </w:tc>
      </w:tr>
      <w:tr w:rsidR="00F00260" w14:paraId="0CE67187" w14:textId="77777777" w:rsidTr="00F00260">
        <w:tc>
          <w:tcPr>
            <w:tcW w:w="851" w:type="dxa"/>
          </w:tcPr>
          <w:p w14:paraId="4958AFAC"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48</w:t>
            </w:r>
          </w:p>
        </w:tc>
        <w:tc>
          <w:tcPr>
            <w:tcW w:w="992" w:type="dxa"/>
            <w:vAlign w:val="bottom"/>
          </w:tcPr>
          <w:p w14:paraId="6A5839EA" w14:textId="3C645AE1"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55B2BD71" w14:textId="0BAAF81F"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451A866C" w14:textId="7013FAB9"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25A3A611" w14:textId="48011F8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1226A2EF" w14:textId="499C495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4" w:type="dxa"/>
            <w:vAlign w:val="bottom"/>
          </w:tcPr>
          <w:p w14:paraId="6F456C9C" w14:textId="74C835EC"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241" w:type="dxa"/>
            <w:vAlign w:val="bottom"/>
          </w:tcPr>
          <w:p w14:paraId="556488F1" w14:textId="320ECF8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24</w:t>
            </w:r>
          </w:p>
        </w:tc>
      </w:tr>
      <w:tr w:rsidR="00F00260" w14:paraId="19A80273" w14:textId="77777777" w:rsidTr="00F00260">
        <w:tc>
          <w:tcPr>
            <w:tcW w:w="851" w:type="dxa"/>
          </w:tcPr>
          <w:p w14:paraId="7F9DF1B3"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49</w:t>
            </w:r>
          </w:p>
        </w:tc>
        <w:tc>
          <w:tcPr>
            <w:tcW w:w="992" w:type="dxa"/>
            <w:vAlign w:val="bottom"/>
          </w:tcPr>
          <w:p w14:paraId="694E5FEE" w14:textId="08404D16"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7EC309B2" w14:textId="34D63402"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1B57E282" w14:textId="50791ED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15995DFC" w14:textId="16A550C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37B74E56" w14:textId="3F83960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4" w:type="dxa"/>
            <w:vAlign w:val="bottom"/>
          </w:tcPr>
          <w:p w14:paraId="0E44FF27" w14:textId="5C5AD912"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1241" w:type="dxa"/>
            <w:vAlign w:val="bottom"/>
          </w:tcPr>
          <w:p w14:paraId="07FD40B5" w14:textId="3EAA6E8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20</w:t>
            </w:r>
          </w:p>
        </w:tc>
      </w:tr>
      <w:tr w:rsidR="00F00260" w14:paraId="09A97667" w14:textId="77777777" w:rsidTr="00F00260">
        <w:tc>
          <w:tcPr>
            <w:tcW w:w="851" w:type="dxa"/>
          </w:tcPr>
          <w:p w14:paraId="5D72AD13"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992" w:type="dxa"/>
            <w:vAlign w:val="bottom"/>
          </w:tcPr>
          <w:p w14:paraId="13668DB1" w14:textId="75F82B61"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60568655" w14:textId="72C8F9F0"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726C4C35" w14:textId="0721AACD"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3FB48B95" w14:textId="3525BC52"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0C5BB690" w14:textId="09891DCB"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4" w:type="dxa"/>
            <w:vAlign w:val="bottom"/>
          </w:tcPr>
          <w:p w14:paraId="35776736" w14:textId="39A40D4E"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241" w:type="dxa"/>
            <w:vAlign w:val="bottom"/>
          </w:tcPr>
          <w:p w14:paraId="40BF6599" w14:textId="26714E9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26</w:t>
            </w:r>
          </w:p>
        </w:tc>
      </w:tr>
      <w:tr w:rsidR="00F00260" w14:paraId="46D69072" w14:textId="77777777" w:rsidTr="00F00260">
        <w:tc>
          <w:tcPr>
            <w:tcW w:w="851" w:type="dxa"/>
          </w:tcPr>
          <w:p w14:paraId="452FFC66"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51</w:t>
            </w:r>
          </w:p>
        </w:tc>
        <w:tc>
          <w:tcPr>
            <w:tcW w:w="992" w:type="dxa"/>
            <w:vAlign w:val="bottom"/>
          </w:tcPr>
          <w:p w14:paraId="5CF2AA9F" w14:textId="47A3D56F"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6488803C" w14:textId="727C384B"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63AC5BE8" w14:textId="687EE0B3"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664EB283" w14:textId="37FFDA10"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7423469F" w14:textId="365C342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4" w:type="dxa"/>
            <w:vAlign w:val="bottom"/>
          </w:tcPr>
          <w:p w14:paraId="08592558" w14:textId="311876B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241" w:type="dxa"/>
            <w:vAlign w:val="bottom"/>
          </w:tcPr>
          <w:p w14:paraId="5EFA63E1" w14:textId="0343E360"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25</w:t>
            </w:r>
          </w:p>
        </w:tc>
      </w:tr>
      <w:tr w:rsidR="00F00260" w14:paraId="1C79C2DD" w14:textId="77777777" w:rsidTr="00F00260">
        <w:tc>
          <w:tcPr>
            <w:tcW w:w="851" w:type="dxa"/>
          </w:tcPr>
          <w:p w14:paraId="307039DC"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52</w:t>
            </w:r>
          </w:p>
        </w:tc>
        <w:tc>
          <w:tcPr>
            <w:tcW w:w="992" w:type="dxa"/>
            <w:vAlign w:val="bottom"/>
          </w:tcPr>
          <w:p w14:paraId="5C687B98" w14:textId="02B822CA"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2F5A6BC8" w14:textId="4E5A5BAC"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3" w:type="dxa"/>
            <w:vAlign w:val="bottom"/>
          </w:tcPr>
          <w:p w14:paraId="3AE5B145" w14:textId="515E27B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18CE8733" w14:textId="6473C29E"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46256EEB" w14:textId="76B61080"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4" w:type="dxa"/>
            <w:vAlign w:val="bottom"/>
          </w:tcPr>
          <w:p w14:paraId="251CFA79" w14:textId="4BBF8D8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241" w:type="dxa"/>
            <w:vAlign w:val="bottom"/>
          </w:tcPr>
          <w:p w14:paraId="63C1CA46" w14:textId="665904AF"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23</w:t>
            </w:r>
          </w:p>
        </w:tc>
      </w:tr>
      <w:tr w:rsidR="00F00260" w14:paraId="16C4A0B4" w14:textId="77777777" w:rsidTr="00F00260">
        <w:tc>
          <w:tcPr>
            <w:tcW w:w="851" w:type="dxa"/>
          </w:tcPr>
          <w:p w14:paraId="06354D30"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53</w:t>
            </w:r>
          </w:p>
        </w:tc>
        <w:tc>
          <w:tcPr>
            <w:tcW w:w="992" w:type="dxa"/>
            <w:vAlign w:val="bottom"/>
          </w:tcPr>
          <w:p w14:paraId="45DEE70E" w14:textId="55631A65"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1352DBE8" w14:textId="36C955D0"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3" w:type="dxa"/>
            <w:vAlign w:val="bottom"/>
          </w:tcPr>
          <w:p w14:paraId="6CCB0242" w14:textId="119F1DC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432299E8" w14:textId="3F1B1A6A"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217743E8" w14:textId="2B9B8D23"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4" w:type="dxa"/>
            <w:vAlign w:val="bottom"/>
          </w:tcPr>
          <w:p w14:paraId="7774E0F6" w14:textId="64F3039D"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241" w:type="dxa"/>
            <w:vAlign w:val="bottom"/>
          </w:tcPr>
          <w:p w14:paraId="59E73AB9" w14:textId="48CEA55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26</w:t>
            </w:r>
          </w:p>
        </w:tc>
      </w:tr>
      <w:tr w:rsidR="00F00260" w14:paraId="7AD9B7F5" w14:textId="77777777" w:rsidTr="00F00260">
        <w:tc>
          <w:tcPr>
            <w:tcW w:w="851" w:type="dxa"/>
          </w:tcPr>
          <w:p w14:paraId="1055D689"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54</w:t>
            </w:r>
          </w:p>
        </w:tc>
        <w:tc>
          <w:tcPr>
            <w:tcW w:w="992" w:type="dxa"/>
            <w:vAlign w:val="bottom"/>
          </w:tcPr>
          <w:p w14:paraId="481401A3" w14:textId="28BC69B5"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428FA913" w14:textId="4EE55A82"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1C561618" w14:textId="30E0271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2D9A688B" w14:textId="56896BDA"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17A95D76" w14:textId="7B193252"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4" w:type="dxa"/>
            <w:vAlign w:val="bottom"/>
          </w:tcPr>
          <w:p w14:paraId="57733DD9" w14:textId="42832DAD"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241" w:type="dxa"/>
            <w:vAlign w:val="bottom"/>
          </w:tcPr>
          <w:p w14:paraId="7B18A0B2" w14:textId="5E0F122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25</w:t>
            </w:r>
          </w:p>
        </w:tc>
      </w:tr>
      <w:tr w:rsidR="00F00260" w14:paraId="14A9015C" w14:textId="77777777" w:rsidTr="00F00260">
        <w:tc>
          <w:tcPr>
            <w:tcW w:w="851" w:type="dxa"/>
          </w:tcPr>
          <w:p w14:paraId="0D733668"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55</w:t>
            </w:r>
          </w:p>
        </w:tc>
        <w:tc>
          <w:tcPr>
            <w:tcW w:w="992" w:type="dxa"/>
            <w:vAlign w:val="bottom"/>
          </w:tcPr>
          <w:p w14:paraId="17FAE5C3" w14:textId="1F154DE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0F4D233D" w14:textId="09C1992C"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1D4D93E2" w14:textId="0B80E8D2"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442F0BD5" w14:textId="534CC0ED"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5BE5D633" w14:textId="7D7EB03B"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4" w:type="dxa"/>
            <w:vAlign w:val="bottom"/>
          </w:tcPr>
          <w:p w14:paraId="1B574AFB" w14:textId="10BCC616"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241" w:type="dxa"/>
            <w:vAlign w:val="bottom"/>
          </w:tcPr>
          <w:p w14:paraId="7EE43A99" w14:textId="0BE05821"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23</w:t>
            </w:r>
          </w:p>
        </w:tc>
      </w:tr>
      <w:tr w:rsidR="00F00260" w14:paraId="7F7A2BBB" w14:textId="77777777" w:rsidTr="00F00260">
        <w:tc>
          <w:tcPr>
            <w:tcW w:w="851" w:type="dxa"/>
          </w:tcPr>
          <w:p w14:paraId="32A5F0FA"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56</w:t>
            </w:r>
          </w:p>
        </w:tc>
        <w:tc>
          <w:tcPr>
            <w:tcW w:w="992" w:type="dxa"/>
            <w:vAlign w:val="bottom"/>
          </w:tcPr>
          <w:p w14:paraId="231A7665" w14:textId="2AF4B1F9"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493CD6C9" w14:textId="5CAA43AE"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3" w:type="dxa"/>
            <w:vAlign w:val="bottom"/>
          </w:tcPr>
          <w:p w14:paraId="3E08AB8B" w14:textId="321BF1AC"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6DA9DB1F" w14:textId="784F0265"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2848161F" w14:textId="6927183F"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4" w:type="dxa"/>
            <w:vAlign w:val="bottom"/>
          </w:tcPr>
          <w:p w14:paraId="70855F6D" w14:textId="1ADA4F5E"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1241" w:type="dxa"/>
            <w:vAlign w:val="bottom"/>
          </w:tcPr>
          <w:p w14:paraId="47AAD354" w14:textId="21E3A71E"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18</w:t>
            </w:r>
          </w:p>
        </w:tc>
      </w:tr>
      <w:tr w:rsidR="00F00260" w14:paraId="617E4EF8" w14:textId="77777777" w:rsidTr="00F00260">
        <w:tc>
          <w:tcPr>
            <w:tcW w:w="851" w:type="dxa"/>
          </w:tcPr>
          <w:p w14:paraId="0CECAC8F"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57</w:t>
            </w:r>
          </w:p>
        </w:tc>
        <w:tc>
          <w:tcPr>
            <w:tcW w:w="992" w:type="dxa"/>
            <w:vAlign w:val="bottom"/>
          </w:tcPr>
          <w:p w14:paraId="6EA494BB" w14:textId="459014E2"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3AEABF46" w14:textId="52038C0F"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5AB8A54A" w14:textId="2734E99D"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78A9DEF2" w14:textId="0A161801"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27DAECAA" w14:textId="7944409A"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4" w:type="dxa"/>
            <w:vAlign w:val="bottom"/>
          </w:tcPr>
          <w:p w14:paraId="14B60E40" w14:textId="2CDC3D7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241" w:type="dxa"/>
            <w:vAlign w:val="bottom"/>
          </w:tcPr>
          <w:p w14:paraId="274D7495" w14:textId="56F06A0C"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24</w:t>
            </w:r>
          </w:p>
        </w:tc>
      </w:tr>
      <w:tr w:rsidR="00F00260" w14:paraId="6D604828" w14:textId="77777777" w:rsidTr="00F00260">
        <w:tc>
          <w:tcPr>
            <w:tcW w:w="851" w:type="dxa"/>
          </w:tcPr>
          <w:p w14:paraId="45A86DF0"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58</w:t>
            </w:r>
          </w:p>
        </w:tc>
        <w:tc>
          <w:tcPr>
            <w:tcW w:w="992" w:type="dxa"/>
            <w:vAlign w:val="bottom"/>
          </w:tcPr>
          <w:p w14:paraId="698E74F7" w14:textId="75D5FE41"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992" w:type="dxa"/>
            <w:vAlign w:val="bottom"/>
          </w:tcPr>
          <w:p w14:paraId="192A0D56" w14:textId="52E53EAE"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3" w:type="dxa"/>
            <w:vAlign w:val="bottom"/>
          </w:tcPr>
          <w:p w14:paraId="7D4E5B67" w14:textId="55E82E1C"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42158357" w14:textId="28B00E99"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4E5C836F" w14:textId="22B08702"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4" w:type="dxa"/>
            <w:vAlign w:val="bottom"/>
          </w:tcPr>
          <w:p w14:paraId="4E2B2991" w14:textId="26FB711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241" w:type="dxa"/>
            <w:vAlign w:val="bottom"/>
          </w:tcPr>
          <w:p w14:paraId="68E67D42" w14:textId="6407740A"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21</w:t>
            </w:r>
          </w:p>
        </w:tc>
      </w:tr>
      <w:tr w:rsidR="00F00260" w14:paraId="2EC70306" w14:textId="77777777" w:rsidTr="00F00260">
        <w:tc>
          <w:tcPr>
            <w:tcW w:w="851" w:type="dxa"/>
          </w:tcPr>
          <w:p w14:paraId="21BD180D"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59</w:t>
            </w:r>
          </w:p>
        </w:tc>
        <w:tc>
          <w:tcPr>
            <w:tcW w:w="992" w:type="dxa"/>
            <w:vAlign w:val="bottom"/>
          </w:tcPr>
          <w:p w14:paraId="6E506564" w14:textId="282BAF92"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1D4E8FC9" w14:textId="74F3DB71"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3" w:type="dxa"/>
            <w:vAlign w:val="bottom"/>
          </w:tcPr>
          <w:p w14:paraId="69EEDF91" w14:textId="23EA5F9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0C03BDCF" w14:textId="40F90891"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0695528B" w14:textId="6D17FCA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4" w:type="dxa"/>
            <w:vAlign w:val="bottom"/>
          </w:tcPr>
          <w:p w14:paraId="298C55A5" w14:textId="6D250629"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241" w:type="dxa"/>
            <w:vAlign w:val="bottom"/>
          </w:tcPr>
          <w:p w14:paraId="07BE68CC" w14:textId="45260FE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29</w:t>
            </w:r>
          </w:p>
        </w:tc>
      </w:tr>
      <w:tr w:rsidR="00F00260" w14:paraId="214367E3" w14:textId="77777777" w:rsidTr="00F00260">
        <w:tc>
          <w:tcPr>
            <w:tcW w:w="851" w:type="dxa"/>
          </w:tcPr>
          <w:p w14:paraId="23CBB767"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60</w:t>
            </w:r>
          </w:p>
        </w:tc>
        <w:tc>
          <w:tcPr>
            <w:tcW w:w="992" w:type="dxa"/>
            <w:vAlign w:val="bottom"/>
          </w:tcPr>
          <w:p w14:paraId="5947A310" w14:textId="1B408F13"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2C4782F1" w14:textId="0119C36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4E772121" w14:textId="0073BA11"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4B3ED710" w14:textId="44DF7DD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44CD661E" w14:textId="012EA3B6"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4" w:type="dxa"/>
            <w:vAlign w:val="bottom"/>
          </w:tcPr>
          <w:p w14:paraId="16D3568E" w14:textId="5F3B1869"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241" w:type="dxa"/>
            <w:vAlign w:val="bottom"/>
          </w:tcPr>
          <w:p w14:paraId="44AC4E44" w14:textId="01D90253"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25</w:t>
            </w:r>
          </w:p>
        </w:tc>
      </w:tr>
      <w:tr w:rsidR="00F00260" w14:paraId="2F551E82" w14:textId="77777777" w:rsidTr="00F00260">
        <w:tc>
          <w:tcPr>
            <w:tcW w:w="851" w:type="dxa"/>
          </w:tcPr>
          <w:p w14:paraId="31F5397F"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61</w:t>
            </w:r>
          </w:p>
        </w:tc>
        <w:tc>
          <w:tcPr>
            <w:tcW w:w="992" w:type="dxa"/>
            <w:vAlign w:val="bottom"/>
          </w:tcPr>
          <w:p w14:paraId="27AB824C" w14:textId="56F633EB"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79B26A2F" w14:textId="39533B45"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4CA07F57" w14:textId="5A3A804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44420698" w14:textId="6A1F5D7D"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3403D4D4" w14:textId="060FEB3B"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4" w:type="dxa"/>
            <w:vAlign w:val="bottom"/>
          </w:tcPr>
          <w:p w14:paraId="12089A2B" w14:textId="7E718ACF"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241" w:type="dxa"/>
            <w:vAlign w:val="bottom"/>
          </w:tcPr>
          <w:p w14:paraId="6F0F0C3B" w14:textId="14945883"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25</w:t>
            </w:r>
          </w:p>
        </w:tc>
      </w:tr>
      <w:tr w:rsidR="00F00260" w14:paraId="3A52734C" w14:textId="77777777" w:rsidTr="00F00260">
        <w:tc>
          <w:tcPr>
            <w:tcW w:w="851" w:type="dxa"/>
          </w:tcPr>
          <w:p w14:paraId="6F802A6E"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62</w:t>
            </w:r>
          </w:p>
        </w:tc>
        <w:tc>
          <w:tcPr>
            <w:tcW w:w="992" w:type="dxa"/>
            <w:vAlign w:val="bottom"/>
          </w:tcPr>
          <w:p w14:paraId="22E8A98F" w14:textId="16F48153"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52BDA67E" w14:textId="7AA5A481"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3" w:type="dxa"/>
            <w:vAlign w:val="bottom"/>
          </w:tcPr>
          <w:p w14:paraId="50A91DEB" w14:textId="34F29E79"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02ED9AAA" w14:textId="1F79DBD0"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70531A83" w14:textId="11FB0A36"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4" w:type="dxa"/>
            <w:vAlign w:val="bottom"/>
          </w:tcPr>
          <w:p w14:paraId="3F2CFA9E" w14:textId="7131AF6A"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241" w:type="dxa"/>
            <w:vAlign w:val="bottom"/>
          </w:tcPr>
          <w:p w14:paraId="3B9766E0" w14:textId="5D47FA36"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20</w:t>
            </w:r>
          </w:p>
        </w:tc>
      </w:tr>
      <w:tr w:rsidR="00F00260" w14:paraId="23D1BFC6" w14:textId="77777777" w:rsidTr="00F00260">
        <w:tc>
          <w:tcPr>
            <w:tcW w:w="851" w:type="dxa"/>
          </w:tcPr>
          <w:p w14:paraId="081DEEDF"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63</w:t>
            </w:r>
          </w:p>
        </w:tc>
        <w:tc>
          <w:tcPr>
            <w:tcW w:w="992" w:type="dxa"/>
            <w:vAlign w:val="bottom"/>
          </w:tcPr>
          <w:p w14:paraId="7F61A6B1" w14:textId="758F45EC"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6044D1A7" w14:textId="35F0B68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4B2BEF86" w14:textId="377F912F"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6F90CB2F" w14:textId="5235F52F"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20CFAC4F" w14:textId="134F0A5F"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4" w:type="dxa"/>
            <w:vAlign w:val="bottom"/>
          </w:tcPr>
          <w:p w14:paraId="5A120B45" w14:textId="6E61D782"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241" w:type="dxa"/>
            <w:vAlign w:val="bottom"/>
          </w:tcPr>
          <w:p w14:paraId="0147353B" w14:textId="169F1862"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24</w:t>
            </w:r>
          </w:p>
        </w:tc>
      </w:tr>
      <w:tr w:rsidR="00F00260" w14:paraId="0C03D219" w14:textId="77777777" w:rsidTr="00F00260">
        <w:tc>
          <w:tcPr>
            <w:tcW w:w="851" w:type="dxa"/>
          </w:tcPr>
          <w:p w14:paraId="40B6D045"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64</w:t>
            </w:r>
          </w:p>
        </w:tc>
        <w:tc>
          <w:tcPr>
            <w:tcW w:w="992" w:type="dxa"/>
            <w:vAlign w:val="bottom"/>
          </w:tcPr>
          <w:p w14:paraId="4060B508" w14:textId="2858D1C5"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590DBA7D" w14:textId="70931B3F"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7EB82B4B" w14:textId="69081423"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7A61CCEF" w14:textId="7D3204CB"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14FFF439" w14:textId="213A7D3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4" w:type="dxa"/>
            <w:vAlign w:val="bottom"/>
          </w:tcPr>
          <w:p w14:paraId="3A48EAE0" w14:textId="19895715"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241" w:type="dxa"/>
            <w:vAlign w:val="bottom"/>
          </w:tcPr>
          <w:p w14:paraId="1A6767BF" w14:textId="25CB397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25</w:t>
            </w:r>
          </w:p>
        </w:tc>
      </w:tr>
      <w:tr w:rsidR="00F00260" w14:paraId="59C3A9C3" w14:textId="77777777" w:rsidTr="00F00260">
        <w:tc>
          <w:tcPr>
            <w:tcW w:w="851" w:type="dxa"/>
          </w:tcPr>
          <w:p w14:paraId="099FB60B"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65</w:t>
            </w:r>
          </w:p>
        </w:tc>
        <w:tc>
          <w:tcPr>
            <w:tcW w:w="992" w:type="dxa"/>
            <w:vAlign w:val="bottom"/>
          </w:tcPr>
          <w:p w14:paraId="4F1776DF" w14:textId="3BF704B3"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52382FAA" w14:textId="4AAF8896"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3" w:type="dxa"/>
            <w:vAlign w:val="bottom"/>
          </w:tcPr>
          <w:p w14:paraId="508960C0" w14:textId="691F54DC"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41519757" w14:textId="1FF31A2F"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7227CC87" w14:textId="58FD3B9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4" w:type="dxa"/>
            <w:vAlign w:val="bottom"/>
          </w:tcPr>
          <w:p w14:paraId="7BDE54C5" w14:textId="04329400"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1241" w:type="dxa"/>
            <w:vAlign w:val="bottom"/>
          </w:tcPr>
          <w:p w14:paraId="1B6701FB" w14:textId="5EB5E719"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18</w:t>
            </w:r>
          </w:p>
        </w:tc>
      </w:tr>
      <w:tr w:rsidR="00F00260" w14:paraId="3F23EF79" w14:textId="77777777" w:rsidTr="00F00260">
        <w:tc>
          <w:tcPr>
            <w:tcW w:w="851" w:type="dxa"/>
          </w:tcPr>
          <w:p w14:paraId="425484CB"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66</w:t>
            </w:r>
          </w:p>
        </w:tc>
        <w:tc>
          <w:tcPr>
            <w:tcW w:w="992" w:type="dxa"/>
            <w:vAlign w:val="bottom"/>
          </w:tcPr>
          <w:p w14:paraId="3F772940" w14:textId="684D049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59765D5B" w14:textId="001B920D"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3" w:type="dxa"/>
            <w:vAlign w:val="bottom"/>
          </w:tcPr>
          <w:p w14:paraId="2CE8557C" w14:textId="7C7FCEEB"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68243F53" w14:textId="7167D056"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519E45B8" w14:textId="285E243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4" w:type="dxa"/>
            <w:vAlign w:val="bottom"/>
          </w:tcPr>
          <w:p w14:paraId="3FE57345" w14:textId="0CCCFA2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1241" w:type="dxa"/>
            <w:vAlign w:val="bottom"/>
          </w:tcPr>
          <w:p w14:paraId="6083E638" w14:textId="20ABDC8B"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18</w:t>
            </w:r>
          </w:p>
        </w:tc>
      </w:tr>
      <w:tr w:rsidR="00F00260" w14:paraId="65E56673" w14:textId="77777777" w:rsidTr="00F00260">
        <w:tc>
          <w:tcPr>
            <w:tcW w:w="851" w:type="dxa"/>
          </w:tcPr>
          <w:p w14:paraId="60A6DBD5"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67</w:t>
            </w:r>
          </w:p>
        </w:tc>
        <w:tc>
          <w:tcPr>
            <w:tcW w:w="992" w:type="dxa"/>
            <w:vAlign w:val="bottom"/>
          </w:tcPr>
          <w:p w14:paraId="7C4C6346" w14:textId="219151E9"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19898006" w14:textId="2069ADEB"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3" w:type="dxa"/>
            <w:vAlign w:val="bottom"/>
          </w:tcPr>
          <w:p w14:paraId="4B0128F1" w14:textId="24E617C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068C7953" w14:textId="4F6738E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56171B79" w14:textId="5CAB892E"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4" w:type="dxa"/>
            <w:vAlign w:val="bottom"/>
          </w:tcPr>
          <w:p w14:paraId="4F85E53F" w14:textId="7F8EB049"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1241" w:type="dxa"/>
            <w:vAlign w:val="bottom"/>
          </w:tcPr>
          <w:p w14:paraId="5EB87821" w14:textId="4DD4FD9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18</w:t>
            </w:r>
          </w:p>
        </w:tc>
      </w:tr>
      <w:tr w:rsidR="00F00260" w14:paraId="668EE7D4" w14:textId="77777777" w:rsidTr="00F00260">
        <w:tc>
          <w:tcPr>
            <w:tcW w:w="851" w:type="dxa"/>
          </w:tcPr>
          <w:p w14:paraId="2C98292A"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68</w:t>
            </w:r>
          </w:p>
        </w:tc>
        <w:tc>
          <w:tcPr>
            <w:tcW w:w="992" w:type="dxa"/>
            <w:vAlign w:val="bottom"/>
          </w:tcPr>
          <w:p w14:paraId="646FEC80" w14:textId="45D773E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34D0C5D7" w14:textId="3F18F0FD"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3" w:type="dxa"/>
            <w:vAlign w:val="bottom"/>
          </w:tcPr>
          <w:p w14:paraId="48428CB1" w14:textId="067C7F0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3C1C35FF" w14:textId="2B260B41"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21504D5B" w14:textId="7761C15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4" w:type="dxa"/>
            <w:vAlign w:val="bottom"/>
          </w:tcPr>
          <w:p w14:paraId="20B46E1B" w14:textId="2548F35A"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1241" w:type="dxa"/>
            <w:vAlign w:val="bottom"/>
          </w:tcPr>
          <w:p w14:paraId="44F0D7AD" w14:textId="48F0FBCA"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20</w:t>
            </w:r>
          </w:p>
        </w:tc>
      </w:tr>
      <w:tr w:rsidR="00F00260" w14:paraId="4BA70C7C" w14:textId="77777777" w:rsidTr="00F00260">
        <w:tc>
          <w:tcPr>
            <w:tcW w:w="851" w:type="dxa"/>
          </w:tcPr>
          <w:p w14:paraId="1360A402"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69</w:t>
            </w:r>
          </w:p>
        </w:tc>
        <w:tc>
          <w:tcPr>
            <w:tcW w:w="992" w:type="dxa"/>
            <w:vAlign w:val="bottom"/>
          </w:tcPr>
          <w:p w14:paraId="7D809B18" w14:textId="5422AF46"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49CAD4AA" w14:textId="2745CF95"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054D5BCC" w14:textId="7D028186"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03C75304" w14:textId="206A6550"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10C872E2" w14:textId="7BE2F3CE"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4" w:type="dxa"/>
            <w:vAlign w:val="bottom"/>
          </w:tcPr>
          <w:p w14:paraId="74EC04F1" w14:textId="1C5143BA"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241" w:type="dxa"/>
            <w:vAlign w:val="bottom"/>
          </w:tcPr>
          <w:p w14:paraId="1D867E46" w14:textId="354A46E3"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21</w:t>
            </w:r>
          </w:p>
        </w:tc>
      </w:tr>
      <w:tr w:rsidR="00F00260" w14:paraId="0A7CACE1" w14:textId="77777777" w:rsidTr="00F00260">
        <w:tc>
          <w:tcPr>
            <w:tcW w:w="851" w:type="dxa"/>
          </w:tcPr>
          <w:p w14:paraId="6296CEB5"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70</w:t>
            </w:r>
          </w:p>
        </w:tc>
        <w:tc>
          <w:tcPr>
            <w:tcW w:w="992" w:type="dxa"/>
            <w:vAlign w:val="bottom"/>
          </w:tcPr>
          <w:p w14:paraId="4E84D18A" w14:textId="554072F5"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58678887" w14:textId="6B90E846"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3" w:type="dxa"/>
            <w:vAlign w:val="bottom"/>
          </w:tcPr>
          <w:p w14:paraId="16ED8461" w14:textId="746F8A72"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30FC2ED8" w14:textId="23837E2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559DD162" w14:textId="2F4E38FC"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4" w:type="dxa"/>
            <w:vAlign w:val="bottom"/>
          </w:tcPr>
          <w:p w14:paraId="2276904B" w14:textId="2C57DF96"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241" w:type="dxa"/>
            <w:vAlign w:val="bottom"/>
          </w:tcPr>
          <w:p w14:paraId="398A521B" w14:textId="43FA4CBA"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22</w:t>
            </w:r>
          </w:p>
        </w:tc>
      </w:tr>
      <w:tr w:rsidR="00F00260" w14:paraId="2D8E5E0C" w14:textId="77777777" w:rsidTr="00F00260">
        <w:tc>
          <w:tcPr>
            <w:tcW w:w="851" w:type="dxa"/>
          </w:tcPr>
          <w:p w14:paraId="6C00E9C2"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71</w:t>
            </w:r>
          </w:p>
        </w:tc>
        <w:tc>
          <w:tcPr>
            <w:tcW w:w="992" w:type="dxa"/>
            <w:vAlign w:val="bottom"/>
          </w:tcPr>
          <w:p w14:paraId="7A14B641" w14:textId="6330211B"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07A0C258" w14:textId="7DE3242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3D4C5EA5" w14:textId="101FD75F"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35D7AE05" w14:textId="0A4C99C3"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2E3BB3A2" w14:textId="7DCAE2B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4" w:type="dxa"/>
            <w:vAlign w:val="bottom"/>
          </w:tcPr>
          <w:p w14:paraId="43672212" w14:textId="13F25250"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241" w:type="dxa"/>
            <w:vAlign w:val="bottom"/>
          </w:tcPr>
          <w:p w14:paraId="6692ECAC" w14:textId="5F1C22BA"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24</w:t>
            </w:r>
          </w:p>
        </w:tc>
      </w:tr>
      <w:tr w:rsidR="00F00260" w14:paraId="5D05F002" w14:textId="77777777" w:rsidTr="00F00260">
        <w:tc>
          <w:tcPr>
            <w:tcW w:w="851" w:type="dxa"/>
          </w:tcPr>
          <w:p w14:paraId="49BACAD9"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72</w:t>
            </w:r>
          </w:p>
        </w:tc>
        <w:tc>
          <w:tcPr>
            <w:tcW w:w="992" w:type="dxa"/>
            <w:vAlign w:val="bottom"/>
          </w:tcPr>
          <w:p w14:paraId="1E04D488" w14:textId="59A77A1A"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3A5A15E3" w14:textId="7D59E0B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3" w:type="dxa"/>
            <w:vAlign w:val="bottom"/>
          </w:tcPr>
          <w:p w14:paraId="2D066CF3" w14:textId="4D50B0CF"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6A8E64B1" w14:textId="167620DF"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73B9BFE7" w14:textId="0EE3EE5B"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994" w:type="dxa"/>
            <w:vAlign w:val="bottom"/>
          </w:tcPr>
          <w:p w14:paraId="3803E672" w14:textId="68E595A0"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241" w:type="dxa"/>
            <w:vAlign w:val="bottom"/>
          </w:tcPr>
          <w:p w14:paraId="08AC820D" w14:textId="7863542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19</w:t>
            </w:r>
          </w:p>
        </w:tc>
      </w:tr>
      <w:tr w:rsidR="00F00260" w14:paraId="48B59E0A" w14:textId="77777777" w:rsidTr="00F00260">
        <w:tc>
          <w:tcPr>
            <w:tcW w:w="851" w:type="dxa"/>
          </w:tcPr>
          <w:p w14:paraId="47D55AE9"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73</w:t>
            </w:r>
          </w:p>
        </w:tc>
        <w:tc>
          <w:tcPr>
            <w:tcW w:w="992" w:type="dxa"/>
            <w:vAlign w:val="bottom"/>
          </w:tcPr>
          <w:p w14:paraId="5F0D82D8" w14:textId="444F36E5"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24618F62" w14:textId="64CCD09E"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4DC66031" w14:textId="6F3CDFE3"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4E651D7A" w14:textId="1DC5625B"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1828BDD2" w14:textId="17488139"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4" w:type="dxa"/>
            <w:vAlign w:val="bottom"/>
          </w:tcPr>
          <w:p w14:paraId="6E06D55D" w14:textId="2A7F655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241" w:type="dxa"/>
            <w:vAlign w:val="bottom"/>
          </w:tcPr>
          <w:p w14:paraId="173433D8" w14:textId="0C8A87BE"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24</w:t>
            </w:r>
          </w:p>
        </w:tc>
      </w:tr>
      <w:tr w:rsidR="00F00260" w14:paraId="2CF6C353" w14:textId="77777777" w:rsidTr="00F00260">
        <w:tc>
          <w:tcPr>
            <w:tcW w:w="851" w:type="dxa"/>
          </w:tcPr>
          <w:p w14:paraId="7A7CC4CA"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74</w:t>
            </w:r>
          </w:p>
        </w:tc>
        <w:tc>
          <w:tcPr>
            <w:tcW w:w="992" w:type="dxa"/>
            <w:vAlign w:val="bottom"/>
          </w:tcPr>
          <w:p w14:paraId="1F966D73" w14:textId="6F2E2299"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68F19630" w14:textId="024BD7B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171B9F3C" w14:textId="128B68A0"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19B87493" w14:textId="7CC8E1F5"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545CF295" w14:textId="04D61EFD"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4" w:type="dxa"/>
            <w:vAlign w:val="bottom"/>
          </w:tcPr>
          <w:p w14:paraId="0CD32D67" w14:textId="3F3EBF19"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241" w:type="dxa"/>
            <w:vAlign w:val="bottom"/>
          </w:tcPr>
          <w:p w14:paraId="1C8171C8" w14:textId="62C681A3"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24</w:t>
            </w:r>
          </w:p>
        </w:tc>
      </w:tr>
      <w:tr w:rsidR="00F00260" w14:paraId="0D3D8AF0" w14:textId="77777777" w:rsidTr="00F00260">
        <w:tc>
          <w:tcPr>
            <w:tcW w:w="851" w:type="dxa"/>
          </w:tcPr>
          <w:p w14:paraId="11B00D70"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75</w:t>
            </w:r>
          </w:p>
        </w:tc>
        <w:tc>
          <w:tcPr>
            <w:tcW w:w="992" w:type="dxa"/>
            <w:vAlign w:val="bottom"/>
          </w:tcPr>
          <w:p w14:paraId="2A0043B3" w14:textId="5E1BB22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673204D7" w14:textId="49C5D5B3"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3" w:type="dxa"/>
            <w:vAlign w:val="bottom"/>
          </w:tcPr>
          <w:p w14:paraId="04F08BA5" w14:textId="40E018E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1B29DCC2" w14:textId="3F21C1EF"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3006D193" w14:textId="2DC63C32"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4" w:type="dxa"/>
            <w:vAlign w:val="bottom"/>
          </w:tcPr>
          <w:p w14:paraId="10A2B8BD" w14:textId="01BD76B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1241" w:type="dxa"/>
            <w:vAlign w:val="bottom"/>
          </w:tcPr>
          <w:p w14:paraId="4D95F750" w14:textId="37C254B6"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18</w:t>
            </w:r>
          </w:p>
        </w:tc>
      </w:tr>
      <w:tr w:rsidR="00F00260" w14:paraId="1689B52A" w14:textId="77777777" w:rsidTr="00F00260">
        <w:tc>
          <w:tcPr>
            <w:tcW w:w="851" w:type="dxa"/>
          </w:tcPr>
          <w:p w14:paraId="0D07C89F"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76</w:t>
            </w:r>
          </w:p>
        </w:tc>
        <w:tc>
          <w:tcPr>
            <w:tcW w:w="992" w:type="dxa"/>
            <w:vAlign w:val="bottom"/>
          </w:tcPr>
          <w:p w14:paraId="7EA82E69" w14:textId="563C3F1A"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15096A42" w14:textId="1DDEB61E"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3" w:type="dxa"/>
            <w:vAlign w:val="bottom"/>
          </w:tcPr>
          <w:p w14:paraId="253E200C" w14:textId="27A8288F"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5B603D6E" w14:textId="29CD1731"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16219355" w14:textId="52C6A3A6"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4" w:type="dxa"/>
            <w:vAlign w:val="bottom"/>
          </w:tcPr>
          <w:p w14:paraId="211DECB6" w14:textId="55EBC4DE"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1241" w:type="dxa"/>
            <w:vAlign w:val="bottom"/>
          </w:tcPr>
          <w:p w14:paraId="140ECAE0" w14:textId="157013B9"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18</w:t>
            </w:r>
          </w:p>
        </w:tc>
      </w:tr>
      <w:tr w:rsidR="00F00260" w14:paraId="0444ABCD" w14:textId="77777777" w:rsidTr="00F00260">
        <w:tc>
          <w:tcPr>
            <w:tcW w:w="851" w:type="dxa"/>
          </w:tcPr>
          <w:p w14:paraId="3BF7D22B"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77</w:t>
            </w:r>
          </w:p>
        </w:tc>
        <w:tc>
          <w:tcPr>
            <w:tcW w:w="992" w:type="dxa"/>
            <w:vAlign w:val="bottom"/>
          </w:tcPr>
          <w:p w14:paraId="2D468128" w14:textId="3A03A550"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04D5A497" w14:textId="7D10EA4B"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1317EC28" w14:textId="4DDF14BC"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17CB6FF5" w14:textId="533501F6"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7292D108" w14:textId="14A5E70B"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4" w:type="dxa"/>
            <w:vAlign w:val="bottom"/>
          </w:tcPr>
          <w:p w14:paraId="056A279B" w14:textId="19D778F6"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241" w:type="dxa"/>
            <w:vAlign w:val="bottom"/>
          </w:tcPr>
          <w:p w14:paraId="547E16FC" w14:textId="3F871ECB"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26</w:t>
            </w:r>
          </w:p>
        </w:tc>
      </w:tr>
      <w:tr w:rsidR="00F00260" w14:paraId="6F69E821" w14:textId="77777777" w:rsidTr="00F00260">
        <w:tc>
          <w:tcPr>
            <w:tcW w:w="851" w:type="dxa"/>
          </w:tcPr>
          <w:p w14:paraId="597F7A50"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78</w:t>
            </w:r>
          </w:p>
        </w:tc>
        <w:tc>
          <w:tcPr>
            <w:tcW w:w="992" w:type="dxa"/>
            <w:vAlign w:val="bottom"/>
          </w:tcPr>
          <w:p w14:paraId="0A843AAA" w14:textId="69F9EF4D"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0DCB38F1" w14:textId="1FDC3F0B"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48543D55" w14:textId="334319DE"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62C1C02A" w14:textId="414A6D2C"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3DF606BD" w14:textId="5BEE1DB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4" w:type="dxa"/>
            <w:vAlign w:val="bottom"/>
          </w:tcPr>
          <w:p w14:paraId="226D67B0" w14:textId="00C6B7E2"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241" w:type="dxa"/>
            <w:vAlign w:val="bottom"/>
          </w:tcPr>
          <w:p w14:paraId="5A2F9B69" w14:textId="3D0AEE9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25</w:t>
            </w:r>
          </w:p>
        </w:tc>
      </w:tr>
      <w:tr w:rsidR="00F00260" w14:paraId="06AC4FB2" w14:textId="77777777" w:rsidTr="00F00260">
        <w:tc>
          <w:tcPr>
            <w:tcW w:w="851" w:type="dxa"/>
          </w:tcPr>
          <w:p w14:paraId="4CFB23C9"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79</w:t>
            </w:r>
          </w:p>
        </w:tc>
        <w:tc>
          <w:tcPr>
            <w:tcW w:w="992" w:type="dxa"/>
            <w:vAlign w:val="bottom"/>
          </w:tcPr>
          <w:p w14:paraId="5998C224" w14:textId="3C4388B2"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545CBD0A" w14:textId="798E8AE3"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04CCF9EF" w14:textId="181DE5C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469CFC5F" w14:textId="15B92F7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0F8AAB58" w14:textId="5E2A9176"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4" w:type="dxa"/>
            <w:vAlign w:val="bottom"/>
          </w:tcPr>
          <w:p w14:paraId="55DC18D9" w14:textId="0D9F7C1D"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241" w:type="dxa"/>
            <w:vAlign w:val="bottom"/>
          </w:tcPr>
          <w:p w14:paraId="77B21A6A" w14:textId="6C0D454B"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24</w:t>
            </w:r>
          </w:p>
        </w:tc>
      </w:tr>
      <w:tr w:rsidR="00F00260" w14:paraId="6EE8119E" w14:textId="77777777" w:rsidTr="00F00260">
        <w:tc>
          <w:tcPr>
            <w:tcW w:w="851" w:type="dxa"/>
          </w:tcPr>
          <w:p w14:paraId="1B7A0475"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80</w:t>
            </w:r>
          </w:p>
        </w:tc>
        <w:tc>
          <w:tcPr>
            <w:tcW w:w="992" w:type="dxa"/>
            <w:vAlign w:val="bottom"/>
          </w:tcPr>
          <w:p w14:paraId="3309B719" w14:textId="29C95E5A"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16C21593" w14:textId="773C8DD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2EC25390" w14:textId="3C0E5519"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700C86C3" w14:textId="0B7BDEEC"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2B9AE3AC" w14:textId="3746C3A5"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2</w:t>
            </w:r>
          </w:p>
        </w:tc>
        <w:tc>
          <w:tcPr>
            <w:tcW w:w="994" w:type="dxa"/>
            <w:vAlign w:val="bottom"/>
          </w:tcPr>
          <w:p w14:paraId="701D08A3" w14:textId="2A0190AC"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241" w:type="dxa"/>
            <w:vAlign w:val="bottom"/>
          </w:tcPr>
          <w:p w14:paraId="24E1362D" w14:textId="41AB888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21</w:t>
            </w:r>
          </w:p>
        </w:tc>
      </w:tr>
      <w:tr w:rsidR="00F00260" w14:paraId="7B569158" w14:textId="77777777" w:rsidTr="00F00260">
        <w:tc>
          <w:tcPr>
            <w:tcW w:w="851" w:type="dxa"/>
          </w:tcPr>
          <w:p w14:paraId="57F8E038"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81</w:t>
            </w:r>
          </w:p>
        </w:tc>
        <w:tc>
          <w:tcPr>
            <w:tcW w:w="992" w:type="dxa"/>
            <w:vAlign w:val="bottom"/>
          </w:tcPr>
          <w:p w14:paraId="01BEAE12" w14:textId="0CB63F7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0B28A755" w14:textId="7776B84A"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3" w:type="dxa"/>
            <w:vAlign w:val="bottom"/>
          </w:tcPr>
          <w:p w14:paraId="31A8239A" w14:textId="3CF61705"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1A6A8C80" w14:textId="28CEC4E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049CD29F" w14:textId="730CEF6E"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4" w:type="dxa"/>
            <w:vAlign w:val="bottom"/>
          </w:tcPr>
          <w:p w14:paraId="0F48DDDE" w14:textId="08E8634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1241" w:type="dxa"/>
            <w:vAlign w:val="bottom"/>
          </w:tcPr>
          <w:p w14:paraId="79743D0A" w14:textId="5A276F46"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18</w:t>
            </w:r>
          </w:p>
        </w:tc>
      </w:tr>
      <w:tr w:rsidR="00F00260" w14:paraId="10F30DF4" w14:textId="77777777" w:rsidTr="00F00260">
        <w:tc>
          <w:tcPr>
            <w:tcW w:w="851" w:type="dxa"/>
          </w:tcPr>
          <w:p w14:paraId="4312C3FF"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82</w:t>
            </w:r>
          </w:p>
        </w:tc>
        <w:tc>
          <w:tcPr>
            <w:tcW w:w="992" w:type="dxa"/>
            <w:vAlign w:val="bottom"/>
          </w:tcPr>
          <w:p w14:paraId="41F5DE2F" w14:textId="23A3A55D"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10599508" w14:textId="54B0018C"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3" w:type="dxa"/>
            <w:vAlign w:val="bottom"/>
          </w:tcPr>
          <w:p w14:paraId="57B71338" w14:textId="2A6FCAD9"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256937D8" w14:textId="427286B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50900D8B" w14:textId="240395F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4" w:type="dxa"/>
            <w:vAlign w:val="bottom"/>
          </w:tcPr>
          <w:p w14:paraId="4164708D" w14:textId="78078DEB"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1241" w:type="dxa"/>
            <w:vAlign w:val="bottom"/>
          </w:tcPr>
          <w:p w14:paraId="453EB002" w14:textId="2592E346"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19</w:t>
            </w:r>
          </w:p>
        </w:tc>
      </w:tr>
      <w:tr w:rsidR="00F00260" w14:paraId="5FC0E701" w14:textId="77777777" w:rsidTr="00F00260">
        <w:tc>
          <w:tcPr>
            <w:tcW w:w="851" w:type="dxa"/>
          </w:tcPr>
          <w:p w14:paraId="576AF938"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83</w:t>
            </w:r>
          </w:p>
        </w:tc>
        <w:tc>
          <w:tcPr>
            <w:tcW w:w="992" w:type="dxa"/>
            <w:vAlign w:val="bottom"/>
          </w:tcPr>
          <w:p w14:paraId="3DE7C04C" w14:textId="37A6676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7EC8ED1C" w14:textId="0CF62D5E"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3" w:type="dxa"/>
            <w:vAlign w:val="bottom"/>
          </w:tcPr>
          <w:p w14:paraId="7D3D52A4" w14:textId="6BF91426"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34984701" w14:textId="4D17225E"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50E8BAB8" w14:textId="6DCA544B"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4" w:type="dxa"/>
            <w:vAlign w:val="bottom"/>
          </w:tcPr>
          <w:p w14:paraId="0B4FF805" w14:textId="4A9B18CE"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1241" w:type="dxa"/>
            <w:vAlign w:val="bottom"/>
          </w:tcPr>
          <w:p w14:paraId="15EA7CC2" w14:textId="73551456"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18</w:t>
            </w:r>
          </w:p>
        </w:tc>
      </w:tr>
      <w:tr w:rsidR="00F00260" w14:paraId="18AD2A69" w14:textId="77777777" w:rsidTr="00F00260">
        <w:tc>
          <w:tcPr>
            <w:tcW w:w="851" w:type="dxa"/>
          </w:tcPr>
          <w:p w14:paraId="066B0AFA"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84</w:t>
            </w:r>
          </w:p>
        </w:tc>
        <w:tc>
          <w:tcPr>
            <w:tcW w:w="992" w:type="dxa"/>
            <w:vAlign w:val="bottom"/>
          </w:tcPr>
          <w:p w14:paraId="5390C4BA" w14:textId="13C27DDC"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73D7FE57" w14:textId="1DB68E61"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3" w:type="dxa"/>
            <w:vAlign w:val="bottom"/>
          </w:tcPr>
          <w:p w14:paraId="40454997" w14:textId="0C0C6910"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3D24F49B" w14:textId="2211FFA1"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4DC8B47A" w14:textId="3A3FE84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4" w:type="dxa"/>
            <w:vAlign w:val="bottom"/>
          </w:tcPr>
          <w:p w14:paraId="27C081D1" w14:textId="760077DC"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1241" w:type="dxa"/>
            <w:vAlign w:val="bottom"/>
          </w:tcPr>
          <w:p w14:paraId="1F40EC12" w14:textId="134BF5B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18</w:t>
            </w:r>
          </w:p>
        </w:tc>
      </w:tr>
      <w:tr w:rsidR="00F00260" w14:paraId="1ACE2606" w14:textId="77777777" w:rsidTr="00F00260">
        <w:tc>
          <w:tcPr>
            <w:tcW w:w="851" w:type="dxa"/>
          </w:tcPr>
          <w:p w14:paraId="4640B6A4"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85</w:t>
            </w:r>
          </w:p>
        </w:tc>
        <w:tc>
          <w:tcPr>
            <w:tcW w:w="992" w:type="dxa"/>
            <w:vAlign w:val="bottom"/>
          </w:tcPr>
          <w:p w14:paraId="3BAB89C5" w14:textId="64E2A9F1"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3ED11C63" w14:textId="69B79B89"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3" w:type="dxa"/>
            <w:vAlign w:val="bottom"/>
          </w:tcPr>
          <w:p w14:paraId="773AE94A" w14:textId="1EDA7B7E"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2A14A83B" w14:textId="72B9296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7586AC15" w14:textId="7803DF7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4" w:type="dxa"/>
            <w:vAlign w:val="bottom"/>
          </w:tcPr>
          <w:p w14:paraId="4A849ADD" w14:textId="7F4B9B46"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1241" w:type="dxa"/>
            <w:vAlign w:val="bottom"/>
          </w:tcPr>
          <w:p w14:paraId="5C35E63A" w14:textId="579159F9"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18</w:t>
            </w:r>
          </w:p>
        </w:tc>
      </w:tr>
      <w:tr w:rsidR="00F00260" w14:paraId="48917D83" w14:textId="77777777" w:rsidTr="00F00260">
        <w:tc>
          <w:tcPr>
            <w:tcW w:w="851" w:type="dxa"/>
          </w:tcPr>
          <w:p w14:paraId="71957DAF"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86</w:t>
            </w:r>
          </w:p>
        </w:tc>
        <w:tc>
          <w:tcPr>
            <w:tcW w:w="992" w:type="dxa"/>
            <w:vAlign w:val="bottom"/>
          </w:tcPr>
          <w:p w14:paraId="0F0383AF" w14:textId="69B9C63B"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14DF93A3" w14:textId="10B0366E"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602F9D7E" w14:textId="45EA135C"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1DB9DD57" w14:textId="49B4BECA"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7E6D2207" w14:textId="6F6C65B1"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4" w:type="dxa"/>
            <w:vAlign w:val="bottom"/>
          </w:tcPr>
          <w:p w14:paraId="3BBF5510" w14:textId="2F5A97AB"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241" w:type="dxa"/>
            <w:vAlign w:val="bottom"/>
          </w:tcPr>
          <w:p w14:paraId="362F1DA8" w14:textId="67278E40"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25</w:t>
            </w:r>
          </w:p>
        </w:tc>
      </w:tr>
      <w:tr w:rsidR="00F00260" w14:paraId="45172F66" w14:textId="77777777" w:rsidTr="00F00260">
        <w:tc>
          <w:tcPr>
            <w:tcW w:w="851" w:type="dxa"/>
          </w:tcPr>
          <w:p w14:paraId="1088EF5F"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87</w:t>
            </w:r>
          </w:p>
        </w:tc>
        <w:tc>
          <w:tcPr>
            <w:tcW w:w="992" w:type="dxa"/>
            <w:vAlign w:val="bottom"/>
          </w:tcPr>
          <w:p w14:paraId="7053CEC0" w14:textId="70B5ABE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5A2F8147" w14:textId="4112D03B"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3" w:type="dxa"/>
            <w:vAlign w:val="bottom"/>
          </w:tcPr>
          <w:p w14:paraId="6B7F5F6D" w14:textId="55F2C7D5"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107CC240" w14:textId="53AC88A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1D34C939" w14:textId="2B396AB9"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4" w:type="dxa"/>
            <w:vAlign w:val="bottom"/>
          </w:tcPr>
          <w:p w14:paraId="0D185D7C" w14:textId="66C66C9C"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241" w:type="dxa"/>
            <w:vAlign w:val="bottom"/>
          </w:tcPr>
          <w:p w14:paraId="7AC72659" w14:textId="1CF61F8C"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26</w:t>
            </w:r>
          </w:p>
        </w:tc>
      </w:tr>
      <w:tr w:rsidR="00F00260" w14:paraId="4DCB2849" w14:textId="77777777" w:rsidTr="00F00260">
        <w:tc>
          <w:tcPr>
            <w:tcW w:w="851" w:type="dxa"/>
          </w:tcPr>
          <w:p w14:paraId="25823AB1"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88</w:t>
            </w:r>
          </w:p>
        </w:tc>
        <w:tc>
          <w:tcPr>
            <w:tcW w:w="992" w:type="dxa"/>
            <w:vAlign w:val="bottom"/>
          </w:tcPr>
          <w:p w14:paraId="10125B97" w14:textId="0ADACFF1"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2B5067AE" w14:textId="3CC2AE7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46A63E0D" w14:textId="43C4DD9E"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72A74945" w14:textId="52F467C5"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16B2C006" w14:textId="3200219F"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4" w:type="dxa"/>
            <w:vAlign w:val="bottom"/>
          </w:tcPr>
          <w:p w14:paraId="627D65A4" w14:textId="620BEE15"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241" w:type="dxa"/>
            <w:vAlign w:val="bottom"/>
          </w:tcPr>
          <w:p w14:paraId="7FB13F02" w14:textId="2DED3679"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26</w:t>
            </w:r>
          </w:p>
        </w:tc>
      </w:tr>
      <w:tr w:rsidR="00F00260" w14:paraId="1D4D7932" w14:textId="77777777" w:rsidTr="00F00260">
        <w:tc>
          <w:tcPr>
            <w:tcW w:w="851" w:type="dxa"/>
          </w:tcPr>
          <w:p w14:paraId="05D55C67"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89</w:t>
            </w:r>
          </w:p>
        </w:tc>
        <w:tc>
          <w:tcPr>
            <w:tcW w:w="992" w:type="dxa"/>
            <w:vAlign w:val="bottom"/>
          </w:tcPr>
          <w:p w14:paraId="654693C3" w14:textId="0459AC00"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5F9F9075" w14:textId="40FA9AA9"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0775B292" w14:textId="129E00E2"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49504B41" w14:textId="2ACF535A"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2863C9A4" w14:textId="71A07AD3"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4" w:type="dxa"/>
            <w:vAlign w:val="bottom"/>
          </w:tcPr>
          <w:p w14:paraId="173B67EE" w14:textId="4FEBDEAF"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241" w:type="dxa"/>
            <w:vAlign w:val="bottom"/>
          </w:tcPr>
          <w:p w14:paraId="5D0ED6A6" w14:textId="4DCCDFED"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25</w:t>
            </w:r>
          </w:p>
        </w:tc>
      </w:tr>
      <w:tr w:rsidR="00F00260" w14:paraId="0570AB37" w14:textId="77777777" w:rsidTr="00F00260">
        <w:tc>
          <w:tcPr>
            <w:tcW w:w="851" w:type="dxa"/>
          </w:tcPr>
          <w:p w14:paraId="402F334E"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90</w:t>
            </w:r>
          </w:p>
        </w:tc>
        <w:tc>
          <w:tcPr>
            <w:tcW w:w="992" w:type="dxa"/>
            <w:vAlign w:val="bottom"/>
          </w:tcPr>
          <w:p w14:paraId="6DCFFD64" w14:textId="5F739B5A"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5F38DF29" w14:textId="4EACD34B"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23D60F39" w14:textId="4F547371"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6612C3B0" w14:textId="506FE94B"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78EA29CD" w14:textId="232BF48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4" w:type="dxa"/>
            <w:vAlign w:val="bottom"/>
          </w:tcPr>
          <w:p w14:paraId="4A5288C5" w14:textId="7BE886BC"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241" w:type="dxa"/>
            <w:vAlign w:val="bottom"/>
          </w:tcPr>
          <w:p w14:paraId="5B55CB9A" w14:textId="04D9E9B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25</w:t>
            </w:r>
          </w:p>
        </w:tc>
      </w:tr>
      <w:tr w:rsidR="00F00260" w14:paraId="101544FD" w14:textId="77777777" w:rsidTr="00F00260">
        <w:tc>
          <w:tcPr>
            <w:tcW w:w="851" w:type="dxa"/>
          </w:tcPr>
          <w:p w14:paraId="4E650F68"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91</w:t>
            </w:r>
          </w:p>
        </w:tc>
        <w:tc>
          <w:tcPr>
            <w:tcW w:w="992" w:type="dxa"/>
            <w:vAlign w:val="bottom"/>
          </w:tcPr>
          <w:p w14:paraId="160CEBFD" w14:textId="74F1975F"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08C60F46" w14:textId="53BB54D9"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3" w:type="dxa"/>
            <w:vAlign w:val="bottom"/>
          </w:tcPr>
          <w:p w14:paraId="3144930C" w14:textId="6F07A2A2"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2ECA0A0E" w14:textId="2E4BA15E"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17F074A2" w14:textId="408BE4E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4" w:type="dxa"/>
            <w:vAlign w:val="bottom"/>
          </w:tcPr>
          <w:p w14:paraId="7EB73181" w14:textId="1889BFA9"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241" w:type="dxa"/>
            <w:vAlign w:val="bottom"/>
          </w:tcPr>
          <w:p w14:paraId="54F32D14" w14:textId="148DBBDE"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27</w:t>
            </w:r>
          </w:p>
        </w:tc>
      </w:tr>
      <w:tr w:rsidR="00F00260" w14:paraId="1744858E" w14:textId="77777777" w:rsidTr="00F00260">
        <w:tc>
          <w:tcPr>
            <w:tcW w:w="851" w:type="dxa"/>
          </w:tcPr>
          <w:p w14:paraId="1B0466E5"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92</w:t>
            </w:r>
          </w:p>
        </w:tc>
        <w:tc>
          <w:tcPr>
            <w:tcW w:w="992" w:type="dxa"/>
            <w:vAlign w:val="bottom"/>
          </w:tcPr>
          <w:p w14:paraId="12EC0F86" w14:textId="19D17DF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051C413B" w14:textId="0017CF73"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3" w:type="dxa"/>
            <w:vAlign w:val="bottom"/>
          </w:tcPr>
          <w:p w14:paraId="27FF14BB" w14:textId="7F9E5625"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7FCB086C" w14:textId="7123356A"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2B0F03CF" w14:textId="1A206413"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4" w:type="dxa"/>
            <w:vAlign w:val="bottom"/>
          </w:tcPr>
          <w:p w14:paraId="7A11D750" w14:textId="4C5506A9"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241" w:type="dxa"/>
            <w:vAlign w:val="bottom"/>
          </w:tcPr>
          <w:p w14:paraId="197E2455" w14:textId="5435F769"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28</w:t>
            </w:r>
          </w:p>
        </w:tc>
      </w:tr>
      <w:tr w:rsidR="00F00260" w14:paraId="2E0EC4B8" w14:textId="77777777" w:rsidTr="00F00260">
        <w:tc>
          <w:tcPr>
            <w:tcW w:w="851" w:type="dxa"/>
          </w:tcPr>
          <w:p w14:paraId="3AC466A9"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93</w:t>
            </w:r>
          </w:p>
        </w:tc>
        <w:tc>
          <w:tcPr>
            <w:tcW w:w="992" w:type="dxa"/>
            <w:vAlign w:val="bottom"/>
          </w:tcPr>
          <w:p w14:paraId="1BA34594" w14:textId="74918101"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61B0EC9F" w14:textId="13846960"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5B726FE5" w14:textId="655495FE"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503B7FC1" w14:textId="3CAF8FEB"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15A0E79B" w14:textId="0E0BC4DE"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4" w:type="dxa"/>
            <w:vAlign w:val="bottom"/>
          </w:tcPr>
          <w:p w14:paraId="58E1ECA4" w14:textId="3FB6A29C"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241" w:type="dxa"/>
            <w:vAlign w:val="bottom"/>
          </w:tcPr>
          <w:p w14:paraId="6E40266B" w14:textId="1052495F"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27</w:t>
            </w:r>
          </w:p>
        </w:tc>
      </w:tr>
      <w:tr w:rsidR="00F00260" w14:paraId="2180BC13" w14:textId="77777777" w:rsidTr="00F00260">
        <w:tc>
          <w:tcPr>
            <w:tcW w:w="851" w:type="dxa"/>
          </w:tcPr>
          <w:p w14:paraId="079D856A"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94</w:t>
            </w:r>
          </w:p>
        </w:tc>
        <w:tc>
          <w:tcPr>
            <w:tcW w:w="992" w:type="dxa"/>
            <w:vAlign w:val="bottom"/>
          </w:tcPr>
          <w:p w14:paraId="4113DA52" w14:textId="7B1E1DC5"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31AB5913" w14:textId="4F718F7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15850D37" w14:textId="5CB721CF"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2C58AC42" w14:textId="1A89257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60D51912" w14:textId="218A7AE5"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4" w:type="dxa"/>
            <w:vAlign w:val="bottom"/>
          </w:tcPr>
          <w:p w14:paraId="6A2FB11C" w14:textId="0F64DB5D"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241" w:type="dxa"/>
            <w:vAlign w:val="bottom"/>
          </w:tcPr>
          <w:p w14:paraId="42AA7CC0" w14:textId="58EC04FA"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25</w:t>
            </w:r>
          </w:p>
        </w:tc>
      </w:tr>
      <w:tr w:rsidR="00F00260" w14:paraId="70747DFE" w14:textId="77777777" w:rsidTr="00F00260">
        <w:tc>
          <w:tcPr>
            <w:tcW w:w="851" w:type="dxa"/>
          </w:tcPr>
          <w:p w14:paraId="62BBF513"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95</w:t>
            </w:r>
          </w:p>
        </w:tc>
        <w:tc>
          <w:tcPr>
            <w:tcW w:w="992" w:type="dxa"/>
            <w:vAlign w:val="bottom"/>
          </w:tcPr>
          <w:p w14:paraId="5FB5C160" w14:textId="014E1089"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5AC87A28" w14:textId="7C6FC84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58033B27" w14:textId="6C6D9D8C"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0F013338" w14:textId="2EF9C12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3C169BF9" w14:textId="7F1DCBC3"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4" w:type="dxa"/>
            <w:vAlign w:val="bottom"/>
          </w:tcPr>
          <w:p w14:paraId="4A6A74E0" w14:textId="7E8F01A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241" w:type="dxa"/>
            <w:vAlign w:val="bottom"/>
          </w:tcPr>
          <w:p w14:paraId="711291E9" w14:textId="3C321FC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26</w:t>
            </w:r>
          </w:p>
        </w:tc>
      </w:tr>
      <w:tr w:rsidR="00F00260" w14:paraId="33E0F9E1" w14:textId="77777777" w:rsidTr="00F00260">
        <w:tc>
          <w:tcPr>
            <w:tcW w:w="851" w:type="dxa"/>
          </w:tcPr>
          <w:p w14:paraId="40127E45"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96</w:t>
            </w:r>
          </w:p>
        </w:tc>
        <w:tc>
          <w:tcPr>
            <w:tcW w:w="992" w:type="dxa"/>
            <w:vAlign w:val="bottom"/>
          </w:tcPr>
          <w:p w14:paraId="208306CB" w14:textId="38B02AFA"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5DA85889" w14:textId="5844B5BC"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1E5961DA" w14:textId="230E744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660BB91E" w14:textId="27EEB270"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6AC99454" w14:textId="3A634422"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4" w:type="dxa"/>
            <w:vAlign w:val="bottom"/>
          </w:tcPr>
          <w:p w14:paraId="524C51F3" w14:textId="764AC73F"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241" w:type="dxa"/>
            <w:vAlign w:val="bottom"/>
          </w:tcPr>
          <w:p w14:paraId="54F0C5CC" w14:textId="562889E5"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25</w:t>
            </w:r>
          </w:p>
        </w:tc>
      </w:tr>
      <w:tr w:rsidR="00F00260" w14:paraId="59AE7A1C" w14:textId="77777777" w:rsidTr="00F00260">
        <w:tc>
          <w:tcPr>
            <w:tcW w:w="851" w:type="dxa"/>
          </w:tcPr>
          <w:p w14:paraId="58DEED40"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97</w:t>
            </w:r>
          </w:p>
        </w:tc>
        <w:tc>
          <w:tcPr>
            <w:tcW w:w="992" w:type="dxa"/>
            <w:vAlign w:val="bottom"/>
          </w:tcPr>
          <w:p w14:paraId="7B409925" w14:textId="459F53AC"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78402C08" w14:textId="6C9F3D0B"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50E61808" w14:textId="776E310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2634BEC1" w14:textId="3746BD79"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5086AF67" w14:textId="2EF637FC"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4" w:type="dxa"/>
            <w:vAlign w:val="bottom"/>
          </w:tcPr>
          <w:p w14:paraId="5A03F296" w14:textId="2D34D119"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241" w:type="dxa"/>
            <w:vAlign w:val="bottom"/>
          </w:tcPr>
          <w:p w14:paraId="647E3B1B" w14:textId="4F9E4229"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26</w:t>
            </w:r>
          </w:p>
        </w:tc>
      </w:tr>
      <w:tr w:rsidR="00F00260" w14:paraId="1B2563A7" w14:textId="77777777" w:rsidTr="00F00260">
        <w:tc>
          <w:tcPr>
            <w:tcW w:w="851" w:type="dxa"/>
          </w:tcPr>
          <w:p w14:paraId="158F7551"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98</w:t>
            </w:r>
          </w:p>
        </w:tc>
        <w:tc>
          <w:tcPr>
            <w:tcW w:w="992" w:type="dxa"/>
            <w:vAlign w:val="bottom"/>
          </w:tcPr>
          <w:p w14:paraId="3B94628B" w14:textId="5AE47449"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4695383A" w14:textId="112509E9"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659AD8B8" w14:textId="1411B0D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0078E7E9" w14:textId="451E60D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396579B0" w14:textId="6B70CAA7"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4" w:type="dxa"/>
            <w:vAlign w:val="bottom"/>
          </w:tcPr>
          <w:p w14:paraId="04FA1694" w14:textId="6ECD5BCB"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241" w:type="dxa"/>
            <w:vAlign w:val="bottom"/>
          </w:tcPr>
          <w:p w14:paraId="0940EF34" w14:textId="6C4D2DB5"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23</w:t>
            </w:r>
          </w:p>
        </w:tc>
      </w:tr>
      <w:tr w:rsidR="00F00260" w14:paraId="38AFC393" w14:textId="77777777" w:rsidTr="00F00260">
        <w:tc>
          <w:tcPr>
            <w:tcW w:w="851" w:type="dxa"/>
          </w:tcPr>
          <w:p w14:paraId="046CB545"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99</w:t>
            </w:r>
          </w:p>
        </w:tc>
        <w:tc>
          <w:tcPr>
            <w:tcW w:w="992" w:type="dxa"/>
            <w:vAlign w:val="bottom"/>
          </w:tcPr>
          <w:p w14:paraId="5972C300" w14:textId="035B3EE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3</w:t>
            </w:r>
          </w:p>
        </w:tc>
        <w:tc>
          <w:tcPr>
            <w:tcW w:w="992" w:type="dxa"/>
            <w:vAlign w:val="bottom"/>
          </w:tcPr>
          <w:p w14:paraId="22AFB3EA" w14:textId="2FFE8736"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4995D47A" w14:textId="5AD8762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14051634" w14:textId="692D56A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2231801D" w14:textId="57EFA30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4" w:type="dxa"/>
            <w:vAlign w:val="bottom"/>
          </w:tcPr>
          <w:p w14:paraId="600CAD5A" w14:textId="18EE6389"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1241" w:type="dxa"/>
            <w:vAlign w:val="bottom"/>
          </w:tcPr>
          <w:p w14:paraId="61634736" w14:textId="557DBD6D"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23</w:t>
            </w:r>
          </w:p>
        </w:tc>
      </w:tr>
      <w:tr w:rsidR="00F00260" w14:paraId="002AB2F9" w14:textId="77777777" w:rsidTr="00F00260">
        <w:tc>
          <w:tcPr>
            <w:tcW w:w="851" w:type="dxa"/>
          </w:tcPr>
          <w:p w14:paraId="49EEB9E4" w14:textId="77777777" w:rsidR="00F00260" w:rsidRDefault="00F00260" w:rsidP="00F0026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100</w:t>
            </w:r>
          </w:p>
        </w:tc>
        <w:tc>
          <w:tcPr>
            <w:tcW w:w="992" w:type="dxa"/>
            <w:vAlign w:val="bottom"/>
          </w:tcPr>
          <w:p w14:paraId="665E3159" w14:textId="435E168E"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46981526" w14:textId="4BE85162"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3" w:type="dxa"/>
            <w:vAlign w:val="bottom"/>
          </w:tcPr>
          <w:p w14:paraId="53702945" w14:textId="1610C59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2" w:type="dxa"/>
            <w:vAlign w:val="bottom"/>
          </w:tcPr>
          <w:p w14:paraId="10EC2D70" w14:textId="57AEB90F"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4</w:t>
            </w:r>
          </w:p>
        </w:tc>
        <w:tc>
          <w:tcPr>
            <w:tcW w:w="992" w:type="dxa"/>
            <w:vAlign w:val="bottom"/>
          </w:tcPr>
          <w:p w14:paraId="4F97CE58" w14:textId="0DEB3D94"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994" w:type="dxa"/>
            <w:vAlign w:val="bottom"/>
          </w:tcPr>
          <w:p w14:paraId="0DD3E9B4" w14:textId="445076C0"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rial" w:hAnsi="Arial" w:cs="Arial"/>
                <w:color w:val="000000"/>
                <w:sz w:val="20"/>
                <w:szCs w:val="20"/>
              </w:rPr>
              <w:t>5</w:t>
            </w:r>
          </w:p>
        </w:tc>
        <w:tc>
          <w:tcPr>
            <w:tcW w:w="1241" w:type="dxa"/>
            <w:vAlign w:val="bottom"/>
          </w:tcPr>
          <w:p w14:paraId="15B948CE" w14:textId="3C716CA8" w:rsidR="00F00260" w:rsidRPr="00AF0E46" w:rsidRDefault="00F00260" w:rsidP="00F00260">
            <w:pPr>
              <w:pStyle w:val="ListParagraph"/>
              <w:spacing w:line="360" w:lineRule="auto"/>
              <w:ind w:left="0"/>
              <w:jc w:val="center"/>
              <w:rPr>
                <w:rFonts w:ascii="Times New Roman" w:hAnsi="Times New Roman" w:cs="Times New Roman"/>
                <w:sz w:val="24"/>
                <w:szCs w:val="24"/>
              </w:rPr>
            </w:pPr>
            <w:r>
              <w:rPr>
                <w:rFonts w:ascii="Aptos Narrow" w:hAnsi="Aptos Narrow"/>
                <w:color w:val="000000"/>
              </w:rPr>
              <w:t>28</w:t>
            </w:r>
          </w:p>
        </w:tc>
      </w:tr>
    </w:tbl>
    <w:p w14:paraId="7C97544F" w14:textId="77777777" w:rsidR="006B40FC" w:rsidRDefault="006B40FC" w:rsidP="006B40FC">
      <w:pPr>
        <w:pStyle w:val="ListParagraph"/>
        <w:spacing w:line="360" w:lineRule="auto"/>
        <w:rPr>
          <w:rFonts w:ascii="Times New Roman" w:hAnsi="Times New Roman" w:cs="Times New Roman"/>
          <w:b/>
          <w:bCs/>
          <w:sz w:val="24"/>
          <w:szCs w:val="24"/>
        </w:rPr>
      </w:pPr>
    </w:p>
    <w:p w14:paraId="330A76D5" w14:textId="77777777" w:rsidR="007D3492" w:rsidRDefault="007D3492" w:rsidP="006B40FC">
      <w:pPr>
        <w:pStyle w:val="ListParagraph"/>
        <w:spacing w:line="360" w:lineRule="auto"/>
        <w:rPr>
          <w:rFonts w:ascii="Times New Roman" w:hAnsi="Times New Roman" w:cs="Times New Roman"/>
          <w:b/>
          <w:bCs/>
          <w:sz w:val="24"/>
          <w:szCs w:val="24"/>
        </w:rPr>
      </w:pPr>
    </w:p>
    <w:p w14:paraId="71D51C16" w14:textId="77777777" w:rsidR="007D3492" w:rsidRDefault="007D3492" w:rsidP="006B40FC">
      <w:pPr>
        <w:pStyle w:val="ListParagraph"/>
        <w:spacing w:line="360" w:lineRule="auto"/>
        <w:rPr>
          <w:rFonts w:ascii="Times New Roman" w:hAnsi="Times New Roman" w:cs="Times New Roman"/>
          <w:b/>
          <w:bCs/>
          <w:sz w:val="24"/>
          <w:szCs w:val="24"/>
        </w:rPr>
      </w:pPr>
    </w:p>
    <w:p w14:paraId="75CB21F5" w14:textId="77777777" w:rsidR="007D3492" w:rsidRDefault="007D3492" w:rsidP="006B40FC">
      <w:pPr>
        <w:pStyle w:val="ListParagraph"/>
        <w:spacing w:line="360" w:lineRule="auto"/>
        <w:rPr>
          <w:rFonts w:ascii="Times New Roman" w:hAnsi="Times New Roman" w:cs="Times New Roman"/>
          <w:b/>
          <w:bCs/>
          <w:sz w:val="24"/>
          <w:szCs w:val="24"/>
        </w:rPr>
      </w:pPr>
    </w:p>
    <w:p w14:paraId="717877CB" w14:textId="77777777" w:rsidR="007D3492" w:rsidRDefault="007D3492" w:rsidP="006B40FC">
      <w:pPr>
        <w:pStyle w:val="ListParagraph"/>
        <w:spacing w:line="360" w:lineRule="auto"/>
        <w:rPr>
          <w:rFonts w:ascii="Times New Roman" w:hAnsi="Times New Roman" w:cs="Times New Roman"/>
          <w:b/>
          <w:bCs/>
          <w:sz w:val="24"/>
          <w:szCs w:val="24"/>
        </w:rPr>
      </w:pPr>
    </w:p>
    <w:p w14:paraId="38F3D082" w14:textId="77777777" w:rsidR="007D3492" w:rsidRDefault="007D3492" w:rsidP="006B40FC">
      <w:pPr>
        <w:pStyle w:val="ListParagraph"/>
        <w:spacing w:line="360" w:lineRule="auto"/>
        <w:rPr>
          <w:rFonts w:ascii="Times New Roman" w:hAnsi="Times New Roman" w:cs="Times New Roman"/>
          <w:b/>
          <w:bCs/>
          <w:sz w:val="24"/>
          <w:szCs w:val="24"/>
        </w:rPr>
      </w:pPr>
    </w:p>
    <w:p w14:paraId="2BE31DE8" w14:textId="77777777" w:rsidR="007D3492" w:rsidRDefault="007D3492" w:rsidP="006B40FC">
      <w:pPr>
        <w:pStyle w:val="ListParagraph"/>
        <w:spacing w:line="360" w:lineRule="auto"/>
        <w:rPr>
          <w:rFonts w:ascii="Times New Roman" w:hAnsi="Times New Roman" w:cs="Times New Roman"/>
          <w:b/>
          <w:bCs/>
          <w:sz w:val="24"/>
          <w:szCs w:val="24"/>
        </w:rPr>
      </w:pPr>
    </w:p>
    <w:p w14:paraId="5113E75D" w14:textId="77777777" w:rsidR="007D3492" w:rsidRDefault="007D3492" w:rsidP="006B40FC">
      <w:pPr>
        <w:pStyle w:val="ListParagraph"/>
        <w:spacing w:line="360" w:lineRule="auto"/>
        <w:rPr>
          <w:rFonts w:ascii="Times New Roman" w:hAnsi="Times New Roman" w:cs="Times New Roman"/>
          <w:b/>
          <w:bCs/>
          <w:sz w:val="24"/>
          <w:szCs w:val="24"/>
        </w:rPr>
      </w:pPr>
    </w:p>
    <w:p w14:paraId="23C10EB1" w14:textId="77777777" w:rsidR="007D3492" w:rsidRDefault="007D3492" w:rsidP="006B40FC">
      <w:pPr>
        <w:pStyle w:val="ListParagraph"/>
        <w:spacing w:line="360" w:lineRule="auto"/>
        <w:rPr>
          <w:rFonts w:ascii="Times New Roman" w:hAnsi="Times New Roman" w:cs="Times New Roman"/>
          <w:b/>
          <w:bCs/>
          <w:sz w:val="24"/>
          <w:szCs w:val="24"/>
        </w:rPr>
      </w:pPr>
    </w:p>
    <w:p w14:paraId="5998F6A2" w14:textId="77777777" w:rsidR="007D3492" w:rsidRDefault="007D3492" w:rsidP="006B40FC">
      <w:pPr>
        <w:pStyle w:val="ListParagraph"/>
        <w:spacing w:line="360" w:lineRule="auto"/>
        <w:rPr>
          <w:rFonts w:ascii="Times New Roman" w:hAnsi="Times New Roman" w:cs="Times New Roman"/>
          <w:b/>
          <w:bCs/>
          <w:sz w:val="24"/>
          <w:szCs w:val="24"/>
        </w:rPr>
      </w:pPr>
    </w:p>
    <w:p w14:paraId="4BDE952E" w14:textId="77777777" w:rsidR="007D3492" w:rsidRDefault="007D3492" w:rsidP="006B40FC">
      <w:pPr>
        <w:pStyle w:val="ListParagraph"/>
        <w:spacing w:line="360" w:lineRule="auto"/>
        <w:rPr>
          <w:rFonts w:ascii="Times New Roman" w:hAnsi="Times New Roman" w:cs="Times New Roman"/>
          <w:b/>
          <w:bCs/>
          <w:sz w:val="24"/>
          <w:szCs w:val="24"/>
        </w:rPr>
      </w:pPr>
    </w:p>
    <w:p w14:paraId="6E744AD8" w14:textId="77777777" w:rsidR="007D3492" w:rsidRDefault="007D3492" w:rsidP="006B40FC">
      <w:pPr>
        <w:pStyle w:val="ListParagraph"/>
        <w:spacing w:line="360" w:lineRule="auto"/>
        <w:rPr>
          <w:rFonts w:ascii="Times New Roman" w:hAnsi="Times New Roman" w:cs="Times New Roman"/>
          <w:b/>
          <w:bCs/>
          <w:sz w:val="24"/>
          <w:szCs w:val="24"/>
        </w:rPr>
      </w:pPr>
    </w:p>
    <w:p w14:paraId="1DF8DAD0" w14:textId="77777777" w:rsidR="00F3001C" w:rsidRDefault="00F3001C" w:rsidP="006B40FC">
      <w:pPr>
        <w:pStyle w:val="ListParagraph"/>
        <w:spacing w:line="360" w:lineRule="auto"/>
        <w:rPr>
          <w:rFonts w:ascii="Times New Roman" w:hAnsi="Times New Roman" w:cs="Times New Roman"/>
          <w:b/>
          <w:bCs/>
          <w:sz w:val="24"/>
          <w:szCs w:val="24"/>
        </w:rPr>
      </w:pPr>
    </w:p>
    <w:p w14:paraId="64C0DA8D" w14:textId="77777777" w:rsidR="00F3001C" w:rsidRDefault="00F3001C" w:rsidP="006B40FC">
      <w:pPr>
        <w:pStyle w:val="ListParagraph"/>
        <w:spacing w:line="360" w:lineRule="auto"/>
        <w:rPr>
          <w:rFonts w:ascii="Times New Roman" w:hAnsi="Times New Roman" w:cs="Times New Roman"/>
          <w:b/>
          <w:bCs/>
          <w:sz w:val="24"/>
          <w:szCs w:val="24"/>
        </w:rPr>
      </w:pPr>
    </w:p>
    <w:p w14:paraId="290E568C" w14:textId="77777777" w:rsidR="00F3001C" w:rsidRDefault="00F3001C" w:rsidP="006B40FC">
      <w:pPr>
        <w:pStyle w:val="ListParagraph"/>
        <w:spacing w:line="360" w:lineRule="auto"/>
        <w:rPr>
          <w:rFonts w:ascii="Times New Roman" w:hAnsi="Times New Roman" w:cs="Times New Roman"/>
          <w:b/>
          <w:bCs/>
          <w:sz w:val="24"/>
          <w:szCs w:val="24"/>
        </w:rPr>
      </w:pPr>
    </w:p>
    <w:p w14:paraId="76DFF7C0" w14:textId="77777777" w:rsidR="00F3001C" w:rsidRDefault="00F3001C" w:rsidP="006B40FC">
      <w:pPr>
        <w:pStyle w:val="ListParagraph"/>
        <w:spacing w:line="360" w:lineRule="auto"/>
        <w:rPr>
          <w:rFonts w:ascii="Times New Roman" w:hAnsi="Times New Roman" w:cs="Times New Roman"/>
          <w:b/>
          <w:bCs/>
          <w:sz w:val="24"/>
          <w:szCs w:val="24"/>
        </w:rPr>
      </w:pPr>
    </w:p>
    <w:p w14:paraId="21FB82FB" w14:textId="77777777" w:rsidR="00F3001C" w:rsidRDefault="00F3001C" w:rsidP="006B40FC">
      <w:pPr>
        <w:pStyle w:val="ListParagraph"/>
        <w:spacing w:line="360" w:lineRule="auto"/>
        <w:rPr>
          <w:rFonts w:ascii="Times New Roman" w:hAnsi="Times New Roman" w:cs="Times New Roman"/>
          <w:b/>
          <w:bCs/>
          <w:sz w:val="24"/>
          <w:szCs w:val="24"/>
        </w:rPr>
      </w:pPr>
    </w:p>
    <w:p w14:paraId="5121D729" w14:textId="77777777" w:rsidR="00F3001C" w:rsidRDefault="00F3001C" w:rsidP="006B40FC">
      <w:pPr>
        <w:pStyle w:val="ListParagraph"/>
        <w:spacing w:line="360" w:lineRule="auto"/>
        <w:rPr>
          <w:rFonts w:ascii="Times New Roman" w:hAnsi="Times New Roman" w:cs="Times New Roman"/>
          <w:b/>
          <w:bCs/>
          <w:sz w:val="24"/>
          <w:szCs w:val="24"/>
        </w:rPr>
      </w:pPr>
    </w:p>
    <w:p w14:paraId="59C581D7" w14:textId="77777777" w:rsidR="00F3001C" w:rsidRDefault="00F3001C" w:rsidP="006B40FC">
      <w:pPr>
        <w:pStyle w:val="ListParagraph"/>
        <w:spacing w:line="360" w:lineRule="auto"/>
        <w:rPr>
          <w:rFonts w:ascii="Times New Roman" w:hAnsi="Times New Roman" w:cs="Times New Roman"/>
          <w:b/>
          <w:bCs/>
          <w:sz w:val="24"/>
          <w:szCs w:val="24"/>
        </w:rPr>
      </w:pPr>
    </w:p>
    <w:p w14:paraId="385C94F4" w14:textId="77777777" w:rsidR="00F3001C" w:rsidRDefault="00F3001C" w:rsidP="006B40FC">
      <w:pPr>
        <w:pStyle w:val="ListParagraph"/>
        <w:spacing w:line="360" w:lineRule="auto"/>
        <w:rPr>
          <w:rFonts w:ascii="Times New Roman" w:hAnsi="Times New Roman" w:cs="Times New Roman"/>
          <w:b/>
          <w:bCs/>
          <w:sz w:val="24"/>
          <w:szCs w:val="24"/>
        </w:rPr>
      </w:pPr>
    </w:p>
    <w:p w14:paraId="58D9C9CF" w14:textId="77777777" w:rsidR="00F3001C" w:rsidRDefault="00F3001C" w:rsidP="006B40FC">
      <w:pPr>
        <w:pStyle w:val="ListParagraph"/>
        <w:spacing w:line="360" w:lineRule="auto"/>
        <w:rPr>
          <w:rFonts w:ascii="Times New Roman" w:hAnsi="Times New Roman" w:cs="Times New Roman"/>
          <w:b/>
          <w:bCs/>
          <w:sz w:val="24"/>
          <w:szCs w:val="24"/>
        </w:rPr>
      </w:pPr>
    </w:p>
    <w:p w14:paraId="03C09FAD" w14:textId="77777777" w:rsidR="00F3001C" w:rsidRDefault="00F3001C" w:rsidP="006B40FC">
      <w:pPr>
        <w:pStyle w:val="ListParagraph"/>
        <w:spacing w:line="360" w:lineRule="auto"/>
        <w:rPr>
          <w:rFonts w:ascii="Times New Roman" w:hAnsi="Times New Roman" w:cs="Times New Roman"/>
          <w:b/>
          <w:bCs/>
          <w:sz w:val="24"/>
          <w:szCs w:val="24"/>
        </w:rPr>
      </w:pPr>
    </w:p>
    <w:p w14:paraId="7AF1AACC" w14:textId="77777777" w:rsidR="00F3001C" w:rsidRDefault="00F3001C" w:rsidP="006B40FC">
      <w:pPr>
        <w:pStyle w:val="ListParagraph"/>
        <w:spacing w:line="360" w:lineRule="auto"/>
        <w:rPr>
          <w:rFonts w:ascii="Times New Roman" w:hAnsi="Times New Roman" w:cs="Times New Roman"/>
          <w:b/>
          <w:bCs/>
          <w:sz w:val="24"/>
          <w:szCs w:val="24"/>
        </w:rPr>
      </w:pPr>
    </w:p>
    <w:p w14:paraId="39637830" w14:textId="77777777" w:rsidR="00F3001C" w:rsidRDefault="00F3001C" w:rsidP="006B40FC">
      <w:pPr>
        <w:pStyle w:val="ListParagraph"/>
        <w:spacing w:line="360" w:lineRule="auto"/>
        <w:rPr>
          <w:rFonts w:ascii="Times New Roman" w:hAnsi="Times New Roman" w:cs="Times New Roman"/>
          <w:b/>
          <w:bCs/>
          <w:sz w:val="24"/>
          <w:szCs w:val="24"/>
        </w:rPr>
      </w:pPr>
    </w:p>
    <w:p w14:paraId="704B5CA1" w14:textId="77777777" w:rsidR="00F3001C" w:rsidRDefault="00F3001C" w:rsidP="006B40FC">
      <w:pPr>
        <w:pStyle w:val="ListParagraph"/>
        <w:spacing w:line="360" w:lineRule="auto"/>
        <w:rPr>
          <w:rFonts w:ascii="Times New Roman" w:hAnsi="Times New Roman" w:cs="Times New Roman"/>
          <w:b/>
          <w:bCs/>
          <w:sz w:val="24"/>
          <w:szCs w:val="24"/>
        </w:rPr>
      </w:pPr>
    </w:p>
    <w:p w14:paraId="691FBAA4" w14:textId="77777777" w:rsidR="00F3001C" w:rsidRDefault="00F3001C" w:rsidP="006B40FC">
      <w:pPr>
        <w:pStyle w:val="ListParagraph"/>
        <w:spacing w:line="360" w:lineRule="auto"/>
        <w:rPr>
          <w:rFonts w:ascii="Times New Roman" w:hAnsi="Times New Roman" w:cs="Times New Roman"/>
          <w:b/>
          <w:bCs/>
          <w:sz w:val="24"/>
          <w:szCs w:val="24"/>
        </w:rPr>
      </w:pPr>
    </w:p>
    <w:p w14:paraId="42BC966E" w14:textId="77777777" w:rsidR="00F3001C" w:rsidRDefault="00F3001C" w:rsidP="006B40FC">
      <w:pPr>
        <w:pStyle w:val="ListParagraph"/>
        <w:spacing w:line="360" w:lineRule="auto"/>
        <w:rPr>
          <w:rFonts w:ascii="Times New Roman" w:hAnsi="Times New Roman" w:cs="Times New Roman"/>
          <w:b/>
          <w:bCs/>
          <w:sz w:val="24"/>
          <w:szCs w:val="24"/>
        </w:rPr>
      </w:pPr>
    </w:p>
    <w:p w14:paraId="5AB7174E" w14:textId="77777777" w:rsidR="00F3001C" w:rsidRDefault="00F3001C" w:rsidP="006B40FC">
      <w:pPr>
        <w:pStyle w:val="ListParagraph"/>
        <w:spacing w:line="360" w:lineRule="auto"/>
        <w:rPr>
          <w:rFonts w:ascii="Times New Roman" w:hAnsi="Times New Roman" w:cs="Times New Roman"/>
          <w:b/>
          <w:bCs/>
          <w:sz w:val="24"/>
          <w:szCs w:val="24"/>
        </w:rPr>
      </w:pPr>
    </w:p>
    <w:p w14:paraId="2E6659B4" w14:textId="77777777" w:rsidR="00F3001C" w:rsidRPr="00F3001C" w:rsidRDefault="00F3001C" w:rsidP="00F3001C">
      <w:pPr>
        <w:spacing w:line="360" w:lineRule="auto"/>
        <w:rPr>
          <w:rFonts w:ascii="Times New Roman" w:hAnsi="Times New Roman" w:cs="Times New Roman"/>
          <w:b/>
          <w:bCs/>
          <w:sz w:val="24"/>
          <w:szCs w:val="24"/>
        </w:rPr>
      </w:pPr>
    </w:p>
    <w:p w14:paraId="7D050094" w14:textId="5F9C962F" w:rsidR="007D3492" w:rsidRDefault="00427596" w:rsidP="0042759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Lampiran III Hasil Output SPSS – Hasil Uji Statistik Deskriptif</w:t>
      </w:r>
    </w:p>
    <w:p w14:paraId="2CA8C6A0" w14:textId="77777777" w:rsidR="00427596" w:rsidRPr="00427596" w:rsidRDefault="00427596" w:rsidP="00427596">
      <w:pPr>
        <w:spacing w:line="360" w:lineRule="auto"/>
        <w:jc w:val="both"/>
        <w:rPr>
          <w:rFonts w:ascii="Times New Roman" w:hAnsi="Times New Roman" w:cs="Times New Roman"/>
          <w:sz w:val="24"/>
          <w:szCs w:val="24"/>
        </w:rPr>
      </w:pPr>
    </w:p>
    <w:tbl>
      <w:tblPr>
        <w:tblW w:w="76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21"/>
        <w:gridCol w:w="1029"/>
        <w:gridCol w:w="1077"/>
        <w:gridCol w:w="1107"/>
        <w:gridCol w:w="1030"/>
        <w:gridCol w:w="1445"/>
      </w:tblGrid>
      <w:tr w:rsidR="00427596" w:rsidRPr="00427596" w14:paraId="4F09C6C7" w14:textId="77777777">
        <w:tblPrEx>
          <w:tblCellMar>
            <w:top w:w="0" w:type="dxa"/>
            <w:bottom w:w="0" w:type="dxa"/>
          </w:tblCellMar>
        </w:tblPrEx>
        <w:trPr>
          <w:cantSplit/>
        </w:trPr>
        <w:tc>
          <w:tcPr>
            <w:tcW w:w="7605" w:type="dxa"/>
            <w:gridSpan w:val="6"/>
            <w:tcBorders>
              <w:top w:val="nil"/>
              <w:left w:val="nil"/>
              <w:bottom w:val="nil"/>
              <w:right w:val="nil"/>
            </w:tcBorders>
            <w:shd w:val="clear" w:color="auto" w:fill="FFFFFF"/>
            <w:vAlign w:val="center"/>
          </w:tcPr>
          <w:p w14:paraId="61D8A39E" w14:textId="77777777" w:rsidR="00427596" w:rsidRPr="00427596" w:rsidRDefault="00427596" w:rsidP="00427596">
            <w:pPr>
              <w:spacing w:line="360" w:lineRule="auto"/>
              <w:jc w:val="center"/>
              <w:rPr>
                <w:rFonts w:ascii="Times New Roman" w:hAnsi="Times New Roman" w:cs="Times New Roman"/>
                <w:sz w:val="24"/>
                <w:szCs w:val="24"/>
              </w:rPr>
            </w:pPr>
            <w:r w:rsidRPr="00427596">
              <w:rPr>
                <w:rFonts w:ascii="Times New Roman" w:hAnsi="Times New Roman" w:cs="Times New Roman"/>
                <w:b/>
                <w:bCs/>
                <w:sz w:val="24"/>
                <w:szCs w:val="24"/>
              </w:rPr>
              <w:t>Descriptive Statistics</w:t>
            </w:r>
          </w:p>
        </w:tc>
      </w:tr>
      <w:tr w:rsidR="00427596" w:rsidRPr="00427596" w14:paraId="27EC9CA5" w14:textId="77777777">
        <w:tblPrEx>
          <w:tblCellMar>
            <w:top w:w="0" w:type="dxa"/>
            <w:bottom w:w="0" w:type="dxa"/>
          </w:tblCellMar>
        </w:tblPrEx>
        <w:trPr>
          <w:cantSplit/>
        </w:trPr>
        <w:tc>
          <w:tcPr>
            <w:tcW w:w="1921" w:type="dxa"/>
            <w:tcBorders>
              <w:top w:val="nil"/>
              <w:left w:val="nil"/>
              <w:bottom w:val="single" w:sz="8" w:space="0" w:color="152935"/>
              <w:right w:val="nil"/>
            </w:tcBorders>
            <w:shd w:val="clear" w:color="auto" w:fill="FFFFFF"/>
            <w:vAlign w:val="bottom"/>
          </w:tcPr>
          <w:p w14:paraId="451BAD17" w14:textId="77777777" w:rsidR="00427596" w:rsidRPr="00427596" w:rsidRDefault="00427596" w:rsidP="00427596">
            <w:pPr>
              <w:spacing w:line="360" w:lineRule="auto"/>
              <w:jc w:val="both"/>
              <w:rPr>
                <w:rFonts w:ascii="Times New Roman" w:hAnsi="Times New Roman" w:cs="Times New Roman"/>
                <w:sz w:val="24"/>
                <w:szCs w:val="24"/>
              </w:rPr>
            </w:pPr>
          </w:p>
        </w:tc>
        <w:tc>
          <w:tcPr>
            <w:tcW w:w="1029" w:type="dxa"/>
            <w:tcBorders>
              <w:top w:val="nil"/>
              <w:left w:val="nil"/>
              <w:bottom w:val="single" w:sz="8" w:space="0" w:color="152935"/>
              <w:right w:val="single" w:sz="8" w:space="0" w:color="E0E0E0"/>
            </w:tcBorders>
            <w:shd w:val="clear" w:color="auto" w:fill="FFFFFF"/>
            <w:vAlign w:val="bottom"/>
          </w:tcPr>
          <w:p w14:paraId="51CC1B4E" w14:textId="77777777" w:rsidR="00427596" w:rsidRPr="00427596" w:rsidRDefault="00427596" w:rsidP="00427596">
            <w:pPr>
              <w:spacing w:line="360" w:lineRule="auto"/>
              <w:jc w:val="both"/>
              <w:rPr>
                <w:rFonts w:ascii="Times New Roman" w:hAnsi="Times New Roman" w:cs="Times New Roman"/>
                <w:sz w:val="24"/>
                <w:szCs w:val="24"/>
              </w:rPr>
            </w:pPr>
            <w:r w:rsidRPr="00427596">
              <w:rPr>
                <w:rFonts w:ascii="Times New Roman" w:hAnsi="Times New Roman" w:cs="Times New Roman"/>
                <w:sz w:val="24"/>
                <w:szCs w:val="24"/>
              </w:rPr>
              <w:t>N</w:t>
            </w:r>
          </w:p>
        </w:tc>
        <w:tc>
          <w:tcPr>
            <w:tcW w:w="1076" w:type="dxa"/>
            <w:tcBorders>
              <w:top w:val="nil"/>
              <w:left w:val="single" w:sz="8" w:space="0" w:color="E0E0E0"/>
              <w:bottom w:val="single" w:sz="8" w:space="0" w:color="152935"/>
              <w:right w:val="single" w:sz="8" w:space="0" w:color="E0E0E0"/>
            </w:tcBorders>
            <w:shd w:val="clear" w:color="auto" w:fill="FFFFFF"/>
            <w:vAlign w:val="bottom"/>
          </w:tcPr>
          <w:p w14:paraId="1E4051E9" w14:textId="77777777" w:rsidR="00427596" w:rsidRPr="00427596" w:rsidRDefault="00427596" w:rsidP="00427596">
            <w:pPr>
              <w:spacing w:line="360" w:lineRule="auto"/>
              <w:jc w:val="both"/>
              <w:rPr>
                <w:rFonts w:ascii="Times New Roman" w:hAnsi="Times New Roman" w:cs="Times New Roman"/>
                <w:sz w:val="24"/>
                <w:szCs w:val="24"/>
              </w:rPr>
            </w:pPr>
            <w:r w:rsidRPr="00427596">
              <w:rPr>
                <w:rFonts w:ascii="Times New Roman" w:hAnsi="Times New Roman" w:cs="Times New Roman"/>
                <w:sz w:val="24"/>
                <w:szCs w:val="24"/>
              </w:rPr>
              <w:t>Minimum</w:t>
            </w:r>
          </w:p>
        </w:tc>
        <w:tc>
          <w:tcPr>
            <w:tcW w:w="1106" w:type="dxa"/>
            <w:tcBorders>
              <w:top w:val="nil"/>
              <w:left w:val="single" w:sz="8" w:space="0" w:color="E0E0E0"/>
              <w:bottom w:val="single" w:sz="8" w:space="0" w:color="152935"/>
              <w:right w:val="single" w:sz="8" w:space="0" w:color="E0E0E0"/>
            </w:tcBorders>
            <w:shd w:val="clear" w:color="auto" w:fill="FFFFFF"/>
            <w:vAlign w:val="bottom"/>
          </w:tcPr>
          <w:p w14:paraId="24931191" w14:textId="77777777" w:rsidR="00427596" w:rsidRPr="00427596" w:rsidRDefault="00427596" w:rsidP="00427596">
            <w:pPr>
              <w:spacing w:line="360" w:lineRule="auto"/>
              <w:jc w:val="both"/>
              <w:rPr>
                <w:rFonts w:ascii="Times New Roman" w:hAnsi="Times New Roman" w:cs="Times New Roman"/>
                <w:sz w:val="24"/>
                <w:szCs w:val="24"/>
              </w:rPr>
            </w:pPr>
            <w:r w:rsidRPr="00427596">
              <w:rPr>
                <w:rFonts w:ascii="Times New Roman" w:hAnsi="Times New Roman" w:cs="Times New Roman"/>
                <w:sz w:val="24"/>
                <w:szCs w:val="24"/>
              </w:rPr>
              <w:t>Maximum</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3915AAD0" w14:textId="77777777" w:rsidR="00427596" w:rsidRPr="00427596" w:rsidRDefault="00427596" w:rsidP="00427596">
            <w:pPr>
              <w:spacing w:line="360" w:lineRule="auto"/>
              <w:jc w:val="both"/>
              <w:rPr>
                <w:rFonts w:ascii="Times New Roman" w:hAnsi="Times New Roman" w:cs="Times New Roman"/>
                <w:sz w:val="24"/>
                <w:szCs w:val="24"/>
              </w:rPr>
            </w:pPr>
            <w:r w:rsidRPr="00427596">
              <w:rPr>
                <w:rFonts w:ascii="Times New Roman" w:hAnsi="Times New Roman" w:cs="Times New Roman"/>
                <w:sz w:val="24"/>
                <w:szCs w:val="24"/>
              </w:rPr>
              <w:t>Mean</w:t>
            </w:r>
          </w:p>
        </w:tc>
        <w:tc>
          <w:tcPr>
            <w:tcW w:w="1444" w:type="dxa"/>
            <w:tcBorders>
              <w:top w:val="nil"/>
              <w:left w:val="single" w:sz="8" w:space="0" w:color="E0E0E0"/>
              <w:bottom w:val="single" w:sz="8" w:space="0" w:color="152935"/>
              <w:right w:val="nil"/>
            </w:tcBorders>
            <w:shd w:val="clear" w:color="auto" w:fill="FFFFFF"/>
            <w:vAlign w:val="bottom"/>
          </w:tcPr>
          <w:p w14:paraId="0F46BDD0" w14:textId="77777777" w:rsidR="00427596" w:rsidRPr="00427596" w:rsidRDefault="00427596" w:rsidP="00427596">
            <w:pPr>
              <w:spacing w:line="360" w:lineRule="auto"/>
              <w:jc w:val="both"/>
              <w:rPr>
                <w:rFonts w:ascii="Times New Roman" w:hAnsi="Times New Roman" w:cs="Times New Roman"/>
                <w:sz w:val="24"/>
                <w:szCs w:val="24"/>
              </w:rPr>
            </w:pPr>
            <w:r w:rsidRPr="00427596">
              <w:rPr>
                <w:rFonts w:ascii="Times New Roman" w:hAnsi="Times New Roman" w:cs="Times New Roman"/>
                <w:sz w:val="24"/>
                <w:szCs w:val="24"/>
              </w:rPr>
              <w:t>Std. Deviation</w:t>
            </w:r>
          </w:p>
        </w:tc>
      </w:tr>
      <w:tr w:rsidR="00427596" w:rsidRPr="00427596" w14:paraId="627B3E06" w14:textId="77777777">
        <w:tblPrEx>
          <w:tblCellMar>
            <w:top w:w="0" w:type="dxa"/>
            <w:bottom w:w="0" w:type="dxa"/>
          </w:tblCellMar>
        </w:tblPrEx>
        <w:trPr>
          <w:cantSplit/>
        </w:trPr>
        <w:tc>
          <w:tcPr>
            <w:tcW w:w="1921" w:type="dxa"/>
            <w:tcBorders>
              <w:top w:val="single" w:sz="8" w:space="0" w:color="152935"/>
              <w:left w:val="nil"/>
              <w:bottom w:val="single" w:sz="8" w:space="0" w:color="AEAEAE"/>
              <w:right w:val="nil"/>
            </w:tcBorders>
            <w:shd w:val="clear" w:color="auto" w:fill="E0E0E0"/>
          </w:tcPr>
          <w:p w14:paraId="3B4235BE" w14:textId="77777777" w:rsidR="00427596" w:rsidRPr="00427596" w:rsidRDefault="00427596" w:rsidP="00427596">
            <w:pPr>
              <w:spacing w:line="360" w:lineRule="auto"/>
              <w:jc w:val="both"/>
              <w:rPr>
                <w:rFonts w:ascii="Times New Roman" w:hAnsi="Times New Roman" w:cs="Times New Roman"/>
                <w:sz w:val="24"/>
                <w:szCs w:val="24"/>
              </w:rPr>
            </w:pPr>
            <w:r w:rsidRPr="00427596">
              <w:rPr>
                <w:rFonts w:ascii="Times New Roman" w:hAnsi="Times New Roman" w:cs="Times New Roman"/>
                <w:sz w:val="24"/>
                <w:szCs w:val="24"/>
              </w:rPr>
              <w:t>Literasi Keuangan</w:t>
            </w:r>
          </w:p>
        </w:tc>
        <w:tc>
          <w:tcPr>
            <w:tcW w:w="1029" w:type="dxa"/>
            <w:tcBorders>
              <w:top w:val="single" w:sz="8" w:space="0" w:color="152935"/>
              <w:left w:val="nil"/>
              <w:bottom w:val="single" w:sz="8" w:space="0" w:color="AEAEAE"/>
              <w:right w:val="single" w:sz="8" w:space="0" w:color="E0E0E0"/>
            </w:tcBorders>
            <w:shd w:val="clear" w:color="auto" w:fill="FFFFFF"/>
          </w:tcPr>
          <w:p w14:paraId="76147EA8" w14:textId="77777777" w:rsidR="00427596" w:rsidRPr="00427596" w:rsidRDefault="00427596" w:rsidP="00427596">
            <w:pPr>
              <w:spacing w:line="360" w:lineRule="auto"/>
              <w:jc w:val="both"/>
              <w:rPr>
                <w:rFonts w:ascii="Times New Roman" w:hAnsi="Times New Roman" w:cs="Times New Roman"/>
                <w:sz w:val="24"/>
                <w:szCs w:val="24"/>
              </w:rPr>
            </w:pPr>
            <w:r w:rsidRPr="00427596">
              <w:rPr>
                <w:rFonts w:ascii="Times New Roman" w:hAnsi="Times New Roman" w:cs="Times New Roman"/>
                <w:sz w:val="24"/>
                <w:szCs w:val="24"/>
              </w:rPr>
              <w:t>100</w:t>
            </w:r>
          </w:p>
        </w:tc>
        <w:tc>
          <w:tcPr>
            <w:tcW w:w="1076" w:type="dxa"/>
            <w:tcBorders>
              <w:top w:val="single" w:sz="8" w:space="0" w:color="152935"/>
              <w:left w:val="single" w:sz="8" w:space="0" w:color="E0E0E0"/>
              <w:bottom w:val="single" w:sz="8" w:space="0" w:color="AEAEAE"/>
              <w:right w:val="single" w:sz="8" w:space="0" w:color="E0E0E0"/>
            </w:tcBorders>
            <w:shd w:val="clear" w:color="auto" w:fill="FFFFFF"/>
          </w:tcPr>
          <w:p w14:paraId="0B4BDB8F" w14:textId="77777777" w:rsidR="00427596" w:rsidRPr="00427596" w:rsidRDefault="00427596" w:rsidP="00427596">
            <w:pPr>
              <w:spacing w:line="360" w:lineRule="auto"/>
              <w:jc w:val="both"/>
              <w:rPr>
                <w:rFonts w:ascii="Times New Roman" w:hAnsi="Times New Roman" w:cs="Times New Roman"/>
                <w:sz w:val="24"/>
                <w:szCs w:val="24"/>
              </w:rPr>
            </w:pPr>
            <w:r w:rsidRPr="00427596">
              <w:rPr>
                <w:rFonts w:ascii="Times New Roman" w:hAnsi="Times New Roman" w:cs="Times New Roman"/>
                <w:sz w:val="24"/>
                <w:szCs w:val="24"/>
              </w:rPr>
              <w:t>7</w:t>
            </w:r>
          </w:p>
        </w:tc>
        <w:tc>
          <w:tcPr>
            <w:tcW w:w="1106" w:type="dxa"/>
            <w:tcBorders>
              <w:top w:val="single" w:sz="8" w:space="0" w:color="152935"/>
              <w:left w:val="single" w:sz="8" w:space="0" w:color="E0E0E0"/>
              <w:bottom w:val="single" w:sz="8" w:space="0" w:color="AEAEAE"/>
              <w:right w:val="single" w:sz="8" w:space="0" w:color="E0E0E0"/>
            </w:tcBorders>
            <w:shd w:val="clear" w:color="auto" w:fill="FFFFFF"/>
          </w:tcPr>
          <w:p w14:paraId="7832BF68" w14:textId="77777777" w:rsidR="00427596" w:rsidRPr="00427596" w:rsidRDefault="00427596" w:rsidP="00427596">
            <w:pPr>
              <w:spacing w:line="360" w:lineRule="auto"/>
              <w:jc w:val="both"/>
              <w:rPr>
                <w:rFonts w:ascii="Times New Roman" w:hAnsi="Times New Roman" w:cs="Times New Roman"/>
                <w:sz w:val="24"/>
                <w:szCs w:val="24"/>
              </w:rPr>
            </w:pPr>
            <w:r w:rsidRPr="00427596">
              <w:rPr>
                <w:rFonts w:ascii="Times New Roman" w:hAnsi="Times New Roman" w:cs="Times New Roman"/>
                <w:sz w:val="24"/>
                <w:szCs w:val="24"/>
              </w:rPr>
              <w:t>30</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4DE5FD67" w14:textId="77777777" w:rsidR="00427596" w:rsidRPr="00427596" w:rsidRDefault="00427596" w:rsidP="00427596">
            <w:pPr>
              <w:spacing w:line="360" w:lineRule="auto"/>
              <w:jc w:val="both"/>
              <w:rPr>
                <w:rFonts w:ascii="Times New Roman" w:hAnsi="Times New Roman" w:cs="Times New Roman"/>
                <w:sz w:val="24"/>
                <w:szCs w:val="24"/>
              </w:rPr>
            </w:pPr>
            <w:r w:rsidRPr="00427596">
              <w:rPr>
                <w:rFonts w:ascii="Times New Roman" w:hAnsi="Times New Roman" w:cs="Times New Roman"/>
                <w:sz w:val="24"/>
                <w:szCs w:val="24"/>
              </w:rPr>
              <w:t>23.25</w:t>
            </w:r>
          </w:p>
        </w:tc>
        <w:tc>
          <w:tcPr>
            <w:tcW w:w="1444" w:type="dxa"/>
            <w:tcBorders>
              <w:top w:val="single" w:sz="8" w:space="0" w:color="152935"/>
              <w:left w:val="single" w:sz="8" w:space="0" w:color="E0E0E0"/>
              <w:bottom w:val="single" w:sz="8" w:space="0" w:color="AEAEAE"/>
              <w:right w:val="nil"/>
            </w:tcBorders>
            <w:shd w:val="clear" w:color="auto" w:fill="FFFFFF"/>
          </w:tcPr>
          <w:p w14:paraId="0B3745BE" w14:textId="77777777" w:rsidR="00427596" w:rsidRPr="00427596" w:rsidRDefault="00427596" w:rsidP="00427596">
            <w:pPr>
              <w:spacing w:line="360" w:lineRule="auto"/>
              <w:jc w:val="both"/>
              <w:rPr>
                <w:rFonts w:ascii="Times New Roman" w:hAnsi="Times New Roman" w:cs="Times New Roman"/>
                <w:sz w:val="24"/>
                <w:szCs w:val="24"/>
              </w:rPr>
            </w:pPr>
            <w:r w:rsidRPr="00427596">
              <w:rPr>
                <w:rFonts w:ascii="Times New Roman" w:hAnsi="Times New Roman" w:cs="Times New Roman"/>
                <w:sz w:val="24"/>
                <w:szCs w:val="24"/>
              </w:rPr>
              <w:t>3.932</w:t>
            </w:r>
          </w:p>
        </w:tc>
      </w:tr>
      <w:tr w:rsidR="00427596" w:rsidRPr="00427596" w14:paraId="4374735E" w14:textId="77777777">
        <w:tblPrEx>
          <w:tblCellMar>
            <w:top w:w="0" w:type="dxa"/>
            <w:bottom w:w="0" w:type="dxa"/>
          </w:tblCellMar>
        </w:tblPrEx>
        <w:trPr>
          <w:cantSplit/>
        </w:trPr>
        <w:tc>
          <w:tcPr>
            <w:tcW w:w="1921" w:type="dxa"/>
            <w:tcBorders>
              <w:top w:val="single" w:sz="8" w:space="0" w:color="AEAEAE"/>
              <w:left w:val="nil"/>
              <w:bottom w:val="single" w:sz="8" w:space="0" w:color="AEAEAE"/>
              <w:right w:val="nil"/>
            </w:tcBorders>
            <w:shd w:val="clear" w:color="auto" w:fill="E0E0E0"/>
          </w:tcPr>
          <w:p w14:paraId="2D074845" w14:textId="77777777" w:rsidR="00427596" w:rsidRPr="00427596" w:rsidRDefault="00427596" w:rsidP="00427596">
            <w:pPr>
              <w:spacing w:line="360" w:lineRule="auto"/>
              <w:jc w:val="both"/>
              <w:rPr>
                <w:rFonts w:ascii="Times New Roman" w:hAnsi="Times New Roman" w:cs="Times New Roman"/>
                <w:sz w:val="24"/>
                <w:szCs w:val="24"/>
              </w:rPr>
            </w:pPr>
            <w:r w:rsidRPr="00427596">
              <w:rPr>
                <w:rFonts w:ascii="Times New Roman" w:hAnsi="Times New Roman" w:cs="Times New Roman"/>
                <w:sz w:val="24"/>
                <w:szCs w:val="24"/>
              </w:rPr>
              <w:t>Uang Saku</w:t>
            </w:r>
          </w:p>
        </w:tc>
        <w:tc>
          <w:tcPr>
            <w:tcW w:w="1029" w:type="dxa"/>
            <w:tcBorders>
              <w:top w:val="single" w:sz="8" w:space="0" w:color="AEAEAE"/>
              <w:left w:val="nil"/>
              <w:bottom w:val="single" w:sz="8" w:space="0" w:color="AEAEAE"/>
              <w:right w:val="single" w:sz="8" w:space="0" w:color="E0E0E0"/>
            </w:tcBorders>
            <w:shd w:val="clear" w:color="auto" w:fill="FFFFFF"/>
          </w:tcPr>
          <w:p w14:paraId="0B6C3B9D" w14:textId="77777777" w:rsidR="00427596" w:rsidRPr="00427596" w:rsidRDefault="00427596" w:rsidP="00427596">
            <w:pPr>
              <w:spacing w:line="360" w:lineRule="auto"/>
              <w:jc w:val="both"/>
              <w:rPr>
                <w:rFonts w:ascii="Times New Roman" w:hAnsi="Times New Roman" w:cs="Times New Roman"/>
                <w:sz w:val="24"/>
                <w:szCs w:val="24"/>
              </w:rPr>
            </w:pPr>
            <w:r w:rsidRPr="00427596">
              <w:rPr>
                <w:rFonts w:ascii="Times New Roman" w:hAnsi="Times New Roman" w:cs="Times New Roman"/>
                <w:sz w:val="24"/>
                <w:szCs w:val="24"/>
              </w:rPr>
              <w:t>100</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14:paraId="5237A085" w14:textId="77777777" w:rsidR="00427596" w:rsidRPr="00427596" w:rsidRDefault="00427596" w:rsidP="00427596">
            <w:pPr>
              <w:spacing w:line="360" w:lineRule="auto"/>
              <w:jc w:val="both"/>
              <w:rPr>
                <w:rFonts w:ascii="Times New Roman" w:hAnsi="Times New Roman" w:cs="Times New Roman"/>
                <w:sz w:val="24"/>
                <w:szCs w:val="24"/>
              </w:rPr>
            </w:pPr>
            <w:r w:rsidRPr="00427596">
              <w:rPr>
                <w:rFonts w:ascii="Times New Roman" w:hAnsi="Times New Roman" w:cs="Times New Roman"/>
                <w:sz w:val="24"/>
                <w:szCs w:val="24"/>
              </w:rPr>
              <w:t>13</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14:paraId="3B15E7C8" w14:textId="77777777" w:rsidR="00427596" w:rsidRPr="00427596" w:rsidRDefault="00427596" w:rsidP="00427596">
            <w:pPr>
              <w:spacing w:line="360" w:lineRule="auto"/>
              <w:jc w:val="both"/>
              <w:rPr>
                <w:rFonts w:ascii="Times New Roman" w:hAnsi="Times New Roman" w:cs="Times New Roman"/>
                <w:sz w:val="24"/>
                <w:szCs w:val="24"/>
              </w:rPr>
            </w:pPr>
            <w:r w:rsidRPr="00427596">
              <w:rPr>
                <w:rFonts w:ascii="Times New Roman" w:hAnsi="Times New Roman" w:cs="Times New Roman"/>
                <w:sz w:val="24"/>
                <w:szCs w:val="24"/>
              </w:rPr>
              <w:t>25</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5269B8D9" w14:textId="77777777" w:rsidR="00427596" w:rsidRPr="00427596" w:rsidRDefault="00427596" w:rsidP="00427596">
            <w:pPr>
              <w:spacing w:line="360" w:lineRule="auto"/>
              <w:jc w:val="both"/>
              <w:rPr>
                <w:rFonts w:ascii="Times New Roman" w:hAnsi="Times New Roman" w:cs="Times New Roman"/>
                <w:sz w:val="24"/>
                <w:szCs w:val="24"/>
              </w:rPr>
            </w:pPr>
            <w:r w:rsidRPr="00427596">
              <w:rPr>
                <w:rFonts w:ascii="Times New Roman" w:hAnsi="Times New Roman" w:cs="Times New Roman"/>
                <w:sz w:val="24"/>
                <w:szCs w:val="24"/>
              </w:rPr>
              <w:t>19.77</w:t>
            </w:r>
          </w:p>
        </w:tc>
        <w:tc>
          <w:tcPr>
            <w:tcW w:w="1444" w:type="dxa"/>
            <w:tcBorders>
              <w:top w:val="single" w:sz="8" w:space="0" w:color="AEAEAE"/>
              <w:left w:val="single" w:sz="8" w:space="0" w:color="E0E0E0"/>
              <w:bottom w:val="single" w:sz="8" w:space="0" w:color="AEAEAE"/>
              <w:right w:val="nil"/>
            </w:tcBorders>
            <w:shd w:val="clear" w:color="auto" w:fill="FFFFFF"/>
          </w:tcPr>
          <w:p w14:paraId="3CE54AD4" w14:textId="77777777" w:rsidR="00427596" w:rsidRPr="00427596" w:rsidRDefault="00427596" w:rsidP="00427596">
            <w:pPr>
              <w:spacing w:line="360" w:lineRule="auto"/>
              <w:jc w:val="both"/>
              <w:rPr>
                <w:rFonts w:ascii="Times New Roman" w:hAnsi="Times New Roman" w:cs="Times New Roman"/>
                <w:sz w:val="24"/>
                <w:szCs w:val="24"/>
              </w:rPr>
            </w:pPr>
            <w:r w:rsidRPr="00427596">
              <w:rPr>
                <w:rFonts w:ascii="Times New Roman" w:hAnsi="Times New Roman" w:cs="Times New Roman"/>
                <w:sz w:val="24"/>
                <w:szCs w:val="24"/>
              </w:rPr>
              <w:t>2.846</w:t>
            </w:r>
          </w:p>
        </w:tc>
      </w:tr>
      <w:tr w:rsidR="00427596" w:rsidRPr="00427596" w14:paraId="0FC27DF5" w14:textId="77777777">
        <w:tblPrEx>
          <w:tblCellMar>
            <w:top w:w="0" w:type="dxa"/>
            <w:bottom w:w="0" w:type="dxa"/>
          </w:tblCellMar>
        </w:tblPrEx>
        <w:trPr>
          <w:cantSplit/>
        </w:trPr>
        <w:tc>
          <w:tcPr>
            <w:tcW w:w="1921" w:type="dxa"/>
            <w:tcBorders>
              <w:top w:val="single" w:sz="8" w:space="0" w:color="AEAEAE"/>
              <w:left w:val="nil"/>
              <w:bottom w:val="single" w:sz="8" w:space="0" w:color="AEAEAE"/>
              <w:right w:val="nil"/>
            </w:tcBorders>
            <w:shd w:val="clear" w:color="auto" w:fill="E0E0E0"/>
          </w:tcPr>
          <w:p w14:paraId="657ABA82" w14:textId="77777777" w:rsidR="00427596" w:rsidRPr="00427596" w:rsidRDefault="00427596" w:rsidP="00427596">
            <w:pPr>
              <w:spacing w:line="360" w:lineRule="auto"/>
              <w:jc w:val="both"/>
              <w:rPr>
                <w:rFonts w:ascii="Times New Roman" w:hAnsi="Times New Roman" w:cs="Times New Roman"/>
                <w:sz w:val="24"/>
                <w:szCs w:val="24"/>
              </w:rPr>
            </w:pPr>
            <w:r w:rsidRPr="00427596">
              <w:rPr>
                <w:rFonts w:ascii="Times New Roman" w:hAnsi="Times New Roman" w:cs="Times New Roman"/>
                <w:sz w:val="24"/>
                <w:szCs w:val="24"/>
              </w:rPr>
              <w:t>Kontrol Diri</w:t>
            </w:r>
          </w:p>
        </w:tc>
        <w:tc>
          <w:tcPr>
            <w:tcW w:w="1029" w:type="dxa"/>
            <w:tcBorders>
              <w:top w:val="single" w:sz="8" w:space="0" w:color="AEAEAE"/>
              <w:left w:val="nil"/>
              <w:bottom w:val="single" w:sz="8" w:space="0" w:color="AEAEAE"/>
              <w:right w:val="single" w:sz="8" w:space="0" w:color="E0E0E0"/>
            </w:tcBorders>
            <w:shd w:val="clear" w:color="auto" w:fill="FFFFFF"/>
          </w:tcPr>
          <w:p w14:paraId="3051F381" w14:textId="77777777" w:rsidR="00427596" w:rsidRPr="00427596" w:rsidRDefault="00427596" w:rsidP="00427596">
            <w:pPr>
              <w:spacing w:line="360" w:lineRule="auto"/>
              <w:jc w:val="both"/>
              <w:rPr>
                <w:rFonts w:ascii="Times New Roman" w:hAnsi="Times New Roman" w:cs="Times New Roman"/>
                <w:sz w:val="24"/>
                <w:szCs w:val="24"/>
              </w:rPr>
            </w:pPr>
            <w:r w:rsidRPr="00427596">
              <w:rPr>
                <w:rFonts w:ascii="Times New Roman" w:hAnsi="Times New Roman" w:cs="Times New Roman"/>
                <w:sz w:val="24"/>
                <w:szCs w:val="24"/>
              </w:rPr>
              <w:t>100</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14:paraId="52F77361" w14:textId="77777777" w:rsidR="00427596" w:rsidRPr="00427596" w:rsidRDefault="00427596" w:rsidP="00427596">
            <w:pPr>
              <w:spacing w:line="360" w:lineRule="auto"/>
              <w:jc w:val="both"/>
              <w:rPr>
                <w:rFonts w:ascii="Times New Roman" w:hAnsi="Times New Roman" w:cs="Times New Roman"/>
                <w:sz w:val="24"/>
                <w:szCs w:val="24"/>
              </w:rPr>
            </w:pPr>
            <w:r w:rsidRPr="00427596">
              <w:rPr>
                <w:rFonts w:ascii="Times New Roman" w:hAnsi="Times New Roman" w:cs="Times New Roman"/>
                <w:sz w:val="24"/>
                <w:szCs w:val="24"/>
              </w:rPr>
              <w:t>20</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14:paraId="7A123011" w14:textId="77777777" w:rsidR="00427596" w:rsidRPr="00427596" w:rsidRDefault="00427596" w:rsidP="00427596">
            <w:pPr>
              <w:spacing w:line="360" w:lineRule="auto"/>
              <w:jc w:val="both"/>
              <w:rPr>
                <w:rFonts w:ascii="Times New Roman" w:hAnsi="Times New Roman" w:cs="Times New Roman"/>
                <w:sz w:val="24"/>
                <w:szCs w:val="24"/>
              </w:rPr>
            </w:pPr>
            <w:r w:rsidRPr="00427596">
              <w:rPr>
                <w:rFonts w:ascii="Times New Roman" w:hAnsi="Times New Roman" w:cs="Times New Roman"/>
                <w:sz w:val="24"/>
                <w:szCs w:val="24"/>
              </w:rPr>
              <w:t>40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26CB0898" w14:textId="77777777" w:rsidR="00427596" w:rsidRPr="00427596" w:rsidRDefault="00427596" w:rsidP="00427596">
            <w:pPr>
              <w:spacing w:line="360" w:lineRule="auto"/>
              <w:jc w:val="both"/>
              <w:rPr>
                <w:rFonts w:ascii="Times New Roman" w:hAnsi="Times New Roman" w:cs="Times New Roman"/>
                <w:sz w:val="24"/>
                <w:szCs w:val="24"/>
              </w:rPr>
            </w:pPr>
            <w:r w:rsidRPr="00427596">
              <w:rPr>
                <w:rFonts w:ascii="Times New Roman" w:hAnsi="Times New Roman" w:cs="Times New Roman"/>
                <w:sz w:val="24"/>
                <w:szCs w:val="24"/>
              </w:rPr>
              <w:t>30.99</w:t>
            </w:r>
          </w:p>
        </w:tc>
        <w:tc>
          <w:tcPr>
            <w:tcW w:w="1444" w:type="dxa"/>
            <w:tcBorders>
              <w:top w:val="single" w:sz="8" w:space="0" w:color="AEAEAE"/>
              <w:left w:val="single" w:sz="8" w:space="0" w:color="E0E0E0"/>
              <w:bottom w:val="single" w:sz="8" w:space="0" w:color="AEAEAE"/>
              <w:right w:val="nil"/>
            </w:tcBorders>
            <w:shd w:val="clear" w:color="auto" w:fill="FFFFFF"/>
          </w:tcPr>
          <w:p w14:paraId="561571FB" w14:textId="77777777" w:rsidR="00427596" w:rsidRPr="00427596" w:rsidRDefault="00427596" w:rsidP="00427596">
            <w:pPr>
              <w:spacing w:line="360" w:lineRule="auto"/>
              <w:jc w:val="both"/>
              <w:rPr>
                <w:rFonts w:ascii="Times New Roman" w:hAnsi="Times New Roman" w:cs="Times New Roman"/>
                <w:sz w:val="24"/>
                <w:szCs w:val="24"/>
              </w:rPr>
            </w:pPr>
            <w:r w:rsidRPr="00427596">
              <w:rPr>
                <w:rFonts w:ascii="Times New Roman" w:hAnsi="Times New Roman" w:cs="Times New Roman"/>
                <w:sz w:val="24"/>
                <w:szCs w:val="24"/>
              </w:rPr>
              <w:t>4.749</w:t>
            </w:r>
          </w:p>
        </w:tc>
      </w:tr>
      <w:tr w:rsidR="00427596" w:rsidRPr="00427596" w14:paraId="64AD2520" w14:textId="77777777">
        <w:tblPrEx>
          <w:tblCellMar>
            <w:top w:w="0" w:type="dxa"/>
            <w:bottom w:w="0" w:type="dxa"/>
          </w:tblCellMar>
        </w:tblPrEx>
        <w:trPr>
          <w:cantSplit/>
        </w:trPr>
        <w:tc>
          <w:tcPr>
            <w:tcW w:w="1921" w:type="dxa"/>
            <w:tcBorders>
              <w:top w:val="single" w:sz="8" w:space="0" w:color="AEAEAE"/>
              <w:left w:val="nil"/>
              <w:bottom w:val="single" w:sz="8" w:space="0" w:color="AEAEAE"/>
              <w:right w:val="nil"/>
            </w:tcBorders>
            <w:shd w:val="clear" w:color="auto" w:fill="E0E0E0"/>
          </w:tcPr>
          <w:p w14:paraId="3366D654" w14:textId="77777777" w:rsidR="00427596" w:rsidRPr="00427596" w:rsidRDefault="00427596" w:rsidP="00427596">
            <w:pPr>
              <w:spacing w:line="360" w:lineRule="auto"/>
              <w:jc w:val="both"/>
              <w:rPr>
                <w:rFonts w:ascii="Times New Roman" w:hAnsi="Times New Roman" w:cs="Times New Roman"/>
                <w:sz w:val="24"/>
                <w:szCs w:val="24"/>
              </w:rPr>
            </w:pPr>
            <w:r w:rsidRPr="00427596">
              <w:rPr>
                <w:rFonts w:ascii="Times New Roman" w:hAnsi="Times New Roman" w:cs="Times New Roman"/>
                <w:sz w:val="24"/>
                <w:szCs w:val="24"/>
              </w:rPr>
              <w:t>Perilaku Menabung</w:t>
            </w:r>
          </w:p>
        </w:tc>
        <w:tc>
          <w:tcPr>
            <w:tcW w:w="1029" w:type="dxa"/>
            <w:tcBorders>
              <w:top w:val="single" w:sz="8" w:space="0" w:color="AEAEAE"/>
              <w:left w:val="nil"/>
              <w:bottom w:val="single" w:sz="8" w:space="0" w:color="AEAEAE"/>
              <w:right w:val="single" w:sz="8" w:space="0" w:color="E0E0E0"/>
            </w:tcBorders>
            <w:shd w:val="clear" w:color="auto" w:fill="FFFFFF"/>
          </w:tcPr>
          <w:p w14:paraId="0B392272" w14:textId="77777777" w:rsidR="00427596" w:rsidRPr="00427596" w:rsidRDefault="00427596" w:rsidP="00427596">
            <w:pPr>
              <w:spacing w:line="360" w:lineRule="auto"/>
              <w:jc w:val="both"/>
              <w:rPr>
                <w:rFonts w:ascii="Times New Roman" w:hAnsi="Times New Roman" w:cs="Times New Roman"/>
                <w:sz w:val="24"/>
                <w:szCs w:val="24"/>
              </w:rPr>
            </w:pPr>
            <w:r w:rsidRPr="00427596">
              <w:rPr>
                <w:rFonts w:ascii="Times New Roman" w:hAnsi="Times New Roman" w:cs="Times New Roman"/>
                <w:sz w:val="24"/>
                <w:szCs w:val="24"/>
              </w:rPr>
              <w:t>100</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14:paraId="29EB1F4B" w14:textId="77777777" w:rsidR="00427596" w:rsidRPr="00427596" w:rsidRDefault="00427596" w:rsidP="00427596">
            <w:pPr>
              <w:spacing w:line="360" w:lineRule="auto"/>
              <w:jc w:val="both"/>
              <w:rPr>
                <w:rFonts w:ascii="Times New Roman" w:hAnsi="Times New Roman" w:cs="Times New Roman"/>
                <w:sz w:val="24"/>
                <w:szCs w:val="24"/>
              </w:rPr>
            </w:pPr>
            <w:r w:rsidRPr="00427596">
              <w:rPr>
                <w:rFonts w:ascii="Times New Roman" w:hAnsi="Times New Roman" w:cs="Times New Roman"/>
                <w:sz w:val="24"/>
                <w:szCs w:val="24"/>
              </w:rPr>
              <w:t>18</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14:paraId="3C1C5CB5" w14:textId="77777777" w:rsidR="00427596" w:rsidRPr="00427596" w:rsidRDefault="00427596" w:rsidP="00427596">
            <w:pPr>
              <w:spacing w:line="360" w:lineRule="auto"/>
              <w:jc w:val="both"/>
              <w:rPr>
                <w:rFonts w:ascii="Times New Roman" w:hAnsi="Times New Roman" w:cs="Times New Roman"/>
                <w:sz w:val="24"/>
                <w:szCs w:val="24"/>
              </w:rPr>
            </w:pPr>
            <w:r w:rsidRPr="00427596">
              <w:rPr>
                <w:rFonts w:ascii="Times New Roman" w:hAnsi="Times New Roman" w:cs="Times New Roman"/>
                <w:sz w:val="24"/>
                <w:szCs w:val="24"/>
              </w:rPr>
              <w:t>30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271D6B24" w14:textId="77777777" w:rsidR="00427596" w:rsidRPr="00427596" w:rsidRDefault="00427596" w:rsidP="00427596">
            <w:pPr>
              <w:spacing w:line="360" w:lineRule="auto"/>
              <w:jc w:val="both"/>
              <w:rPr>
                <w:rFonts w:ascii="Times New Roman" w:hAnsi="Times New Roman" w:cs="Times New Roman"/>
                <w:sz w:val="24"/>
                <w:szCs w:val="24"/>
              </w:rPr>
            </w:pPr>
            <w:r w:rsidRPr="00427596">
              <w:rPr>
                <w:rFonts w:ascii="Times New Roman" w:hAnsi="Times New Roman" w:cs="Times New Roman"/>
                <w:sz w:val="24"/>
                <w:szCs w:val="24"/>
              </w:rPr>
              <w:t>23.80</w:t>
            </w:r>
          </w:p>
        </w:tc>
        <w:tc>
          <w:tcPr>
            <w:tcW w:w="1444" w:type="dxa"/>
            <w:tcBorders>
              <w:top w:val="single" w:sz="8" w:space="0" w:color="AEAEAE"/>
              <w:left w:val="single" w:sz="8" w:space="0" w:color="E0E0E0"/>
              <w:bottom w:val="single" w:sz="8" w:space="0" w:color="AEAEAE"/>
              <w:right w:val="nil"/>
            </w:tcBorders>
            <w:shd w:val="clear" w:color="auto" w:fill="FFFFFF"/>
          </w:tcPr>
          <w:p w14:paraId="2EA40052" w14:textId="77777777" w:rsidR="00427596" w:rsidRPr="00427596" w:rsidRDefault="00427596" w:rsidP="00427596">
            <w:pPr>
              <w:spacing w:line="360" w:lineRule="auto"/>
              <w:jc w:val="both"/>
              <w:rPr>
                <w:rFonts w:ascii="Times New Roman" w:hAnsi="Times New Roman" w:cs="Times New Roman"/>
                <w:sz w:val="24"/>
                <w:szCs w:val="24"/>
              </w:rPr>
            </w:pPr>
            <w:r w:rsidRPr="00427596">
              <w:rPr>
                <w:rFonts w:ascii="Times New Roman" w:hAnsi="Times New Roman" w:cs="Times New Roman"/>
                <w:sz w:val="24"/>
                <w:szCs w:val="24"/>
              </w:rPr>
              <w:t>3.432</w:t>
            </w:r>
          </w:p>
        </w:tc>
      </w:tr>
      <w:tr w:rsidR="00427596" w:rsidRPr="00427596" w14:paraId="00DC4B27" w14:textId="77777777">
        <w:tblPrEx>
          <w:tblCellMar>
            <w:top w:w="0" w:type="dxa"/>
            <w:bottom w:w="0" w:type="dxa"/>
          </w:tblCellMar>
        </w:tblPrEx>
        <w:trPr>
          <w:cantSplit/>
        </w:trPr>
        <w:tc>
          <w:tcPr>
            <w:tcW w:w="1921" w:type="dxa"/>
            <w:tcBorders>
              <w:top w:val="single" w:sz="8" w:space="0" w:color="AEAEAE"/>
              <w:left w:val="nil"/>
              <w:bottom w:val="single" w:sz="8" w:space="0" w:color="152935"/>
              <w:right w:val="nil"/>
            </w:tcBorders>
            <w:shd w:val="clear" w:color="auto" w:fill="E0E0E0"/>
          </w:tcPr>
          <w:p w14:paraId="61762692" w14:textId="77777777" w:rsidR="00427596" w:rsidRPr="00427596" w:rsidRDefault="00427596" w:rsidP="00427596">
            <w:pPr>
              <w:spacing w:line="360" w:lineRule="auto"/>
              <w:jc w:val="both"/>
              <w:rPr>
                <w:rFonts w:ascii="Times New Roman" w:hAnsi="Times New Roman" w:cs="Times New Roman"/>
                <w:sz w:val="24"/>
                <w:szCs w:val="24"/>
              </w:rPr>
            </w:pPr>
            <w:r w:rsidRPr="00427596">
              <w:rPr>
                <w:rFonts w:ascii="Times New Roman" w:hAnsi="Times New Roman" w:cs="Times New Roman"/>
                <w:sz w:val="24"/>
                <w:szCs w:val="24"/>
              </w:rPr>
              <w:t>Valid N (listwise)</w:t>
            </w:r>
          </w:p>
        </w:tc>
        <w:tc>
          <w:tcPr>
            <w:tcW w:w="1029" w:type="dxa"/>
            <w:tcBorders>
              <w:top w:val="single" w:sz="8" w:space="0" w:color="AEAEAE"/>
              <w:left w:val="nil"/>
              <w:bottom w:val="single" w:sz="8" w:space="0" w:color="152935"/>
              <w:right w:val="single" w:sz="8" w:space="0" w:color="E0E0E0"/>
            </w:tcBorders>
            <w:shd w:val="clear" w:color="auto" w:fill="FFFFFF"/>
          </w:tcPr>
          <w:p w14:paraId="0CB2A91A" w14:textId="77777777" w:rsidR="00427596" w:rsidRPr="00427596" w:rsidRDefault="00427596" w:rsidP="00427596">
            <w:pPr>
              <w:spacing w:line="360" w:lineRule="auto"/>
              <w:jc w:val="both"/>
              <w:rPr>
                <w:rFonts w:ascii="Times New Roman" w:hAnsi="Times New Roman" w:cs="Times New Roman"/>
                <w:sz w:val="24"/>
                <w:szCs w:val="24"/>
              </w:rPr>
            </w:pPr>
            <w:r w:rsidRPr="00427596">
              <w:rPr>
                <w:rFonts w:ascii="Times New Roman" w:hAnsi="Times New Roman" w:cs="Times New Roman"/>
                <w:sz w:val="24"/>
                <w:szCs w:val="24"/>
              </w:rPr>
              <w:t>100</w:t>
            </w:r>
          </w:p>
        </w:tc>
        <w:tc>
          <w:tcPr>
            <w:tcW w:w="1076"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D0DF9CD" w14:textId="77777777" w:rsidR="00427596" w:rsidRPr="00427596" w:rsidRDefault="00427596" w:rsidP="00427596">
            <w:pPr>
              <w:spacing w:line="360" w:lineRule="auto"/>
              <w:jc w:val="both"/>
              <w:rPr>
                <w:rFonts w:ascii="Times New Roman" w:hAnsi="Times New Roman" w:cs="Times New Roman"/>
                <w:sz w:val="24"/>
                <w:szCs w:val="24"/>
              </w:rPr>
            </w:pPr>
          </w:p>
        </w:tc>
        <w:tc>
          <w:tcPr>
            <w:tcW w:w="1106"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C34FF85" w14:textId="77777777" w:rsidR="00427596" w:rsidRPr="00427596" w:rsidRDefault="00427596" w:rsidP="00427596">
            <w:pPr>
              <w:spacing w:line="360" w:lineRule="auto"/>
              <w:jc w:val="both"/>
              <w:rPr>
                <w:rFonts w:ascii="Times New Roman" w:hAnsi="Times New Roman" w:cs="Times New Roman"/>
                <w:sz w:val="24"/>
                <w:szCs w:val="24"/>
              </w:rPr>
            </w:pPr>
          </w:p>
        </w:tc>
        <w:tc>
          <w:tcPr>
            <w:tcW w:w="102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83B672E" w14:textId="77777777" w:rsidR="00427596" w:rsidRPr="00427596" w:rsidRDefault="00427596" w:rsidP="00427596">
            <w:pPr>
              <w:spacing w:line="360" w:lineRule="auto"/>
              <w:jc w:val="both"/>
              <w:rPr>
                <w:rFonts w:ascii="Times New Roman" w:hAnsi="Times New Roman" w:cs="Times New Roman"/>
                <w:sz w:val="24"/>
                <w:szCs w:val="24"/>
              </w:rPr>
            </w:pPr>
          </w:p>
        </w:tc>
        <w:tc>
          <w:tcPr>
            <w:tcW w:w="1444" w:type="dxa"/>
            <w:tcBorders>
              <w:top w:val="single" w:sz="8" w:space="0" w:color="AEAEAE"/>
              <w:left w:val="single" w:sz="8" w:space="0" w:color="E0E0E0"/>
              <w:bottom w:val="single" w:sz="8" w:space="0" w:color="152935"/>
              <w:right w:val="nil"/>
            </w:tcBorders>
            <w:shd w:val="clear" w:color="auto" w:fill="FFFFFF"/>
            <w:vAlign w:val="center"/>
          </w:tcPr>
          <w:p w14:paraId="19F2560F" w14:textId="77777777" w:rsidR="00427596" w:rsidRPr="00427596" w:rsidRDefault="00427596" w:rsidP="00427596">
            <w:pPr>
              <w:spacing w:line="360" w:lineRule="auto"/>
              <w:jc w:val="both"/>
              <w:rPr>
                <w:rFonts w:ascii="Times New Roman" w:hAnsi="Times New Roman" w:cs="Times New Roman"/>
                <w:sz w:val="24"/>
                <w:szCs w:val="24"/>
              </w:rPr>
            </w:pPr>
          </w:p>
        </w:tc>
      </w:tr>
    </w:tbl>
    <w:p w14:paraId="1E3BD882" w14:textId="77777777" w:rsidR="00427596" w:rsidRPr="00427596" w:rsidRDefault="00427596" w:rsidP="00427596">
      <w:pPr>
        <w:spacing w:line="360" w:lineRule="auto"/>
        <w:jc w:val="both"/>
        <w:rPr>
          <w:rFonts w:ascii="Times New Roman" w:hAnsi="Times New Roman" w:cs="Times New Roman"/>
          <w:sz w:val="24"/>
          <w:szCs w:val="24"/>
        </w:rPr>
      </w:pPr>
    </w:p>
    <w:p w14:paraId="011EA111" w14:textId="77777777" w:rsidR="00427596" w:rsidRPr="00427596" w:rsidRDefault="00427596" w:rsidP="00427596">
      <w:pPr>
        <w:spacing w:line="360" w:lineRule="auto"/>
        <w:jc w:val="both"/>
        <w:rPr>
          <w:rFonts w:ascii="Times New Roman" w:hAnsi="Times New Roman" w:cs="Times New Roman"/>
          <w:sz w:val="24"/>
          <w:szCs w:val="24"/>
        </w:rPr>
      </w:pPr>
    </w:p>
    <w:p w14:paraId="07C86989" w14:textId="77777777" w:rsidR="007D3492" w:rsidRDefault="007D3492" w:rsidP="006B40FC">
      <w:pPr>
        <w:pStyle w:val="ListParagraph"/>
        <w:spacing w:line="360" w:lineRule="auto"/>
        <w:rPr>
          <w:rFonts w:ascii="Times New Roman" w:hAnsi="Times New Roman" w:cs="Times New Roman"/>
          <w:b/>
          <w:bCs/>
          <w:sz w:val="24"/>
          <w:szCs w:val="24"/>
        </w:rPr>
      </w:pPr>
    </w:p>
    <w:p w14:paraId="4FD82AE4" w14:textId="77777777" w:rsidR="007D3492" w:rsidRDefault="007D3492" w:rsidP="006B40FC">
      <w:pPr>
        <w:pStyle w:val="ListParagraph"/>
        <w:spacing w:line="360" w:lineRule="auto"/>
        <w:rPr>
          <w:rFonts w:ascii="Times New Roman" w:hAnsi="Times New Roman" w:cs="Times New Roman"/>
          <w:b/>
          <w:bCs/>
          <w:sz w:val="24"/>
          <w:szCs w:val="24"/>
        </w:rPr>
      </w:pPr>
    </w:p>
    <w:p w14:paraId="1573A9F1" w14:textId="77777777" w:rsidR="007D3492" w:rsidRDefault="007D3492" w:rsidP="006B40FC">
      <w:pPr>
        <w:pStyle w:val="ListParagraph"/>
        <w:spacing w:line="360" w:lineRule="auto"/>
        <w:rPr>
          <w:rFonts w:ascii="Times New Roman" w:hAnsi="Times New Roman" w:cs="Times New Roman"/>
          <w:b/>
          <w:bCs/>
          <w:sz w:val="24"/>
          <w:szCs w:val="24"/>
        </w:rPr>
      </w:pPr>
    </w:p>
    <w:p w14:paraId="0C702736" w14:textId="77777777" w:rsidR="007D3492" w:rsidRDefault="007D3492" w:rsidP="006B40FC">
      <w:pPr>
        <w:pStyle w:val="ListParagraph"/>
        <w:spacing w:line="360" w:lineRule="auto"/>
        <w:rPr>
          <w:rFonts w:ascii="Times New Roman" w:hAnsi="Times New Roman" w:cs="Times New Roman"/>
          <w:b/>
          <w:bCs/>
          <w:sz w:val="24"/>
          <w:szCs w:val="24"/>
        </w:rPr>
      </w:pPr>
    </w:p>
    <w:p w14:paraId="467DF9AF" w14:textId="77777777" w:rsidR="007D3492" w:rsidRDefault="007D3492" w:rsidP="006B40FC">
      <w:pPr>
        <w:pStyle w:val="ListParagraph"/>
        <w:spacing w:line="360" w:lineRule="auto"/>
        <w:rPr>
          <w:rFonts w:ascii="Times New Roman" w:hAnsi="Times New Roman" w:cs="Times New Roman"/>
          <w:b/>
          <w:bCs/>
          <w:sz w:val="24"/>
          <w:szCs w:val="24"/>
        </w:rPr>
      </w:pPr>
    </w:p>
    <w:p w14:paraId="4C24B9AD" w14:textId="77777777" w:rsidR="00315455" w:rsidRDefault="00315455" w:rsidP="006B40FC">
      <w:pPr>
        <w:pStyle w:val="ListParagraph"/>
        <w:spacing w:line="360" w:lineRule="auto"/>
        <w:rPr>
          <w:rFonts w:ascii="Times New Roman" w:hAnsi="Times New Roman" w:cs="Times New Roman"/>
          <w:b/>
          <w:bCs/>
          <w:sz w:val="24"/>
          <w:szCs w:val="24"/>
        </w:rPr>
      </w:pPr>
    </w:p>
    <w:p w14:paraId="23FA7868" w14:textId="77777777" w:rsidR="00315455" w:rsidRDefault="00315455" w:rsidP="006B40FC">
      <w:pPr>
        <w:pStyle w:val="ListParagraph"/>
        <w:spacing w:line="360" w:lineRule="auto"/>
        <w:rPr>
          <w:rFonts w:ascii="Times New Roman" w:hAnsi="Times New Roman" w:cs="Times New Roman"/>
          <w:b/>
          <w:bCs/>
          <w:sz w:val="24"/>
          <w:szCs w:val="24"/>
        </w:rPr>
      </w:pPr>
    </w:p>
    <w:p w14:paraId="5DC900BA" w14:textId="77777777" w:rsidR="00315455" w:rsidRDefault="00315455" w:rsidP="006B40FC">
      <w:pPr>
        <w:pStyle w:val="ListParagraph"/>
        <w:spacing w:line="360" w:lineRule="auto"/>
        <w:rPr>
          <w:rFonts w:ascii="Times New Roman" w:hAnsi="Times New Roman" w:cs="Times New Roman"/>
          <w:b/>
          <w:bCs/>
          <w:sz w:val="24"/>
          <w:szCs w:val="24"/>
        </w:rPr>
      </w:pPr>
    </w:p>
    <w:p w14:paraId="0F312029" w14:textId="77777777" w:rsidR="00315455" w:rsidRDefault="00315455" w:rsidP="006B40FC">
      <w:pPr>
        <w:pStyle w:val="ListParagraph"/>
        <w:spacing w:line="360" w:lineRule="auto"/>
        <w:rPr>
          <w:rFonts w:ascii="Times New Roman" w:hAnsi="Times New Roman" w:cs="Times New Roman"/>
          <w:b/>
          <w:bCs/>
          <w:sz w:val="24"/>
          <w:szCs w:val="24"/>
        </w:rPr>
      </w:pPr>
    </w:p>
    <w:p w14:paraId="505AEFFF" w14:textId="77777777" w:rsidR="00315455" w:rsidRDefault="00315455" w:rsidP="006B40FC">
      <w:pPr>
        <w:pStyle w:val="ListParagraph"/>
        <w:spacing w:line="360" w:lineRule="auto"/>
        <w:rPr>
          <w:rFonts w:ascii="Times New Roman" w:hAnsi="Times New Roman" w:cs="Times New Roman"/>
          <w:b/>
          <w:bCs/>
          <w:sz w:val="24"/>
          <w:szCs w:val="24"/>
        </w:rPr>
      </w:pPr>
    </w:p>
    <w:p w14:paraId="1AB6BE93" w14:textId="77777777" w:rsidR="00315455" w:rsidRDefault="00315455" w:rsidP="006B40FC">
      <w:pPr>
        <w:pStyle w:val="ListParagraph"/>
        <w:spacing w:line="360" w:lineRule="auto"/>
        <w:rPr>
          <w:rFonts w:ascii="Times New Roman" w:hAnsi="Times New Roman" w:cs="Times New Roman"/>
          <w:b/>
          <w:bCs/>
          <w:sz w:val="24"/>
          <w:szCs w:val="24"/>
        </w:rPr>
      </w:pPr>
    </w:p>
    <w:p w14:paraId="45B317B1" w14:textId="77777777" w:rsidR="00315455" w:rsidRDefault="00315455" w:rsidP="006B40FC">
      <w:pPr>
        <w:pStyle w:val="ListParagraph"/>
        <w:spacing w:line="360" w:lineRule="auto"/>
        <w:rPr>
          <w:rFonts w:ascii="Times New Roman" w:hAnsi="Times New Roman" w:cs="Times New Roman"/>
          <w:b/>
          <w:bCs/>
          <w:sz w:val="24"/>
          <w:szCs w:val="24"/>
        </w:rPr>
      </w:pPr>
    </w:p>
    <w:p w14:paraId="6CCA93A4" w14:textId="77777777" w:rsidR="00315455" w:rsidRDefault="00315455" w:rsidP="006B40FC">
      <w:pPr>
        <w:pStyle w:val="ListParagraph"/>
        <w:spacing w:line="360" w:lineRule="auto"/>
        <w:rPr>
          <w:rFonts w:ascii="Times New Roman" w:hAnsi="Times New Roman" w:cs="Times New Roman"/>
          <w:b/>
          <w:bCs/>
          <w:sz w:val="24"/>
          <w:szCs w:val="24"/>
        </w:rPr>
      </w:pPr>
    </w:p>
    <w:p w14:paraId="31ECF6B2" w14:textId="77777777" w:rsidR="00315455" w:rsidRDefault="00315455" w:rsidP="006B40FC">
      <w:pPr>
        <w:pStyle w:val="ListParagraph"/>
        <w:spacing w:line="360" w:lineRule="auto"/>
        <w:rPr>
          <w:rFonts w:ascii="Times New Roman" w:hAnsi="Times New Roman" w:cs="Times New Roman"/>
          <w:b/>
          <w:bCs/>
          <w:sz w:val="24"/>
          <w:szCs w:val="24"/>
        </w:rPr>
      </w:pPr>
    </w:p>
    <w:p w14:paraId="038BECC1" w14:textId="77777777" w:rsidR="00CB6FE3" w:rsidRPr="00427596" w:rsidRDefault="00CB6FE3" w:rsidP="00427596">
      <w:pPr>
        <w:spacing w:line="360" w:lineRule="auto"/>
        <w:rPr>
          <w:rFonts w:ascii="Times New Roman" w:hAnsi="Times New Roman" w:cs="Times New Roman"/>
          <w:b/>
          <w:bCs/>
          <w:sz w:val="24"/>
          <w:szCs w:val="24"/>
        </w:rPr>
      </w:pPr>
    </w:p>
    <w:p w14:paraId="22C40615" w14:textId="068FEFA7" w:rsidR="00C76B89" w:rsidRDefault="005079B8" w:rsidP="00500A20">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Lampiran I</w:t>
      </w:r>
      <w:r w:rsidR="00427596">
        <w:rPr>
          <w:rFonts w:ascii="Times New Roman" w:hAnsi="Times New Roman" w:cs="Times New Roman"/>
          <w:b/>
          <w:bCs/>
          <w:sz w:val="24"/>
          <w:szCs w:val="24"/>
        </w:rPr>
        <w:t>V</w:t>
      </w:r>
      <w:r>
        <w:rPr>
          <w:rFonts w:ascii="Times New Roman" w:hAnsi="Times New Roman" w:cs="Times New Roman"/>
          <w:b/>
          <w:bCs/>
          <w:sz w:val="24"/>
          <w:szCs w:val="24"/>
        </w:rPr>
        <w:t xml:space="preserve"> Hasil Output SPSS – Hasil Uji Validitas</w:t>
      </w:r>
    </w:p>
    <w:p w14:paraId="5EBC4D55" w14:textId="1B2F9DEE" w:rsidR="005079B8" w:rsidRDefault="005079B8" w:rsidP="00500A20">
      <w:pPr>
        <w:spacing w:line="360" w:lineRule="auto"/>
        <w:rPr>
          <w:rFonts w:ascii="Times New Roman" w:hAnsi="Times New Roman" w:cs="Times New Roman"/>
          <w:b/>
          <w:bCs/>
          <w:sz w:val="24"/>
          <w:szCs w:val="24"/>
        </w:rPr>
      </w:pPr>
      <w:r>
        <w:rPr>
          <w:rFonts w:ascii="Times New Roman" w:hAnsi="Times New Roman" w:cs="Times New Roman"/>
          <w:b/>
          <w:bCs/>
          <w:sz w:val="24"/>
          <w:szCs w:val="24"/>
        </w:rPr>
        <w:t>Variabel Literasi Keuangan</w:t>
      </w:r>
    </w:p>
    <w:p w14:paraId="78D8B07B" w14:textId="77777777" w:rsidR="007D3492" w:rsidRPr="007D3492" w:rsidRDefault="007D3492" w:rsidP="007D3492">
      <w:pPr>
        <w:autoSpaceDE w:val="0"/>
        <w:autoSpaceDN w:val="0"/>
        <w:adjustRightInd w:val="0"/>
        <w:spacing w:after="0" w:line="240" w:lineRule="auto"/>
        <w:rPr>
          <w:rFonts w:ascii="Times New Roman" w:hAnsi="Times New Roman" w:cs="Times New Roman"/>
          <w:sz w:val="24"/>
          <w:szCs w:val="24"/>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01"/>
        <w:gridCol w:w="1721"/>
        <w:gridCol w:w="574"/>
        <w:gridCol w:w="584"/>
        <w:gridCol w:w="584"/>
        <w:gridCol w:w="584"/>
        <w:gridCol w:w="584"/>
        <w:gridCol w:w="584"/>
        <w:gridCol w:w="811"/>
      </w:tblGrid>
      <w:tr w:rsidR="007D3492" w:rsidRPr="007D3492" w14:paraId="4C1F9ADD" w14:textId="77777777" w:rsidTr="00F11565">
        <w:trPr>
          <w:cantSplit/>
        </w:trPr>
        <w:tc>
          <w:tcPr>
            <w:tcW w:w="0" w:type="auto"/>
            <w:gridSpan w:val="9"/>
            <w:tcBorders>
              <w:top w:val="nil"/>
              <w:left w:val="nil"/>
              <w:bottom w:val="nil"/>
              <w:right w:val="nil"/>
            </w:tcBorders>
            <w:shd w:val="clear" w:color="auto" w:fill="FFFFFF"/>
            <w:vAlign w:val="center"/>
          </w:tcPr>
          <w:p w14:paraId="2BF75FB6" w14:textId="77777777" w:rsidR="007D3492" w:rsidRPr="007D3492" w:rsidRDefault="007D3492" w:rsidP="007D3492">
            <w:pPr>
              <w:autoSpaceDE w:val="0"/>
              <w:autoSpaceDN w:val="0"/>
              <w:adjustRightInd w:val="0"/>
              <w:spacing w:after="0" w:line="320" w:lineRule="atLeast"/>
              <w:ind w:left="60" w:right="60"/>
              <w:jc w:val="center"/>
              <w:rPr>
                <w:rFonts w:ascii="Arial" w:hAnsi="Arial" w:cs="Arial"/>
                <w:color w:val="010205"/>
              </w:rPr>
            </w:pPr>
            <w:r w:rsidRPr="007D3492">
              <w:rPr>
                <w:rFonts w:ascii="Arial" w:hAnsi="Arial" w:cs="Arial"/>
                <w:b/>
                <w:bCs/>
                <w:color w:val="010205"/>
              </w:rPr>
              <w:t>Correlations</w:t>
            </w:r>
          </w:p>
        </w:tc>
      </w:tr>
      <w:tr w:rsidR="007D3492" w:rsidRPr="007D3492" w14:paraId="1E80AF0C" w14:textId="77777777" w:rsidTr="00F11565">
        <w:trPr>
          <w:cantSplit/>
        </w:trPr>
        <w:tc>
          <w:tcPr>
            <w:tcW w:w="0" w:type="auto"/>
            <w:gridSpan w:val="2"/>
            <w:tcBorders>
              <w:top w:val="nil"/>
              <w:left w:val="nil"/>
              <w:bottom w:val="single" w:sz="8" w:space="0" w:color="152935"/>
              <w:right w:val="nil"/>
            </w:tcBorders>
            <w:shd w:val="clear" w:color="auto" w:fill="FFFFFF"/>
            <w:vAlign w:val="bottom"/>
          </w:tcPr>
          <w:p w14:paraId="7384F0A4" w14:textId="77777777" w:rsidR="007D3492" w:rsidRPr="007D3492" w:rsidRDefault="007D3492" w:rsidP="007D3492">
            <w:pPr>
              <w:autoSpaceDE w:val="0"/>
              <w:autoSpaceDN w:val="0"/>
              <w:adjustRightInd w:val="0"/>
              <w:spacing w:after="0" w:line="240" w:lineRule="auto"/>
              <w:rPr>
                <w:rFonts w:ascii="Times New Roman" w:hAnsi="Times New Roman" w:cs="Times New Roman"/>
                <w:sz w:val="24"/>
                <w:szCs w:val="24"/>
              </w:rPr>
            </w:pPr>
          </w:p>
        </w:tc>
        <w:tc>
          <w:tcPr>
            <w:tcW w:w="0" w:type="auto"/>
            <w:tcBorders>
              <w:top w:val="nil"/>
              <w:left w:val="nil"/>
              <w:bottom w:val="single" w:sz="8" w:space="0" w:color="152935"/>
              <w:right w:val="single" w:sz="8" w:space="0" w:color="E0E0E0"/>
            </w:tcBorders>
            <w:shd w:val="clear" w:color="auto" w:fill="FFFFFF"/>
            <w:vAlign w:val="bottom"/>
          </w:tcPr>
          <w:p w14:paraId="4E10B40C" w14:textId="77777777" w:rsidR="007D3492" w:rsidRPr="007D3492" w:rsidRDefault="007D3492" w:rsidP="007D3492">
            <w:pPr>
              <w:autoSpaceDE w:val="0"/>
              <w:autoSpaceDN w:val="0"/>
              <w:adjustRightInd w:val="0"/>
              <w:spacing w:after="0" w:line="320" w:lineRule="atLeast"/>
              <w:ind w:left="60" w:right="60"/>
              <w:jc w:val="center"/>
              <w:rPr>
                <w:rFonts w:ascii="Arial" w:hAnsi="Arial" w:cs="Arial"/>
                <w:color w:val="264A60"/>
                <w:sz w:val="18"/>
                <w:szCs w:val="18"/>
              </w:rPr>
            </w:pPr>
            <w:r w:rsidRPr="007D3492">
              <w:rPr>
                <w:rFonts w:ascii="Arial" w:hAnsi="Arial" w:cs="Arial"/>
                <w:color w:val="264A60"/>
                <w:sz w:val="18"/>
                <w:szCs w:val="18"/>
              </w:rPr>
              <w:t>X101</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71D7FC8F" w14:textId="77777777" w:rsidR="007D3492" w:rsidRPr="007D3492" w:rsidRDefault="007D3492" w:rsidP="007D3492">
            <w:pPr>
              <w:autoSpaceDE w:val="0"/>
              <w:autoSpaceDN w:val="0"/>
              <w:adjustRightInd w:val="0"/>
              <w:spacing w:after="0" w:line="320" w:lineRule="atLeast"/>
              <w:ind w:left="60" w:right="60"/>
              <w:jc w:val="center"/>
              <w:rPr>
                <w:rFonts w:ascii="Arial" w:hAnsi="Arial" w:cs="Arial"/>
                <w:color w:val="264A60"/>
                <w:sz w:val="18"/>
                <w:szCs w:val="18"/>
              </w:rPr>
            </w:pPr>
            <w:r w:rsidRPr="007D3492">
              <w:rPr>
                <w:rFonts w:ascii="Arial" w:hAnsi="Arial" w:cs="Arial"/>
                <w:color w:val="264A60"/>
                <w:sz w:val="18"/>
                <w:szCs w:val="18"/>
              </w:rPr>
              <w:t>X102</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0600EFBE" w14:textId="77777777" w:rsidR="007D3492" w:rsidRPr="007D3492" w:rsidRDefault="007D3492" w:rsidP="007D3492">
            <w:pPr>
              <w:autoSpaceDE w:val="0"/>
              <w:autoSpaceDN w:val="0"/>
              <w:adjustRightInd w:val="0"/>
              <w:spacing w:after="0" w:line="320" w:lineRule="atLeast"/>
              <w:ind w:left="60" w:right="60"/>
              <w:jc w:val="center"/>
              <w:rPr>
                <w:rFonts w:ascii="Arial" w:hAnsi="Arial" w:cs="Arial"/>
                <w:color w:val="264A60"/>
                <w:sz w:val="18"/>
                <w:szCs w:val="18"/>
              </w:rPr>
            </w:pPr>
            <w:r w:rsidRPr="007D3492">
              <w:rPr>
                <w:rFonts w:ascii="Arial" w:hAnsi="Arial" w:cs="Arial"/>
                <w:color w:val="264A60"/>
                <w:sz w:val="18"/>
                <w:szCs w:val="18"/>
              </w:rPr>
              <w:t>X103</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6CF9EDD0" w14:textId="77777777" w:rsidR="007D3492" w:rsidRPr="007D3492" w:rsidRDefault="007D3492" w:rsidP="007D3492">
            <w:pPr>
              <w:autoSpaceDE w:val="0"/>
              <w:autoSpaceDN w:val="0"/>
              <w:adjustRightInd w:val="0"/>
              <w:spacing w:after="0" w:line="320" w:lineRule="atLeast"/>
              <w:ind w:left="60" w:right="60"/>
              <w:jc w:val="center"/>
              <w:rPr>
                <w:rFonts w:ascii="Arial" w:hAnsi="Arial" w:cs="Arial"/>
                <w:color w:val="264A60"/>
                <w:sz w:val="18"/>
                <w:szCs w:val="18"/>
              </w:rPr>
            </w:pPr>
            <w:r w:rsidRPr="007D3492">
              <w:rPr>
                <w:rFonts w:ascii="Arial" w:hAnsi="Arial" w:cs="Arial"/>
                <w:color w:val="264A60"/>
                <w:sz w:val="18"/>
                <w:szCs w:val="18"/>
              </w:rPr>
              <w:t>X104</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4B2541B1" w14:textId="77777777" w:rsidR="007D3492" w:rsidRPr="007D3492" w:rsidRDefault="007D3492" w:rsidP="007D3492">
            <w:pPr>
              <w:autoSpaceDE w:val="0"/>
              <w:autoSpaceDN w:val="0"/>
              <w:adjustRightInd w:val="0"/>
              <w:spacing w:after="0" w:line="320" w:lineRule="atLeast"/>
              <w:ind w:left="60" w:right="60"/>
              <w:jc w:val="center"/>
              <w:rPr>
                <w:rFonts w:ascii="Arial" w:hAnsi="Arial" w:cs="Arial"/>
                <w:color w:val="264A60"/>
                <w:sz w:val="18"/>
                <w:szCs w:val="18"/>
              </w:rPr>
            </w:pPr>
            <w:r w:rsidRPr="007D3492">
              <w:rPr>
                <w:rFonts w:ascii="Arial" w:hAnsi="Arial" w:cs="Arial"/>
                <w:color w:val="264A60"/>
                <w:sz w:val="18"/>
                <w:szCs w:val="18"/>
              </w:rPr>
              <w:t>X105</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6F560A53" w14:textId="77777777" w:rsidR="007D3492" w:rsidRPr="007D3492" w:rsidRDefault="007D3492" w:rsidP="007D3492">
            <w:pPr>
              <w:autoSpaceDE w:val="0"/>
              <w:autoSpaceDN w:val="0"/>
              <w:adjustRightInd w:val="0"/>
              <w:spacing w:after="0" w:line="320" w:lineRule="atLeast"/>
              <w:ind w:left="60" w:right="60"/>
              <w:jc w:val="center"/>
              <w:rPr>
                <w:rFonts w:ascii="Arial" w:hAnsi="Arial" w:cs="Arial"/>
                <w:color w:val="264A60"/>
                <w:sz w:val="18"/>
                <w:szCs w:val="18"/>
              </w:rPr>
            </w:pPr>
            <w:r w:rsidRPr="007D3492">
              <w:rPr>
                <w:rFonts w:ascii="Arial" w:hAnsi="Arial" w:cs="Arial"/>
                <w:color w:val="264A60"/>
                <w:sz w:val="18"/>
                <w:szCs w:val="18"/>
              </w:rPr>
              <w:t>X106</w:t>
            </w:r>
          </w:p>
        </w:tc>
        <w:tc>
          <w:tcPr>
            <w:tcW w:w="0" w:type="auto"/>
            <w:tcBorders>
              <w:top w:val="nil"/>
              <w:left w:val="single" w:sz="8" w:space="0" w:color="E0E0E0"/>
              <w:bottom w:val="single" w:sz="8" w:space="0" w:color="152935"/>
              <w:right w:val="nil"/>
            </w:tcBorders>
            <w:shd w:val="clear" w:color="auto" w:fill="FFFFFF"/>
            <w:vAlign w:val="bottom"/>
          </w:tcPr>
          <w:p w14:paraId="52D708FD" w14:textId="77777777" w:rsidR="007D3492" w:rsidRPr="007D3492" w:rsidRDefault="007D3492" w:rsidP="007D3492">
            <w:pPr>
              <w:autoSpaceDE w:val="0"/>
              <w:autoSpaceDN w:val="0"/>
              <w:adjustRightInd w:val="0"/>
              <w:spacing w:after="0" w:line="320" w:lineRule="atLeast"/>
              <w:ind w:left="60" w:right="60"/>
              <w:jc w:val="center"/>
              <w:rPr>
                <w:rFonts w:ascii="Arial" w:hAnsi="Arial" w:cs="Arial"/>
                <w:color w:val="264A60"/>
                <w:sz w:val="18"/>
                <w:szCs w:val="18"/>
              </w:rPr>
            </w:pPr>
            <w:r w:rsidRPr="007D3492">
              <w:rPr>
                <w:rFonts w:ascii="Arial" w:hAnsi="Arial" w:cs="Arial"/>
                <w:color w:val="264A60"/>
                <w:sz w:val="18"/>
                <w:szCs w:val="18"/>
              </w:rPr>
              <w:t>TOT_LK</w:t>
            </w:r>
          </w:p>
        </w:tc>
      </w:tr>
      <w:tr w:rsidR="007D3492" w:rsidRPr="007D3492" w14:paraId="794448DB" w14:textId="77777777" w:rsidTr="00F11565">
        <w:trPr>
          <w:cantSplit/>
        </w:trPr>
        <w:tc>
          <w:tcPr>
            <w:tcW w:w="0" w:type="auto"/>
            <w:vMerge w:val="restart"/>
            <w:tcBorders>
              <w:top w:val="single" w:sz="8" w:space="0" w:color="152935"/>
              <w:left w:val="nil"/>
              <w:bottom w:val="nil"/>
              <w:right w:val="nil"/>
            </w:tcBorders>
            <w:shd w:val="clear" w:color="auto" w:fill="E0E0E0"/>
          </w:tcPr>
          <w:p w14:paraId="49C830BB" w14:textId="77777777" w:rsidR="007D3492" w:rsidRPr="007D3492" w:rsidRDefault="007D3492" w:rsidP="007D3492">
            <w:pPr>
              <w:autoSpaceDE w:val="0"/>
              <w:autoSpaceDN w:val="0"/>
              <w:adjustRightInd w:val="0"/>
              <w:spacing w:after="0" w:line="320" w:lineRule="atLeast"/>
              <w:ind w:left="60" w:right="60"/>
              <w:rPr>
                <w:rFonts w:ascii="Arial" w:hAnsi="Arial" w:cs="Arial"/>
                <w:color w:val="264A60"/>
                <w:sz w:val="18"/>
                <w:szCs w:val="18"/>
              </w:rPr>
            </w:pPr>
            <w:r w:rsidRPr="007D3492">
              <w:rPr>
                <w:rFonts w:ascii="Arial" w:hAnsi="Arial" w:cs="Arial"/>
                <w:color w:val="264A60"/>
                <w:sz w:val="18"/>
                <w:szCs w:val="18"/>
              </w:rPr>
              <w:t>X101</w:t>
            </w:r>
          </w:p>
        </w:tc>
        <w:tc>
          <w:tcPr>
            <w:tcW w:w="0" w:type="auto"/>
            <w:tcBorders>
              <w:top w:val="single" w:sz="8" w:space="0" w:color="152935"/>
              <w:left w:val="nil"/>
              <w:bottom w:val="single" w:sz="8" w:space="0" w:color="AEAEAE"/>
              <w:right w:val="nil"/>
            </w:tcBorders>
            <w:shd w:val="clear" w:color="auto" w:fill="E0E0E0"/>
          </w:tcPr>
          <w:p w14:paraId="200259D1" w14:textId="77777777" w:rsidR="007D3492" w:rsidRPr="007D3492" w:rsidRDefault="007D3492" w:rsidP="007D3492">
            <w:pPr>
              <w:autoSpaceDE w:val="0"/>
              <w:autoSpaceDN w:val="0"/>
              <w:adjustRightInd w:val="0"/>
              <w:spacing w:after="0" w:line="320" w:lineRule="atLeast"/>
              <w:ind w:left="60" w:right="60"/>
              <w:rPr>
                <w:rFonts w:ascii="Arial" w:hAnsi="Arial" w:cs="Arial"/>
                <w:color w:val="264A60"/>
                <w:sz w:val="18"/>
                <w:szCs w:val="18"/>
              </w:rPr>
            </w:pPr>
            <w:r w:rsidRPr="007D3492">
              <w:rPr>
                <w:rFonts w:ascii="Arial" w:hAnsi="Arial" w:cs="Arial"/>
                <w:color w:val="264A60"/>
                <w:sz w:val="18"/>
                <w:szCs w:val="18"/>
              </w:rPr>
              <w:t>Pearson Correlation</w:t>
            </w:r>
          </w:p>
        </w:tc>
        <w:tc>
          <w:tcPr>
            <w:tcW w:w="0" w:type="auto"/>
            <w:tcBorders>
              <w:top w:val="single" w:sz="8" w:space="0" w:color="152935"/>
              <w:left w:val="nil"/>
              <w:bottom w:val="single" w:sz="8" w:space="0" w:color="AEAEAE"/>
              <w:right w:val="single" w:sz="8" w:space="0" w:color="E0E0E0"/>
            </w:tcBorders>
            <w:shd w:val="clear" w:color="auto" w:fill="FFFFFF"/>
          </w:tcPr>
          <w:p w14:paraId="153C5F46"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481FCAAF"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.215</w:t>
            </w:r>
            <w:r w:rsidRPr="007D3492">
              <w:rPr>
                <w:rFonts w:ascii="Arial" w:hAnsi="Arial" w:cs="Arial"/>
                <w:color w:val="010205"/>
                <w:sz w:val="18"/>
                <w:szCs w:val="18"/>
                <w:vertAlign w:val="superscript"/>
              </w:rPr>
              <w:t>*</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06AF75A4"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.618</w:t>
            </w:r>
            <w:r w:rsidRPr="007D3492">
              <w:rPr>
                <w:rFonts w:ascii="Arial" w:hAnsi="Arial" w:cs="Arial"/>
                <w:color w:val="010205"/>
                <w:sz w:val="18"/>
                <w:szCs w:val="18"/>
                <w:vertAlign w:val="superscript"/>
              </w:rPr>
              <w:t>**</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1440D4CB"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.417</w:t>
            </w:r>
            <w:r w:rsidRPr="007D3492">
              <w:rPr>
                <w:rFonts w:ascii="Arial" w:hAnsi="Arial" w:cs="Arial"/>
                <w:color w:val="010205"/>
                <w:sz w:val="18"/>
                <w:szCs w:val="18"/>
                <w:vertAlign w:val="superscript"/>
              </w:rPr>
              <w:t>**</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16303CC6"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.577</w:t>
            </w:r>
            <w:r w:rsidRPr="007D3492">
              <w:rPr>
                <w:rFonts w:ascii="Arial" w:hAnsi="Arial" w:cs="Arial"/>
                <w:color w:val="010205"/>
                <w:sz w:val="18"/>
                <w:szCs w:val="18"/>
                <w:vertAlign w:val="superscript"/>
              </w:rPr>
              <w:t>**</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53984747"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.487</w:t>
            </w:r>
            <w:r w:rsidRPr="007D3492">
              <w:rPr>
                <w:rFonts w:ascii="Arial" w:hAnsi="Arial" w:cs="Arial"/>
                <w:color w:val="010205"/>
                <w:sz w:val="18"/>
                <w:szCs w:val="18"/>
                <w:vertAlign w:val="superscript"/>
              </w:rPr>
              <w:t>**</w:t>
            </w:r>
          </w:p>
        </w:tc>
        <w:tc>
          <w:tcPr>
            <w:tcW w:w="0" w:type="auto"/>
            <w:tcBorders>
              <w:top w:val="single" w:sz="8" w:space="0" w:color="152935"/>
              <w:left w:val="single" w:sz="8" w:space="0" w:color="E0E0E0"/>
              <w:bottom w:val="single" w:sz="8" w:space="0" w:color="AEAEAE"/>
              <w:right w:val="nil"/>
            </w:tcBorders>
            <w:shd w:val="clear" w:color="auto" w:fill="FFFFFF"/>
          </w:tcPr>
          <w:p w14:paraId="13F35659"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.764</w:t>
            </w:r>
            <w:r w:rsidRPr="007D3492">
              <w:rPr>
                <w:rFonts w:ascii="Arial" w:hAnsi="Arial" w:cs="Arial"/>
                <w:color w:val="010205"/>
                <w:sz w:val="18"/>
                <w:szCs w:val="18"/>
                <w:vertAlign w:val="superscript"/>
              </w:rPr>
              <w:t>**</w:t>
            </w:r>
          </w:p>
        </w:tc>
      </w:tr>
      <w:tr w:rsidR="007D3492" w:rsidRPr="007D3492" w14:paraId="0711ED9C" w14:textId="77777777" w:rsidTr="00F11565">
        <w:trPr>
          <w:cantSplit/>
        </w:trPr>
        <w:tc>
          <w:tcPr>
            <w:tcW w:w="0" w:type="auto"/>
            <w:vMerge/>
            <w:tcBorders>
              <w:top w:val="single" w:sz="8" w:space="0" w:color="152935"/>
              <w:left w:val="nil"/>
              <w:bottom w:val="nil"/>
              <w:right w:val="nil"/>
            </w:tcBorders>
            <w:shd w:val="clear" w:color="auto" w:fill="E0E0E0"/>
          </w:tcPr>
          <w:p w14:paraId="4BABE00F" w14:textId="77777777" w:rsidR="007D3492" w:rsidRPr="007D3492" w:rsidRDefault="007D3492" w:rsidP="007D3492">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single" w:sz="8" w:space="0" w:color="AEAEAE"/>
              <w:right w:val="nil"/>
            </w:tcBorders>
            <w:shd w:val="clear" w:color="auto" w:fill="E0E0E0"/>
          </w:tcPr>
          <w:p w14:paraId="1BBF8BDF" w14:textId="77777777" w:rsidR="007D3492" w:rsidRPr="007D3492" w:rsidRDefault="007D3492" w:rsidP="007D3492">
            <w:pPr>
              <w:autoSpaceDE w:val="0"/>
              <w:autoSpaceDN w:val="0"/>
              <w:adjustRightInd w:val="0"/>
              <w:spacing w:after="0" w:line="320" w:lineRule="atLeast"/>
              <w:ind w:left="60" w:right="60"/>
              <w:rPr>
                <w:rFonts w:ascii="Arial" w:hAnsi="Arial" w:cs="Arial"/>
                <w:color w:val="264A60"/>
                <w:sz w:val="18"/>
                <w:szCs w:val="18"/>
              </w:rPr>
            </w:pPr>
            <w:r w:rsidRPr="007D3492">
              <w:rPr>
                <w:rFonts w:ascii="Arial" w:hAnsi="Arial" w:cs="Arial"/>
                <w:color w:val="264A60"/>
                <w:sz w:val="18"/>
                <w:szCs w:val="18"/>
              </w:rPr>
              <w:t>Sig. (2-tailed)</w:t>
            </w:r>
          </w:p>
        </w:tc>
        <w:tc>
          <w:tcPr>
            <w:tcW w:w="0" w:type="auto"/>
            <w:tcBorders>
              <w:top w:val="single" w:sz="8" w:space="0" w:color="AEAEAE"/>
              <w:left w:val="nil"/>
              <w:bottom w:val="single" w:sz="8" w:space="0" w:color="AEAEAE"/>
              <w:right w:val="single" w:sz="8" w:space="0" w:color="E0E0E0"/>
            </w:tcBorders>
            <w:shd w:val="clear" w:color="auto" w:fill="FFFFFF"/>
            <w:vAlign w:val="center"/>
          </w:tcPr>
          <w:p w14:paraId="1E65BD7C" w14:textId="77777777" w:rsidR="007D3492" w:rsidRPr="007D3492" w:rsidRDefault="007D3492" w:rsidP="007D3492">
            <w:pPr>
              <w:autoSpaceDE w:val="0"/>
              <w:autoSpaceDN w:val="0"/>
              <w:adjustRightInd w:val="0"/>
              <w:spacing w:after="0" w:line="240" w:lineRule="auto"/>
              <w:rPr>
                <w:rFonts w:ascii="Times New Roman" w:hAnsi="Times New Roman" w:cs="Times New Roman"/>
                <w:sz w:val="24"/>
                <w:szCs w:val="24"/>
              </w:rPr>
            </w:pP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022FEDC"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.032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9981C56"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B83BD9F"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80E6750"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B9E26EE"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nil"/>
            </w:tcBorders>
            <w:shd w:val="clear" w:color="auto" w:fill="FFFFFF"/>
          </w:tcPr>
          <w:p w14:paraId="6D483B25"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.000</w:t>
            </w:r>
          </w:p>
        </w:tc>
      </w:tr>
      <w:tr w:rsidR="007D3492" w:rsidRPr="007D3492" w14:paraId="12EFC53A" w14:textId="77777777" w:rsidTr="00F11565">
        <w:trPr>
          <w:cantSplit/>
        </w:trPr>
        <w:tc>
          <w:tcPr>
            <w:tcW w:w="0" w:type="auto"/>
            <w:vMerge/>
            <w:tcBorders>
              <w:top w:val="single" w:sz="8" w:space="0" w:color="152935"/>
              <w:left w:val="nil"/>
              <w:bottom w:val="nil"/>
              <w:right w:val="nil"/>
            </w:tcBorders>
            <w:shd w:val="clear" w:color="auto" w:fill="E0E0E0"/>
          </w:tcPr>
          <w:p w14:paraId="55D53431" w14:textId="77777777" w:rsidR="007D3492" w:rsidRPr="007D3492" w:rsidRDefault="007D3492" w:rsidP="007D3492">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nil"/>
              <w:right w:val="nil"/>
            </w:tcBorders>
            <w:shd w:val="clear" w:color="auto" w:fill="E0E0E0"/>
          </w:tcPr>
          <w:p w14:paraId="6F401051" w14:textId="77777777" w:rsidR="007D3492" w:rsidRPr="007D3492" w:rsidRDefault="007D3492" w:rsidP="007D3492">
            <w:pPr>
              <w:autoSpaceDE w:val="0"/>
              <w:autoSpaceDN w:val="0"/>
              <w:adjustRightInd w:val="0"/>
              <w:spacing w:after="0" w:line="320" w:lineRule="atLeast"/>
              <w:ind w:left="60" w:right="60"/>
              <w:rPr>
                <w:rFonts w:ascii="Arial" w:hAnsi="Arial" w:cs="Arial"/>
                <w:color w:val="264A60"/>
                <w:sz w:val="18"/>
                <w:szCs w:val="18"/>
              </w:rPr>
            </w:pPr>
            <w:r w:rsidRPr="007D3492">
              <w:rPr>
                <w:rFonts w:ascii="Arial" w:hAnsi="Arial" w:cs="Arial"/>
                <w:color w:val="264A60"/>
                <w:sz w:val="18"/>
                <w:szCs w:val="18"/>
              </w:rPr>
              <w:t>N</w:t>
            </w:r>
          </w:p>
        </w:tc>
        <w:tc>
          <w:tcPr>
            <w:tcW w:w="0" w:type="auto"/>
            <w:tcBorders>
              <w:top w:val="single" w:sz="8" w:space="0" w:color="AEAEAE"/>
              <w:left w:val="nil"/>
              <w:bottom w:val="nil"/>
              <w:right w:val="single" w:sz="8" w:space="0" w:color="E0E0E0"/>
            </w:tcBorders>
            <w:shd w:val="clear" w:color="auto" w:fill="FFFFFF"/>
          </w:tcPr>
          <w:p w14:paraId="07BEEF70"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42F4407A"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2F5A6947"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3A85A448"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33FC2FAE"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6CBDF1A9"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100</w:t>
            </w:r>
          </w:p>
        </w:tc>
        <w:tc>
          <w:tcPr>
            <w:tcW w:w="0" w:type="auto"/>
            <w:tcBorders>
              <w:top w:val="single" w:sz="8" w:space="0" w:color="AEAEAE"/>
              <w:left w:val="single" w:sz="8" w:space="0" w:color="E0E0E0"/>
              <w:bottom w:val="nil"/>
              <w:right w:val="nil"/>
            </w:tcBorders>
            <w:shd w:val="clear" w:color="auto" w:fill="FFFFFF"/>
          </w:tcPr>
          <w:p w14:paraId="4DECDD39"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100</w:t>
            </w:r>
          </w:p>
        </w:tc>
      </w:tr>
      <w:tr w:rsidR="007D3492" w:rsidRPr="007D3492" w14:paraId="252F3B5A" w14:textId="77777777" w:rsidTr="00F11565">
        <w:trPr>
          <w:cantSplit/>
        </w:trPr>
        <w:tc>
          <w:tcPr>
            <w:tcW w:w="0" w:type="auto"/>
            <w:vMerge w:val="restart"/>
            <w:tcBorders>
              <w:top w:val="single" w:sz="8" w:space="0" w:color="AEAEAE"/>
              <w:left w:val="nil"/>
              <w:bottom w:val="nil"/>
              <w:right w:val="nil"/>
            </w:tcBorders>
            <w:shd w:val="clear" w:color="auto" w:fill="E0E0E0"/>
          </w:tcPr>
          <w:p w14:paraId="136DFCAB" w14:textId="77777777" w:rsidR="007D3492" w:rsidRPr="007D3492" w:rsidRDefault="007D3492" w:rsidP="007D3492">
            <w:pPr>
              <w:autoSpaceDE w:val="0"/>
              <w:autoSpaceDN w:val="0"/>
              <w:adjustRightInd w:val="0"/>
              <w:spacing w:after="0" w:line="320" w:lineRule="atLeast"/>
              <w:ind w:left="60" w:right="60"/>
              <w:rPr>
                <w:rFonts w:ascii="Arial" w:hAnsi="Arial" w:cs="Arial"/>
                <w:color w:val="264A60"/>
                <w:sz w:val="18"/>
                <w:szCs w:val="18"/>
              </w:rPr>
            </w:pPr>
            <w:r w:rsidRPr="007D3492">
              <w:rPr>
                <w:rFonts w:ascii="Arial" w:hAnsi="Arial" w:cs="Arial"/>
                <w:color w:val="264A60"/>
                <w:sz w:val="18"/>
                <w:szCs w:val="18"/>
              </w:rPr>
              <w:t>X102</w:t>
            </w:r>
          </w:p>
        </w:tc>
        <w:tc>
          <w:tcPr>
            <w:tcW w:w="0" w:type="auto"/>
            <w:tcBorders>
              <w:top w:val="single" w:sz="8" w:space="0" w:color="AEAEAE"/>
              <w:left w:val="nil"/>
              <w:bottom w:val="single" w:sz="8" w:space="0" w:color="AEAEAE"/>
              <w:right w:val="nil"/>
            </w:tcBorders>
            <w:shd w:val="clear" w:color="auto" w:fill="E0E0E0"/>
          </w:tcPr>
          <w:p w14:paraId="7D82E13E" w14:textId="77777777" w:rsidR="007D3492" w:rsidRPr="007D3492" w:rsidRDefault="007D3492" w:rsidP="007D3492">
            <w:pPr>
              <w:autoSpaceDE w:val="0"/>
              <w:autoSpaceDN w:val="0"/>
              <w:adjustRightInd w:val="0"/>
              <w:spacing w:after="0" w:line="320" w:lineRule="atLeast"/>
              <w:ind w:left="60" w:right="60"/>
              <w:rPr>
                <w:rFonts w:ascii="Arial" w:hAnsi="Arial" w:cs="Arial"/>
                <w:color w:val="264A60"/>
                <w:sz w:val="18"/>
                <w:szCs w:val="18"/>
              </w:rPr>
            </w:pPr>
            <w:r w:rsidRPr="007D3492">
              <w:rPr>
                <w:rFonts w:ascii="Arial" w:hAnsi="Arial" w:cs="Arial"/>
                <w:color w:val="264A60"/>
                <w:sz w:val="18"/>
                <w:szCs w:val="18"/>
              </w:rPr>
              <w:t>Pearson Correlation</w:t>
            </w:r>
          </w:p>
        </w:tc>
        <w:tc>
          <w:tcPr>
            <w:tcW w:w="0" w:type="auto"/>
            <w:tcBorders>
              <w:top w:val="single" w:sz="8" w:space="0" w:color="AEAEAE"/>
              <w:left w:val="nil"/>
              <w:bottom w:val="single" w:sz="8" w:space="0" w:color="AEAEAE"/>
              <w:right w:val="single" w:sz="8" w:space="0" w:color="E0E0E0"/>
            </w:tcBorders>
            <w:shd w:val="clear" w:color="auto" w:fill="FFFFFF"/>
          </w:tcPr>
          <w:p w14:paraId="2107FF69"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.215</w:t>
            </w:r>
            <w:r w:rsidRPr="007D3492">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ADE2A99"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815060D"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.235</w:t>
            </w:r>
            <w:r w:rsidRPr="007D3492">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995EBB9"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.380</w:t>
            </w:r>
            <w:r w:rsidRPr="007D3492">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7811197"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.370</w:t>
            </w:r>
            <w:r w:rsidRPr="007D3492">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D8CB195"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.337</w:t>
            </w:r>
            <w:r w:rsidRPr="007D3492">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nil"/>
            </w:tcBorders>
            <w:shd w:val="clear" w:color="auto" w:fill="FFFFFF"/>
          </w:tcPr>
          <w:p w14:paraId="49859844"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.554</w:t>
            </w:r>
            <w:r w:rsidRPr="007D3492">
              <w:rPr>
                <w:rFonts w:ascii="Arial" w:hAnsi="Arial" w:cs="Arial"/>
                <w:color w:val="010205"/>
                <w:sz w:val="18"/>
                <w:szCs w:val="18"/>
                <w:vertAlign w:val="superscript"/>
              </w:rPr>
              <w:t>**</w:t>
            </w:r>
          </w:p>
        </w:tc>
      </w:tr>
      <w:tr w:rsidR="007D3492" w:rsidRPr="007D3492" w14:paraId="25762643" w14:textId="77777777" w:rsidTr="00F11565">
        <w:trPr>
          <w:cantSplit/>
        </w:trPr>
        <w:tc>
          <w:tcPr>
            <w:tcW w:w="0" w:type="auto"/>
            <w:vMerge/>
            <w:tcBorders>
              <w:top w:val="single" w:sz="8" w:space="0" w:color="AEAEAE"/>
              <w:left w:val="nil"/>
              <w:bottom w:val="nil"/>
              <w:right w:val="nil"/>
            </w:tcBorders>
            <w:shd w:val="clear" w:color="auto" w:fill="E0E0E0"/>
          </w:tcPr>
          <w:p w14:paraId="2004AC96" w14:textId="77777777" w:rsidR="007D3492" w:rsidRPr="007D3492" w:rsidRDefault="007D3492" w:rsidP="007D3492">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single" w:sz="8" w:space="0" w:color="AEAEAE"/>
              <w:right w:val="nil"/>
            </w:tcBorders>
            <w:shd w:val="clear" w:color="auto" w:fill="E0E0E0"/>
          </w:tcPr>
          <w:p w14:paraId="6E5DB581" w14:textId="77777777" w:rsidR="007D3492" w:rsidRPr="007D3492" w:rsidRDefault="007D3492" w:rsidP="007D3492">
            <w:pPr>
              <w:autoSpaceDE w:val="0"/>
              <w:autoSpaceDN w:val="0"/>
              <w:adjustRightInd w:val="0"/>
              <w:spacing w:after="0" w:line="320" w:lineRule="atLeast"/>
              <w:ind w:left="60" w:right="60"/>
              <w:rPr>
                <w:rFonts w:ascii="Arial" w:hAnsi="Arial" w:cs="Arial"/>
                <w:color w:val="264A60"/>
                <w:sz w:val="18"/>
                <w:szCs w:val="18"/>
              </w:rPr>
            </w:pPr>
            <w:r w:rsidRPr="007D3492">
              <w:rPr>
                <w:rFonts w:ascii="Arial" w:hAnsi="Arial" w:cs="Arial"/>
                <w:color w:val="264A60"/>
                <w:sz w:val="18"/>
                <w:szCs w:val="18"/>
              </w:rPr>
              <w:t>Sig. (2-tailed)</w:t>
            </w:r>
          </w:p>
        </w:tc>
        <w:tc>
          <w:tcPr>
            <w:tcW w:w="0" w:type="auto"/>
            <w:tcBorders>
              <w:top w:val="single" w:sz="8" w:space="0" w:color="AEAEAE"/>
              <w:left w:val="nil"/>
              <w:bottom w:val="single" w:sz="8" w:space="0" w:color="AEAEAE"/>
              <w:right w:val="single" w:sz="8" w:space="0" w:color="E0E0E0"/>
            </w:tcBorders>
            <w:shd w:val="clear" w:color="auto" w:fill="FFFFFF"/>
          </w:tcPr>
          <w:p w14:paraId="1C090CDA"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.032</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14:paraId="223ECBC2" w14:textId="77777777" w:rsidR="007D3492" w:rsidRPr="007D3492" w:rsidRDefault="007D3492" w:rsidP="007D3492">
            <w:pPr>
              <w:autoSpaceDE w:val="0"/>
              <w:autoSpaceDN w:val="0"/>
              <w:adjustRightInd w:val="0"/>
              <w:spacing w:after="0" w:line="240" w:lineRule="auto"/>
              <w:rPr>
                <w:rFonts w:ascii="Times New Roman" w:hAnsi="Times New Roman" w:cs="Times New Roman"/>
                <w:sz w:val="24"/>
                <w:szCs w:val="24"/>
              </w:rPr>
            </w:pP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E1B8CAB"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.018</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1F068FD"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EF8AF30"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565B941"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.001</w:t>
            </w:r>
          </w:p>
        </w:tc>
        <w:tc>
          <w:tcPr>
            <w:tcW w:w="0" w:type="auto"/>
            <w:tcBorders>
              <w:top w:val="single" w:sz="8" w:space="0" w:color="AEAEAE"/>
              <w:left w:val="single" w:sz="8" w:space="0" w:color="E0E0E0"/>
              <w:bottom w:val="single" w:sz="8" w:space="0" w:color="AEAEAE"/>
              <w:right w:val="nil"/>
            </w:tcBorders>
            <w:shd w:val="clear" w:color="auto" w:fill="FFFFFF"/>
          </w:tcPr>
          <w:p w14:paraId="2A80ACE9"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.000</w:t>
            </w:r>
          </w:p>
        </w:tc>
      </w:tr>
      <w:tr w:rsidR="007D3492" w:rsidRPr="007D3492" w14:paraId="2B529554" w14:textId="77777777" w:rsidTr="00F11565">
        <w:trPr>
          <w:cantSplit/>
        </w:trPr>
        <w:tc>
          <w:tcPr>
            <w:tcW w:w="0" w:type="auto"/>
            <w:vMerge/>
            <w:tcBorders>
              <w:top w:val="single" w:sz="8" w:space="0" w:color="AEAEAE"/>
              <w:left w:val="nil"/>
              <w:bottom w:val="nil"/>
              <w:right w:val="nil"/>
            </w:tcBorders>
            <w:shd w:val="clear" w:color="auto" w:fill="E0E0E0"/>
          </w:tcPr>
          <w:p w14:paraId="40A693FC" w14:textId="77777777" w:rsidR="007D3492" w:rsidRPr="007D3492" w:rsidRDefault="007D3492" w:rsidP="007D3492">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nil"/>
              <w:right w:val="nil"/>
            </w:tcBorders>
            <w:shd w:val="clear" w:color="auto" w:fill="E0E0E0"/>
          </w:tcPr>
          <w:p w14:paraId="5187F480" w14:textId="77777777" w:rsidR="007D3492" w:rsidRPr="007D3492" w:rsidRDefault="007D3492" w:rsidP="007D3492">
            <w:pPr>
              <w:autoSpaceDE w:val="0"/>
              <w:autoSpaceDN w:val="0"/>
              <w:adjustRightInd w:val="0"/>
              <w:spacing w:after="0" w:line="320" w:lineRule="atLeast"/>
              <w:ind w:left="60" w:right="60"/>
              <w:rPr>
                <w:rFonts w:ascii="Arial" w:hAnsi="Arial" w:cs="Arial"/>
                <w:color w:val="264A60"/>
                <w:sz w:val="18"/>
                <w:szCs w:val="18"/>
              </w:rPr>
            </w:pPr>
            <w:r w:rsidRPr="007D3492">
              <w:rPr>
                <w:rFonts w:ascii="Arial" w:hAnsi="Arial" w:cs="Arial"/>
                <w:color w:val="264A60"/>
                <w:sz w:val="18"/>
                <w:szCs w:val="18"/>
              </w:rPr>
              <w:t>N</w:t>
            </w:r>
          </w:p>
        </w:tc>
        <w:tc>
          <w:tcPr>
            <w:tcW w:w="0" w:type="auto"/>
            <w:tcBorders>
              <w:top w:val="single" w:sz="8" w:space="0" w:color="AEAEAE"/>
              <w:left w:val="nil"/>
              <w:bottom w:val="nil"/>
              <w:right w:val="single" w:sz="8" w:space="0" w:color="E0E0E0"/>
            </w:tcBorders>
            <w:shd w:val="clear" w:color="auto" w:fill="FFFFFF"/>
          </w:tcPr>
          <w:p w14:paraId="67BBB70D"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276A64C9"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37A93E8C"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72D15E4B"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651B507D"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63EBC551"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100</w:t>
            </w:r>
          </w:p>
        </w:tc>
        <w:tc>
          <w:tcPr>
            <w:tcW w:w="0" w:type="auto"/>
            <w:tcBorders>
              <w:top w:val="single" w:sz="8" w:space="0" w:color="AEAEAE"/>
              <w:left w:val="single" w:sz="8" w:space="0" w:color="E0E0E0"/>
              <w:bottom w:val="nil"/>
              <w:right w:val="nil"/>
            </w:tcBorders>
            <w:shd w:val="clear" w:color="auto" w:fill="FFFFFF"/>
          </w:tcPr>
          <w:p w14:paraId="66FDA291"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100</w:t>
            </w:r>
          </w:p>
        </w:tc>
      </w:tr>
      <w:tr w:rsidR="007D3492" w:rsidRPr="007D3492" w14:paraId="2CA00429" w14:textId="77777777" w:rsidTr="00F11565">
        <w:trPr>
          <w:cantSplit/>
        </w:trPr>
        <w:tc>
          <w:tcPr>
            <w:tcW w:w="0" w:type="auto"/>
            <w:vMerge w:val="restart"/>
            <w:tcBorders>
              <w:top w:val="single" w:sz="8" w:space="0" w:color="AEAEAE"/>
              <w:left w:val="nil"/>
              <w:bottom w:val="nil"/>
              <w:right w:val="nil"/>
            </w:tcBorders>
            <w:shd w:val="clear" w:color="auto" w:fill="E0E0E0"/>
          </w:tcPr>
          <w:p w14:paraId="1A378CA3" w14:textId="77777777" w:rsidR="007D3492" w:rsidRPr="007D3492" w:rsidRDefault="007D3492" w:rsidP="007D3492">
            <w:pPr>
              <w:autoSpaceDE w:val="0"/>
              <w:autoSpaceDN w:val="0"/>
              <w:adjustRightInd w:val="0"/>
              <w:spacing w:after="0" w:line="320" w:lineRule="atLeast"/>
              <w:ind w:left="60" w:right="60"/>
              <w:rPr>
                <w:rFonts w:ascii="Arial" w:hAnsi="Arial" w:cs="Arial"/>
                <w:color w:val="264A60"/>
                <w:sz w:val="18"/>
                <w:szCs w:val="18"/>
              </w:rPr>
            </w:pPr>
            <w:r w:rsidRPr="007D3492">
              <w:rPr>
                <w:rFonts w:ascii="Arial" w:hAnsi="Arial" w:cs="Arial"/>
                <w:color w:val="264A60"/>
                <w:sz w:val="18"/>
                <w:szCs w:val="18"/>
              </w:rPr>
              <w:t>X103</w:t>
            </w:r>
          </w:p>
        </w:tc>
        <w:tc>
          <w:tcPr>
            <w:tcW w:w="0" w:type="auto"/>
            <w:tcBorders>
              <w:top w:val="single" w:sz="8" w:space="0" w:color="AEAEAE"/>
              <w:left w:val="nil"/>
              <w:bottom w:val="single" w:sz="8" w:space="0" w:color="AEAEAE"/>
              <w:right w:val="nil"/>
            </w:tcBorders>
            <w:shd w:val="clear" w:color="auto" w:fill="E0E0E0"/>
          </w:tcPr>
          <w:p w14:paraId="601B09E0" w14:textId="77777777" w:rsidR="007D3492" w:rsidRPr="007D3492" w:rsidRDefault="007D3492" w:rsidP="007D3492">
            <w:pPr>
              <w:autoSpaceDE w:val="0"/>
              <w:autoSpaceDN w:val="0"/>
              <w:adjustRightInd w:val="0"/>
              <w:spacing w:after="0" w:line="320" w:lineRule="atLeast"/>
              <w:ind w:left="60" w:right="60"/>
              <w:rPr>
                <w:rFonts w:ascii="Arial" w:hAnsi="Arial" w:cs="Arial"/>
                <w:color w:val="264A60"/>
                <w:sz w:val="18"/>
                <w:szCs w:val="18"/>
              </w:rPr>
            </w:pPr>
            <w:r w:rsidRPr="007D3492">
              <w:rPr>
                <w:rFonts w:ascii="Arial" w:hAnsi="Arial" w:cs="Arial"/>
                <w:color w:val="264A60"/>
                <w:sz w:val="18"/>
                <w:szCs w:val="18"/>
              </w:rPr>
              <w:t>Pearson Correlation</w:t>
            </w:r>
          </w:p>
        </w:tc>
        <w:tc>
          <w:tcPr>
            <w:tcW w:w="0" w:type="auto"/>
            <w:tcBorders>
              <w:top w:val="single" w:sz="8" w:space="0" w:color="AEAEAE"/>
              <w:left w:val="nil"/>
              <w:bottom w:val="single" w:sz="8" w:space="0" w:color="AEAEAE"/>
              <w:right w:val="single" w:sz="8" w:space="0" w:color="E0E0E0"/>
            </w:tcBorders>
            <w:shd w:val="clear" w:color="auto" w:fill="FFFFFF"/>
          </w:tcPr>
          <w:p w14:paraId="0856CD37"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.618</w:t>
            </w:r>
            <w:r w:rsidRPr="007D3492">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50B6D9B"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.235</w:t>
            </w:r>
            <w:r w:rsidRPr="007D3492">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27896BF"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73BE326"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.371</w:t>
            </w:r>
            <w:r w:rsidRPr="007D3492">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F85E067"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.590</w:t>
            </w:r>
            <w:r w:rsidRPr="007D3492">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DFEA0B6"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.442</w:t>
            </w:r>
            <w:r w:rsidRPr="007D3492">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nil"/>
            </w:tcBorders>
            <w:shd w:val="clear" w:color="auto" w:fill="FFFFFF"/>
          </w:tcPr>
          <w:p w14:paraId="5C686964"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.742</w:t>
            </w:r>
            <w:r w:rsidRPr="007D3492">
              <w:rPr>
                <w:rFonts w:ascii="Arial" w:hAnsi="Arial" w:cs="Arial"/>
                <w:color w:val="010205"/>
                <w:sz w:val="18"/>
                <w:szCs w:val="18"/>
                <w:vertAlign w:val="superscript"/>
              </w:rPr>
              <w:t>**</w:t>
            </w:r>
          </w:p>
        </w:tc>
      </w:tr>
      <w:tr w:rsidR="007D3492" w:rsidRPr="007D3492" w14:paraId="4444D95C" w14:textId="77777777" w:rsidTr="00F11565">
        <w:trPr>
          <w:cantSplit/>
        </w:trPr>
        <w:tc>
          <w:tcPr>
            <w:tcW w:w="0" w:type="auto"/>
            <w:vMerge/>
            <w:tcBorders>
              <w:top w:val="single" w:sz="8" w:space="0" w:color="AEAEAE"/>
              <w:left w:val="nil"/>
              <w:bottom w:val="nil"/>
              <w:right w:val="nil"/>
            </w:tcBorders>
            <w:shd w:val="clear" w:color="auto" w:fill="E0E0E0"/>
          </w:tcPr>
          <w:p w14:paraId="11CC62C7" w14:textId="77777777" w:rsidR="007D3492" w:rsidRPr="007D3492" w:rsidRDefault="007D3492" w:rsidP="007D3492">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single" w:sz="8" w:space="0" w:color="AEAEAE"/>
              <w:right w:val="nil"/>
            </w:tcBorders>
            <w:shd w:val="clear" w:color="auto" w:fill="E0E0E0"/>
          </w:tcPr>
          <w:p w14:paraId="68F62383" w14:textId="77777777" w:rsidR="007D3492" w:rsidRPr="007D3492" w:rsidRDefault="007D3492" w:rsidP="007D3492">
            <w:pPr>
              <w:autoSpaceDE w:val="0"/>
              <w:autoSpaceDN w:val="0"/>
              <w:adjustRightInd w:val="0"/>
              <w:spacing w:after="0" w:line="320" w:lineRule="atLeast"/>
              <w:ind w:left="60" w:right="60"/>
              <w:rPr>
                <w:rFonts w:ascii="Arial" w:hAnsi="Arial" w:cs="Arial"/>
                <w:color w:val="264A60"/>
                <w:sz w:val="18"/>
                <w:szCs w:val="18"/>
              </w:rPr>
            </w:pPr>
            <w:r w:rsidRPr="007D3492">
              <w:rPr>
                <w:rFonts w:ascii="Arial" w:hAnsi="Arial" w:cs="Arial"/>
                <w:color w:val="264A60"/>
                <w:sz w:val="18"/>
                <w:szCs w:val="18"/>
              </w:rPr>
              <w:t>Sig. (2-tailed)</w:t>
            </w:r>
          </w:p>
        </w:tc>
        <w:tc>
          <w:tcPr>
            <w:tcW w:w="0" w:type="auto"/>
            <w:tcBorders>
              <w:top w:val="single" w:sz="8" w:space="0" w:color="AEAEAE"/>
              <w:left w:val="nil"/>
              <w:bottom w:val="single" w:sz="8" w:space="0" w:color="AEAEAE"/>
              <w:right w:val="single" w:sz="8" w:space="0" w:color="E0E0E0"/>
            </w:tcBorders>
            <w:shd w:val="clear" w:color="auto" w:fill="FFFFFF"/>
          </w:tcPr>
          <w:p w14:paraId="45BD53C6"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B439E16"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.018</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14:paraId="3C146C96" w14:textId="77777777" w:rsidR="007D3492" w:rsidRPr="007D3492" w:rsidRDefault="007D3492" w:rsidP="007D3492">
            <w:pPr>
              <w:autoSpaceDE w:val="0"/>
              <w:autoSpaceDN w:val="0"/>
              <w:adjustRightInd w:val="0"/>
              <w:spacing w:after="0" w:line="240" w:lineRule="auto"/>
              <w:rPr>
                <w:rFonts w:ascii="Times New Roman" w:hAnsi="Times New Roman" w:cs="Times New Roman"/>
                <w:sz w:val="24"/>
                <w:szCs w:val="24"/>
              </w:rPr>
            </w:pP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69691FA"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96B1BB6"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D12BA34"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nil"/>
            </w:tcBorders>
            <w:shd w:val="clear" w:color="auto" w:fill="FFFFFF"/>
          </w:tcPr>
          <w:p w14:paraId="027E59BA"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.000</w:t>
            </w:r>
          </w:p>
        </w:tc>
      </w:tr>
      <w:tr w:rsidR="007D3492" w:rsidRPr="007D3492" w14:paraId="54614A7D" w14:textId="77777777" w:rsidTr="00F11565">
        <w:trPr>
          <w:cantSplit/>
        </w:trPr>
        <w:tc>
          <w:tcPr>
            <w:tcW w:w="0" w:type="auto"/>
            <w:vMerge/>
            <w:tcBorders>
              <w:top w:val="single" w:sz="8" w:space="0" w:color="AEAEAE"/>
              <w:left w:val="nil"/>
              <w:bottom w:val="nil"/>
              <w:right w:val="nil"/>
            </w:tcBorders>
            <w:shd w:val="clear" w:color="auto" w:fill="E0E0E0"/>
          </w:tcPr>
          <w:p w14:paraId="20537F62" w14:textId="77777777" w:rsidR="007D3492" w:rsidRPr="007D3492" w:rsidRDefault="007D3492" w:rsidP="007D3492">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nil"/>
              <w:right w:val="nil"/>
            </w:tcBorders>
            <w:shd w:val="clear" w:color="auto" w:fill="E0E0E0"/>
          </w:tcPr>
          <w:p w14:paraId="3E4A9EBB" w14:textId="77777777" w:rsidR="007D3492" w:rsidRPr="007D3492" w:rsidRDefault="007D3492" w:rsidP="007D3492">
            <w:pPr>
              <w:autoSpaceDE w:val="0"/>
              <w:autoSpaceDN w:val="0"/>
              <w:adjustRightInd w:val="0"/>
              <w:spacing w:after="0" w:line="320" w:lineRule="atLeast"/>
              <w:ind w:left="60" w:right="60"/>
              <w:rPr>
                <w:rFonts w:ascii="Arial" w:hAnsi="Arial" w:cs="Arial"/>
                <w:color w:val="264A60"/>
                <w:sz w:val="18"/>
                <w:szCs w:val="18"/>
              </w:rPr>
            </w:pPr>
            <w:r w:rsidRPr="007D3492">
              <w:rPr>
                <w:rFonts w:ascii="Arial" w:hAnsi="Arial" w:cs="Arial"/>
                <w:color w:val="264A60"/>
                <w:sz w:val="18"/>
                <w:szCs w:val="18"/>
              </w:rPr>
              <w:t>N</w:t>
            </w:r>
          </w:p>
        </w:tc>
        <w:tc>
          <w:tcPr>
            <w:tcW w:w="0" w:type="auto"/>
            <w:tcBorders>
              <w:top w:val="single" w:sz="8" w:space="0" w:color="AEAEAE"/>
              <w:left w:val="nil"/>
              <w:bottom w:val="nil"/>
              <w:right w:val="single" w:sz="8" w:space="0" w:color="E0E0E0"/>
            </w:tcBorders>
            <w:shd w:val="clear" w:color="auto" w:fill="FFFFFF"/>
          </w:tcPr>
          <w:p w14:paraId="4FB83463"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68BEAC9A"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75F08CB3"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2852996D"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03D4C1BE"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14195305"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100</w:t>
            </w:r>
          </w:p>
        </w:tc>
        <w:tc>
          <w:tcPr>
            <w:tcW w:w="0" w:type="auto"/>
            <w:tcBorders>
              <w:top w:val="single" w:sz="8" w:space="0" w:color="AEAEAE"/>
              <w:left w:val="single" w:sz="8" w:space="0" w:color="E0E0E0"/>
              <w:bottom w:val="nil"/>
              <w:right w:val="nil"/>
            </w:tcBorders>
            <w:shd w:val="clear" w:color="auto" w:fill="FFFFFF"/>
          </w:tcPr>
          <w:p w14:paraId="2A9294C0"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100</w:t>
            </w:r>
          </w:p>
        </w:tc>
      </w:tr>
      <w:tr w:rsidR="007D3492" w:rsidRPr="007D3492" w14:paraId="083593A7" w14:textId="77777777" w:rsidTr="00F11565">
        <w:trPr>
          <w:cantSplit/>
        </w:trPr>
        <w:tc>
          <w:tcPr>
            <w:tcW w:w="0" w:type="auto"/>
            <w:vMerge w:val="restart"/>
            <w:tcBorders>
              <w:top w:val="single" w:sz="8" w:space="0" w:color="AEAEAE"/>
              <w:left w:val="nil"/>
              <w:bottom w:val="nil"/>
              <w:right w:val="nil"/>
            </w:tcBorders>
            <w:shd w:val="clear" w:color="auto" w:fill="E0E0E0"/>
          </w:tcPr>
          <w:p w14:paraId="337374DA" w14:textId="77777777" w:rsidR="007D3492" w:rsidRPr="007D3492" w:rsidRDefault="007D3492" w:rsidP="007D3492">
            <w:pPr>
              <w:autoSpaceDE w:val="0"/>
              <w:autoSpaceDN w:val="0"/>
              <w:adjustRightInd w:val="0"/>
              <w:spacing w:after="0" w:line="320" w:lineRule="atLeast"/>
              <w:ind w:left="60" w:right="60"/>
              <w:rPr>
                <w:rFonts w:ascii="Arial" w:hAnsi="Arial" w:cs="Arial"/>
                <w:color w:val="264A60"/>
                <w:sz w:val="18"/>
                <w:szCs w:val="18"/>
              </w:rPr>
            </w:pPr>
            <w:r w:rsidRPr="007D3492">
              <w:rPr>
                <w:rFonts w:ascii="Arial" w:hAnsi="Arial" w:cs="Arial"/>
                <w:color w:val="264A60"/>
                <w:sz w:val="18"/>
                <w:szCs w:val="18"/>
              </w:rPr>
              <w:t>X104</w:t>
            </w:r>
          </w:p>
        </w:tc>
        <w:tc>
          <w:tcPr>
            <w:tcW w:w="0" w:type="auto"/>
            <w:tcBorders>
              <w:top w:val="single" w:sz="8" w:space="0" w:color="AEAEAE"/>
              <w:left w:val="nil"/>
              <w:bottom w:val="single" w:sz="8" w:space="0" w:color="AEAEAE"/>
              <w:right w:val="nil"/>
            </w:tcBorders>
            <w:shd w:val="clear" w:color="auto" w:fill="E0E0E0"/>
          </w:tcPr>
          <w:p w14:paraId="6F56A80F" w14:textId="77777777" w:rsidR="007D3492" w:rsidRPr="007D3492" w:rsidRDefault="007D3492" w:rsidP="007D3492">
            <w:pPr>
              <w:autoSpaceDE w:val="0"/>
              <w:autoSpaceDN w:val="0"/>
              <w:adjustRightInd w:val="0"/>
              <w:spacing w:after="0" w:line="320" w:lineRule="atLeast"/>
              <w:ind w:left="60" w:right="60"/>
              <w:rPr>
                <w:rFonts w:ascii="Arial" w:hAnsi="Arial" w:cs="Arial"/>
                <w:color w:val="264A60"/>
                <w:sz w:val="18"/>
                <w:szCs w:val="18"/>
              </w:rPr>
            </w:pPr>
            <w:r w:rsidRPr="007D3492">
              <w:rPr>
                <w:rFonts w:ascii="Arial" w:hAnsi="Arial" w:cs="Arial"/>
                <w:color w:val="264A60"/>
                <w:sz w:val="18"/>
                <w:szCs w:val="18"/>
              </w:rPr>
              <w:t>Pearson Correlation</w:t>
            </w:r>
          </w:p>
        </w:tc>
        <w:tc>
          <w:tcPr>
            <w:tcW w:w="0" w:type="auto"/>
            <w:tcBorders>
              <w:top w:val="single" w:sz="8" w:space="0" w:color="AEAEAE"/>
              <w:left w:val="nil"/>
              <w:bottom w:val="single" w:sz="8" w:space="0" w:color="AEAEAE"/>
              <w:right w:val="single" w:sz="8" w:space="0" w:color="E0E0E0"/>
            </w:tcBorders>
            <w:shd w:val="clear" w:color="auto" w:fill="FFFFFF"/>
          </w:tcPr>
          <w:p w14:paraId="6A7A319F"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.417</w:t>
            </w:r>
            <w:r w:rsidRPr="007D3492">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CCE896F"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.380</w:t>
            </w:r>
            <w:r w:rsidRPr="007D3492">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A7B5E03"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.371</w:t>
            </w:r>
            <w:r w:rsidRPr="007D3492">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9D26823"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7F1F8C2"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.522</w:t>
            </w:r>
            <w:r w:rsidRPr="007D3492">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8E0EFA3"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.526</w:t>
            </w:r>
            <w:r w:rsidRPr="007D3492">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nil"/>
            </w:tcBorders>
            <w:shd w:val="clear" w:color="auto" w:fill="FFFFFF"/>
          </w:tcPr>
          <w:p w14:paraId="28560CCB"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.715</w:t>
            </w:r>
            <w:r w:rsidRPr="007D3492">
              <w:rPr>
                <w:rFonts w:ascii="Arial" w:hAnsi="Arial" w:cs="Arial"/>
                <w:color w:val="010205"/>
                <w:sz w:val="18"/>
                <w:szCs w:val="18"/>
                <w:vertAlign w:val="superscript"/>
              </w:rPr>
              <w:t>**</w:t>
            </w:r>
          </w:p>
        </w:tc>
      </w:tr>
      <w:tr w:rsidR="007D3492" w:rsidRPr="007D3492" w14:paraId="52C54838" w14:textId="77777777" w:rsidTr="00F11565">
        <w:trPr>
          <w:cantSplit/>
        </w:trPr>
        <w:tc>
          <w:tcPr>
            <w:tcW w:w="0" w:type="auto"/>
            <w:vMerge/>
            <w:tcBorders>
              <w:top w:val="single" w:sz="8" w:space="0" w:color="AEAEAE"/>
              <w:left w:val="nil"/>
              <w:bottom w:val="nil"/>
              <w:right w:val="nil"/>
            </w:tcBorders>
            <w:shd w:val="clear" w:color="auto" w:fill="E0E0E0"/>
          </w:tcPr>
          <w:p w14:paraId="0A6E2139" w14:textId="77777777" w:rsidR="007D3492" w:rsidRPr="007D3492" w:rsidRDefault="007D3492" w:rsidP="007D3492">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single" w:sz="8" w:space="0" w:color="AEAEAE"/>
              <w:right w:val="nil"/>
            </w:tcBorders>
            <w:shd w:val="clear" w:color="auto" w:fill="E0E0E0"/>
          </w:tcPr>
          <w:p w14:paraId="3DFD39FC" w14:textId="77777777" w:rsidR="007D3492" w:rsidRPr="007D3492" w:rsidRDefault="007D3492" w:rsidP="007D3492">
            <w:pPr>
              <w:autoSpaceDE w:val="0"/>
              <w:autoSpaceDN w:val="0"/>
              <w:adjustRightInd w:val="0"/>
              <w:spacing w:after="0" w:line="320" w:lineRule="atLeast"/>
              <w:ind w:left="60" w:right="60"/>
              <w:rPr>
                <w:rFonts w:ascii="Arial" w:hAnsi="Arial" w:cs="Arial"/>
                <w:color w:val="264A60"/>
                <w:sz w:val="18"/>
                <w:szCs w:val="18"/>
              </w:rPr>
            </w:pPr>
            <w:r w:rsidRPr="007D3492">
              <w:rPr>
                <w:rFonts w:ascii="Arial" w:hAnsi="Arial" w:cs="Arial"/>
                <w:color w:val="264A60"/>
                <w:sz w:val="18"/>
                <w:szCs w:val="18"/>
              </w:rPr>
              <w:t>Sig. (2-tailed)</w:t>
            </w:r>
          </w:p>
        </w:tc>
        <w:tc>
          <w:tcPr>
            <w:tcW w:w="0" w:type="auto"/>
            <w:tcBorders>
              <w:top w:val="single" w:sz="8" w:space="0" w:color="AEAEAE"/>
              <w:left w:val="nil"/>
              <w:bottom w:val="single" w:sz="8" w:space="0" w:color="AEAEAE"/>
              <w:right w:val="single" w:sz="8" w:space="0" w:color="E0E0E0"/>
            </w:tcBorders>
            <w:shd w:val="clear" w:color="auto" w:fill="FFFFFF"/>
          </w:tcPr>
          <w:p w14:paraId="36A64DD1"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5041987"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9541847"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14:paraId="1A34132B" w14:textId="77777777" w:rsidR="007D3492" w:rsidRPr="007D3492" w:rsidRDefault="007D3492" w:rsidP="007D3492">
            <w:pPr>
              <w:autoSpaceDE w:val="0"/>
              <w:autoSpaceDN w:val="0"/>
              <w:adjustRightInd w:val="0"/>
              <w:spacing w:after="0" w:line="240" w:lineRule="auto"/>
              <w:rPr>
                <w:rFonts w:ascii="Times New Roman" w:hAnsi="Times New Roman" w:cs="Times New Roman"/>
                <w:sz w:val="24"/>
                <w:szCs w:val="24"/>
              </w:rPr>
            </w:pP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AD01503"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BC2FD5C"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nil"/>
            </w:tcBorders>
            <w:shd w:val="clear" w:color="auto" w:fill="FFFFFF"/>
          </w:tcPr>
          <w:p w14:paraId="027EBA7F"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.000</w:t>
            </w:r>
          </w:p>
        </w:tc>
      </w:tr>
      <w:tr w:rsidR="007D3492" w:rsidRPr="007D3492" w14:paraId="0761B93D" w14:textId="77777777" w:rsidTr="00F11565">
        <w:trPr>
          <w:cantSplit/>
        </w:trPr>
        <w:tc>
          <w:tcPr>
            <w:tcW w:w="0" w:type="auto"/>
            <w:vMerge/>
            <w:tcBorders>
              <w:top w:val="single" w:sz="8" w:space="0" w:color="AEAEAE"/>
              <w:left w:val="nil"/>
              <w:bottom w:val="nil"/>
              <w:right w:val="nil"/>
            </w:tcBorders>
            <w:shd w:val="clear" w:color="auto" w:fill="E0E0E0"/>
          </w:tcPr>
          <w:p w14:paraId="75705B05" w14:textId="77777777" w:rsidR="007D3492" w:rsidRPr="007D3492" w:rsidRDefault="007D3492" w:rsidP="007D3492">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nil"/>
              <w:right w:val="nil"/>
            </w:tcBorders>
            <w:shd w:val="clear" w:color="auto" w:fill="E0E0E0"/>
          </w:tcPr>
          <w:p w14:paraId="7260B504" w14:textId="77777777" w:rsidR="007D3492" w:rsidRPr="007D3492" w:rsidRDefault="007D3492" w:rsidP="007D3492">
            <w:pPr>
              <w:autoSpaceDE w:val="0"/>
              <w:autoSpaceDN w:val="0"/>
              <w:adjustRightInd w:val="0"/>
              <w:spacing w:after="0" w:line="320" w:lineRule="atLeast"/>
              <w:ind w:left="60" w:right="60"/>
              <w:rPr>
                <w:rFonts w:ascii="Arial" w:hAnsi="Arial" w:cs="Arial"/>
                <w:color w:val="264A60"/>
                <w:sz w:val="18"/>
                <w:szCs w:val="18"/>
              </w:rPr>
            </w:pPr>
            <w:r w:rsidRPr="007D3492">
              <w:rPr>
                <w:rFonts w:ascii="Arial" w:hAnsi="Arial" w:cs="Arial"/>
                <w:color w:val="264A60"/>
                <w:sz w:val="18"/>
                <w:szCs w:val="18"/>
              </w:rPr>
              <w:t>N</w:t>
            </w:r>
          </w:p>
        </w:tc>
        <w:tc>
          <w:tcPr>
            <w:tcW w:w="0" w:type="auto"/>
            <w:tcBorders>
              <w:top w:val="single" w:sz="8" w:space="0" w:color="AEAEAE"/>
              <w:left w:val="nil"/>
              <w:bottom w:val="nil"/>
              <w:right w:val="single" w:sz="8" w:space="0" w:color="E0E0E0"/>
            </w:tcBorders>
            <w:shd w:val="clear" w:color="auto" w:fill="FFFFFF"/>
          </w:tcPr>
          <w:p w14:paraId="030D515E"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30F740D1"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187E5837"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420AE8A2"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378B6099"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7905ADF0"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100</w:t>
            </w:r>
          </w:p>
        </w:tc>
        <w:tc>
          <w:tcPr>
            <w:tcW w:w="0" w:type="auto"/>
            <w:tcBorders>
              <w:top w:val="single" w:sz="8" w:space="0" w:color="AEAEAE"/>
              <w:left w:val="single" w:sz="8" w:space="0" w:color="E0E0E0"/>
              <w:bottom w:val="nil"/>
              <w:right w:val="nil"/>
            </w:tcBorders>
            <w:shd w:val="clear" w:color="auto" w:fill="FFFFFF"/>
          </w:tcPr>
          <w:p w14:paraId="69EEC0A7"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100</w:t>
            </w:r>
          </w:p>
        </w:tc>
      </w:tr>
      <w:tr w:rsidR="007D3492" w:rsidRPr="007D3492" w14:paraId="526A422F" w14:textId="77777777" w:rsidTr="00F11565">
        <w:trPr>
          <w:cantSplit/>
        </w:trPr>
        <w:tc>
          <w:tcPr>
            <w:tcW w:w="0" w:type="auto"/>
            <w:vMerge w:val="restart"/>
            <w:tcBorders>
              <w:top w:val="single" w:sz="8" w:space="0" w:color="AEAEAE"/>
              <w:left w:val="nil"/>
              <w:bottom w:val="nil"/>
              <w:right w:val="nil"/>
            </w:tcBorders>
            <w:shd w:val="clear" w:color="auto" w:fill="E0E0E0"/>
          </w:tcPr>
          <w:p w14:paraId="4B0C0238" w14:textId="77777777" w:rsidR="007D3492" w:rsidRPr="007D3492" w:rsidRDefault="007D3492" w:rsidP="007D3492">
            <w:pPr>
              <w:autoSpaceDE w:val="0"/>
              <w:autoSpaceDN w:val="0"/>
              <w:adjustRightInd w:val="0"/>
              <w:spacing w:after="0" w:line="320" w:lineRule="atLeast"/>
              <w:ind w:left="60" w:right="60"/>
              <w:rPr>
                <w:rFonts w:ascii="Arial" w:hAnsi="Arial" w:cs="Arial"/>
                <w:color w:val="264A60"/>
                <w:sz w:val="18"/>
                <w:szCs w:val="18"/>
              </w:rPr>
            </w:pPr>
            <w:r w:rsidRPr="007D3492">
              <w:rPr>
                <w:rFonts w:ascii="Arial" w:hAnsi="Arial" w:cs="Arial"/>
                <w:color w:val="264A60"/>
                <w:sz w:val="18"/>
                <w:szCs w:val="18"/>
              </w:rPr>
              <w:t>X105</w:t>
            </w:r>
          </w:p>
        </w:tc>
        <w:tc>
          <w:tcPr>
            <w:tcW w:w="0" w:type="auto"/>
            <w:tcBorders>
              <w:top w:val="single" w:sz="8" w:space="0" w:color="AEAEAE"/>
              <w:left w:val="nil"/>
              <w:bottom w:val="single" w:sz="8" w:space="0" w:color="AEAEAE"/>
              <w:right w:val="nil"/>
            </w:tcBorders>
            <w:shd w:val="clear" w:color="auto" w:fill="E0E0E0"/>
          </w:tcPr>
          <w:p w14:paraId="26BE0CDD" w14:textId="77777777" w:rsidR="007D3492" w:rsidRPr="007D3492" w:rsidRDefault="007D3492" w:rsidP="007D3492">
            <w:pPr>
              <w:autoSpaceDE w:val="0"/>
              <w:autoSpaceDN w:val="0"/>
              <w:adjustRightInd w:val="0"/>
              <w:spacing w:after="0" w:line="320" w:lineRule="atLeast"/>
              <w:ind w:left="60" w:right="60"/>
              <w:rPr>
                <w:rFonts w:ascii="Arial" w:hAnsi="Arial" w:cs="Arial"/>
                <w:color w:val="264A60"/>
                <w:sz w:val="18"/>
                <w:szCs w:val="18"/>
              </w:rPr>
            </w:pPr>
            <w:r w:rsidRPr="007D3492">
              <w:rPr>
                <w:rFonts w:ascii="Arial" w:hAnsi="Arial" w:cs="Arial"/>
                <w:color w:val="264A60"/>
                <w:sz w:val="18"/>
                <w:szCs w:val="18"/>
              </w:rPr>
              <w:t>Pearson Correlation</w:t>
            </w:r>
          </w:p>
        </w:tc>
        <w:tc>
          <w:tcPr>
            <w:tcW w:w="0" w:type="auto"/>
            <w:tcBorders>
              <w:top w:val="single" w:sz="8" w:space="0" w:color="AEAEAE"/>
              <w:left w:val="nil"/>
              <w:bottom w:val="single" w:sz="8" w:space="0" w:color="AEAEAE"/>
              <w:right w:val="single" w:sz="8" w:space="0" w:color="E0E0E0"/>
            </w:tcBorders>
            <w:shd w:val="clear" w:color="auto" w:fill="FFFFFF"/>
          </w:tcPr>
          <w:p w14:paraId="6400510D"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.577</w:t>
            </w:r>
            <w:r w:rsidRPr="007D3492">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B324699"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.370</w:t>
            </w:r>
            <w:r w:rsidRPr="007D3492">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2CB447B"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.590</w:t>
            </w:r>
            <w:r w:rsidRPr="007D3492">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B0F07E9"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.522</w:t>
            </w:r>
            <w:r w:rsidRPr="007D3492">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AAF5EB1"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4D09F77"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.647</w:t>
            </w:r>
            <w:r w:rsidRPr="007D3492">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nil"/>
            </w:tcBorders>
            <w:shd w:val="clear" w:color="auto" w:fill="FFFFFF"/>
          </w:tcPr>
          <w:p w14:paraId="3282790A"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.841</w:t>
            </w:r>
            <w:r w:rsidRPr="007D3492">
              <w:rPr>
                <w:rFonts w:ascii="Arial" w:hAnsi="Arial" w:cs="Arial"/>
                <w:color w:val="010205"/>
                <w:sz w:val="18"/>
                <w:szCs w:val="18"/>
                <w:vertAlign w:val="superscript"/>
              </w:rPr>
              <w:t>**</w:t>
            </w:r>
          </w:p>
        </w:tc>
      </w:tr>
      <w:tr w:rsidR="007D3492" w:rsidRPr="007D3492" w14:paraId="0CB03055" w14:textId="77777777" w:rsidTr="00F11565">
        <w:trPr>
          <w:cantSplit/>
        </w:trPr>
        <w:tc>
          <w:tcPr>
            <w:tcW w:w="0" w:type="auto"/>
            <w:vMerge/>
            <w:tcBorders>
              <w:top w:val="single" w:sz="8" w:space="0" w:color="AEAEAE"/>
              <w:left w:val="nil"/>
              <w:bottom w:val="nil"/>
              <w:right w:val="nil"/>
            </w:tcBorders>
            <w:shd w:val="clear" w:color="auto" w:fill="E0E0E0"/>
          </w:tcPr>
          <w:p w14:paraId="5179DED6" w14:textId="77777777" w:rsidR="007D3492" w:rsidRPr="007D3492" w:rsidRDefault="007D3492" w:rsidP="007D3492">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single" w:sz="8" w:space="0" w:color="AEAEAE"/>
              <w:right w:val="nil"/>
            </w:tcBorders>
            <w:shd w:val="clear" w:color="auto" w:fill="E0E0E0"/>
          </w:tcPr>
          <w:p w14:paraId="4B66A8CF" w14:textId="77777777" w:rsidR="007D3492" w:rsidRPr="007D3492" w:rsidRDefault="007D3492" w:rsidP="007D3492">
            <w:pPr>
              <w:autoSpaceDE w:val="0"/>
              <w:autoSpaceDN w:val="0"/>
              <w:adjustRightInd w:val="0"/>
              <w:spacing w:after="0" w:line="320" w:lineRule="atLeast"/>
              <w:ind w:left="60" w:right="60"/>
              <w:rPr>
                <w:rFonts w:ascii="Arial" w:hAnsi="Arial" w:cs="Arial"/>
                <w:color w:val="264A60"/>
                <w:sz w:val="18"/>
                <w:szCs w:val="18"/>
              </w:rPr>
            </w:pPr>
            <w:r w:rsidRPr="007D3492">
              <w:rPr>
                <w:rFonts w:ascii="Arial" w:hAnsi="Arial" w:cs="Arial"/>
                <w:color w:val="264A60"/>
                <w:sz w:val="18"/>
                <w:szCs w:val="18"/>
              </w:rPr>
              <w:t>Sig. (2-tailed)</w:t>
            </w:r>
          </w:p>
        </w:tc>
        <w:tc>
          <w:tcPr>
            <w:tcW w:w="0" w:type="auto"/>
            <w:tcBorders>
              <w:top w:val="single" w:sz="8" w:space="0" w:color="AEAEAE"/>
              <w:left w:val="nil"/>
              <w:bottom w:val="single" w:sz="8" w:space="0" w:color="AEAEAE"/>
              <w:right w:val="single" w:sz="8" w:space="0" w:color="E0E0E0"/>
            </w:tcBorders>
            <w:shd w:val="clear" w:color="auto" w:fill="FFFFFF"/>
          </w:tcPr>
          <w:p w14:paraId="3C66EAB6"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34715F8"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9229A5E"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F88E8BA"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14:paraId="72552CF1" w14:textId="77777777" w:rsidR="007D3492" w:rsidRPr="007D3492" w:rsidRDefault="007D3492" w:rsidP="007D3492">
            <w:pPr>
              <w:autoSpaceDE w:val="0"/>
              <w:autoSpaceDN w:val="0"/>
              <w:adjustRightInd w:val="0"/>
              <w:spacing w:after="0" w:line="240" w:lineRule="auto"/>
              <w:rPr>
                <w:rFonts w:ascii="Times New Roman" w:hAnsi="Times New Roman" w:cs="Times New Roman"/>
                <w:sz w:val="24"/>
                <w:szCs w:val="24"/>
              </w:rPr>
            </w:pP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8A9FFAE"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nil"/>
            </w:tcBorders>
            <w:shd w:val="clear" w:color="auto" w:fill="FFFFFF"/>
          </w:tcPr>
          <w:p w14:paraId="3CC27FDE"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.000</w:t>
            </w:r>
          </w:p>
        </w:tc>
      </w:tr>
      <w:tr w:rsidR="007D3492" w:rsidRPr="007D3492" w14:paraId="0B612FB4" w14:textId="77777777" w:rsidTr="00F11565">
        <w:trPr>
          <w:cantSplit/>
        </w:trPr>
        <w:tc>
          <w:tcPr>
            <w:tcW w:w="0" w:type="auto"/>
            <w:vMerge/>
            <w:tcBorders>
              <w:top w:val="single" w:sz="8" w:space="0" w:color="AEAEAE"/>
              <w:left w:val="nil"/>
              <w:bottom w:val="nil"/>
              <w:right w:val="nil"/>
            </w:tcBorders>
            <w:shd w:val="clear" w:color="auto" w:fill="E0E0E0"/>
          </w:tcPr>
          <w:p w14:paraId="5E3AE7B2" w14:textId="77777777" w:rsidR="007D3492" w:rsidRPr="007D3492" w:rsidRDefault="007D3492" w:rsidP="007D3492">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nil"/>
              <w:right w:val="nil"/>
            </w:tcBorders>
            <w:shd w:val="clear" w:color="auto" w:fill="E0E0E0"/>
          </w:tcPr>
          <w:p w14:paraId="14D7880F" w14:textId="77777777" w:rsidR="007D3492" w:rsidRPr="007D3492" w:rsidRDefault="007D3492" w:rsidP="007D3492">
            <w:pPr>
              <w:autoSpaceDE w:val="0"/>
              <w:autoSpaceDN w:val="0"/>
              <w:adjustRightInd w:val="0"/>
              <w:spacing w:after="0" w:line="320" w:lineRule="atLeast"/>
              <w:ind w:left="60" w:right="60"/>
              <w:rPr>
                <w:rFonts w:ascii="Arial" w:hAnsi="Arial" w:cs="Arial"/>
                <w:color w:val="264A60"/>
                <w:sz w:val="18"/>
                <w:szCs w:val="18"/>
              </w:rPr>
            </w:pPr>
            <w:r w:rsidRPr="007D3492">
              <w:rPr>
                <w:rFonts w:ascii="Arial" w:hAnsi="Arial" w:cs="Arial"/>
                <w:color w:val="264A60"/>
                <w:sz w:val="18"/>
                <w:szCs w:val="18"/>
              </w:rPr>
              <w:t>N</w:t>
            </w:r>
          </w:p>
        </w:tc>
        <w:tc>
          <w:tcPr>
            <w:tcW w:w="0" w:type="auto"/>
            <w:tcBorders>
              <w:top w:val="single" w:sz="8" w:space="0" w:color="AEAEAE"/>
              <w:left w:val="nil"/>
              <w:bottom w:val="nil"/>
              <w:right w:val="single" w:sz="8" w:space="0" w:color="E0E0E0"/>
            </w:tcBorders>
            <w:shd w:val="clear" w:color="auto" w:fill="FFFFFF"/>
          </w:tcPr>
          <w:p w14:paraId="2B8B6C9C"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1ED26940"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091C8828"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26A01A15"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67157044"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3C80DC56"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100</w:t>
            </w:r>
          </w:p>
        </w:tc>
        <w:tc>
          <w:tcPr>
            <w:tcW w:w="0" w:type="auto"/>
            <w:tcBorders>
              <w:top w:val="single" w:sz="8" w:space="0" w:color="AEAEAE"/>
              <w:left w:val="single" w:sz="8" w:space="0" w:color="E0E0E0"/>
              <w:bottom w:val="nil"/>
              <w:right w:val="nil"/>
            </w:tcBorders>
            <w:shd w:val="clear" w:color="auto" w:fill="FFFFFF"/>
          </w:tcPr>
          <w:p w14:paraId="36919DD8"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100</w:t>
            </w:r>
          </w:p>
        </w:tc>
      </w:tr>
      <w:tr w:rsidR="007D3492" w:rsidRPr="007D3492" w14:paraId="1C4A5CCC" w14:textId="77777777" w:rsidTr="00F11565">
        <w:trPr>
          <w:cantSplit/>
        </w:trPr>
        <w:tc>
          <w:tcPr>
            <w:tcW w:w="0" w:type="auto"/>
            <w:vMerge w:val="restart"/>
            <w:tcBorders>
              <w:top w:val="single" w:sz="8" w:space="0" w:color="AEAEAE"/>
              <w:left w:val="nil"/>
              <w:bottom w:val="nil"/>
              <w:right w:val="nil"/>
            </w:tcBorders>
            <w:shd w:val="clear" w:color="auto" w:fill="E0E0E0"/>
          </w:tcPr>
          <w:p w14:paraId="2A6FC3C4" w14:textId="77777777" w:rsidR="007D3492" w:rsidRPr="007D3492" w:rsidRDefault="007D3492" w:rsidP="007D3492">
            <w:pPr>
              <w:autoSpaceDE w:val="0"/>
              <w:autoSpaceDN w:val="0"/>
              <w:adjustRightInd w:val="0"/>
              <w:spacing w:after="0" w:line="320" w:lineRule="atLeast"/>
              <w:ind w:left="60" w:right="60"/>
              <w:rPr>
                <w:rFonts w:ascii="Arial" w:hAnsi="Arial" w:cs="Arial"/>
                <w:color w:val="264A60"/>
                <w:sz w:val="18"/>
                <w:szCs w:val="18"/>
              </w:rPr>
            </w:pPr>
            <w:r w:rsidRPr="007D3492">
              <w:rPr>
                <w:rFonts w:ascii="Arial" w:hAnsi="Arial" w:cs="Arial"/>
                <w:color w:val="264A60"/>
                <w:sz w:val="18"/>
                <w:szCs w:val="18"/>
              </w:rPr>
              <w:t>X106</w:t>
            </w:r>
          </w:p>
        </w:tc>
        <w:tc>
          <w:tcPr>
            <w:tcW w:w="0" w:type="auto"/>
            <w:tcBorders>
              <w:top w:val="single" w:sz="8" w:space="0" w:color="AEAEAE"/>
              <w:left w:val="nil"/>
              <w:bottom w:val="single" w:sz="8" w:space="0" w:color="AEAEAE"/>
              <w:right w:val="nil"/>
            </w:tcBorders>
            <w:shd w:val="clear" w:color="auto" w:fill="E0E0E0"/>
          </w:tcPr>
          <w:p w14:paraId="1CB5F299" w14:textId="77777777" w:rsidR="007D3492" w:rsidRPr="007D3492" w:rsidRDefault="007D3492" w:rsidP="007D3492">
            <w:pPr>
              <w:autoSpaceDE w:val="0"/>
              <w:autoSpaceDN w:val="0"/>
              <w:adjustRightInd w:val="0"/>
              <w:spacing w:after="0" w:line="320" w:lineRule="atLeast"/>
              <w:ind w:left="60" w:right="60"/>
              <w:rPr>
                <w:rFonts w:ascii="Arial" w:hAnsi="Arial" w:cs="Arial"/>
                <w:color w:val="264A60"/>
                <w:sz w:val="18"/>
                <w:szCs w:val="18"/>
              </w:rPr>
            </w:pPr>
            <w:r w:rsidRPr="007D3492">
              <w:rPr>
                <w:rFonts w:ascii="Arial" w:hAnsi="Arial" w:cs="Arial"/>
                <w:color w:val="264A60"/>
                <w:sz w:val="18"/>
                <w:szCs w:val="18"/>
              </w:rPr>
              <w:t>Pearson Correlation</w:t>
            </w:r>
          </w:p>
        </w:tc>
        <w:tc>
          <w:tcPr>
            <w:tcW w:w="0" w:type="auto"/>
            <w:tcBorders>
              <w:top w:val="single" w:sz="8" w:space="0" w:color="AEAEAE"/>
              <w:left w:val="nil"/>
              <w:bottom w:val="single" w:sz="8" w:space="0" w:color="AEAEAE"/>
              <w:right w:val="single" w:sz="8" w:space="0" w:color="E0E0E0"/>
            </w:tcBorders>
            <w:shd w:val="clear" w:color="auto" w:fill="FFFFFF"/>
          </w:tcPr>
          <w:p w14:paraId="0B289A7F"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.487</w:t>
            </w:r>
            <w:r w:rsidRPr="007D3492">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FBBB57B"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.337</w:t>
            </w:r>
            <w:r w:rsidRPr="007D3492">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F2E0421"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.442</w:t>
            </w:r>
            <w:r w:rsidRPr="007D3492">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36134AA"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.526</w:t>
            </w:r>
            <w:r w:rsidRPr="007D3492">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32E2CF5"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.647</w:t>
            </w:r>
            <w:r w:rsidRPr="007D3492">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D7F8C9F"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w:t>
            </w:r>
          </w:p>
        </w:tc>
        <w:tc>
          <w:tcPr>
            <w:tcW w:w="0" w:type="auto"/>
            <w:tcBorders>
              <w:top w:val="single" w:sz="8" w:space="0" w:color="AEAEAE"/>
              <w:left w:val="single" w:sz="8" w:space="0" w:color="E0E0E0"/>
              <w:bottom w:val="single" w:sz="8" w:space="0" w:color="AEAEAE"/>
              <w:right w:val="nil"/>
            </w:tcBorders>
            <w:shd w:val="clear" w:color="auto" w:fill="FFFFFF"/>
          </w:tcPr>
          <w:p w14:paraId="71426C87"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.794</w:t>
            </w:r>
            <w:r w:rsidRPr="007D3492">
              <w:rPr>
                <w:rFonts w:ascii="Arial" w:hAnsi="Arial" w:cs="Arial"/>
                <w:color w:val="010205"/>
                <w:sz w:val="18"/>
                <w:szCs w:val="18"/>
                <w:vertAlign w:val="superscript"/>
              </w:rPr>
              <w:t>**</w:t>
            </w:r>
          </w:p>
        </w:tc>
      </w:tr>
      <w:tr w:rsidR="007D3492" w:rsidRPr="007D3492" w14:paraId="456C2754" w14:textId="77777777" w:rsidTr="00F11565">
        <w:trPr>
          <w:cantSplit/>
        </w:trPr>
        <w:tc>
          <w:tcPr>
            <w:tcW w:w="0" w:type="auto"/>
            <w:vMerge/>
            <w:tcBorders>
              <w:top w:val="single" w:sz="8" w:space="0" w:color="AEAEAE"/>
              <w:left w:val="nil"/>
              <w:bottom w:val="nil"/>
              <w:right w:val="nil"/>
            </w:tcBorders>
            <w:shd w:val="clear" w:color="auto" w:fill="E0E0E0"/>
          </w:tcPr>
          <w:p w14:paraId="6BD6CB5C" w14:textId="77777777" w:rsidR="007D3492" w:rsidRPr="007D3492" w:rsidRDefault="007D3492" w:rsidP="007D3492">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single" w:sz="8" w:space="0" w:color="AEAEAE"/>
              <w:right w:val="nil"/>
            </w:tcBorders>
            <w:shd w:val="clear" w:color="auto" w:fill="E0E0E0"/>
          </w:tcPr>
          <w:p w14:paraId="2A446CAD" w14:textId="77777777" w:rsidR="007D3492" w:rsidRPr="007D3492" w:rsidRDefault="007D3492" w:rsidP="007D3492">
            <w:pPr>
              <w:autoSpaceDE w:val="0"/>
              <w:autoSpaceDN w:val="0"/>
              <w:adjustRightInd w:val="0"/>
              <w:spacing w:after="0" w:line="320" w:lineRule="atLeast"/>
              <w:ind w:left="60" w:right="60"/>
              <w:rPr>
                <w:rFonts w:ascii="Arial" w:hAnsi="Arial" w:cs="Arial"/>
                <w:color w:val="264A60"/>
                <w:sz w:val="18"/>
                <w:szCs w:val="18"/>
              </w:rPr>
            </w:pPr>
            <w:r w:rsidRPr="007D3492">
              <w:rPr>
                <w:rFonts w:ascii="Arial" w:hAnsi="Arial" w:cs="Arial"/>
                <w:color w:val="264A60"/>
                <w:sz w:val="18"/>
                <w:szCs w:val="18"/>
              </w:rPr>
              <w:t>Sig. (2-tailed)</w:t>
            </w:r>
          </w:p>
        </w:tc>
        <w:tc>
          <w:tcPr>
            <w:tcW w:w="0" w:type="auto"/>
            <w:tcBorders>
              <w:top w:val="single" w:sz="8" w:space="0" w:color="AEAEAE"/>
              <w:left w:val="nil"/>
              <w:bottom w:val="single" w:sz="8" w:space="0" w:color="AEAEAE"/>
              <w:right w:val="single" w:sz="8" w:space="0" w:color="E0E0E0"/>
            </w:tcBorders>
            <w:shd w:val="clear" w:color="auto" w:fill="FFFFFF"/>
          </w:tcPr>
          <w:p w14:paraId="1E0A0430"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14F6907"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.001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E7CDEE0"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77F0D17"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0262F3A"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14:paraId="33EEB849" w14:textId="77777777" w:rsidR="007D3492" w:rsidRPr="007D3492" w:rsidRDefault="007D3492" w:rsidP="007D3492">
            <w:pPr>
              <w:autoSpaceDE w:val="0"/>
              <w:autoSpaceDN w:val="0"/>
              <w:adjustRightInd w:val="0"/>
              <w:spacing w:after="0" w:line="240" w:lineRule="auto"/>
              <w:rPr>
                <w:rFonts w:ascii="Times New Roman" w:hAnsi="Times New Roman" w:cs="Times New Roman"/>
                <w:sz w:val="24"/>
                <w:szCs w:val="24"/>
              </w:rPr>
            </w:pPr>
          </w:p>
        </w:tc>
        <w:tc>
          <w:tcPr>
            <w:tcW w:w="0" w:type="auto"/>
            <w:tcBorders>
              <w:top w:val="single" w:sz="8" w:space="0" w:color="AEAEAE"/>
              <w:left w:val="single" w:sz="8" w:space="0" w:color="E0E0E0"/>
              <w:bottom w:val="single" w:sz="8" w:space="0" w:color="AEAEAE"/>
              <w:right w:val="nil"/>
            </w:tcBorders>
            <w:shd w:val="clear" w:color="auto" w:fill="FFFFFF"/>
          </w:tcPr>
          <w:p w14:paraId="682097CB"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.000</w:t>
            </w:r>
          </w:p>
        </w:tc>
      </w:tr>
      <w:tr w:rsidR="007D3492" w:rsidRPr="007D3492" w14:paraId="540854E9" w14:textId="77777777" w:rsidTr="00F11565">
        <w:trPr>
          <w:cantSplit/>
        </w:trPr>
        <w:tc>
          <w:tcPr>
            <w:tcW w:w="0" w:type="auto"/>
            <w:vMerge/>
            <w:tcBorders>
              <w:top w:val="single" w:sz="8" w:space="0" w:color="AEAEAE"/>
              <w:left w:val="nil"/>
              <w:bottom w:val="nil"/>
              <w:right w:val="nil"/>
            </w:tcBorders>
            <w:shd w:val="clear" w:color="auto" w:fill="E0E0E0"/>
          </w:tcPr>
          <w:p w14:paraId="612DA086" w14:textId="77777777" w:rsidR="007D3492" w:rsidRPr="007D3492" w:rsidRDefault="007D3492" w:rsidP="007D3492">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nil"/>
              <w:right w:val="nil"/>
            </w:tcBorders>
            <w:shd w:val="clear" w:color="auto" w:fill="E0E0E0"/>
          </w:tcPr>
          <w:p w14:paraId="2E741ACF" w14:textId="77777777" w:rsidR="007D3492" w:rsidRPr="007D3492" w:rsidRDefault="007D3492" w:rsidP="007D3492">
            <w:pPr>
              <w:autoSpaceDE w:val="0"/>
              <w:autoSpaceDN w:val="0"/>
              <w:adjustRightInd w:val="0"/>
              <w:spacing w:after="0" w:line="320" w:lineRule="atLeast"/>
              <w:ind w:left="60" w:right="60"/>
              <w:rPr>
                <w:rFonts w:ascii="Arial" w:hAnsi="Arial" w:cs="Arial"/>
                <w:color w:val="264A60"/>
                <w:sz w:val="18"/>
                <w:szCs w:val="18"/>
              </w:rPr>
            </w:pPr>
            <w:r w:rsidRPr="007D3492">
              <w:rPr>
                <w:rFonts w:ascii="Arial" w:hAnsi="Arial" w:cs="Arial"/>
                <w:color w:val="264A60"/>
                <w:sz w:val="18"/>
                <w:szCs w:val="18"/>
              </w:rPr>
              <w:t>N</w:t>
            </w:r>
          </w:p>
        </w:tc>
        <w:tc>
          <w:tcPr>
            <w:tcW w:w="0" w:type="auto"/>
            <w:tcBorders>
              <w:top w:val="single" w:sz="8" w:space="0" w:color="AEAEAE"/>
              <w:left w:val="nil"/>
              <w:bottom w:val="nil"/>
              <w:right w:val="single" w:sz="8" w:space="0" w:color="E0E0E0"/>
            </w:tcBorders>
            <w:shd w:val="clear" w:color="auto" w:fill="FFFFFF"/>
          </w:tcPr>
          <w:p w14:paraId="373540C8"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1102FA5F"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3A4BCD74"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0915A4CC"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1E5FEECB"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61589C90"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100</w:t>
            </w:r>
          </w:p>
        </w:tc>
        <w:tc>
          <w:tcPr>
            <w:tcW w:w="0" w:type="auto"/>
            <w:tcBorders>
              <w:top w:val="single" w:sz="8" w:space="0" w:color="AEAEAE"/>
              <w:left w:val="single" w:sz="8" w:space="0" w:color="E0E0E0"/>
              <w:bottom w:val="nil"/>
              <w:right w:val="nil"/>
            </w:tcBorders>
            <w:shd w:val="clear" w:color="auto" w:fill="FFFFFF"/>
          </w:tcPr>
          <w:p w14:paraId="1F7B30B5"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100</w:t>
            </w:r>
          </w:p>
        </w:tc>
      </w:tr>
      <w:tr w:rsidR="007D3492" w:rsidRPr="007D3492" w14:paraId="6941CCE5" w14:textId="77777777" w:rsidTr="00F11565">
        <w:trPr>
          <w:cantSplit/>
        </w:trPr>
        <w:tc>
          <w:tcPr>
            <w:tcW w:w="0" w:type="auto"/>
            <w:vMerge w:val="restart"/>
            <w:tcBorders>
              <w:top w:val="single" w:sz="8" w:space="0" w:color="AEAEAE"/>
              <w:left w:val="nil"/>
              <w:bottom w:val="single" w:sz="8" w:space="0" w:color="152935"/>
              <w:right w:val="nil"/>
            </w:tcBorders>
            <w:shd w:val="clear" w:color="auto" w:fill="E0E0E0"/>
          </w:tcPr>
          <w:p w14:paraId="5EAE6195" w14:textId="77777777" w:rsidR="007D3492" w:rsidRPr="007D3492" w:rsidRDefault="007D3492" w:rsidP="007D3492">
            <w:pPr>
              <w:autoSpaceDE w:val="0"/>
              <w:autoSpaceDN w:val="0"/>
              <w:adjustRightInd w:val="0"/>
              <w:spacing w:after="0" w:line="320" w:lineRule="atLeast"/>
              <w:ind w:left="60" w:right="60"/>
              <w:rPr>
                <w:rFonts w:ascii="Arial" w:hAnsi="Arial" w:cs="Arial"/>
                <w:color w:val="264A60"/>
                <w:sz w:val="18"/>
                <w:szCs w:val="18"/>
              </w:rPr>
            </w:pPr>
            <w:r w:rsidRPr="007D3492">
              <w:rPr>
                <w:rFonts w:ascii="Arial" w:hAnsi="Arial" w:cs="Arial"/>
                <w:color w:val="264A60"/>
                <w:sz w:val="18"/>
                <w:szCs w:val="18"/>
              </w:rPr>
              <w:t>TOT_LK</w:t>
            </w:r>
          </w:p>
        </w:tc>
        <w:tc>
          <w:tcPr>
            <w:tcW w:w="0" w:type="auto"/>
            <w:tcBorders>
              <w:top w:val="single" w:sz="8" w:space="0" w:color="AEAEAE"/>
              <w:left w:val="nil"/>
              <w:bottom w:val="single" w:sz="8" w:space="0" w:color="AEAEAE"/>
              <w:right w:val="nil"/>
            </w:tcBorders>
            <w:shd w:val="clear" w:color="auto" w:fill="E0E0E0"/>
          </w:tcPr>
          <w:p w14:paraId="62E28365" w14:textId="77777777" w:rsidR="007D3492" w:rsidRPr="007D3492" w:rsidRDefault="007D3492" w:rsidP="007D3492">
            <w:pPr>
              <w:autoSpaceDE w:val="0"/>
              <w:autoSpaceDN w:val="0"/>
              <w:adjustRightInd w:val="0"/>
              <w:spacing w:after="0" w:line="320" w:lineRule="atLeast"/>
              <w:ind w:left="60" w:right="60"/>
              <w:rPr>
                <w:rFonts w:ascii="Arial" w:hAnsi="Arial" w:cs="Arial"/>
                <w:color w:val="264A60"/>
                <w:sz w:val="18"/>
                <w:szCs w:val="18"/>
              </w:rPr>
            </w:pPr>
            <w:r w:rsidRPr="007D3492">
              <w:rPr>
                <w:rFonts w:ascii="Arial" w:hAnsi="Arial" w:cs="Arial"/>
                <w:color w:val="264A60"/>
                <w:sz w:val="18"/>
                <w:szCs w:val="18"/>
              </w:rPr>
              <w:t>Pearson Correlation</w:t>
            </w:r>
          </w:p>
        </w:tc>
        <w:tc>
          <w:tcPr>
            <w:tcW w:w="0" w:type="auto"/>
            <w:tcBorders>
              <w:top w:val="single" w:sz="8" w:space="0" w:color="AEAEAE"/>
              <w:left w:val="nil"/>
              <w:bottom w:val="single" w:sz="8" w:space="0" w:color="AEAEAE"/>
              <w:right w:val="single" w:sz="8" w:space="0" w:color="E0E0E0"/>
            </w:tcBorders>
            <w:shd w:val="clear" w:color="auto" w:fill="FFFFFF"/>
          </w:tcPr>
          <w:p w14:paraId="26D7939B"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.764</w:t>
            </w:r>
            <w:r w:rsidRPr="007D3492">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74679F3"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.554</w:t>
            </w:r>
            <w:r w:rsidRPr="007D3492">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5C1348C"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.742</w:t>
            </w:r>
            <w:r w:rsidRPr="007D3492">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009AD77"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.715</w:t>
            </w:r>
            <w:r w:rsidRPr="007D3492">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E50501A"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.841</w:t>
            </w:r>
            <w:r w:rsidRPr="007D3492">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A1DACD2"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.794</w:t>
            </w:r>
            <w:r w:rsidRPr="007D3492">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nil"/>
            </w:tcBorders>
            <w:shd w:val="clear" w:color="auto" w:fill="FFFFFF"/>
          </w:tcPr>
          <w:p w14:paraId="1F7BBE57"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w:t>
            </w:r>
          </w:p>
        </w:tc>
      </w:tr>
      <w:tr w:rsidR="007D3492" w:rsidRPr="007D3492" w14:paraId="569C898F" w14:textId="77777777" w:rsidTr="00F11565">
        <w:trPr>
          <w:cantSplit/>
        </w:trPr>
        <w:tc>
          <w:tcPr>
            <w:tcW w:w="0" w:type="auto"/>
            <w:vMerge/>
            <w:tcBorders>
              <w:top w:val="single" w:sz="8" w:space="0" w:color="AEAEAE"/>
              <w:left w:val="nil"/>
              <w:bottom w:val="single" w:sz="8" w:space="0" w:color="152935"/>
              <w:right w:val="nil"/>
            </w:tcBorders>
            <w:shd w:val="clear" w:color="auto" w:fill="E0E0E0"/>
          </w:tcPr>
          <w:p w14:paraId="1C5E5D5D" w14:textId="77777777" w:rsidR="007D3492" w:rsidRPr="007D3492" w:rsidRDefault="007D3492" w:rsidP="007D3492">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single" w:sz="8" w:space="0" w:color="AEAEAE"/>
              <w:right w:val="nil"/>
            </w:tcBorders>
            <w:shd w:val="clear" w:color="auto" w:fill="E0E0E0"/>
          </w:tcPr>
          <w:p w14:paraId="6B306909" w14:textId="77777777" w:rsidR="007D3492" w:rsidRPr="007D3492" w:rsidRDefault="007D3492" w:rsidP="007D3492">
            <w:pPr>
              <w:autoSpaceDE w:val="0"/>
              <w:autoSpaceDN w:val="0"/>
              <w:adjustRightInd w:val="0"/>
              <w:spacing w:after="0" w:line="320" w:lineRule="atLeast"/>
              <w:ind w:left="60" w:right="60"/>
              <w:rPr>
                <w:rFonts w:ascii="Arial" w:hAnsi="Arial" w:cs="Arial"/>
                <w:color w:val="264A60"/>
                <w:sz w:val="18"/>
                <w:szCs w:val="18"/>
              </w:rPr>
            </w:pPr>
            <w:r w:rsidRPr="007D3492">
              <w:rPr>
                <w:rFonts w:ascii="Arial" w:hAnsi="Arial" w:cs="Arial"/>
                <w:color w:val="264A60"/>
                <w:sz w:val="18"/>
                <w:szCs w:val="18"/>
              </w:rPr>
              <w:t>Sig. (2-tailed)</w:t>
            </w:r>
          </w:p>
        </w:tc>
        <w:tc>
          <w:tcPr>
            <w:tcW w:w="0" w:type="auto"/>
            <w:tcBorders>
              <w:top w:val="single" w:sz="8" w:space="0" w:color="AEAEAE"/>
              <w:left w:val="nil"/>
              <w:bottom w:val="single" w:sz="8" w:space="0" w:color="AEAEAE"/>
              <w:right w:val="single" w:sz="8" w:space="0" w:color="E0E0E0"/>
            </w:tcBorders>
            <w:shd w:val="clear" w:color="auto" w:fill="FFFFFF"/>
          </w:tcPr>
          <w:p w14:paraId="3B3A7D93"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DF03B41"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41E1810"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18DE36B"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B5A7643"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8779B83"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nil"/>
            </w:tcBorders>
            <w:shd w:val="clear" w:color="auto" w:fill="FFFFFF"/>
            <w:vAlign w:val="center"/>
          </w:tcPr>
          <w:p w14:paraId="1F95F31E" w14:textId="77777777" w:rsidR="007D3492" w:rsidRPr="007D3492" w:rsidRDefault="007D3492" w:rsidP="007D3492">
            <w:pPr>
              <w:autoSpaceDE w:val="0"/>
              <w:autoSpaceDN w:val="0"/>
              <w:adjustRightInd w:val="0"/>
              <w:spacing w:after="0" w:line="240" w:lineRule="auto"/>
              <w:rPr>
                <w:rFonts w:ascii="Times New Roman" w:hAnsi="Times New Roman" w:cs="Times New Roman"/>
                <w:sz w:val="24"/>
                <w:szCs w:val="24"/>
              </w:rPr>
            </w:pPr>
          </w:p>
        </w:tc>
      </w:tr>
      <w:tr w:rsidR="007D3492" w:rsidRPr="007D3492" w14:paraId="31A69CBE" w14:textId="77777777" w:rsidTr="00F11565">
        <w:trPr>
          <w:cantSplit/>
        </w:trPr>
        <w:tc>
          <w:tcPr>
            <w:tcW w:w="0" w:type="auto"/>
            <w:vMerge/>
            <w:tcBorders>
              <w:top w:val="single" w:sz="8" w:space="0" w:color="AEAEAE"/>
              <w:left w:val="nil"/>
              <w:bottom w:val="single" w:sz="8" w:space="0" w:color="152935"/>
              <w:right w:val="nil"/>
            </w:tcBorders>
            <w:shd w:val="clear" w:color="auto" w:fill="E0E0E0"/>
          </w:tcPr>
          <w:p w14:paraId="4E560D9D" w14:textId="77777777" w:rsidR="007D3492" w:rsidRPr="007D3492" w:rsidRDefault="007D3492" w:rsidP="007D3492">
            <w:pPr>
              <w:autoSpaceDE w:val="0"/>
              <w:autoSpaceDN w:val="0"/>
              <w:adjustRightInd w:val="0"/>
              <w:spacing w:after="0" w:line="240" w:lineRule="auto"/>
              <w:rPr>
                <w:rFonts w:ascii="Times New Roman" w:hAnsi="Times New Roman" w:cs="Times New Roman"/>
                <w:sz w:val="24"/>
                <w:szCs w:val="24"/>
              </w:rPr>
            </w:pPr>
          </w:p>
        </w:tc>
        <w:tc>
          <w:tcPr>
            <w:tcW w:w="0" w:type="auto"/>
            <w:tcBorders>
              <w:top w:val="single" w:sz="8" w:space="0" w:color="AEAEAE"/>
              <w:left w:val="nil"/>
              <w:bottom w:val="single" w:sz="8" w:space="0" w:color="152935"/>
              <w:right w:val="nil"/>
            </w:tcBorders>
            <w:shd w:val="clear" w:color="auto" w:fill="E0E0E0"/>
          </w:tcPr>
          <w:p w14:paraId="565511A2" w14:textId="77777777" w:rsidR="007D3492" w:rsidRPr="007D3492" w:rsidRDefault="007D3492" w:rsidP="007D3492">
            <w:pPr>
              <w:autoSpaceDE w:val="0"/>
              <w:autoSpaceDN w:val="0"/>
              <w:adjustRightInd w:val="0"/>
              <w:spacing w:after="0" w:line="320" w:lineRule="atLeast"/>
              <w:ind w:left="60" w:right="60"/>
              <w:rPr>
                <w:rFonts w:ascii="Arial" w:hAnsi="Arial" w:cs="Arial"/>
                <w:color w:val="264A60"/>
                <w:sz w:val="18"/>
                <w:szCs w:val="18"/>
              </w:rPr>
            </w:pPr>
            <w:r w:rsidRPr="007D3492">
              <w:rPr>
                <w:rFonts w:ascii="Arial" w:hAnsi="Arial" w:cs="Arial"/>
                <w:color w:val="264A60"/>
                <w:sz w:val="18"/>
                <w:szCs w:val="18"/>
              </w:rPr>
              <w:t>N</w:t>
            </w:r>
          </w:p>
        </w:tc>
        <w:tc>
          <w:tcPr>
            <w:tcW w:w="0" w:type="auto"/>
            <w:tcBorders>
              <w:top w:val="single" w:sz="8" w:space="0" w:color="AEAEAE"/>
              <w:left w:val="nil"/>
              <w:bottom w:val="single" w:sz="8" w:space="0" w:color="152935"/>
              <w:right w:val="single" w:sz="8" w:space="0" w:color="E0E0E0"/>
            </w:tcBorders>
            <w:shd w:val="clear" w:color="auto" w:fill="FFFFFF"/>
          </w:tcPr>
          <w:p w14:paraId="18924647"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100</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3E9EBDC7"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100</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6AE346AB"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100</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2C1B03FC"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100</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2374A9C0"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100</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4DA0DE00"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100</w:t>
            </w:r>
          </w:p>
        </w:tc>
        <w:tc>
          <w:tcPr>
            <w:tcW w:w="0" w:type="auto"/>
            <w:tcBorders>
              <w:top w:val="single" w:sz="8" w:space="0" w:color="AEAEAE"/>
              <w:left w:val="single" w:sz="8" w:space="0" w:color="E0E0E0"/>
              <w:bottom w:val="single" w:sz="8" w:space="0" w:color="152935"/>
              <w:right w:val="nil"/>
            </w:tcBorders>
            <w:shd w:val="clear" w:color="auto" w:fill="FFFFFF"/>
          </w:tcPr>
          <w:p w14:paraId="2F718922" w14:textId="77777777" w:rsidR="007D3492" w:rsidRPr="007D3492" w:rsidRDefault="007D3492" w:rsidP="007D3492">
            <w:pPr>
              <w:autoSpaceDE w:val="0"/>
              <w:autoSpaceDN w:val="0"/>
              <w:adjustRightInd w:val="0"/>
              <w:spacing w:after="0" w:line="320" w:lineRule="atLeast"/>
              <w:ind w:left="60" w:right="60"/>
              <w:jc w:val="right"/>
              <w:rPr>
                <w:rFonts w:ascii="Arial" w:hAnsi="Arial" w:cs="Arial"/>
                <w:color w:val="010205"/>
                <w:sz w:val="18"/>
                <w:szCs w:val="18"/>
              </w:rPr>
            </w:pPr>
            <w:r w:rsidRPr="007D3492">
              <w:rPr>
                <w:rFonts w:ascii="Arial" w:hAnsi="Arial" w:cs="Arial"/>
                <w:color w:val="010205"/>
                <w:sz w:val="18"/>
                <w:szCs w:val="18"/>
              </w:rPr>
              <w:t>100</w:t>
            </w:r>
          </w:p>
        </w:tc>
      </w:tr>
      <w:tr w:rsidR="007D3492" w:rsidRPr="007D3492" w14:paraId="7A708BF0" w14:textId="77777777" w:rsidTr="00F11565">
        <w:trPr>
          <w:cantSplit/>
        </w:trPr>
        <w:tc>
          <w:tcPr>
            <w:tcW w:w="0" w:type="auto"/>
            <w:gridSpan w:val="9"/>
            <w:tcBorders>
              <w:top w:val="nil"/>
              <w:left w:val="nil"/>
              <w:bottom w:val="nil"/>
              <w:right w:val="nil"/>
            </w:tcBorders>
            <w:shd w:val="clear" w:color="auto" w:fill="FFFFFF"/>
          </w:tcPr>
          <w:p w14:paraId="5FD7F21F" w14:textId="77777777" w:rsidR="007D3492" w:rsidRPr="007D3492" w:rsidRDefault="007D3492" w:rsidP="007D3492">
            <w:pPr>
              <w:autoSpaceDE w:val="0"/>
              <w:autoSpaceDN w:val="0"/>
              <w:adjustRightInd w:val="0"/>
              <w:spacing w:after="0" w:line="320" w:lineRule="atLeast"/>
              <w:ind w:left="60" w:right="60"/>
              <w:rPr>
                <w:rFonts w:ascii="Arial" w:hAnsi="Arial" w:cs="Arial"/>
                <w:color w:val="010205"/>
                <w:sz w:val="18"/>
                <w:szCs w:val="18"/>
              </w:rPr>
            </w:pPr>
            <w:r w:rsidRPr="007D3492">
              <w:rPr>
                <w:rFonts w:ascii="Arial" w:hAnsi="Arial" w:cs="Arial"/>
                <w:color w:val="010205"/>
                <w:sz w:val="18"/>
                <w:szCs w:val="18"/>
              </w:rPr>
              <w:t>*. Correlation is significant at the 0.05 level (2-tailed).</w:t>
            </w:r>
          </w:p>
        </w:tc>
      </w:tr>
      <w:tr w:rsidR="007D3492" w:rsidRPr="007D3492" w14:paraId="2FFB9B86" w14:textId="77777777" w:rsidTr="00F11565">
        <w:trPr>
          <w:cantSplit/>
        </w:trPr>
        <w:tc>
          <w:tcPr>
            <w:tcW w:w="0" w:type="auto"/>
            <w:gridSpan w:val="9"/>
            <w:tcBorders>
              <w:top w:val="nil"/>
              <w:left w:val="nil"/>
              <w:bottom w:val="nil"/>
              <w:right w:val="nil"/>
            </w:tcBorders>
            <w:shd w:val="clear" w:color="auto" w:fill="FFFFFF"/>
          </w:tcPr>
          <w:p w14:paraId="4AB57FFB" w14:textId="77777777" w:rsidR="007D3492" w:rsidRPr="007D3492" w:rsidRDefault="007D3492" w:rsidP="007D3492">
            <w:pPr>
              <w:autoSpaceDE w:val="0"/>
              <w:autoSpaceDN w:val="0"/>
              <w:adjustRightInd w:val="0"/>
              <w:spacing w:after="0" w:line="320" w:lineRule="atLeast"/>
              <w:ind w:left="60" w:right="60"/>
              <w:rPr>
                <w:rFonts w:ascii="Arial" w:hAnsi="Arial" w:cs="Arial"/>
                <w:color w:val="010205"/>
                <w:sz w:val="18"/>
                <w:szCs w:val="18"/>
              </w:rPr>
            </w:pPr>
            <w:r w:rsidRPr="007D3492">
              <w:rPr>
                <w:rFonts w:ascii="Arial" w:hAnsi="Arial" w:cs="Arial"/>
                <w:color w:val="010205"/>
                <w:sz w:val="18"/>
                <w:szCs w:val="18"/>
              </w:rPr>
              <w:t>**. Correlation is significant at the 0.01 level (2-tailed).</w:t>
            </w:r>
          </w:p>
        </w:tc>
      </w:tr>
    </w:tbl>
    <w:p w14:paraId="628A2743" w14:textId="77777777" w:rsidR="007D3492" w:rsidRPr="007D3492" w:rsidRDefault="007D3492" w:rsidP="007D3492">
      <w:pPr>
        <w:autoSpaceDE w:val="0"/>
        <w:autoSpaceDN w:val="0"/>
        <w:adjustRightInd w:val="0"/>
        <w:spacing w:after="0" w:line="400" w:lineRule="atLeast"/>
        <w:rPr>
          <w:rFonts w:ascii="Times New Roman" w:hAnsi="Times New Roman" w:cs="Times New Roman"/>
          <w:sz w:val="24"/>
          <w:szCs w:val="24"/>
        </w:rPr>
      </w:pPr>
    </w:p>
    <w:p w14:paraId="341F712C" w14:textId="77777777" w:rsidR="007D3492" w:rsidRDefault="007D3492" w:rsidP="00500A20">
      <w:pPr>
        <w:spacing w:line="360" w:lineRule="auto"/>
        <w:rPr>
          <w:rFonts w:ascii="Times New Roman" w:hAnsi="Times New Roman" w:cs="Times New Roman"/>
          <w:b/>
          <w:bCs/>
          <w:sz w:val="24"/>
          <w:szCs w:val="24"/>
        </w:rPr>
      </w:pPr>
    </w:p>
    <w:p w14:paraId="20CF1EFC" w14:textId="77777777" w:rsidR="00F11565" w:rsidRDefault="00F11565" w:rsidP="00500A20">
      <w:pPr>
        <w:spacing w:line="360" w:lineRule="auto"/>
        <w:rPr>
          <w:rFonts w:ascii="Times New Roman" w:hAnsi="Times New Roman" w:cs="Times New Roman"/>
          <w:b/>
          <w:bCs/>
          <w:sz w:val="24"/>
          <w:szCs w:val="24"/>
        </w:rPr>
      </w:pPr>
    </w:p>
    <w:p w14:paraId="0AAE7FE1" w14:textId="77777777" w:rsidR="00F11565" w:rsidRDefault="00F11565" w:rsidP="00500A20">
      <w:pPr>
        <w:spacing w:line="360" w:lineRule="auto"/>
        <w:rPr>
          <w:rFonts w:ascii="Times New Roman" w:hAnsi="Times New Roman" w:cs="Times New Roman"/>
          <w:b/>
          <w:bCs/>
          <w:sz w:val="24"/>
          <w:szCs w:val="24"/>
        </w:rPr>
      </w:pPr>
    </w:p>
    <w:p w14:paraId="5445A06C" w14:textId="77777777" w:rsidR="00F11565" w:rsidRDefault="00F11565" w:rsidP="00500A20">
      <w:pPr>
        <w:spacing w:line="360" w:lineRule="auto"/>
        <w:rPr>
          <w:rFonts w:ascii="Times New Roman" w:hAnsi="Times New Roman" w:cs="Times New Roman"/>
          <w:b/>
          <w:bCs/>
          <w:sz w:val="24"/>
          <w:szCs w:val="24"/>
        </w:rPr>
      </w:pPr>
    </w:p>
    <w:p w14:paraId="370720B4" w14:textId="77777777" w:rsidR="00F11565" w:rsidRDefault="00F11565" w:rsidP="00500A20">
      <w:pPr>
        <w:spacing w:line="360" w:lineRule="auto"/>
        <w:rPr>
          <w:rFonts w:ascii="Times New Roman" w:hAnsi="Times New Roman" w:cs="Times New Roman"/>
          <w:b/>
          <w:bCs/>
          <w:sz w:val="24"/>
          <w:szCs w:val="24"/>
        </w:rPr>
      </w:pPr>
    </w:p>
    <w:p w14:paraId="4C3212FB" w14:textId="524E821F" w:rsidR="005079B8" w:rsidRDefault="00F11565" w:rsidP="00500A20">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Variabel Uang Saku </w:t>
      </w:r>
    </w:p>
    <w:tbl>
      <w:tblPr>
        <w:tblpPr w:leftFromText="180" w:rightFromText="180" w:vertAnchor="text" w:horzAnchor="margin" w:tblpXSpec="center" w:tblpY="174"/>
        <w:tblW w:w="9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14"/>
        <w:gridCol w:w="1998"/>
        <w:gridCol w:w="1030"/>
        <w:gridCol w:w="1030"/>
        <w:gridCol w:w="1030"/>
        <w:gridCol w:w="1030"/>
        <w:gridCol w:w="1030"/>
        <w:gridCol w:w="1030"/>
      </w:tblGrid>
      <w:tr w:rsidR="00F11565" w:rsidRPr="00F11565" w14:paraId="0CF6DABD" w14:textId="77777777" w:rsidTr="00F11565">
        <w:trPr>
          <w:cantSplit/>
        </w:trPr>
        <w:tc>
          <w:tcPr>
            <w:tcW w:w="9192" w:type="dxa"/>
            <w:gridSpan w:val="8"/>
            <w:tcBorders>
              <w:top w:val="nil"/>
              <w:left w:val="nil"/>
              <w:bottom w:val="nil"/>
              <w:right w:val="nil"/>
            </w:tcBorders>
            <w:shd w:val="clear" w:color="auto" w:fill="FFFFFF"/>
            <w:vAlign w:val="center"/>
          </w:tcPr>
          <w:p w14:paraId="450C892A" w14:textId="77777777" w:rsidR="00F11565" w:rsidRPr="00F11565" w:rsidRDefault="00F11565" w:rsidP="00F11565">
            <w:pPr>
              <w:autoSpaceDE w:val="0"/>
              <w:autoSpaceDN w:val="0"/>
              <w:adjustRightInd w:val="0"/>
              <w:spacing w:after="0" w:line="320" w:lineRule="atLeast"/>
              <w:ind w:left="60" w:right="60"/>
              <w:jc w:val="center"/>
              <w:rPr>
                <w:rFonts w:ascii="Arial" w:hAnsi="Arial" w:cs="Arial"/>
                <w:color w:val="010205"/>
              </w:rPr>
            </w:pPr>
            <w:r w:rsidRPr="00F11565">
              <w:rPr>
                <w:rFonts w:ascii="Arial" w:hAnsi="Arial" w:cs="Arial"/>
                <w:b/>
                <w:bCs/>
                <w:color w:val="010205"/>
              </w:rPr>
              <w:t>Correlations</w:t>
            </w:r>
          </w:p>
        </w:tc>
      </w:tr>
      <w:tr w:rsidR="00F11565" w:rsidRPr="00F11565" w14:paraId="58BEB1FF" w14:textId="77777777" w:rsidTr="00F11565">
        <w:trPr>
          <w:cantSplit/>
        </w:trPr>
        <w:tc>
          <w:tcPr>
            <w:tcW w:w="3012" w:type="dxa"/>
            <w:gridSpan w:val="2"/>
            <w:tcBorders>
              <w:top w:val="nil"/>
              <w:left w:val="nil"/>
              <w:bottom w:val="single" w:sz="8" w:space="0" w:color="152935"/>
              <w:right w:val="nil"/>
            </w:tcBorders>
            <w:shd w:val="clear" w:color="auto" w:fill="FFFFFF"/>
            <w:vAlign w:val="bottom"/>
          </w:tcPr>
          <w:p w14:paraId="75324D43" w14:textId="77777777" w:rsidR="00F11565" w:rsidRPr="00F11565" w:rsidRDefault="00F11565" w:rsidP="00F11565">
            <w:pPr>
              <w:autoSpaceDE w:val="0"/>
              <w:autoSpaceDN w:val="0"/>
              <w:adjustRightInd w:val="0"/>
              <w:spacing w:after="0" w:line="240" w:lineRule="auto"/>
              <w:rPr>
                <w:rFonts w:ascii="Times New Roman" w:hAnsi="Times New Roman" w:cs="Times New Roman"/>
                <w:sz w:val="24"/>
                <w:szCs w:val="24"/>
              </w:rPr>
            </w:pPr>
          </w:p>
        </w:tc>
        <w:tc>
          <w:tcPr>
            <w:tcW w:w="1030" w:type="dxa"/>
            <w:tcBorders>
              <w:top w:val="nil"/>
              <w:left w:val="nil"/>
              <w:bottom w:val="single" w:sz="8" w:space="0" w:color="152935"/>
              <w:right w:val="single" w:sz="8" w:space="0" w:color="E0E0E0"/>
            </w:tcBorders>
            <w:shd w:val="clear" w:color="auto" w:fill="FFFFFF"/>
            <w:vAlign w:val="bottom"/>
          </w:tcPr>
          <w:p w14:paraId="25CB03EB" w14:textId="77777777" w:rsidR="00F11565" w:rsidRPr="00F11565" w:rsidRDefault="00F11565" w:rsidP="00F11565">
            <w:pPr>
              <w:autoSpaceDE w:val="0"/>
              <w:autoSpaceDN w:val="0"/>
              <w:adjustRightInd w:val="0"/>
              <w:spacing w:after="0" w:line="320" w:lineRule="atLeast"/>
              <w:ind w:left="60" w:right="60"/>
              <w:jc w:val="center"/>
              <w:rPr>
                <w:rFonts w:ascii="Arial" w:hAnsi="Arial" w:cs="Arial"/>
                <w:color w:val="264A60"/>
                <w:sz w:val="18"/>
                <w:szCs w:val="18"/>
              </w:rPr>
            </w:pPr>
            <w:r w:rsidRPr="00F11565">
              <w:rPr>
                <w:rFonts w:ascii="Arial" w:hAnsi="Arial" w:cs="Arial"/>
                <w:color w:val="264A60"/>
                <w:sz w:val="18"/>
                <w:szCs w:val="18"/>
              </w:rPr>
              <w:t>X201</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78621C85" w14:textId="77777777" w:rsidR="00F11565" w:rsidRPr="00F11565" w:rsidRDefault="00F11565" w:rsidP="00F11565">
            <w:pPr>
              <w:autoSpaceDE w:val="0"/>
              <w:autoSpaceDN w:val="0"/>
              <w:adjustRightInd w:val="0"/>
              <w:spacing w:after="0" w:line="320" w:lineRule="atLeast"/>
              <w:ind w:left="60" w:right="60"/>
              <w:jc w:val="center"/>
              <w:rPr>
                <w:rFonts w:ascii="Arial" w:hAnsi="Arial" w:cs="Arial"/>
                <w:color w:val="264A60"/>
                <w:sz w:val="18"/>
                <w:szCs w:val="18"/>
              </w:rPr>
            </w:pPr>
            <w:r w:rsidRPr="00F11565">
              <w:rPr>
                <w:rFonts w:ascii="Arial" w:hAnsi="Arial" w:cs="Arial"/>
                <w:color w:val="264A60"/>
                <w:sz w:val="18"/>
                <w:szCs w:val="18"/>
              </w:rPr>
              <w:t>X202</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66ED0576" w14:textId="77777777" w:rsidR="00F11565" w:rsidRPr="00F11565" w:rsidRDefault="00F11565" w:rsidP="00F11565">
            <w:pPr>
              <w:autoSpaceDE w:val="0"/>
              <w:autoSpaceDN w:val="0"/>
              <w:adjustRightInd w:val="0"/>
              <w:spacing w:after="0" w:line="320" w:lineRule="atLeast"/>
              <w:ind w:left="60" w:right="60"/>
              <w:jc w:val="center"/>
              <w:rPr>
                <w:rFonts w:ascii="Arial" w:hAnsi="Arial" w:cs="Arial"/>
                <w:color w:val="264A60"/>
                <w:sz w:val="18"/>
                <w:szCs w:val="18"/>
              </w:rPr>
            </w:pPr>
            <w:r w:rsidRPr="00F11565">
              <w:rPr>
                <w:rFonts w:ascii="Arial" w:hAnsi="Arial" w:cs="Arial"/>
                <w:color w:val="264A60"/>
                <w:sz w:val="18"/>
                <w:szCs w:val="18"/>
              </w:rPr>
              <w:t>X203</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2DF7767B" w14:textId="77777777" w:rsidR="00F11565" w:rsidRPr="00F11565" w:rsidRDefault="00F11565" w:rsidP="00F11565">
            <w:pPr>
              <w:autoSpaceDE w:val="0"/>
              <w:autoSpaceDN w:val="0"/>
              <w:adjustRightInd w:val="0"/>
              <w:spacing w:after="0" w:line="320" w:lineRule="atLeast"/>
              <w:ind w:left="60" w:right="60"/>
              <w:jc w:val="center"/>
              <w:rPr>
                <w:rFonts w:ascii="Arial" w:hAnsi="Arial" w:cs="Arial"/>
                <w:color w:val="264A60"/>
                <w:sz w:val="18"/>
                <w:szCs w:val="18"/>
              </w:rPr>
            </w:pPr>
            <w:r w:rsidRPr="00F11565">
              <w:rPr>
                <w:rFonts w:ascii="Arial" w:hAnsi="Arial" w:cs="Arial"/>
                <w:color w:val="264A60"/>
                <w:sz w:val="18"/>
                <w:szCs w:val="18"/>
              </w:rPr>
              <w:t>X204</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098914C5" w14:textId="77777777" w:rsidR="00F11565" w:rsidRPr="00F11565" w:rsidRDefault="00F11565" w:rsidP="00F11565">
            <w:pPr>
              <w:autoSpaceDE w:val="0"/>
              <w:autoSpaceDN w:val="0"/>
              <w:adjustRightInd w:val="0"/>
              <w:spacing w:after="0" w:line="320" w:lineRule="atLeast"/>
              <w:ind w:left="60" w:right="60"/>
              <w:jc w:val="center"/>
              <w:rPr>
                <w:rFonts w:ascii="Arial" w:hAnsi="Arial" w:cs="Arial"/>
                <w:color w:val="264A60"/>
                <w:sz w:val="18"/>
                <w:szCs w:val="18"/>
              </w:rPr>
            </w:pPr>
            <w:r w:rsidRPr="00F11565">
              <w:rPr>
                <w:rFonts w:ascii="Arial" w:hAnsi="Arial" w:cs="Arial"/>
                <w:color w:val="264A60"/>
                <w:sz w:val="18"/>
                <w:szCs w:val="18"/>
              </w:rPr>
              <w:t>X205</w:t>
            </w:r>
          </w:p>
        </w:tc>
        <w:tc>
          <w:tcPr>
            <w:tcW w:w="1030" w:type="dxa"/>
            <w:tcBorders>
              <w:top w:val="nil"/>
              <w:left w:val="single" w:sz="8" w:space="0" w:color="E0E0E0"/>
              <w:bottom w:val="single" w:sz="8" w:space="0" w:color="152935"/>
              <w:right w:val="nil"/>
            </w:tcBorders>
            <w:shd w:val="clear" w:color="auto" w:fill="FFFFFF"/>
            <w:vAlign w:val="bottom"/>
          </w:tcPr>
          <w:p w14:paraId="6AEE7300" w14:textId="77777777" w:rsidR="00F11565" w:rsidRPr="00F11565" w:rsidRDefault="00F11565" w:rsidP="00F11565">
            <w:pPr>
              <w:autoSpaceDE w:val="0"/>
              <w:autoSpaceDN w:val="0"/>
              <w:adjustRightInd w:val="0"/>
              <w:spacing w:after="0" w:line="320" w:lineRule="atLeast"/>
              <w:ind w:left="60" w:right="60"/>
              <w:jc w:val="center"/>
              <w:rPr>
                <w:rFonts w:ascii="Arial" w:hAnsi="Arial" w:cs="Arial"/>
                <w:color w:val="264A60"/>
                <w:sz w:val="18"/>
                <w:szCs w:val="18"/>
              </w:rPr>
            </w:pPr>
            <w:r w:rsidRPr="00F11565">
              <w:rPr>
                <w:rFonts w:ascii="Arial" w:hAnsi="Arial" w:cs="Arial"/>
                <w:color w:val="264A60"/>
                <w:sz w:val="18"/>
                <w:szCs w:val="18"/>
              </w:rPr>
              <w:t>TOT_US</w:t>
            </w:r>
          </w:p>
        </w:tc>
      </w:tr>
      <w:tr w:rsidR="00F11565" w:rsidRPr="00F11565" w14:paraId="2FCD6E87" w14:textId="77777777" w:rsidTr="00F11565">
        <w:trPr>
          <w:cantSplit/>
        </w:trPr>
        <w:tc>
          <w:tcPr>
            <w:tcW w:w="1014" w:type="dxa"/>
            <w:vMerge w:val="restart"/>
            <w:tcBorders>
              <w:top w:val="single" w:sz="8" w:space="0" w:color="152935"/>
              <w:left w:val="nil"/>
              <w:bottom w:val="nil"/>
              <w:right w:val="nil"/>
            </w:tcBorders>
            <w:shd w:val="clear" w:color="auto" w:fill="E0E0E0"/>
          </w:tcPr>
          <w:p w14:paraId="26BF6C2A"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X201</w:t>
            </w:r>
          </w:p>
        </w:tc>
        <w:tc>
          <w:tcPr>
            <w:tcW w:w="1998" w:type="dxa"/>
            <w:tcBorders>
              <w:top w:val="single" w:sz="8" w:space="0" w:color="152935"/>
              <w:left w:val="nil"/>
              <w:bottom w:val="single" w:sz="8" w:space="0" w:color="AEAEAE"/>
              <w:right w:val="nil"/>
            </w:tcBorders>
            <w:shd w:val="clear" w:color="auto" w:fill="E0E0E0"/>
          </w:tcPr>
          <w:p w14:paraId="18A549A6"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Pearson Correlation</w:t>
            </w:r>
          </w:p>
        </w:tc>
        <w:tc>
          <w:tcPr>
            <w:tcW w:w="1030" w:type="dxa"/>
            <w:tcBorders>
              <w:top w:val="single" w:sz="8" w:space="0" w:color="152935"/>
              <w:left w:val="nil"/>
              <w:bottom w:val="single" w:sz="8" w:space="0" w:color="AEAEAE"/>
              <w:right w:val="single" w:sz="8" w:space="0" w:color="E0E0E0"/>
            </w:tcBorders>
            <w:shd w:val="clear" w:color="auto" w:fill="FFFFFF"/>
          </w:tcPr>
          <w:p w14:paraId="1807163C"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62ECC6B9"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.381</w:t>
            </w:r>
            <w:r w:rsidRPr="00F11565">
              <w:rPr>
                <w:rFonts w:ascii="Arial" w:hAnsi="Arial" w:cs="Arial"/>
                <w:color w:val="010205"/>
                <w:sz w:val="18"/>
                <w:szCs w:val="18"/>
                <w:vertAlign w:val="superscript"/>
              </w:rPr>
              <w:t>**</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309099A0"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.345</w:t>
            </w:r>
            <w:r w:rsidRPr="00F11565">
              <w:rPr>
                <w:rFonts w:ascii="Arial" w:hAnsi="Arial" w:cs="Arial"/>
                <w:color w:val="010205"/>
                <w:sz w:val="18"/>
                <w:szCs w:val="18"/>
                <w:vertAlign w:val="superscript"/>
              </w:rPr>
              <w:t>**</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3662509D"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.405</w:t>
            </w:r>
            <w:r w:rsidRPr="00F11565">
              <w:rPr>
                <w:rFonts w:ascii="Arial" w:hAnsi="Arial" w:cs="Arial"/>
                <w:color w:val="010205"/>
                <w:sz w:val="18"/>
                <w:szCs w:val="18"/>
                <w:vertAlign w:val="superscript"/>
              </w:rPr>
              <w:t>**</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74BB676E"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.418</w:t>
            </w:r>
            <w:r w:rsidRPr="00F11565">
              <w:rPr>
                <w:rFonts w:ascii="Arial" w:hAnsi="Arial" w:cs="Arial"/>
                <w:color w:val="010205"/>
                <w:sz w:val="18"/>
                <w:szCs w:val="18"/>
                <w:vertAlign w:val="superscript"/>
              </w:rPr>
              <w:t>**</w:t>
            </w:r>
          </w:p>
        </w:tc>
        <w:tc>
          <w:tcPr>
            <w:tcW w:w="1030" w:type="dxa"/>
            <w:tcBorders>
              <w:top w:val="single" w:sz="8" w:space="0" w:color="152935"/>
              <w:left w:val="single" w:sz="8" w:space="0" w:color="E0E0E0"/>
              <w:bottom w:val="single" w:sz="8" w:space="0" w:color="AEAEAE"/>
              <w:right w:val="nil"/>
            </w:tcBorders>
            <w:shd w:val="clear" w:color="auto" w:fill="FFFFFF"/>
          </w:tcPr>
          <w:p w14:paraId="547BE357"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.723</w:t>
            </w:r>
            <w:r w:rsidRPr="00F11565">
              <w:rPr>
                <w:rFonts w:ascii="Arial" w:hAnsi="Arial" w:cs="Arial"/>
                <w:color w:val="010205"/>
                <w:sz w:val="18"/>
                <w:szCs w:val="18"/>
                <w:vertAlign w:val="superscript"/>
              </w:rPr>
              <w:t>**</w:t>
            </w:r>
          </w:p>
        </w:tc>
      </w:tr>
      <w:tr w:rsidR="00F11565" w:rsidRPr="00F11565" w14:paraId="15F84E1C" w14:textId="77777777" w:rsidTr="00F11565">
        <w:trPr>
          <w:cantSplit/>
        </w:trPr>
        <w:tc>
          <w:tcPr>
            <w:tcW w:w="1014" w:type="dxa"/>
            <w:vMerge/>
            <w:tcBorders>
              <w:top w:val="single" w:sz="8" w:space="0" w:color="152935"/>
              <w:left w:val="nil"/>
              <w:bottom w:val="nil"/>
              <w:right w:val="nil"/>
            </w:tcBorders>
            <w:shd w:val="clear" w:color="auto" w:fill="E0E0E0"/>
          </w:tcPr>
          <w:p w14:paraId="7715F66C" w14:textId="77777777" w:rsidR="00F11565" w:rsidRPr="00F11565" w:rsidRDefault="00F11565" w:rsidP="00F11565">
            <w:pPr>
              <w:autoSpaceDE w:val="0"/>
              <w:autoSpaceDN w:val="0"/>
              <w:adjustRightInd w:val="0"/>
              <w:spacing w:after="0" w:line="240" w:lineRule="auto"/>
              <w:rPr>
                <w:rFonts w:ascii="Arial" w:hAnsi="Arial" w:cs="Arial"/>
                <w:color w:val="010205"/>
                <w:sz w:val="18"/>
                <w:szCs w:val="18"/>
              </w:rPr>
            </w:pPr>
          </w:p>
        </w:tc>
        <w:tc>
          <w:tcPr>
            <w:tcW w:w="1998" w:type="dxa"/>
            <w:tcBorders>
              <w:top w:val="single" w:sz="8" w:space="0" w:color="AEAEAE"/>
              <w:left w:val="nil"/>
              <w:bottom w:val="single" w:sz="8" w:space="0" w:color="AEAEAE"/>
              <w:right w:val="nil"/>
            </w:tcBorders>
            <w:shd w:val="clear" w:color="auto" w:fill="E0E0E0"/>
          </w:tcPr>
          <w:p w14:paraId="209B9515"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Sig. (2-tailed)</w:t>
            </w:r>
          </w:p>
        </w:tc>
        <w:tc>
          <w:tcPr>
            <w:tcW w:w="1030" w:type="dxa"/>
            <w:tcBorders>
              <w:top w:val="single" w:sz="8" w:space="0" w:color="AEAEAE"/>
              <w:left w:val="nil"/>
              <w:bottom w:val="single" w:sz="8" w:space="0" w:color="AEAEAE"/>
              <w:right w:val="single" w:sz="8" w:space="0" w:color="E0E0E0"/>
            </w:tcBorders>
            <w:shd w:val="clear" w:color="auto" w:fill="FFFFFF"/>
            <w:vAlign w:val="center"/>
          </w:tcPr>
          <w:p w14:paraId="0BB3063F" w14:textId="77777777" w:rsidR="00F11565" w:rsidRPr="00F11565" w:rsidRDefault="00F11565" w:rsidP="00F11565">
            <w:pPr>
              <w:autoSpaceDE w:val="0"/>
              <w:autoSpaceDN w:val="0"/>
              <w:adjustRightInd w:val="0"/>
              <w:spacing w:after="0" w:line="240" w:lineRule="auto"/>
              <w:rPr>
                <w:rFonts w:ascii="Times New Roman" w:hAnsi="Times New Roman" w:cs="Times New Roman"/>
                <w:sz w:val="24"/>
                <w:szCs w:val="24"/>
              </w:rPr>
            </w:pP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6E035A87"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11B4DD5D"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629CF70C"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3ABE8564"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1030" w:type="dxa"/>
            <w:tcBorders>
              <w:top w:val="single" w:sz="8" w:space="0" w:color="AEAEAE"/>
              <w:left w:val="single" w:sz="8" w:space="0" w:color="E0E0E0"/>
              <w:bottom w:val="single" w:sz="8" w:space="0" w:color="AEAEAE"/>
              <w:right w:val="nil"/>
            </w:tcBorders>
            <w:shd w:val="clear" w:color="auto" w:fill="FFFFFF"/>
          </w:tcPr>
          <w:p w14:paraId="3A1014BC"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r>
      <w:tr w:rsidR="00F11565" w:rsidRPr="00F11565" w14:paraId="4F177579" w14:textId="77777777" w:rsidTr="00F11565">
        <w:trPr>
          <w:cantSplit/>
        </w:trPr>
        <w:tc>
          <w:tcPr>
            <w:tcW w:w="1014" w:type="dxa"/>
            <w:vMerge/>
            <w:tcBorders>
              <w:top w:val="single" w:sz="8" w:space="0" w:color="152935"/>
              <w:left w:val="nil"/>
              <w:bottom w:val="nil"/>
              <w:right w:val="nil"/>
            </w:tcBorders>
            <w:shd w:val="clear" w:color="auto" w:fill="E0E0E0"/>
          </w:tcPr>
          <w:p w14:paraId="71D94B88" w14:textId="77777777" w:rsidR="00F11565" w:rsidRPr="00F11565" w:rsidRDefault="00F11565" w:rsidP="00F11565">
            <w:pPr>
              <w:autoSpaceDE w:val="0"/>
              <w:autoSpaceDN w:val="0"/>
              <w:adjustRightInd w:val="0"/>
              <w:spacing w:after="0" w:line="240" w:lineRule="auto"/>
              <w:rPr>
                <w:rFonts w:ascii="Arial" w:hAnsi="Arial" w:cs="Arial"/>
                <w:color w:val="010205"/>
                <w:sz w:val="18"/>
                <w:szCs w:val="18"/>
              </w:rPr>
            </w:pPr>
          </w:p>
        </w:tc>
        <w:tc>
          <w:tcPr>
            <w:tcW w:w="1998" w:type="dxa"/>
            <w:tcBorders>
              <w:top w:val="single" w:sz="8" w:space="0" w:color="AEAEAE"/>
              <w:left w:val="nil"/>
              <w:bottom w:val="nil"/>
              <w:right w:val="nil"/>
            </w:tcBorders>
            <w:shd w:val="clear" w:color="auto" w:fill="E0E0E0"/>
          </w:tcPr>
          <w:p w14:paraId="3833858F"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N</w:t>
            </w:r>
          </w:p>
        </w:tc>
        <w:tc>
          <w:tcPr>
            <w:tcW w:w="1030" w:type="dxa"/>
            <w:tcBorders>
              <w:top w:val="single" w:sz="8" w:space="0" w:color="AEAEAE"/>
              <w:left w:val="nil"/>
              <w:bottom w:val="nil"/>
              <w:right w:val="single" w:sz="8" w:space="0" w:color="E0E0E0"/>
            </w:tcBorders>
            <w:shd w:val="clear" w:color="auto" w:fill="FFFFFF"/>
          </w:tcPr>
          <w:p w14:paraId="2B97A12F"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1030" w:type="dxa"/>
            <w:tcBorders>
              <w:top w:val="single" w:sz="8" w:space="0" w:color="AEAEAE"/>
              <w:left w:val="single" w:sz="8" w:space="0" w:color="E0E0E0"/>
              <w:bottom w:val="nil"/>
              <w:right w:val="single" w:sz="8" w:space="0" w:color="E0E0E0"/>
            </w:tcBorders>
            <w:shd w:val="clear" w:color="auto" w:fill="FFFFFF"/>
          </w:tcPr>
          <w:p w14:paraId="730F4091"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1030" w:type="dxa"/>
            <w:tcBorders>
              <w:top w:val="single" w:sz="8" w:space="0" w:color="AEAEAE"/>
              <w:left w:val="single" w:sz="8" w:space="0" w:color="E0E0E0"/>
              <w:bottom w:val="nil"/>
              <w:right w:val="single" w:sz="8" w:space="0" w:color="E0E0E0"/>
            </w:tcBorders>
            <w:shd w:val="clear" w:color="auto" w:fill="FFFFFF"/>
          </w:tcPr>
          <w:p w14:paraId="2B2CF93B"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1030" w:type="dxa"/>
            <w:tcBorders>
              <w:top w:val="single" w:sz="8" w:space="0" w:color="AEAEAE"/>
              <w:left w:val="single" w:sz="8" w:space="0" w:color="E0E0E0"/>
              <w:bottom w:val="nil"/>
              <w:right w:val="single" w:sz="8" w:space="0" w:color="E0E0E0"/>
            </w:tcBorders>
            <w:shd w:val="clear" w:color="auto" w:fill="FFFFFF"/>
          </w:tcPr>
          <w:p w14:paraId="77621E54"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1030" w:type="dxa"/>
            <w:tcBorders>
              <w:top w:val="single" w:sz="8" w:space="0" w:color="AEAEAE"/>
              <w:left w:val="single" w:sz="8" w:space="0" w:color="E0E0E0"/>
              <w:bottom w:val="nil"/>
              <w:right w:val="single" w:sz="8" w:space="0" w:color="E0E0E0"/>
            </w:tcBorders>
            <w:shd w:val="clear" w:color="auto" w:fill="FFFFFF"/>
          </w:tcPr>
          <w:p w14:paraId="0A326AD0"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1030" w:type="dxa"/>
            <w:tcBorders>
              <w:top w:val="single" w:sz="8" w:space="0" w:color="AEAEAE"/>
              <w:left w:val="single" w:sz="8" w:space="0" w:color="E0E0E0"/>
              <w:bottom w:val="nil"/>
              <w:right w:val="nil"/>
            </w:tcBorders>
            <w:shd w:val="clear" w:color="auto" w:fill="FFFFFF"/>
          </w:tcPr>
          <w:p w14:paraId="4B386F6D"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r>
      <w:tr w:rsidR="00F11565" w:rsidRPr="00F11565" w14:paraId="6552571E" w14:textId="77777777" w:rsidTr="00F11565">
        <w:trPr>
          <w:cantSplit/>
        </w:trPr>
        <w:tc>
          <w:tcPr>
            <w:tcW w:w="1014" w:type="dxa"/>
            <w:vMerge w:val="restart"/>
            <w:tcBorders>
              <w:top w:val="single" w:sz="8" w:space="0" w:color="AEAEAE"/>
              <w:left w:val="nil"/>
              <w:bottom w:val="nil"/>
              <w:right w:val="nil"/>
            </w:tcBorders>
            <w:shd w:val="clear" w:color="auto" w:fill="E0E0E0"/>
          </w:tcPr>
          <w:p w14:paraId="52028ABB"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X202</w:t>
            </w:r>
          </w:p>
        </w:tc>
        <w:tc>
          <w:tcPr>
            <w:tcW w:w="1998" w:type="dxa"/>
            <w:tcBorders>
              <w:top w:val="single" w:sz="8" w:space="0" w:color="AEAEAE"/>
              <w:left w:val="nil"/>
              <w:bottom w:val="single" w:sz="8" w:space="0" w:color="AEAEAE"/>
              <w:right w:val="nil"/>
            </w:tcBorders>
            <w:shd w:val="clear" w:color="auto" w:fill="E0E0E0"/>
          </w:tcPr>
          <w:p w14:paraId="469117BA"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Pearson Correlation</w:t>
            </w:r>
          </w:p>
        </w:tc>
        <w:tc>
          <w:tcPr>
            <w:tcW w:w="1030" w:type="dxa"/>
            <w:tcBorders>
              <w:top w:val="single" w:sz="8" w:space="0" w:color="AEAEAE"/>
              <w:left w:val="nil"/>
              <w:bottom w:val="single" w:sz="8" w:space="0" w:color="AEAEAE"/>
              <w:right w:val="single" w:sz="8" w:space="0" w:color="E0E0E0"/>
            </w:tcBorders>
            <w:shd w:val="clear" w:color="auto" w:fill="FFFFFF"/>
          </w:tcPr>
          <w:p w14:paraId="474814B5"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.381</w:t>
            </w:r>
            <w:r w:rsidRPr="00F11565">
              <w:rPr>
                <w:rFonts w:ascii="Arial" w:hAnsi="Arial" w:cs="Arial"/>
                <w:color w:val="010205"/>
                <w:sz w:val="18"/>
                <w:szCs w:val="18"/>
                <w:vertAlign w:val="superscript"/>
              </w:rPr>
              <w:t>**</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334F514D"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04EEBFE2"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.406</w:t>
            </w:r>
            <w:r w:rsidRPr="00F11565">
              <w:rPr>
                <w:rFonts w:ascii="Arial" w:hAnsi="Arial" w:cs="Arial"/>
                <w:color w:val="010205"/>
                <w:sz w:val="18"/>
                <w:szCs w:val="18"/>
                <w:vertAlign w:val="superscript"/>
              </w:rPr>
              <w:t>**</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5643EA76"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.337</w:t>
            </w:r>
            <w:r w:rsidRPr="00F11565">
              <w:rPr>
                <w:rFonts w:ascii="Arial" w:hAnsi="Arial" w:cs="Arial"/>
                <w:color w:val="010205"/>
                <w:sz w:val="18"/>
                <w:szCs w:val="18"/>
                <w:vertAlign w:val="superscript"/>
              </w:rPr>
              <w:t>**</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068694E6"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.408</w:t>
            </w:r>
            <w:r w:rsidRPr="00F11565">
              <w:rPr>
                <w:rFonts w:ascii="Arial" w:hAnsi="Arial" w:cs="Arial"/>
                <w:color w:val="010205"/>
                <w:sz w:val="18"/>
                <w:szCs w:val="18"/>
                <w:vertAlign w:val="superscript"/>
              </w:rPr>
              <w:t>**</w:t>
            </w:r>
          </w:p>
        </w:tc>
        <w:tc>
          <w:tcPr>
            <w:tcW w:w="1030" w:type="dxa"/>
            <w:tcBorders>
              <w:top w:val="single" w:sz="8" w:space="0" w:color="AEAEAE"/>
              <w:left w:val="single" w:sz="8" w:space="0" w:color="E0E0E0"/>
              <w:bottom w:val="single" w:sz="8" w:space="0" w:color="AEAEAE"/>
              <w:right w:val="nil"/>
            </w:tcBorders>
            <w:shd w:val="clear" w:color="auto" w:fill="FFFFFF"/>
          </w:tcPr>
          <w:p w14:paraId="740B01D6"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.729</w:t>
            </w:r>
            <w:r w:rsidRPr="00F11565">
              <w:rPr>
                <w:rFonts w:ascii="Arial" w:hAnsi="Arial" w:cs="Arial"/>
                <w:color w:val="010205"/>
                <w:sz w:val="18"/>
                <w:szCs w:val="18"/>
                <w:vertAlign w:val="superscript"/>
              </w:rPr>
              <w:t>**</w:t>
            </w:r>
          </w:p>
        </w:tc>
      </w:tr>
      <w:tr w:rsidR="00F11565" w:rsidRPr="00F11565" w14:paraId="027BF755" w14:textId="77777777" w:rsidTr="00F11565">
        <w:trPr>
          <w:cantSplit/>
        </w:trPr>
        <w:tc>
          <w:tcPr>
            <w:tcW w:w="1014" w:type="dxa"/>
            <w:vMerge/>
            <w:tcBorders>
              <w:top w:val="single" w:sz="8" w:space="0" w:color="AEAEAE"/>
              <w:left w:val="nil"/>
              <w:bottom w:val="nil"/>
              <w:right w:val="nil"/>
            </w:tcBorders>
            <w:shd w:val="clear" w:color="auto" w:fill="E0E0E0"/>
          </w:tcPr>
          <w:p w14:paraId="22E4F4CA" w14:textId="77777777" w:rsidR="00F11565" w:rsidRPr="00F11565" w:rsidRDefault="00F11565" w:rsidP="00F11565">
            <w:pPr>
              <w:autoSpaceDE w:val="0"/>
              <w:autoSpaceDN w:val="0"/>
              <w:adjustRightInd w:val="0"/>
              <w:spacing w:after="0" w:line="240" w:lineRule="auto"/>
              <w:rPr>
                <w:rFonts w:ascii="Arial" w:hAnsi="Arial" w:cs="Arial"/>
                <w:color w:val="010205"/>
                <w:sz w:val="18"/>
                <w:szCs w:val="18"/>
              </w:rPr>
            </w:pPr>
          </w:p>
        </w:tc>
        <w:tc>
          <w:tcPr>
            <w:tcW w:w="1998" w:type="dxa"/>
            <w:tcBorders>
              <w:top w:val="single" w:sz="8" w:space="0" w:color="AEAEAE"/>
              <w:left w:val="nil"/>
              <w:bottom w:val="single" w:sz="8" w:space="0" w:color="AEAEAE"/>
              <w:right w:val="nil"/>
            </w:tcBorders>
            <w:shd w:val="clear" w:color="auto" w:fill="E0E0E0"/>
          </w:tcPr>
          <w:p w14:paraId="448FA985"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Sig. (2-tailed)</w:t>
            </w:r>
          </w:p>
        </w:tc>
        <w:tc>
          <w:tcPr>
            <w:tcW w:w="1030" w:type="dxa"/>
            <w:tcBorders>
              <w:top w:val="single" w:sz="8" w:space="0" w:color="AEAEAE"/>
              <w:left w:val="nil"/>
              <w:bottom w:val="single" w:sz="8" w:space="0" w:color="AEAEAE"/>
              <w:right w:val="single" w:sz="8" w:space="0" w:color="E0E0E0"/>
            </w:tcBorders>
            <w:shd w:val="clear" w:color="auto" w:fill="FFFFFF"/>
          </w:tcPr>
          <w:p w14:paraId="56673FBD"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2050921" w14:textId="77777777" w:rsidR="00F11565" w:rsidRPr="00F11565" w:rsidRDefault="00F11565" w:rsidP="00F11565">
            <w:pPr>
              <w:autoSpaceDE w:val="0"/>
              <w:autoSpaceDN w:val="0"/>
              <w:adjustRightInd w:val="0"/>
              <w:spacing w:after="0" w:line="240" w:lineRule="auto"/>
              <w:rPr>
                <w:rFonts w:ascii="Times New Roman" w:hAnsi="Times New Roman" w:cs="Times New Roman"/>
                <w:sz w:val="24"/>
                <w:szCs w:val="24"/>
              </w:rPr>
            </w:pP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263C1E2B"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6B5E0FAA"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.001</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128BE7DE"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1030" w:type="dxa"/>
            <w:tcBorders>
              <w:top w:val="single" w:sz="8" w:space="0" w:color="AEAEAE"/>
              <w:left w:val="single" w:sz="8" w:space="0" w:color="E0E0E0"/>
              <w:bottom w:val="single" w:sz="8" w:space="0" w:color="AEAEAE"/>
              <w:right w:val="nil"/>
            </w:tcBorders>
            <w:shd w:val="clear" w:color="auto" w:fill="FFFFFF"/>
          </w:tcPr>
          <w:p w14:paraId="1C4AF3E9"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r>
      <w:tr w:rsidR="00F11565" w:rsidRPr="00F11565" w14:paraId="3F8EA992" w14:textId="77777777" w:rsidTr="00F11565">
        <w:trPr>
          <w:cantSplit/>
        </w:trPr>
        <w:tc>
          <w:tcPr>
            <w:tcW w:w="1014" w:type="dxa"/>
            <w:vMerge/>
            <w:tcBorders>
              <w:top w:val="single" w:sz="8" w:space="0" w:color="AEAEAE"/>
              <w:left w:val="nil"/>
              <w:bottom w:val="nil"/>
              <w:right w:val="nil"/>
            </w:tcBorders>
            <w:shd w:val="clear" w:color="auto" w:fill="E0E0E0"/>
          </w:tcPr>
          <w:p w14:paraId="68CC2881" w14:textId="77777777" w:rsidR="00F11565" w:rsidRPr="00F11565" w:rsidRDefault="00F11565" w:rsidP="00F11565">
            <w:pPr>
              <w:autoSpaceDE w:val="0"/>
              <w:autoSpaceDN w:val="0"/>
              <w:adjustRightInd w:val="0"/>
              <w:spacing w:after="0" w:line="240" w:lineRule="auto"/>
              <w:rPr>
                <w:rFonts w:ascii="Arial" w:hAnsi="Arial" w:cs="Arial"/>
                <w:color w:val="010205"/>
                <w:sz w:val="18"/>
                <w:szCs w:val="18"/>
              </w:rPr>
            </w:pPr>
          </w:p>
        </w:tc>
        <w:tc>
          <w:tcPr>
            <w:tcW w:w="1998" w:type="dxa"/>
            <w:tcBorders>
              <w:top w:val="single" w:sz="8" w:space="0" w:color="AEAEAE"/>
              <w:left w:val="nil"/>
              <w:bottom w:val="nil"/>
              <w:right w:val="nil"/>
            </w:tcBorders>
            <w:shd w:val="clear" w:color="auto" w:fill="E0E0E0"/>
          </w:tcPr>
          <w:p w14:paraId="7B3AD8A5"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N</w:t>
            </w:r>
          </w:p>
        </w:tc>
        <w:tc>
          <w:tcPr>
            <w:tcW w:w="1030" w:type="dxa"/>
            <w:tcBorders>
              <w:top w:val="single" w:sz="8" w:space="0" w:color="AEAEAE"/>
              <w:left w:val="nil"/>
              <w:bottom w:val="nil"/>
              <w:right w:val="single" w:sz="8" w:space="0" w:color="E0E0E0"/>
            </w:tcBorders>
            <w:shd w:val="clear" w:color="auto" w:fill="FFFFFF"/>
          </w:tcPr>
          <w:p w14:paraId="1B96257C"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1030" w:type="dxa"/>
            <w:tcBorders>
              <w:top w:val="single" w:sz="8" w:space="0" w:color="AEAEAE"/>
              <w:left w:val="single" w:sz="8" w:space="0" w:color="E0E0E0"/>
              <w:bottom w:val="nil"/>
              <w:right w:val="single" w:sz="8" w:space="0" w:color="E0E0E0"/>
            </w:tcBorders>
            <w:shd w:val="clear" w:color="auto" w:fill="FFFFFF"/>
          </w:tcPr>
          <w:p w14:paraId="6A28BD1E"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1030" w:type="dxa"/>
            <w:tcBorders>
              <w:top w:val="single" w:sz="8" w:space="0" w:color="AEAEAE"/>
              <w:left w:val="single" w:sz="8" w:space="0" w:color="E0E0E0"/>
              <w:bottom w:val="nil"/>
              <w:right w:val="single" w:sz="8" w:space="0" w:color="E0E0E0"/>
            </w:tcBorders>
            <w:shd w:val="clear" w:color="auto" w:fill="FFFFFF"/>
          </w:tcPr>
          <w:p w14:paraId="37EC1525"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1030" w:type="dxa"/>
            <w:tcBorders>
              <w:top w:val="single" w:sz="8" w:space="0" w:color="AEAEAE"/>
              <w:left w:val="single" w:sz="8" w:space="0" w:color="E0E0E0"/>
              <w:bottom w:val="nil"/>
              <w:right w:val="single" w:sz="8" w:space="0" w:color="E0E0E0"/>
            </w:tcBorders>
            <w:shd w:val="clear" w:color="auto" w:fill="FFFFFF"/>
          </w:tcPr>
          <w:p w14:paraId="76F3FFD5"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1030" w:type="dxa"/>
            <w:tcBorders>
              <w:top w:val="single" w:sz="8" w:space="0" w:color="AEAEAE"/>
              <w:left w:val="single" w:sz="8" w:space="0" w:color="E0E0E0"/>
              <w:bottom w:val="nil"/>
              <w:right w:val="single" w:sz="8" w:space="0" w:color="E0E0E0"/>
            </w:tcBorders>
            <w:shd w:val="clear" w:color="auto" w:fill="FFFFFF"/>
          </w:tcPr>
          <w:p w14:paraId="09AA94F4"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1030" w:type="dxa"/>
            <w:tcBorders>
              <w:top w:val="single" w:sz="8" w:space="0" w:color="AEAEAE"/>
              <w:left w:val="single" w:sz="8" w:space="0" w:color="E0E0E0"/>
              <w:bottom w:val="nil"/>
              <w:right w:val="nil"/>
            </w:tcBorders>
            <w:shd w:val="clear" w:color="auto" w:fill="FFFFFF"/>
          </w:tcPr>
          <w:p w14:paraId="702110CE"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r>
      <w:tr w:rsidR="00F11565" w:rsidRPr="00F11565" w14:paraId="35187C5B" w14:textId="77777777" w:rsidTr="00F11565">
        <w:trPr>
          <w:cantSplit/>
        </w:trPr>
        <w:tc>
          <w:tcPr>
            <w:tcW w:w="1014" w:type="dxa"/>
            <w:vMerge w:val="restart"/>
            <w:tcBorders>
              <w:top w:val="single" w:sz="8" w:space="0" w:color="AEAEAE"/>
              <w:left w:val="nil"/>
              <w:bottom w:val="nil"/>
              <w:right w:val="nil"/>
            </w:tcBorders>
            <w:shd w:val="clear" w:color="auto" w:fill="E0E0E0"/>
          </w:tcPr>
          <w:p w14:paraId="5F0C0DE5"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X203</w:t>
            </w:r>
          </w:p>
        </w:tc>
        <w:tc>
          <w:tcPr>
            <w:tcW w:w="1998" w:type="dxa"/>
            <w:tcBorders>
              <w:top w:val="single" w:sz="8" w:space="0" w:color="AEAEAE"/>
              <w:left w:val="nil"/>
              <w:bottom w:val="single" w:sz="8" w:space="0" w:color="AEAEAE"/>
              <w:right w:val="nil"/>
            </w:tcBorders>
            <w:shd w:val="clear" w:color="auto" w:fill="E0E0E0"/>
          </w:tcPr>
          <w:p w14:paraId="6C7DEB72"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Pearson Correlation</w:t>
            </w:r>
          </w:p>
        </w:tc>
        <w:tc>
          <w:tcPr>
            <w:tcW w:w="1030" w:type="dxa"/>
            <w:tcBorders>
              <w:top w:val="single" w:sz="8" w:space="0" w:color="AEAEAE"/>
              <w:left w:val="nil"/>
              <w:bottom w:val="single" w:sz="8" w:space="0" w:color="AEAEAE"/>
              <w:right w:val="single" w:sz="8" w:space="0" w:color="E0E0E0"/>
            </w:tcBorders>
            <w:shd w:val="clear" w:color="auto" w:fill="FFFFFF"/>
          </w:tcPr>
          <w:p w14:paraId="35BE6BC7"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.345</w:t>
            </w:r>
            <w:r w:rsidRPr="00F11565">
              <w:rPr>
                <w:rFonts w:ascii="Arial" w:hAnsi="Arial" w:cs="Arial"/>
                <w:color w:val="010205"/>
                <w:sz w:val="18"/>
                <w:szCs w:val="18"/>
                <w:vertAlign w:val="superscript"/>
              </w:rPr>
              <w:t>**</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65397267"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.406</w:t>
            </w:r>
            <w:r w:rsidRPr="00F11565">
              <w:rPr>
                <w:rFonts w:ascii="Arial" w:hAnsi="Arial" w:cs="Arial"/>
                <w:color w:val="010205"/>
                <w:sz w:val="18"/>
                <w:szCs w:val="18"/>
                <w:vertAlign w:val="superscript"/>
              </w:rPr>
              <w:t>**</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67E6D3B3"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1D5464A7"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.280</w:t>
            </w:r>
            <w:r w:rsidRPr="00F11565">
              <w:rPr>
                <w:rFonts w:ascii="Arial" w:hAnsi="Arial" w:cs="Arial"/>
                <w:color w:val="010205"/>
                <w:sz w:val="18"/>
                <w:szCs w:val="18"/>
                <w:vertAlign w:val="superscript"/>
              </w:rPr>
              <w:t>**</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49A6205A"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.503</w:t>
            </w:r>
            <w:r w:rsidRPr="00F11565">
              <w:rPr>
                <w:rFonts w:ascii="Arial" w:hAnsi="Arial" w:cs="Arial"/>
                <w:color w:val="010205"/>
                <w:sz w:val="18"/>
                <w:szCs w:val="18"/>
                <w:vertAlign w:val="superscript"/>
              </w:rPr>
              <w:t>**</w:t>
            </w:r>
          </w:p>
        </w:tc>
        <w:tc>
          <w:tcPr>
            <w:tcW w:w="1030" w:type="dxa"/>
            <w:tcBorders>
              <w:top w:val="single" w:sz="8" w:space="0" w:color="AEAEAE"/>
              <w:left w:val="single" w:sz="8" w:space="0" w:color="E0E0E0"/>
              <w:bottom w:val="single" w:sz="8" w:space="0" w:color="AEAEAE"/>
              <w:right w:val="nil"/>
            </w:tcBorders>
            <w:shd w:val="clear" w:color="auto" w:fill="FFFFFF"/>
          </w:tcPr>
          <w:p w14:paraId="0533F3B1"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.695</w:t>
            </w:r>
            <w:r w:rsidRPr="00F11565">
              <w:rPr>
                <w:rFonts w:ascii="Arial" w:hAnsi="Arial" w:cs="Arial"/>
                <w:color w:val="010205"/>
                <w:sz w:val="18"/>
                <w:szCs w:val="18"/>
                <w:vertAlign w:val="superscript"/>
              </w:rPr>
              <w:t>**</w:t>
            </w:r>
          </w:p>
        </w:tc>
      </w:tr>
      <w:tr w:rsidR="00F11565" w:rsidRPr="00F11565" w14:paraId="53FC8DFF" w14:textId="77777777" w:rsidTr="00F11565">
        <w:trPr>
          <w:cantSplit/>
        </w:trPr>
        <w:tc>
          <w:tcPr>
            <w:tcW w:w="1014" w:type="dxa"/>
            <w:vMerge/>
            <w:tcBorders>
              <w:top w:val="single" w:sz="8" w:space="0" w:color="AEAEAE"/>
              <w:left w:val="nil"/>
              <w:bottom w:val="nil"/>
              <w:right w:val="nil"/>
            </w:tcBorders>
            <w:shd w:val="clear" w:color="auto" w:fill="E0E0E0"/>
          </w:tcPr>
          <w:p w14:paraId="07678B99" w14:textId="77777777" w:rsidR="00F11565" w:rsidRPr="00F11565" w:rsidRDefault="00F11565" w:rsidP="00F11565">
            <w:pPr>
              <w:autoSpaceDE w:val="0"/>
              <w:autoSpaceDN w:val="0"/>
              <w:adjustRightInd w:val="0"/>
              <w:spacing w:after="0" w:line="240" w:lineRule="auto"/>
              <w:rPr>
                <w:rFonts w:ascii="Arial" w:hAnsi="Arial" w:cs="Arial"/>
                <w:color w:val="010205"/>
                <w:sz w:val="18"/>
                <w:szCs w:val="18"/>
              </w:rPr>
            </w:pPr>
          </w:p>
        </w:tc>
        <w:tc>
          <w:tcPr>
            <w:tcW w:w="1998" w:type="dxa"/>
            <w:tcBorders>
              <w:top w:val="single" w:sz="8" w:space="0" w:color="AEAEAE"/>
              <w:left w:val="nil"/>
              <w:bottom w:val="single" w:sz="8" w:space="0" w:color="AEAEAE"/>
              <w:right w:val="nil"/>
            </w:tcBorders>
            <w:shd w:val="clear" w:color="auto" w:fill="E0E0E0"/>
          </w:tcPr>
          <w:p w14:paraId="2A632C93"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Sig. (2-tailed)</w:t>
            </w:r>
          </w:p>
        </w:tc>
        <w:tc>
          <w:tcPr>
            <w:tcW w:w="1030" w:type="dxa"/>
            <w:tcBorders>
              <w:top w:val="single" w:sz="8" w:space="0" w:color="AEAEAE"/>
              <w:left w:val="nil"/>
              <w:bottom w:val="single" w:sz="8" w:space="0" w:color="AEAEAE"/>
              <w:right w:val="single" w:sz="8" w:space="0" w:color="E0E0E0"/>
            </w:tcBorders>
            <w:shd w:val="clear" w:color="auto" w:fill="FFFFFF"/>
          </w:tcPr>
          <w:p w14:paraId="39B1BB86"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7273DF64"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24DE5C1" w14:textId="77777777" w:rsidR="00F11565" w:rsidRPr="00F11565" w:rsidRDefault="00F11565" w:rsidP="00F11565">
            <w:pPr>
              <w:autoSpaceDE w:val="0"/>
              <w:autoSpaceDN w:val="0"/>
              <w:adjustRightInd w:val="0"/>
              <w:spacing w:after="0" w:line="240" w:lineRule="auto"/>
              <w:rPr>
                <w:rFonts w:ascii="Times New Roman" w:hAnsi="Times New Roman" w:cs="Times New Roman"/>
                <w:sz w:val="24"/>
                <w:szCs w:val="24"/>
              </w:rPr>
            </w:pP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617402A4"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.005</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3A962C23"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1030" w:type="dxa"/>
            <w:tcBorders>
              <w:top w:val="single" w:sz="8" w:space="0" w:color="AEAEAE"/>
              <w:left w:val="single" w:sz="8" w:space="0" w:color="E0E0E0"/>
              <w:bottom w:val="single" w:sz="8" w:space="0" w:color="AEAEAE"/>
              <w:right w:val="nil"/>
            </w:tcBorders>
            <w:shd w:val="clear" w:color="auto" w:fill="FFFFFF"/>
          </w:tcPr>
          <w:p w14:paraId="2E281D66"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r>
      <w:tr w:rsidR="00F11565" w:rsidRPr="00F11565" w14:paraId="21DDDA02" w14:textId="77777777" w:rsidTr="00F11565">
        <w:trPr>
          <w:cantSplit/>
        </w:trPr>
        <w:tc>
          <w:tcPr>
            <w:tcW w:w="1014" w:type="dxa"/>
            <w:vMerge/>
            <w:tcBorders>
              <w:top w:val="single" w:sz="8" w:space="0" w:color="AEAEAE"/>
              <w:left w:val="nil"/>
              <w:bottom w:val="nil"/>
              <w:right w:val="nil"/>
            </w:tcBorders>
            <w:shd w:val="clear" w:color="auto" w:fill="E0E0E0"/>
          </w:tcPr>
          <w:p w14:paraId="1AE05578" w14:textId="77777777" w:rsidR="00F11565" w:rsidRPr="00F11565" w:rsidRDefault="00F11565" w:rsidP="00F11565">
            <w:pPr>
              <w:autoSpaceDE w:val="0"/>
              <w:autoSpaceDN w:val="0"/>
              <w:adjustRightInd w:val="0"/>
              <w:spacing w:after="0" w:line="240" w:lineRule="auto"/>
              <w:rPr>
                <w:rFonts w:ascii="Arial" w:hAnsi="Arial" w:cs="Arial"/>
                <w:color w:val="010205"/>
                <w:sz w:val="18"/>
                <w:szCs w:val="18"/>
              </w:rPr>
            </w:pPr>
          </w:p>
        </w:tc>
        <w:tc>
          <w:tcPr>
            <w:tcW w:w="1998" w:type="dxa"/>
            <w:tcBorders>
              <w:top w:val="single" w:sz="8" w:space="0" w:color="AEAEAE"/>
              <w:left w:val="nil"/>
              <w:bottom w:val="nil"/>
              <w:right w:val="nil"/>
            </w:tcBorders>
            <w:shd w:val="clear" w:color="auto" w:fill="E0E0E0"/>
          </w:tcPr>
          <w:p w14:paraId="2B3B8A4D"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N</w:t>
            </w:r>
          </w:p>
        </w:tc>
        <w:tc>
          <w:tcPr>
            <w:tcW w:w="1030" w:type="dxa"/>
            <w:tcBorders>
              <w:top w:val="single" w:sz="8" w:space="0" w:color="AEAEAE"/>
              <w:left w:val="nil"/>
              <w:bottom w:val="nil"/>
              <w:right w:val="single" w:sz="8" w:space="0" w:color="E0E0E0"/>
            </w:tcBorders>
            <w:shd w:val="clear" w:color="auto" w:fill="FFFFFF"/>
          </w:tcPr>
          <w:p w14:paraId="26357E2C"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1030" w:type="dxa"/>
            <w:tcBorders>
              <w:top w:val="single" w:sz="8" w:space="0" w:color="AEAEAE"/>
              <w:left w:val="single" w:sz="8" w:space="0" w:color="E0E0E0"/>
              <w:bottom w:val="nil"/>
              <w:right w:val="single" w:sz="8" w:space="0" w:color="E0E0E0"/>
            </w:tcBorders>
            <w:shd w:val="clear" w:color="auto" w:fill="FFFFFF"/>
          </w:tcPr>
          <w:p w14:paraId="6D361B6C"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1030" w:type="dxa"/>
            <w:tcBorders>
              <w:top w:val="single" w:sz="8" w:space="0" w:color="AEAEAE"/>
              <w:left w:val="single" w:sz="8" w:space="0" w:color="E0E0E0"/>
              <w:bottom w:val="nil"/>
              <w:right w:val="single" w:sz="8" w:space="0" w:color="E0E0E0"/>
            </w:tcBorders>
            <w:shd w:val="clear" w:color="auto" w:fill="FFFFFF"/>
          </w:tcPr>
          <w:p w14:paraId="4FC6FC57"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1030" w:type="dxa"/>
            <w:tcBorders>
              <w:top w:val="single" w:sz="8" w:space="0" w:color="AEAEAE"/>
              <w:left w:val="single" w:sz="8" w:space="0" w:color="E0E0E0"/>
              <w:bottom w:val="nil"/>
              <w:right w:val="single" w:sz="8" w:space="0" w:color="E0E0E0"/>
            </w:tcBorders>
            <w:shd w:val="clear" w:color="auto" w:fill="FFFFFF"/>
          </w:tcPr>
          <w:p w14:paraId="1FCB640F"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1030" w:type="dxa"/>
            <w:tcBorders>
              <w:top w:val="single" w:sz="8" w:space="0" w:color="AEAEAE"/>
              <w:left w:val="single" w:sz="8" w:space="0" w:color="E0E0E0"/>
              <w:bottom w:val="nil"/>
              <w:right w:val="single" w:sz="8" w:space="0" w:color="E0E0E0"/>
            </w:tcBorders>
            <w:shd w:val="clear" w:color="auto" w:fill="FFFFFF"/>
          </w:tcPr>
          <w:p w14:paraId="58CA4DBE"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1030" w:type="dxa"/>
            <w:tcBorders>
              <w:top w:val="single" w:sz="8" w:space="0" w:color="AEAEAE"/>
              <w:left w:val="single" w:sz="8" w:space="0" w:color="E0E0E0"/>
              <w:bottom w:val="nil"/>
              <w:right w:val="nil"/>
            </w:tcBorders>
            <w:shd w:val="clear" w:color="auto" w:fill="FFFFFF"/>
          </w:tcPr>
          <w:p w14:paraId="64155800"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r>
      <w:tr w:rsidR="00F11565" w:rsidRPr="00F11565" w14:paraId="751B6258" w14:textId="77777777" w:rsidTr="00F11565">
        <w:trPr>
          <w:cantSplit/>
        </w:trPr>
        <w:tc>
          <w:tcPr>
            <w:tcW w:w="1014" w:type="dxa"/>
            <w:vMerge w:val="restart"/>
            <w:tcBorders>
              <w:top w:val="single" w:sz="8" w:space="0" w:color="AEAEAE"/>
              <w:left w:val="nil"/>
              <w:bottom w:val="nil"/>
              <w:right w:val="nil"/>
            </w:tcBorders>
            <w:shd w:val="clear" w:color="auto" w:fill="E0E0E0"/>
          </w:tcPr>
          <w:p w14:paraId="570148AE"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X204</w:t>
            </w:r>
          </w:p>
        </w:tc>
        <w:tc>
          <w:tcPr>
            <w:tcW w:w="1998" w:type="dxa"/>
            <w:tcBorders>
              <w:top w:val="single" w:sz="8" w:space="0" w:color="AEAEAE"/>
              <w:left w:val="nil"/>
              <w:bottom w:val="single" w:sz="8" w:space="0" w:color="AEAEAE"/>
              <w:right w:val="nil"/>
            </w:tcBorders>
            <w:shd w:val="clear" w:color="auto" w:fill="E0E0E0"/>
          </w:tcPr>
          <w:p w14:paraId="674E1FC3"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Pearson Correlation</w:t>
            </w:r>
          </w:p>
        </w:tc>
        <w:tc>
          <w:tcPr>
            <w:tcW w:w="1030" w:type="dxa"/>
            <w:tcBorders>
              <w:top w:val="single" w:sz="8" w:space="0" w:color="AEAEAE"/>
              <w:left w:val="nil"/>
              <w:bottom w:val="single" w:sz="8" w:space="0" w:color="AEAEAE"/>
              <w:right w:val="single" w:sz="8" w:space="0" w:color="E0E0E0"/>
            </w:tcBorders>
            <w:shd w:val="clear" w:color="auto" w:fill="FFFFFF"/>
          </w:tcPr>
          <w:p w14:paraId="3B2572E7"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.405</w:t>
            </w:r>
            <w:r w:rsidRPr="00F11565">
              <w:rPr>
                <w:rFonts w:ascii="Arial" w:hAnsi="Arial" w:cs="Arial"/>
                <w:color w:val="010205"/>
                <w:sz w:val="18"/>
                <w:szCs w:val="18"/>
                <w:vertAlign w:val="superscript"/>
              </w:rPr>
              <w:t>**</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26B5D373"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.337</w:t>
            </w:r>
            <w:r w:rsidRPr="00F11565">
              <w:rPr>
                <w:rFonts w:ascii="Arial" w:hAnsi="Arial" w:cs="Arial"/>
                <w:color w:val="010205"/>
                <w:sz w:val="18"/>
                <w:szCs w:val="18"/>
                <w:vertAlign w:val="superscript"/>
              </w:rPr>
              <w:t>**</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287D99DA"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.280</w:t>
            </w:r>
            <w:r w:rsidRPr="00F11565">
              <w:rPr>
                <w:rFonts w:ascii="Arial" w:hAnsi="Arial" w:cs="Arial"/>
                <w:color w:val="010205"/>
                <w:sz w:val="18"/>
                <w:szCs w:val="18"/>
                <w:vertAlign w:val="superscript"/>
              </w:rPr>
              <w:t>**</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75840713"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65105DA9"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.329</w:t>
            </w:r>
            <w:r w:rsidRPr="00F11565">
              <w:rPr>
                <w:rFonts w:ascii="Arial" w:hAnsi="Arial" w:cs="Arial"/>
                <w:color w:val="010205"/>
                <w:sz w:val="18"/>
                <w:szCs w:val="18"/>
                <w:vertAlign w:val="superscript"/>
              </w:rPr>
              <w:t>**</w:t>
            </w:r>
          </w:p>
        </w:tc>
        <w:tc>
          <w:tcPr>
            <w:tcW w:w="1030" w:type="dxa"/>
            <w:tcBorders>
              <w:top w:val="single" w:sz="8" w:space="0" w:color="AEAEAE"/>
              <w:left w:val="single" w:sz="8" w:space="0" w:color="E0E0E0"/>
              <w:bottom w:val="single" w:sz="8" w:space="0" w:color="AEAEAE"/>
              <w:right w:val="nil"/>
            </w:tcBorders>
            <w:shd w:val="clear" w:color="auto" w:fill="FFFFFF"/>
          </w:tcPr>
          <w:p w14:paraId="3FE5FCAD"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.676</w:t>
            </w:r>
            <w:r w:rsidRPr="00F11565">
              <w:rPr>
                <w:rFonts w:ascii="Arial" w:hAnsi="Arial" w:cs="Arial"/>
                <w:color w:val="010205"/>
                <w:sz w:val="18"/>
                <w:szCs w:val="18"/>
                <w:vertAlign w:val="superscript"/>
              </w:rPr>
              <w:t>**</w:t>
            </w:r>
          </w:p>
        </w:tc>
      </w:tr>
      <w:tr w:rsidR="00F11565" w:rsidRPr="00F11565" w14:paraId="689FD0F8" w14:textId="77777777" w:rsidTr="00F11565">
        <w:trPr>
          <w:cantSplit/>
        </w:trPr>
        <w:tc>
          <w:tcPr>
            <w:tcW w:w="1014" w:type="dxa"/>
            <w:vMerge/>
            <w:tcBorders>
              <w:top w:val="single" w:sz="8" w:space="0" w:color="AEAEAE"/>
              <w:left w:val="nil"/>
              <w:bottom w:val="nil"/>
              <w:right w:val="nil"/>
            </w:tcBorders>
            <w:shd w:val="clear" w:color="auto" w:fill="E0E0E0"/>
          </w:tcPr>
          <w:p w14:paraId="3698C095" w14:textId="77777777" w:rsidR="00F11565" w:rsidRPr="00F11565" w:rsidRDefault="00F11565" w:rsidP="00F11565">
            <w:pPr>
              <w:autoSpaceDE w:val="0"/>
              <w:autoSpaceDN w:val="0"/>
              <w:adjustRightInd w:val="0"/>
              <w:spacing w:after="0" w:line="240" w:lineRule="auto"/>
              <w:rPr>
                <w:rFonts w:ascii="Arial" w:hAnsi="Arial" w:cs="Arial"/>
                <w:color w:val="010205"/>
                <w:sz w:val="18"/>
                <w:szCs w:val="18"/>
              </w:rPr>
            </w:pPr>
          </w:p>
        </w:tc>
        <w:tc>
          <w:tcPr>
            <w:tcW w:w="1998" w:type="dxa"/>
            <w:tcBorders>
              <w:top w:val="single" w:sz="8" w:space="0" w:color="AEAEAE"/>
              <w:left w:val="nil"/>
              <w:bottom w:val="single" w:sz="8" w:space="0" w:color="AEAEAE"/>
              <w:right w:val="nil"/>
            </w:tcBorders>
            <w:shd w:val="clear" w:color="auto" w:fill="E0E0E0"/>
          </w:tcPr>
          <w:p w14:paraId="1D20DC4A"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Sig. (2-tailed)</w:t>
            </w:r>
          </w:p>
        </w:tc>
        <w:tc>
          <w:tcPr>
            <w:tcW w:w="1030" w:type="dxa"/>
            <w:tcBorders>
              <w:top w:val="single" w:sz="8" w:space="0" w:color="AEAEAE"/>
              <w:left w:val="nil"/>
              <w:bottom w:val="single" w:sz="8" w:space="0" w:color="AEAEAE"/>
              <w:right w:val="single" w:sz="8" w:space="0" w:color="E0E0E0"/>
            </w:tcBorders>
            <w:shd w:val="clear" w:color="auto" w:fill="FFFFFF"/>
          </w:tcPr>
          <w:p w14:paraId="10AFB34A"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3F7DDE65"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.001</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5AC9B197"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.005</w:t>
            </w:r>
          </w:p>
        </w:tc>
        <w:tc>
          <w:tcPr>
            <w:tcW w:w="103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6AED316" w14:textId="77777777" w:rsidR="00F11565" w:rsidRPr="00F11565" w:rsidRDefault="00F11565" w:rsidP="00F11565">
            <w:pPr>
              <w:autoSpaceDE w:val="0"/>
              <w:autoSpaceDN w:val="0"/>
              <w:adjustRightInd w:val="0"/>
              <w:spacing w:after="0" w:line="240" w:lineRule="auto"/>
              <w:rPr>
                <w:rFonts w:ascii="Times New Roman" w:hAnsi="Times New Roman" w:cs="Times New Roman"/>
                <w:sz w:val="24"/>
                <w:szCs w:val="24"/>
              </w:rPr>
            </w:pP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7BE4B5AD"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.001</w:t>
            </w:r>
          </w:p>
        </w:tc>
        <w:tc>
          <w:tcPr>
            <w:tcW w:w="1030" w:type="dxa"/>
            <w:tcBorders>
              <w:top w:val="single" w:sz="8" w:space="0" w:color="AEAEAE"/>
              <w:left w:val="single" w:sz="8" w:space="0" w:color="E0E0E0"/>
              <w:bottom w:val="single" w:sz="8" w:space="0" w:color="AEAEAE"/>
              <w:right w:val="nil"/>
            </w:tcBorders>
            <w:shd w:val="clear" w:color="auto" w:fill="FFFFFF"/>
          </w:tcPr>
          <w:p w14:paraId="101AA104"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r>
      <w:tr w:rsidR="00F11565" w:rsidRPr="00F11565" w14:paraId="6C7E1250" w14:textId="77777777" w:rsidTr="00F11565">
        <w:trPr>
          <w:cantSplit/>
        </w:trPr>
        <w:tc>
          <w:tcPr>
            <w:tcW w:w="1014" w:type="dxa"/>
            <w:vMerge/>
            <w:tcBorders>
              <w:top w:val="single" w:sz="8" w:space="0" w:color="AEAEAE"/>
              <w:left w:val="nil"/>
              <w:bottom w:val="nil"/>
              <w:right w:val="nil"/>
            </w:tcBorders>
            <w:shd w:val="clear" w:color="auto" w:fill="E0E0E0"/>
          </w:tcPr>
          <w:p w14:paraId="5620B4FA" w14:textId="77777777" w:rsidR="00F11565" w:rsidRPr="00F11565" w:rsidRDefault="00F11565" w:rsidP="00F11565">
            <w:pPr>
              <w:autoSpaceDE w:val="0"/>
              <w:autoSpaceDN w:val="0"/>
              <w:adjustRightInd w:val="0"/>
              <w:spacing w:after="0" w:line="240" w:lineRule="auto"/>
              <w:rPr>
                <w:rFonts w:ascii="Arial" w:hAnsi="Arial" w:cs="Arial"/>
                <w:color w:val="010205"/>
                <w:sz w:val="18"/>
                <w:szCs w:val="18"/>
              </w:rPr>
            </w:pPr>
          </w:p>
        </w:tc>
        <w:tc>
          <w:tcPr>
            <w:tcW w:w="1998" w:type="dxa"/>
            <w:tcBorders>
              <w:top w:val="single" w:sz="8" w:space="0" w:color="AEAEAE"/>
              <w:left w:val="nil"/>
              <w:bottom w:val="nil"/>
              <w:right w:val="nil"/>
            </w:tcBorders>
            <w:shd w:val="clear" w:color="auto" w:fill="E0E0E0"/>
          </w:tcPr>
          <w:p w14:paraId="3FCBB077"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N</w:t>
            </w:r>
          </w:p>
        </w:tc>
        <w:tc>
          <w:tcPr>
            <w:tcW w:w="1030" w:type="dxa"/>
            <w:tcBorders>
              <w:top w:val="single" w:sz="8" w:space="0" w:color="AEAEAE"/>
              <w:left w:val="nil"/>
              <w:bottom w:val="nil"/>
              <w:right w:val="single" w:sz="8" w:space="0" w:color="E0E0E0"/>
            </w:tcBorders>
            <w:shd w:val="clear" w:color="auto" w:fill="FFFFFF"/>
          </w:tcPr>
          <w:p w14:paraId="043D9050"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1030" w:type="dxa"/>
            <w:tcBorders>
              <w:top w:val="single" w:sz="8" w:space="0" w:color="AEAEAE"/>
              <w:left w:val="single" w:sz="8" w:space="0" w:color="E0E0E0"/>
              <w:bottom w:val="nil"/>
              <w:right w:val="single" w:sz="8" w:space="0" w:color="E0E0E0"/>
            </w:tcBorders>
            <w:shd w:val="clear" w:color="auto" w:fill="FFFFFF"/>
          </w:tcPr>
          <w:p w14:paraId="48D600B0"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1030" w:type="dxa"/>
            <w:tcBorders>
              <w:top w:val="single" w:sz="8" w:space="0" w:color="AEAEAE"/>
              <w:left w:val="single" w:sz="8" w:space="0" w:color="E0E0E0"/>
              <w:bottom w:val="nil"/>
              <w:right w:val="single" w:sz="8" w:space="0" w:color="E0E0E0"/>
            </w:tcBorders>
            <w:shd w:val="clear" w:color="auto" w:fill="FFFFFF"/>
          </w:tcPr>
          <w:p w14:paraId="54E53F8C"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1030" w:type="dxa"/>
            <w:tcBorders>
              <w:top w:val="single" w:sz="8" w:space="0" w:color="AEAEAE"/>
              <w:left w:val="single" w:sz="8" w:space="0" w:color="E0E0E0"/>
              <w:bottom w:val="nil"/>
              <w:right w:val="single" w:sz="8" w:space="0" w:color="E0E0E0"/>
            </w:tcBorders>
            <w:shd w:val="clear" w:color="auto" w:fill="FFFFFF"/>
          </w:tcPr>
          <w:p w14:paraId="79C3AF01"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1030" w:type="dxa"/>
            <w:tcBorders>
              <w:top w:val="single" w:sz="8" w:space="0" w:color="AEAEAE"/>
              <w:left w:val="single" w:sz="8" w:space="0" w:color="E0E0E0"/>
              <w:bottom w:val="nil"/>
              <w:right w:val="single" w:sz="8" w:space="0" w:color="E0E0E0"/>
            </w:tcBorders>
            <w:shd w:val="clear" w:color="auto" w:fill="FFFFFF"/>
          </w:tcPr>
          <w:p w14:paraId="631DAEB3"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1030" w:type="dxa"/>
            <w:tcBorders>
              <w:top w:val="single" w:sz="8" w:space="0" w:color="AEAEAE"/>
              <w:left w:val="single" w:sz="8" w:space="0" w:color="E0E0E0"/>
              <w:bottom w:val="nil"/>
              <w:right w:val="nil"/>
            </w:tcBorders>
            <w:shd w:val="clear" w:color="auto" w:fill="FFFFFF"/>
          </w:tcPr>
          <w:p w14:paraId="04C3F441"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r>
      <w:tr w:rsidR="00F11565" w:rsidRPr="00F11565" w14:paraId="7F5D3F9B" w14:textId="77777777" w:rsidTr="00F11565">
        <w:trPr>
          <w:cantSplit/>
        </w:trPr>
        <w:tc>
          <w:tcPr>
            <w:tcW w:w="1014" w:type="dxa"/>
            <w:vMerge w:val="restart"/>
            <w:tcBorders>
              <w:top w:val="single" w:sz="8" w:space="0" w:color="AEAEAE"/>
              <w:left w:val="nil"/>
              <w:bottom w:val="nil"/>
              <w:right w:val="nil"/>
            </w:tcBorders>
            <w:shd w:val="clear" w:color="auto" w:fill="E0E0E0"/>
          </w:tcPr>
          <w:p w14:paraId="3B9189D0"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X205</w:t>
            </w:r>
          </w:p>
        </w:tc>
        <w:tc>
          <w:tcPr>
            <w:tcW w:w="1998" w:type="dxa"/>
            <w:tcBorders>
              <w:top w:val="single" w:sz="8" w:space="0" w:color="AEAEAE"/>
              <w:left w:val="nil"/>
              <w:bottom w:val="single" w:sz="8" w:space="0" w:color="AEAEAE"/>
              <w:right w:val="nil"/>
            </w:tcBorders>
            <w:shd w:val="clear" w:color="auto" w:fill="E0E0E0"/>
          </w:tcPr>
          <w:p w14:paraId="5960C90D"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Pearson Correlation</w:t>
            </w:r>
          </w:p>
        </w:tc>
        <w:tc>
          <w:tcPr>
            <w:tcW w:w="1030" w:type="dxa"/>
            <w:tcBorders>
              <w:top w:val="single" w:sz="8" w:space="0" w:color="AEAEAE"/>
              <w:left w:val="nil"/>
              <w:bottom w:val="single" w:sz="8" w:space="0" w:color="AEAEAE"/>
              <w:right w:val="single" w:sz="8" w:space="0" w:color="E0E0E0"/>
            </w:tcBorders>
            <w:shd w:val="clear" w:color="auto" w:fill="FFFFFF"/>
          </w:tcPr>
          <w:p w14:paraId="710DE56A"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.418</w:t>
            </w:r>
            <w:r w:rsidRPr="00F11565">
              <w:rPr>
                <w:rFonts w:ascii="Arial" w:hAnsi="Arial" w:cs="Arial"/>
                <w:color w:val="010205"/>
                <w:sz w:val="18"/>
                <w:szCs w:val="18"/>
                <w:vertAlign w:val="superscript"/>
              </w:rPr>
              <w:t>**</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3D2710B7"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.408</w:t>
            </w:r>
            <w:r w:rsidRPr="00F11565">
              <w:rPr>
                <w:rFonts w:ascii="Arial" w:hAnsi="Arial" w:cs="Arial"/>
                <w:color w:val="010205"/>
                <w:sz w:val="18"/>
                <w:szCs w:val="18"/>
                <w:vertAlign w:val="superscript"/>
              </w:rPr>
              <w:t>**</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1EB9040A"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.503</w:t>
            </w:r>
            <w:r w:rsidRPr="00F11565">
              <w:rPr>
                <w:rFonts w:ascii="Arial" w:hAnsi="Arial" w:cs="Arial"/>
                <w:color w:val="010205"/>
                <w:sz w:val="18"/>
                <w:szCs w:val="18"/>
                <w:vertAlign w:val="superscript"/>
              </w:rPr>
              <w:t>**</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3ADCB904"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.329</w:t>
            </w:r>
            <w:r w:rsidRPr="00F11565">
              <w:rPr>
                <w:rFonts w:ascii="Arial" w:hAnsi="Arial" w:cs="Arial"/>
                <w:color w:val="010205"/>
                <w:sz w:val="18"/>
                <w:szCs w:val="18"/>
                <w:vertAlign w:val="superscript"/>
              </w:rPr>
              <w:t>**</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40B2AFEF"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w:t>
            </w:r>
          </w:p>
        </w:tc>
        <w:tc>
          <w:tcPr>
            <w:tcW w:w="1030" w:type="dxa"/>
            <w:tcBorders>
              <w:top w:val="single" w:sz="8" w:space="0" w:color="AEAEAE"/>
              <w:left w:val="single" w:sz="8" w:space="0" w:color="E0E0E0"/>
              <w:bottom w:val="single" w:sz="8" w:space="0" w:color="AEAEAE"/>
              <w:right w:val="nil"/>
            </w:tcBorders>
            <w:shd w:val="clear" w:color="auto" w:fill="FFFFFF"/>
          </w:tcPr>
          <w:p w14:paraId="221449BB"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.727</w:t>
            </w:r>
            <w:r w:rsidRPr="00F11565">
              <w:rPr>
                <w:rFonts w:ascii="Arial" w:hAnsi="Arial" w:cs="Arial"/>
                <w:color w:val="010205"/>
                <w:sz w:val="18"/>
                <w:szCs w:val="18"/>
                <w:vertAlign w:val="superscript"/>
              </w:rPr>
              <w:t>**</w:t>
            </w:r>
          </w:p>
        </w:tc>
      </w:tr>
      <w:tr w:rsidR="00F11565" w:rsidRPr="00F11565" w14:paraId="6DD34765" w14:textId="77777777" w:rsidTr="00F11565">
        <w:trPr>
          <w:cantSplit/>
        </w:trPr>
        <w:tc>
          <w:tcPr>
            <w:tcW w:w="1014" w:type="dxa"/>
            <w:vMerge/>
            <w:tcBorders>
              <w:top w:val="single" w:sz="8" w:space="0" w:color="AEAEAE"/>
              <w:left w:val="nil"/>
              <w:bottom w:val="nil"/>
              <w:right w:val="nil"/>
            </w:tcBorders>
            <w:shd w:val="clear" w:color="auto" w:fill="E0E0E0"/>
          </w:tcPr>
          <w:p w14:paraId="375E11BF" w14:textId="77777777" w:rsidR="00F11565" w:rsidRPr="00F11565" w:rsidRDefault="00F11565" w:rsidP="00F11565">
            <w:pPr>
              <w:autoSpaceDE w:val="0"/>
              <w:autoSpaceDN w:val="0"/>
              <w:adjustRightInd w:val="0"/>
              <w:spacing w:after="0" w:line="240" w:lineRule="auto"/>
              <w:rPr>
                <w:rFonts w:ascii="Arial" w:hAnsi="Arial" w:cs="Arial"/>
                <w:color w:val="010205"/>
                <w:sz w:val="18"/>
                <w:szCs w:val="18"/>
              </w:rPr>
            </w:pPr>
          </w:p>
        </w:tc>
        <w:tc>
          <w:tcPr>
            <w:tcW w:w="1998" w:type="dxa"/>
            <w:tcBorders>
              <w:top w:val="single" w:sz="8" w:space="0" w:color="AEAEAE"/>
              <w:left w:val="nil"/>
              <w:bottom w:val="single" w:sz="8" w:space="0" w:color="AEAEAE"/>
              <w:right w:val="nil"/>
            </w:tcBorders>
            <w:shd w:val="clear" w:color="auto" w:fill="E0E0E0"/>
          </w:tcPr>
          <w:p w14:paraId="2EDBB0B8"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Sig. (2-tailed)</w:t>
            </w:r>
          </w:p>
        </w:tc>
        <w:tc>
          <w:tcPr>
            <w:tcW w:w="1030" w:type="dxa"/>
            <w:tcBorders>
              <w:top w:val="single" w:sz="8" w:space="0" w:color="AEAEAE"/>
              <w:left w:val="nil"/>
              <w:bottom w:val="single" w:sz="8" w:space="0" w:color="AEAEAE"/>
              <w:right w:val="single" w:sz="8" w:space="0" w:color="E0E0E0"/>
            </w:tcBorders>
            <w:shd w:val="clear" w:color="auto" w:fill="FFFFFF"/>
          </w:tcPr>
          <w:p w14:paraId="3D173EA3"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3FCACB1B"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61DEA71E"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35BE21B6"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.001</w:t>
            </w:r>
          </w:p>
        </w:tc>
        <w:tc>
          <w:tcPr>
            <w:tcW w:w="103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A20079A" w14:textId="77777777" w:rsidR="00F11565" w:rsidRPr="00F11565" w:rsidRDefault="00F11565" w:rsidP="00F11565">
            <w:pPr>
              <w:autoSpaceDE w:val="0"/>
              <w:autoSpaceDN w:val="0"/>
              <w:adjustRightInd w:val="0"/>
              <w:spacing w:after="0" w:line="240" w:lineRule="auto"/>
              <w:rPr>
                <w:rFonts w:ascii="Times New Roman" w:hAnsi="Times New Roman" w:cs="Times New Roman"/>
                <w:sz w:val="24"/>
                <w:szCs w:val="24"/>
              </w:rPr>
            </w:pPr>
          </w:p>
        </w:tc>
        <w:tc>
          <w:tcPr>
            <w:tcW w:w="1030" w:type="dxa"/>
            <w:tcBorders>
              <w:top w:val="single" w:sz="8" w:space="0" w:color="AEAEAE"/>
              <w:left w:val="single" w:sz="8" w:space="0" w:color="E0E0E0"/>
              <w:bottom w:val="single" w:sz="8" w:space="0" w:color="AEAEAE"/>
              <w:right w:val="nil"/>
            </w:tcBorders>
            <w:shd w:val="clear" w:color="auto" w:fill="FFFFFF"/>
          </w:tcPr>
          <w:p w14:paraId="19D07989"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r>
      <w:tr w:rsidR="00F11565" w:rsidRPr="00F11565" w14:paraId="0F34C744" w14:textId="77777777" w:rsidTr="00F11565">
        <w:trPr>
          <w:cantSplit/>
        </w:trPr>
        <w:tc>
          <w:tcPr>
            <w:tcW w:w="1014" w:type="dxa"/>
            <w:vMerge/>
            <w:tcBorders>
              <w:top w:val="single" w:sz="8" w:space="0" w:color="AEAEAE"/>
              <w:left w:val="nil"/>
              <w:bottom w:val="nil"/>
              <w:right w:val="nil"/>
            </w:tcBorders>
            <w:shd w:val="clear" w:color="auto" w:fill="E0E0E0"/>
          </w:tcPr>
          <w:p w14:paraId="5D66EA98" w14:textId="77777777" w:rsidR="00F11565" w:rsidRPr="00F11565" w:rsidRDefault="00F11565" w:rsidP="00F11565">
            <w:pPr>
              <w:autoSpaceDE w:val="0"/>
              <w:autoSpaceDN w:val="0"/>
              <w:adjustRightInd w:val="0"/>
              <w:spacing w:after="0" w:line="240" w:lineRule="auto"/>
              <w:rPr>
                <w:rFonts w:ascii="Arial" w:hAnsi="Arial" w:cs="Arial"/>
                <w:color w:val="010205"/>
                <w:sz w:val="18"/>
                <w:szCs w:val="18"/>
              </w:rPr>
            </w:pPr>
          </w:p>
        </w:tc>
        <w:tc>
          <w:tcPr>
            <w:tcW w:w="1998" w:type="dxa"/>
            <w:tcBorders>
              <w:top w:val="single" w:sz="8" w:space="0" w:color="AEAEAE"/>
              <w:left w:val="nil"/>
              <w:bottom w:val="nil"/>
              <w:right w:val="nil"/>
            </w:tcBorders>
            <w:shd w:val="clear" w:color="auto" w:fill="E0E0E0"/>
          </w:tcPr>
          <w:p w14:paraId="5042C1A1"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N</w:t>
            </w:r>
          </w:p>
        </w:tc>
        <w:tc>
          <w:tcPr>
            <w:tcW w:w="1030" w:type="dxa"/>
            <w:tcBorders>
              <w:top w:val="single" w:sz="8" w:space="0" w:color="AEAEAE"/>
              <w:left w:val="nil"/>
              <w:bottom w:val="nil"/>
              <w:right w:val="single" w:sz="8" w:space="0" w:color="E0E0E0"/>
            </w:tcBorders>
            <w:shd w:val="clear" w:color="auto" w:fill="FFFFFF"/>
          </w:tcPr>
          <w:p w14:paraId="2C0B135C"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1030" w:type="dxa"/>
            <w:tcBorders>
              <w:top w:val="single" w:sz="8" w:space="0" w:color="AEAEAE"/>
              <w:left w:val="single" w:sz="8" w:space="0" w:color="E0E0E0"/>
              <w:bottom w:val="nil"/>
              <w:right w:val="single" w:sz="8" w:space="0" w:color="E0E0E0"/>
            </w:tcBorders>
            <w:shd w:val="clear" w:color="auto" w:fill="FFFFFF"/>
          </w:tcPr>
          <w:p w14:paraId="3FF26A0B"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1030" w:type="dxa"/>
            <w:tcBorders>
              <w:top w:val="single" w:sz="8" w:space="0" w:color="AEAEAE"/>
              <w:left w:val="single" w:sz="8" w:space="0" w:color="E0E0E0"/>
              <w:bottom w:val="nil"/>
              <w:right w:val="single" w:sz="8" w:space="0" w:color="E0E0E0"/>
            </w:tcBorders>
            <w:shd w:val="clear" w:color="auto" w:fill="FFFFFF"/>
          </w:tcPr>
          <w:p w14:paraId="51DAF59F"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1030" w:type="dxa"/>
            <w:tcBorders>
              <w:top w:val="single" w:sz="8" w:space="0" w:color="AEAEAE"/>
              <w:left w:val="single" w:sz="8" w:space="0" w:color="E0E0E0"/>
              <w:bottom w:val="nil"/>
              <w:right w:val="single" w:sz="8" w:space="0" w:color="E0E0E0"/>
            </w:tcBorders>
            <w:shd w:val="clear" w:color="auto" w:fill="FFFFFF"/>
          </w:tcPr>
          <w:p w14:paraId="580DB57E"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1030" w:type="dxa"/>
            <w:tcBorders>
              <w:top w:val="single" w:sz="8" w:space="0" w:color="AEAEAE"/>
              <w:left w:val="single" w:sz="8" w:space="0" w:color="E0E0E0"/>
              <w:bottom w:val="nil"/>
              <w:right w:val="single" w:sz="8" w:space="0" w:color="E0E0E0"/>
            </w:tcBorders>
            <w:shd w:val="clear" w:color="auto" w:fill="FFFFFF"/>
          </w:tcPr>
          <w:p w14:paraId="20F88FB9"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1030" w:type="dxa"/>
            <w:tcBorders>
              <w:top w:val="single" w:sz="8" w:space="0" w:color="AEAEAE"/>
              <w:left w:val="single" w:sz="8" w:space="0" w:color="E0E0E0"/>
              <w:bottom w:val="nil"/>
              <w:right w:val="nil"/>
            </w:tcBorders>
            <w:shd w:val="clear" w:color="auto" w:fill="FFFFFF"/>
          </w:tcPr>
          <w:p w14:paraId="7AAE63BA"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r>
      <w:tr w:rsidR="00F11565" w:rsidRPr="00F11565" w14:paraId="56E4CD20" w14:textId="77777777" w:rsidTr="00F11565">
        <w:trPr>
          <w:cantSplit/>
        </w:trPr>
        <w:tc>
          <w:tcPr>
            <w:tcW w:w="1014" w:type="dxa"/>
            <w:vMerge w:val="restart"/>
            <w:tcBorders>
              <w:top w:val="single" w:sz="8" w:space="0" w:color="AEAEAE"/>
              <w:left w:val="nil"/>
              <w:bottom w:val="single" w:sz="8" w:space="0" w:color="152935"/>
              <w:right w:val="nil"/>
            </w:tcBorders>
            <w:shd w:val="clear" w:color="auto" w:fill="E0E0E0"/>
          </w:tcPr>
          <w:p w14:paraId="76CD365E"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TOT_US</w:t>
            </w:r>
          </w:p>
        </w:tc>
        <w:tc>
          <w:tcPr>
            <w:tcW w:w="1998" w:type="dxa"/>
            <w:tcBorders>
              <w:top w:val="single" w:sz="8" w:space="0" w:color="AEAEAE"/>
              <w:left w:val="nil"/>
              <w:bottom w:val="single" w:sz="8" w:space="0" w:color="AEAEAE"/>
              <w:right w:val="nil"/>
            </w:tcBorders>
            <w:shd w:val="clear" w:color="auto" w:fill="E0E0E0"/>
          </w:tcPr>
          <w:p w14:paraId="39ABBCF8"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Pearson Correlation</w:t>
            </w:r>
          </w:p>
        </w:tc>
        <w:tc>
          <w:tcPr>
            <w:tcW w:w="1030" w:type="dxa"/>
            <w:tcBorders>
              <w:top w:val="single" w:sz="8" w:space="0" w:color="AEAEAE"/>
              <w:left w:val="nil"/>
              <w:bottom w:val="single" w:sz="8" w:space="0" w:color="AEAEAE"/>
              <w:right w:val="single" w:sz="8" w:space="0" w:color="E0E0E0"/>
            </w:tcBorders>
            <w:shd w:val="clear" w:color="auto" w:fill="FFFFFF"/>
          </w:tcPr>
          <w:p w14:paraId="0C7D43A6"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.723</w:t>
            </w:r>
            <w:r w:rsidRPr="00F11565">
              <w:rPr>
                <w:rFonts w:ascii="Arial" w:hAnsi="Arial" w:cs="Arial"/>
                <w:color w:val="010205"/>
                <w:sz w:val="18"/>
                <w:szCs w:val="18"/>
                <w:vertAlign w:val="superscript"/>
              </w:rPr>
              <w:t>**</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3C98EAB5"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.729</w:t>
            </w:r>
            <w:r w:rsidRPr="00F11565">
              <w:rPr>
                <w:rFonts w:ascii="Arial" w:hAnsi="Arial" w:cs="Arial"/>
                <w:color w:val="010205"/>
                <w:sz w:val="18"/>
                <w:szCs w:val="18"/>
                <w:vertAlign w:val="superscript"/>
              </w:rPr>
              <w:t>**</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5170EC75"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.695</w:t>
            </w:r>
            <w:r w:rsidRPr="00F11565">
              <w:rPr>
                <w:rFonts w:ascii="Arial" w:hAnsi="Arial" w:cs="Arial"/>
                <w:color w:val="010205"/>
                <w:sz w:val="18"/>
                <w:szCs w:val="18"/>
                <w:vertAlign w:val="superscript"/>
              </w:rPr>
              <w:t>**</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742C2203"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.676</w:t>
            </w:r>
            <w:r w:rsidRPr="00F11565">
              <w:rPr>
                <w:rFonts w:ascii="Arial" w:hAnsi="Arial" w:cs="Arial"/>
                <w:color w:val="010205"/>
                <w:sz w:val="18"/>
                <w:szCs w:val="18"/>
                <w:vertAlign w:val="superscript"/>
              </w:rPr>
              <w:t>**</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5C21C14D"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.727</w:t>
            </w:r>
            <w:r w:rsidRPr="00F11565">
              <w:rPr>
                <w:rFonts w:ascii="Arial" w:hAnsi="Arial" w:cs="Arial"/>
                <w:color w:val="010205"/>
                <w:sz w:val="18"/>
                <w:szCs w:val="18"/>
                <w:vertAlign w:val="superscript"/>
              </w:rPr>
              <w:t>**</w:t>
            </w:r>
          </w:p>
        </w:tc>
        <w:tc>
          <w:tcPr>
            <w:tcW w:w="1030" w:type="dxa"/>
            <w:tcBorders>
              <w:top w:val="single" w:sz="8" w:space="0" w:color="AEAEAE"/>
              <w:left w:val="single" w:sz="8" w:space="0" w:color="E0E0E0"/>
              <w:bottom w:val="single" w:sz="8" w:space="0" w:color="AEAEAE"/>
              <w:right w:val="nil"/>
            </w:tcBorders>
            <w:shd w:val="clear" w:color="auto" w:fill="FFFFFF"/>
          </w:tcPr>
          <w:p w14:paraId="16019CB0"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w:t>
            </w:r>
          </w:p>
        </w:tc>
      </w:tr>
      <w:tr w:rsidR="00F11565" w:rsidRPr="00F11565" w14:paraId="72A3E66E" w14:textId="77777777" w:rsidTr="00F11565">
        <w:trPr>
          <w:cantSplit/>
        </w:trPr>
        <w:tc>
          <w:tcPr>
            <w:tcW w:w="1014" w:type="dxa"/>
            <w:vMerge/>
            <w:tcBorders>
              <w:top w:val="single" w:sz="8" w:space="0" w:color="AEAEAE"/>
              <w:left w:val="nil"/>
              <w:bottom w:val="single" w:sz="8" w:space="0" w:color="152935"/>
              <w:right w:val="nil"/>
            </w:tcBorders>
            <w:shd w:val="clear" w:color="auto" w:fill="E0E0E0"/>
          </w:tcPr>
          <w:p w14:paraId="229E1F84" w14:textId="77777777" w:rsidR="00F11565" w:rsidRPr="00F11565" w:rsidRDefault="00F11565" w:rsidP="00F11565">
            <w:pPr>
              <w:autoSpaceDE w:val="0"/>
              <w:autoSpaceDN w:val="0"/>
              <w:adjustRightInd w:val="0"/>
              <w:spacing w:after="0" w:line="240" w:lineRule="auto"/>
              <w:rPr>
                <w:rFonts w:ascii="Arial" w:hAnsi="Arial" w:cs="Arial"/>
                <w:color w:val="010205"/>
                <w:sz w:val="18"/>
                <w:szCs w:val="18"/>
              </w:rPr>
            </w:pPr>
          </w:p>
        </w:tc>
        <w:tc>
          <w:tcPr>
            <w:tcW w:w="1998" w:type="dxa"/>
            <w:tcBorders>
              <w:top w:val="single" w:sz="8" w:space="0" w:color="AEAEAE"/>
              <w:left w:val="nil"/>
              <w:bottom w:val="single" w:sz="8" w:space="0" w:color="AEAEAE"/>
              <w:right w:val="nil"/>
            </w:tcBorders>
            <w:shd w:val="clear" w:color="auto" w:fill="E0E0E0"/>
          </w:tcPr>
          <w:p w14:paraId="272BCB18"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Sig. (2-tailed)</w:t>
            </w:r>
          </w:p>
        </w:tc>
        <w:tc>
          <w:tcPr>
            <w:tcW w:w="1030" w:type="dxa"/>
            <w:tcBorders>
              <w:top w:val="single" w:sz="8" w:space="0" w:color="AEAEAE"/>
              <w:left w:val="nil"/>
              <w:bottom w:val="single" w:sz="8" w:space="0" w:color="AEAEAE"/>
              <w:right w:val="single" w:sz="8" w:space="0" w:color="E0E0E0"/>
            </w:tcBorders>
            <w:shd w:val="clear" w:color="auto" w:fill="FFFFFF"/>
          </w:tcPr>
          <w:p w14:paraId="561B1DC7"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69522EC3"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10D8D605"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699735DC"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68FA3407"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1030" w:type="dxa"/>
            <w:tcBorders>
              <w:top w:val="single" w:sz="8" w:space="0" w:color="AEAEAE"/>
              <w:left w:val="single" w:sz="8" w:space="0" w:color="E0E0E0"/>
              <w:bottom w:val="single" w:sz="8" w:space="0" w:color="AEAEAE"/>
              <w:right w:val="nil"/>
            </w:tcBorders>
            <w:shd w:val="clear" w:color="auto" w:fill="FFFFFF"/>
            <w:vAlign w:val="center"/>
          </w:tcPr>
          <w:p w14:paraId="61AADB17" w14:textId="77777777" w:rsidR="00F11565" w:rsidRPr="00F11565" w:rsidRDefault="00F11565" w:rsidP="00F11565">
            <w:pPr>
              <w:autoSpaceDE w:val="0"/>
              <w:autoSpaceDN w:val="0"/>
              <w:adjustRightInd w:val="0"/>
              <w:spacing w:after="0" w:line="240" w:lineRule="auto"/>
              <w:rPr>
                <w:rFonts w:ascii="Times New Roman" w:hAnsi="Times New Roman" w:cs="Times New Roman"/>
                <w:sz w:val="24"/>
                <w:szCs w:val="24"/>
              </w:rPr>
            </w:pPr>
          </w:p>
        </w:tc>
      </w:tr>
      <w:tr w:rsidR="00F11565" w:rsidRPr="00F11565" w14:paraId="66C8CB1A" w14:textId="77777777" w:rsidTr="00F11565">
        <w:trPr>
          <w:cantSplit/>
        </w:trPr>
        <w:tc>
          <w:tcPr>
            <w:tcW w:w="1014" w:type="dxa"/>
            <w:vMerge/>
            <w:tcBorders>
              <w:top w:val="single" w:sz="8" w:space="0" w:color="AEAEAE"/>
              <w:left w:val="nil"/>
              <w:bottom w:val="single" w:sz="8" w:space="0" w:color="152935"/>
              <w:right w:val="nil"/>
            </w:tcBorders>
            <w:shd w:val="clear" w:color="auto" w:fill="E0E0E0"/>
          </w:tcPr>
          <w:p w14:paraId="14CC0B71" w14:textId="77777777" w:rsidR="00F11565" w:rsidRPr="00F11565" w:rsidRDefault="00F11565" w:rsidP="00F11565">
            <w:pPr>
              <w:autoSpaceDE w:val="0"/>
              <w:autoSpaceDN w:val="0"/>
              <w:adjustRightInd w:val="0"/>
              <w:spacing w:after="0" w:line="240" w:lineRule="auto"/>
              <w:rPr>
                <w:rFonts w:ascii="Times New Roman" w:hAnsi="Times New Roman" w:cs="Times New Roman"/>
                <w:sz w:val="24"/>
                <w:szCs w:val="24"/>
              </w:rPr>
            </w:pPr>
          </w:p>
        </w:tc>
        <w:tc>
          <w:tcPr>
            <w:tcW w:w="1998" w:type="dxa"/>
            <w:tcBorders>
              <w:top w:val="single" w:sz="8" w:space="0" w:color="AEAEAE"/>
              <w:left w:val="nil"/>
              <w:bottom w:val="single" w:sz="8" w:space="0" w:color="152935"/>
              <w:right w:val="nil"/>
            </w:tcBorders>
            <w:shd w:val="clear" w:color="auto" w:fill="E0E0E0"/>
          </w:tcPr>
          <w:p w14:paraId="72DF9CBA"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N</w:t>
            </w:r>
          </w:p>
        </w:tc>
        <w:tc>
          <w:tcPr>
            <w:tcW w:w="1030" w:type="dxa"/>
            <w:tcBorders>
              <w:top w:val="single" w:sz="8" w:space="0" w:color="AEAEAE"/>
              <w:left w:val="nil"/>
              <w:bottom w:val="single" w:sz="8" w:space="0" w:color="152935"/>
              <w:right w:val="single" w:sz="8" w:space="0" w:color="E0E0E0"/>
            </w:tcBorders>
            <w:shd w:val="clear" w:color="auto" w:fill="FFFFFF"/>
          </w:tcPr>
          <w:p w14:paraId="078C91FF"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36C99205"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6DF38E00"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339B7B14"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6ECD8973"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1030" w:type="dxa"/>
            <w:tcBorders>
              <w:top w:val="single" w:sz="8" w:space="0" w:color="AEAEAE"/>
              <w:left w:val="single" w:sz="8" w:space="0" w:color="E0E0E0"/>
              <w:bottom w:val="single" w:sz="8" w:space="0" w:color="152935"/>
              <w:right w:val="nil"/>
            </w:tcBorders>
            <w:shd w:val="clear" w:color="auto" w:fill="FFFFFF"/>
          </w:tcPr>
          <w:p w14:paraId="5E1F0327"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r>
      <w:tr w:rsidR="00F11565" w:rsidRPr="00F11565" w14:paraId="58126E62" w14:textId="77777777" w:rsidTr="00F11565">
        <w:trPr>
          <w:cantSplit/>
        </w:trPr>
        <w:tc>
          <w:tcPr>
            <w:tcW w:w="9192" w:type="dxa"/>
            <w:gridSpan w:val="8"/>
            <w:tcBorders>
              <w:top w:val="nil"/>
              <w:left w:val="nil"/>
              <w:bottom w:val="nil"/>
              <w:right w:val="nil"/>
            </w:tcBorders>
            <w:shd w:val="clear" w:color="auto" w:fill="FFFFFF"/>
          </w:tcPr>
          <w:p w14:paraId="40249FC7" w14:textId="77777777" w:rsidR="00F11565" w:rsidRPr="00F11565" w:rsidRDefault="00F11565" w:rsidP="00F11565">
            <w:pPr>
              <w:autoSpaceDE w:val="0"/>
              <w:autoSpaceDN w:val="0"/>
              <w:adjustRightInd w:val="0"/>
              <w:spacing w:after="0" w:line="320" w:lineRule="atLeast"/>
              <w:ind w:left="60" w:right="60"/>
              <w:rPr>
                <w:rFonts w:ascii="Arial" w:hAnsi="Arial" w:cs="Arial"/>
                <w:color w:val="010205"/>
                <w:sz w:val="18"/>
                <w:szCs w:val="18"/>
              </w:rPr>
            </w:pPr>
            <w:r w:rsidRPr="00F11565">
              <w:rPr>
                <w:rFonts w:ascii="Arial" w:hAnsi="Arial" w:cs="Arial"/>
                <w:color w:val="010205"/>
                <w:sz w:val="18"/>
                <w:szCs w:val="18"/>
              </w:rPr>
              <w:t>**. Correlation is significant at the 0.01 level (2-tailed).</w:t>
            </w:r>
          </w:p>
        </w:tc>
      </w:tr>
    </w:tbl>
    <w:p w14:paraId="3A4CAED5" w14:textId="239A2FF8" w:rsidR="00F11565" w:rsidRDefault="00F11565" w:rsidP="00F11565">
      <w:pPr>
        <w:autoSpaceDE w:val="0"/>
        <w:autoSpaceDN w:val="0"/>
        <w:adjustRightInd w:val="0"/>
        <w:spacing w:after="0" w:line="400" w:lineRule="atLeast"/>
        <w:rPr>
          <w:rFonts w:ascii="Times New Roman" w:hAnsi="Times New Roman" w:cs="Times New Roman"/>
          <w:sz w:val="24"/>
          <w:szCs w:val="24"/>
        </w:rPr>
      </w:pPr>
    </w:p>
    <w:p w14:paraId="4450F91F" w14:textId="77777777" w:rsidR="00791CD3" w:rsidRDefault="00791CD3" w:rsidP="00F11565">
      <w:pPr>
        <w:autoSpaceDE w:val="0"/>
        <w:autoSpaceDN w:val="0"/>
        <w:adjustRightInd w:val="0"/>
        <w:spacing w:after="0" w:line="400" w:lineRule="atLeast"/>
        <w:rPr>
          <w:rFonts w:ascii="Times New Roman" w:hAnsi="Times New Roman" w:cs="Times New Roman"/>
          <w:sz w:val="24"/>
          <w:szCs w:val="24"/>
        </w:rPr>
      </w:pPr>
    </w:p>
    <w:p w14:paraId="3CBC8EF6" w14:textId="77777777" w:rsidR="00791CD3" w:rsidRDefault="00791CD3" w:rsidP="00F11565">
      <w:pPr>
        <w:autoSpaceDE w:val="0"/>
        <w:autoSpaceDN w:val="0"/>
        <w:adjustRightInd w:val="0"/>
        <w:spacing w:after="0" w:line="400" w:lineRule="atLeast"/>
        <w:rPr>
          <w:rFonts w:ascii="Times New Roman" w:hAnsi="Times New Roman" w:cs="Times New Roman"/>
          <w:sz w:val="24"/>
          <w:szCs w:val="24"/>
        </w:rPr>
      </w:pPr>
    </w:p>
    <w:p w14:paraId="338EC32B" w14:textId="77777777" w:rsidR="00791CD3" w:rsidRDefault="00791CD3" w:rsidP="00F11565">
      <w:pPr>
        <w:autoSpaceDE w:val="0"/>
        <w:autoSpaceDN w:val="0"/>
        <w:adjustRightInd w:val="0"/>
        <w:spacing w:after="0" w:line="400" w:lineRule="atLeast"/>
        <w:rPr>
          <w:rFonts w:ascii="Times New Roman" w:hAnsi="Times New Roman" w:cs="Times New Roman"/>
          <w:sz w:val="24"/>
          <w:szCs w:val="24"/>
        </w:rPr>
      </w:pPr>
    </w:p>
    <w:p w14:paraId="2C569A48" w14:textId="77777777" w:rsidR="00791CD3" w:rsidRDefault="00791CD3" w:rsidP="00F11565">
      <w:pPr>
        <w:autoSpaceDE w:val="0"/>
        <w:autoSpaceDN w:val="0"/>
        <w:adjustRightInd w:val="0"/>
        <w:spacing w:after="0" w:line="400" w:lineRule="atLeast"/>
        <w:rPr>
          <w:rFonts w:ascii="Times New Roman" w:hAnsi="Times New Roman" w:cs="Times New Roman"/>
          <w:sz w:val="24"/>
          <w:szCs w:val="24"/>
        </w:rPr>
      </w:pPr>
    </w:p>
    <w:p w14:paraId="195EB850" w14:textId="77777777" w:rsidR="00791CD3" w:rsidRDefault="00791CD3" w:rsidP="00F11565">
      <w:pPr>
        <w:autoSpaceDE w:val="0"/>
        <w:autoSpaceDN w:val="0"/>
        <w:adjustRightInd w:val="0"/>
        <w:spacing w:after="0" w:line="400" w:lineRule="atLeast"/>
        <w:rPr>
          <w:rFonts w:ascii="Times New Roman" w:hAnsi="Times New Roman" w:cs="Times New Roman"/>
          <w:sz w:val="24"/>
          <w:szCs w:val="24"/>
        </w:rPr>
      </w:pPr>
    </w:p>
    <w:p w14:paraId="41050A0F" w14:textId="77777777" w:rsidR="00791CD3" w:rsidRDefault="00791CD3" w:rsidP="00F11565">
      <w:pPr>
        <w:autoSpaceDE w:val="0"/>
        <w:autoSpaceDN w:val="0"/>
        <w:adjustRightInd w:val="0"/>
        <w:spacing w:after="0" w:line="400" w:lineRule="atLeast"/>
        <w:rPr>
          <w:rFonts w:ascii="Times New Roman" w:hAnsi="Times New Roman" w:cs="Times New Roman"/>
          <w:sz w:val="24"/>
          <w:szCs w:val="24"/>
        </w:rPr>
      </w:pPr>
    </w:p>
    <w:p w14:paraId="6A3EC4EE" w14:textId="77777777" w:rsidR="00791CD3" w:rsidRDefault="00791CD3" w:rsidP="00F11565">
      <w:pPr>
        <w:autoSpaceDE w:val="0"/>
        <w:autoSpaceDN w:val="0"/>
        <w:adjustRightInd w:val="0"/>
        <w:spacing w:after="0" w:line="400" w:lineRule="atLeast"/>
        <w:rPr>
          <w:rFonts w:ascii="Times New Roman" w:hAnsi="Times New Roman" w:cs="Times New Roman"/>
          <w:sz w:val="24"/>
          <w:szCs w:val="24"/>
        </w:rPr>
      </w:pPr>
    </w:p>
    <w:p w14:paraId="304E90FD" w14:textId="77777777" w:rsidR="00791CD3" w:rsidRDefault="00791CD3" w:rsidP="00F11565">
      <w:pPr>
        <w:autoSpaceDE w:val="0"/>
        <w:autoSpaceDN w:val="0"/>
        <w:adjustRightInd w:val="0"/>
        <w:spacing w:after="0" w:line="400" w:lineRule="atLeast"/>
        <w:rPr>
          <w:rFonts w:ascii="Times New Roman" w:hAnsi="Times New Roman" w:cs="Times New Roman"/>
          <w:sz w:val="24"/>
          <w:szCs w:val="24"/>
        </w:rPr>
      </w:pPr>
    </w:p>
    <w:p w14:paraId="5EF0F372" w14:textId="77777777" w:rsidR="00791CD3" w:rsidRDefault="00791CD3" w:rsidP="00F11565">
      <w:pPr>
        <w:autoSpaceDE w:val="0"/>
        <w:autoSpaceDN w:val="0"/>
        <w:adjustRightInd w:val="0"/>
        <w:spacing w:after="0" w:line="400" w:lineRule="atLeast"/>
        <w:rPr>
          <w:rFonts w:ascii="Times New Roman" w:hAnsi="Times New Roman" w:cs="Times New Roman"/>
          <w:sz w:val="24"/>
          <w:szCs w:val="24"/>
        </w:rPr>
      </w:pPr>
    </w:p>
    <w:p w14:paraId="22342B38" w14:textId="77777777" w:rsidR="00791CD3" w:rsidRDefault="00791CD3" w:rsidP="00F11565">
      <w:pPr>
        <w:autoSpaceDE w:val="0"/>
        <w:autoSpaceDN w:val="0"/>
        <w:adjustRightInd w:val="0"/>
        <w:spacing w:after="0" w:line="400" w:lineRule="atLeast"/>
        <w:rPr>
          <w:rFonts w:ascii="Times New Roman" w:hAnsi="Times New Roman" w:cs="Times New Roman"/>
          <w:sz w:val="24"/>
          <w:szCs w:val="24"/>
        </w:rPr>
      </w:pPr>
    </w:p>
    <w:p w14:paraId="0881161E" w14:textId="77777777" w:rsidR="00791CD3" w:rsidRDefault="00791CD3" w:rsidP="00F11565">
      <w:pPr>
        <w:autoSpaceDE w:val="0"/>
        <w:autoSpaceDN w:val="0"/>
        <w:adjustRightInd w:val="0"/>
        <w:spacing w:after="0" w:line="400" w:lineRule="atLeast"/>
        <w:rPr>
          <w:rFonts w:ascii="Times New Roman" w:hAnsi="Times New Roman" w:cs="Times New Roman"/>
          <w:sz w:val="24"/>
          <w:szCs w:val="24"/>
        </w:rPr>
      </w:pPr>
    </w:p>
    <w:p w14:paraId="3D17BF7A" w14:textId="0AD45BF8" w:rsidR="00F11565" w:rsidRDefault="00F11565" w:rsidP="00F11565">
      <w:pPr>
        <w:autoSpaceDE w:val="0"/>
        <w:autoSpaceDN w:val="0"/>
        <w:adjustRightInd w:val="0"/>
        <w:spacing w:after="0" w:line="400" w:lineRule="atLeast"/>
        <w:rPr>
          <w:rFonts w:ascii="Times New Roman" w:hAnsi="Times New Roman" w:cs="Times New Roman"/>
          <w:b/>
          <w:bCs/>
          <w:sz w:val="24"/>
          <w:szCs w:val="24"/>
        </w:rPr>
      </w:pPr>
      <w:r w:rsidRPr="00F11565">
        <w:rPr>
          <w:rFonts w:ascii="Times New Roman" w:hAnsi="Times New Roman" w:cs="Times New Roman"/>
          <w:b/>
          <w:bCs/>
          <w:sz w:val="24"/>
          <w:szCs w:val="24"/>
        </w:rPr>
        <w:lastRenderedPageBreak/>
        <w:t>Variabel Kontrol Diri</w:t>
      </w:r>
    </w:p>
    <w:p w14:paraId="4AE2E75A" w14:textId="77777777" w:rsidR="00F11565" w:rsidRPr="00F11565" w:rsidRDefault="00F11565" w:rsidP="00F11565">
      <w:pPr>
        <w:autoSpaceDE w:val="0"/>
        <w:autoSpaceDN w:val="0"/>
        <w:adjustRightInd w:val="0"/>
        <w:spacing w:after="0" w:line="240" w:lineRule="auto"/>
        <w:rPr>
          <w:rFonts w:ascii="Times New Roman" w:hAnsi="Times New Roman" w:cs="Times New Roman"/>
          <w:sz w:val="24"/>
          <w:szCs w:val="24"/>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31"/>
        <w:gridCol w:w="1603"/>
        <w:gridCol w:w="574"/>
        <w:gridCol w:w="584"/>
        <w:gridCol w:w="584"/>
        <w:gridCol w:w="584"/>
        <w:gridCol w:w="584"/>
        <w:gridCol w:w="584"/>
        <w:gridCol w:w="584"/>
        <w:gridCol w:w="584"/>
        <w:gridCol w:w="841"/>
      </w:tblGrid>
      <w:tr w:rsidR="00F11565" w:rsidRPr="00F11565" w14:paraId="08A9F99B" w14:textId="77777777" w:rsidTr="00581397">
        <w:trPr>
          <w:cantSplit/>
          <w:jc w:val="center"/>
        </w:trPr>
        <w:tc>
          <w:tcPr>
            <w:tcW w:w="0" w:type="auto"/>
            <w:gridSpan w:val="11"/>
            <w:tcBorders>
              <w:top w:val="nil"/>
              <w:left w:val="nil"/>
              <w:bottom w:val="nil"/>
              <w:right w:val="nil"/>
            </w:tcBorders>
            <w:shd w:val="clear" w:color="auto" w:fill="FFFFFF"/>
            <w:vAlign w:val="center"/>
          </w:tcPr>
          <w:p w14:paraId="7DD2523D" w14:textId="77777777" w:rsidR="00F11565" w:rsidRPr="00F11565" w:rsidRDefault="00F11565" w:rsidP="00F11565">
            <w:pPr>
              <w:autoSpaceDE w:val="0"/>
              <w:autoSpaceDN w:val="0"/>
              <w:adjustRightInd w:val="0"/>
              <w:spacing w:after="0" w:line="320" w:lineRule="atLeast"/>
              <w:ind w:left="60" w:right="60"/>
              <w:jc w:val="center"/>
              <w:rPr>
                <w:rFonts w:ascii="Arial" w:hAnsi="Arial" w:cs="Arial"/>
                <w:color w:val="010205"/>
              </w:rPr>
            </w:pPr>
            <w:r w:rsidRPr="00F11565">
              <w:rPr>
                <w:rFonts w:ascii="Arial" w:hAnsi="Arial" w:cs="Arial"/>
                <w:b/>
                <w:bCs/>
                <w:color w:val="010205"/>
              </w:rPr>
              <w:t>Correlations</w:t>
            </w:r>
          </w:p>
        </w:tc>
      </w:tr>
      <w:tr w:rsidR="00F11565" w:rsidRPr="00F11565" w14:paraId="12FBACE7" w14:textId="77777777" w:rsidTr="00581397">
        <w:trPr>
          <w:cantSplit/>
          <w:jc w:val="center"/>
        </w:trPr>
        <w:tc>
          <w:tcPr>
            <w:tcW w:w="0" w:type="auto"/>
            <w:gridSpan w:val="2"/>
            <w:tcBorders>
              <w:top w:val="nil"/>
              <w:left w:val="nil"/>
              <w:bottom w:val="single" w:sz="8" w:space="0" w:color="152935"/>
              <w:right w:val="nil"/>
            </w:tcBorders>
            <w:shd w:val="clear" w:color="auto" w:fill="FFFFFF"/>
            <w:vAlign w:val="bottom"/>
          </w:tcPr>
          <w:p w14:paraId="7BD96421" w14:textId="77777777" w:rsidR="00F11565" w:rsidRPr="00F11565" w:rsidRDefault="00F11565" w:rsidP="00F11565">
            <w:pPr>
              <w:autoSpaceDE w:val="0"/>
              <w:autoSpaceDN w:val="0"/>
              <w:adjustRightInd w:val="0"/>
              <w:spacing w:after="0" w:line="240" w:lineRule="auto"/>
              <w:rPr>
                <w:rFonts w:ascii="Times New Roman" w:hAnsi="Times New Roman" w:cs="Times New Roman"/>
                <w:sz w:val="24"/>
                <w:szCs w:val="24"/>
              </w:rPr>
            </w:pPr>
          </w:p>
        </w:tc>
        <w:tc>
          <w:tcPr>
            <w:tcW w:w="0" w:type="auto"/>
            <w:tcBorders>
              <w:top w:val="nil"/>
              <w:left w:val="nil"/>
              <w:bottom w:val="single" w:sz="8" w:space="0" w:color="152935"/>
              <w:right w:val="single" w:sz="8" w:space="0" w:color="E0E0E0"/>
            </w:tcBorders>
            <w:shd w:val="clear" w:color="auto" w:fill="FFFFFF"/>
            <w:vAlign w:val="bottom"/>
          </w:tcPr>
          <w:p w14:paraId="5DE3485D" w14:textId="77777777" w:rsidR="00F11565" w:rsidRPr="00F11565" w:rsidRDefault="00F11565" w:rsidP="00F11565">
            <w:pPr>
              <w:autoSpaceDE w:val="0"/>
              <w:autoSpaceDN w:val="0"/>
              <w:adjustRightInd w:val="0"/>
              <w:spacing w:after="0" w:line="320" w:lineRule="atLeast"/>
              <w:ind w:left="60" w:right="60"/>
              <w:jc w:val="center"/>
              <w:rPr>
                <w:rFonts w:ascii="Arial" w:hAnsi="Arial" w:cs="Arial"/>
                <w:color w:val="264A60"/>
                <w:sz w:val="18"/>
                <w:szCs w:val="18"/>
              </w:rPr>
            </w:pPr>
            <w:r w:rsidRPr="00F11565">
              <w:rPr>
                <w:rFonts w:ascii="Arial" w:hAnsi="Arial" w:cs="Arial"/>
                <w:color w:val="264A60"/>
                <w:sz w:val="18"/>
                <w:szCs w:val="18"/>
              </w:rPr>
              <w:t>X301</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735BF3B8" w14:textId="77777777" w:rsidR="00F11565" w:rsidRPr="00F11565" w:rsidRDefault="00F11565" w:rsidP="00F11565">
            <w:pPr>
              <w:autoSpaceDE w:val="0"/>
              <w:autoSpaceDN w:val="0"/>
              <w:adjustRightInd w:val="0"/>
              <w:spacing w:after="0" w:line="320" w:lineRule="atLeast"/>
              <w:ind w:left="60" w:right="60"/>
              <w:jc w:val="center"/>
              <w:rPr>
                <w:rFonts w:ascii="Arial" w:hAnsi="Arial" w:cs="Arial"/>
                <w:color w:val="264A60"/>
                <w:sz w:val="18"/>
                <w:szCs w:val="18"/>
              </w:rPr>
            </w:pPr>
            <w:r w:rsidRPr="00F11565">
              <w:rPr>
                <w:rFonts w:ascii="Arial" w:hAnsi="Arial" w:cs="Arial"/>
                <w:color w:val="264A60"/>
                <w:sz w:val="18"/>
                <w:szCs w:val="18"/>
              </w:rPr>
              <w:t>X302</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29A1D52D" w14:textId="77777777" w:rsidR="00F11565" w:rsidRPr="00F11565" w:rsidRDefault="00F11565" w:rsidP="00F11565">
            <w:pPr>
              <w:autoSpaceDE w:val="0"/>
              <w:autoSpaceDN w:val="0"/>
              <w:adjustRightInd w:val="0"/>
              <w:spacing w:after="0" w:line="320" w:lineRule="atLeast"/>
              <w:ind w:left="60" w:right="60"/>
              <w:jc w:val="center"/>
              <w:rPr>
                <w:rFonts w:ascii="Arial" w:hAnsi="Arial" w:cs="Arial"/>
                <w:color w:val="264A60"/>
                <w:sz w:val="18"/>
                <w:szCs w:val="18"/>
              </w:rPr>
            </w:pPr>
            <w:r w:rsidRPr="00F11565">
              <w:rPr>
                <w:rFonts w:ascii="Arial" w:hAnsi="Arial" w:cs="Arial"/>
                <w:color w:val="264A60"/>
                <w:sz w:val="18"/>
                <w:szCs w:val="18"/>
              </w:rPr>
              <w:t>X303</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407BF896" w14:textId="77777777" w:rsidR="00F11565" w:rsidRPr="00F11565" w:rsidRDefault="00F11565" w:rsidP="00F11565">
            <w:pPr>
              <w:autoSpaceDE w:val="0"/>
              <w:autoSpaceDN w:val="0"/>
              <w:adjustRightInd w:val="0"/>
              <w:spacing w:after="0" w:line="320" w:lineRule="atLeast"/>
              <w:ind w:left="60" w:right="60"/>
              <w:jc w:val="center"/>
              <w:rPr>
                <w:rFonts w:ascii="Arial" w:hAnsi="Arial" w:cs="Arial"/>
                <w:color w:val="264A60"/>
                <w:sz w:val="18"/>
                <w:szCs w:val="18"/>
              </w:rPr>
            </w:pPr>
            <w:r w:rsidRPr="00F11565">
              <w:rPr>
                <w:rFonts w:ascii="Arial" w:hAnsi="Arial" w:cs="Arial"/>
                <w:color w:val="264A60"/>
                <w:sz w:val="18"/>
                <w:szCs w:val="18"/>
              </w:rPr>
              <w:t>X304</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6EFC7924" w14:textId="77777777" w:rsidR="00F11565" w:rsidRPr="00F11565" w:rsidRDefault="00F11565" w:rsidP="00F11565">
            <w:pPr>
              <w:autoSpaceDE w:val="0"/>
              <w:autoSpaceDN w:val="0"/>
              <w:adjustRightInd w:val="0"/>
              <w:spacing w:after="0" w:line="320" w:lineRule="atLeast"/>
              <w:ind w:left="60" w:right="60"/>
              <w:jc w:val="center"/>
              <w:rPr>
                <w:rFonts w:ascii="Arial" w:hAnsi="Arial" w:cs="Arial"/>
                <w:color w:val="264A60"/>
                <w:sz w:val="18"/>
                <w:szCs w:val="18"/>
              </w:rPr>
            </w:pPr>
            <w:r w:rsidRPr="00F11565">
              <w:rPr>
                <w:rFonts w:ascii="Arial" w:hAnsi="Arial" w:cs="Arial"/>
                <w:color w:val="264A60"/>
                <w:sz w:val="18"/>
                <w:szCs w:val="18"/>
              </w:rPr>
              <w:t>X305</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66C0546F" w14:textId="77777777" w:rsidR="00F11565" w:rsidRPr="00F11565" w:rsidRDefault="00F11565" w:rsidP="00F11565">
            <w:pPr>
              <w:autoSpaceDE w:val="0"/>
              <w:autoSpaceDN w:val="0"/>
              <w:adjustRightInd w:val="0"/>
              <w:spacing w:after="0" w:line="320" w:lineRule="atLeast"/>
              <w:ind w:left="60" w:right="60"/>
              <w:jc w:val="center"/>
              <w:rPr>
                <w:rFonts w:ascii="Arial" w:hAnsi="Arial" w:cs="Arial"/>
                <w:color w:val="264A60"/>
                <w:sz w:val="18"/>
                <w:szCs w:val="18"/>
              </w:rPr>
            </w:pPr>
            <w:r w:rsidRPr="00F11565">
              <w:rPr>
                <w:rFonts w:ascii="Arial" w:hAnsi="Arial" w:cs="Arial"/>
                <w:color w:val="264A60"/>
                <w:sz w:val="18"/>
                <w:szCs w:val="18"/>
              </w:rPr>
              <w:t>X306</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7B7417FD" w14:textId="77777777" w:rsidR="00F11565" w:rsidRPr="00F11565" w:rsidRDefault="00F11565" w:rsidP="00F11565">
            <w:pPr>
              <w:autoSpaceDE w:val="0"/>
              <w:autoSpaceDN w:val="0"/>
              <w:adjustRightInd w:val="0"/>
              <w:spacing w:after="0" w:line="320" w:lineRule="atLeast"/>
              <w:ind w:left="60" w:right="60"/>
              <w:jc w:val="center"/>
              <w:rPr>
                <w:rFonts w:ascii="Arial" w:hAnsi="Arial" w:cs="Arial"/>
                <w:color w:val="264A60"/>
                <w:sz w:val="18"/>
                <w:szCs w:val="18"/>
              </w:rPr>
            </w:pPr>
            <w:r w:rsidRPr="00F11565">
              <w:rPr>
                <w:rFonts w:ascii="Arial" w:hAnsi="Arial" w:cs="Arial"/>
                <w:color w:val="264A60"/>
                <w:sz w:val="18"/>
                <w:szCs w:val="18"/>
              </w:rPr>
              <w:t>X307</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2FC933CE" w14:textId="77777777" w:rsidR="00F11565" w:rsidRPr="00F11565" w:rsidRDefault="00F11565" w:rsidP="00F11565">
            <w:pPr>
              <w:autoSpaceDE w:val="0"/>
              <w:autoSpaceDN w:val="0"/>
              <w:adjustRightInd w:val="0"/>
              <w:spacing w:after="0" w:line="320" w:lineRule="atLeast"/>
              <w:ind w:left="60" w:right="60"/>
              <w:jc w:val="center"/>
              <w:rPr>
                <w:rFonts w:ascii="Arial" w:hAnsi="Arial" w:cs="Arial"/>
                <w:color w:val="264A60"/>
                <w:sz w:val="18"/>
                <w:szCs w:val="18"/>
              </w:rPr>
            </w:pPr>
            <w:r w:rsidRPr="00F11565">
              <w:rPr>
                <w:rFonts w:ascii="Arial" w:hAnsi="Arial" w:cs="Arial"/>
                <w:color w:val="264A60"/>
                <w:sz w:val="18"/>
                <w:szCs w:val="18"/>
              </w:rPr>
              <w:t>X308</w:t>
            </w:r>
          </w:p>
        </w:tc>
        <w:tc>
          <w:tcPr>
            <w:tcW w:w="0" w:type="auto"/>
            <w:tcBorders>
              <w:top w:val="nil"/>
              <w:left w:val="single" w:sz="8" w:space="0" w:color="E0E0E0"/>
              <w:bottom w:val="single" w:sz="8" w:space="0" w:color="152935"/>
              <w:right w:val="nil"/>
            </w:tcBorders>
            <w:shd w:val="clear" w:color="auto" w:fill="FFFFFF"/>
            <w:vAlign w:val="bottom"/>
          </w:tcPr>
          <w:p w14:paraId="54D53915" w14:textId="77777777" w:rsidR="00F11565" w:rsidRPr="00F11565" w:rsidRDefault="00F11565" w:rsidP="00F11565">
            <w:pPr>
              <w:autoSpaceDE w:val="0"/>
              <w:autoSpaceDN w:val="0"/>
              <w:adjustRightInd w:val="0"/>
              <w:spacing w:after="0" w:line="320" w:lineRule="atLeast"/>
              <w:ind w:left="60" w:right="60"/>
              <w:jc w:val="center"/>
              <w:rPr>
                <w:rFonts w:ascii="Arial" w:hAnsi="Arial" w:cs="Arial"/>
                <w:color w:val="264A60"/>
                <w:sz w:val="18"/>
                <w:szCs w:val="18"/>
              </w:rPr>
            </w:pPr>
            <w:r w:rsidRPr="00F11565">
              <w:rPr>
                <w:rFonts w:ascii="Arial" w:hAnsi="Arial" w:cs="Arial"/>
                <w:color w:val="264A60"/>
                <w:sz w:val="18"/>
                <w:szCs w:val="18"/>
              </w:rPr>
              <w:t>TOT_KD</w:t>
            </w:r>
          </w:p>
        </w:tc>
      </w:tr>
      <w:tr w:rsidR="00F11565" w:rsidRPr="00F11565" w14:paraId="4D6EBF63" w14:textId="77777777" w:rsidTr="00581397">
        <w:trPr>
          <w:cantSplit/>
          <w:jc w:val="center"/>
        </w:trPr>
        <w:tc>
          <w:tcPr>
            <w:tcW w:w="0" w:type="auto"/>
            <w:vMerge w:val="restart"/>
            <w:tcBorders>
              <w:top w:val="single" w:sz="8" w:space="0" w:color="152935"/>
              <w:left w:val="nil"/>
              <w:bottom w:val="nil"/>
              <w:right w:val="nil"/>
            </w:tcBorders>
            <w:shd w:val="clear" w:color="auto" w:fill="E0E0E0"/>
          </w:tcPr>
          <w:p w14:paraId="5C24DE53"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X301</w:t>
            </w:r>
          </w:p>
        </w:tc>
        <w:tc>
          <w:tcPr>
            <w:tcW w:w="0" w:type="auto"/>
            <w:tcBorders>
              <w:top w:val="single" w:sz="8" w:space="0" w:color="152935"/>
              <w:left w:val="nil"/>
              <w:bottom w:val="single" w:sz="8" w:space="0" w:color="AEAEAE"/>
              <w:right w:val="nil"/>
            </w:tcBorders>
            <w:shd w:val="clear" w:color="auto" w:fill="E0E0E0"/>
          </w:tcPr>
          <w:p w14:paraId="0D721024"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Pearson Correlation</w:t>
            </w:r>
          </w:p>
        </w:tc>
        <w:tc>
          <w:tcPr>
            <w:tcW w:w="0" w:type="auto"/>
            <w:tcBorders>
              <w:top w:val="single" w:sz="8" w:space="0" w:color="152935"/>
              <w:left w:val="nil"/>
              <w:bottom w:val="single" w:sz="8" w:space="0" w:color="AEAEAE"/>
              <w:right w:val="single" w:sz="8" w:space="0" w:color="E0E0E0"/>
            </w:tcBorders>
            <w:shd w:val="clear" w:color="auto" w:fill="FFFFFF"/>
          </w:tcPr>
          <w:p w14:paraId="6BE1DD76"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52F9F466"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.303</w:t>
            </w:r>
            <w:r w:rsidRPr="00F11565">
              <w:rPr>
                <w:rFonts w:ascii="Arial" w:hAnsi="Arial" w:cs="Arial"/>
                <w:color w:val="010205"/>
                <w:sz w:val="18"/>
                <w:szCs w:val="18"/>
                <w:vertAlign w:val="superscript"/>
              </w:rPr>
              <w:t>**</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5A21C2B2"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.439</w:t>
            </w:r>
            <w:r w:rsidRPr="00F11565">
              <w:rPr>
                <w:rFonts w:ascii="Arial" w:hAnsi="Arial" w:cs="Arial"/>
                <w:color w:val="010205"/>
                <w:sz w:val="18"/>
                <w:szCs w:val="18"/>
                <w:vertAlign w:val="superscript"/>
              </w:rPr>
              <w:t>**</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5C37181B"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.425</w:t>
            </w:r>
            <w:r w:rsidRPr="00F11565">
              <w:rPr>
                <w:rFonts w:ascii="Arial" w:hAnsi="Arial" w:cs="Arial"/>
                <w:color w:val="010205"/>
                <w:sz w:val="18"/>
                <w:szCs w:val="18"/>
                <w:vertAlign w:val="superscript"/>
              </w:rPr>
              <w:t>**</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48A49DCC"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.660</w:t>
            </w:r>
            <w:r w:rsidRPr="00F11565">
              <w:rPr>
                <w:rFonts w:ascii="Arial" w:hAnsi="Arial" w:cs="Arial"/>
                <w:color w:val="010205"/>
                <w:sz w:val="18"/>
                <w:szCs w:val="18"/>
                <w:vertAlign w:val="superscript"/>
              </w:rPr>
              <w:t>**</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6E467AB7"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.398</w:t>
            </w:r>
            <w:r w:rsidRPr="00F11565">
              <w:rPr>
                <w:rFonts w:ascii="Arial" w:hAnsi="Arial" w:cs="Arial"/>
                <w:color w:val="010205"/>
                <w:sz w:val="18"/>
                <w:szCs w:val="18"/>
                <w:vertAlign w:val="superscript"/>
              </w:rPr>
              <w:t>**</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20DEB5FE"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.446</w:t>
            </w:r>
            <w:r w:rsidRPr="00F11565">
              <w:rPr>
                <w:rFonts w:ascii="Arial" w:hAnsi="Arial" w:cs="Arial"/>
                <w:color w:val="010205"/>
                <w:sz w:val="18"/>
                <w:szCs w:val="18"/>
                <w:vertAlign w:val="superscript"/>
              </w:rPr>
              <w:t>**</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1AF8A053"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.311</w:t>
            </w:r>
            <w:r w:rsidRPr="00F11565">
              <w:rPr>
                <w:rFonts w:ascii="Arial" w:hAnsi="Arial" w:cs="Arial"/>
                <w:color w:val="010205"/>
                <w:sz w:val="18"/>
                <w:szCs w:val="18"/>
                <w:vertAlign w:val="superscript"/>
              </w:rPr>
              <w:t>**</w:t>
            </w:r>
          </w:p>
        </w:tc>
        <w:tc>
          <w:tcPr>
            <w:tcW w:w="0" w:type="auto"/>
            <w:tcBorders>
              <w:top w:val="single" w:sz="8" w:space="0" w:color="152935"/>
              <w:left w:val="single" w:sz="8" w:space="0" w:color="E0E0E0"/>
              <w:bottom w:val="single" w:sz="8" w:space="0" w:color="AEAEAE"/>
              <w:right w:val="nil"/>
            </w:tcBorders>
            <w:shd w:val="clear" w:color="auto" w:fill="FFFFFF"/>
          </w:tcPr>
          <w:p w14:paraId="4F2B5BD4"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.709</w:t>
            </w:r>
            <w:r w:rsidRPr="00F11565">
              <w:rPr>
                <w:rFonts w:ascii="Arial" w:hAnsi="Arial" w:cs="Arial"/>
                <w:color w:val="010205"/>
                <w:sz w:val="18"/>
                <w:szCs w:val="18"/>
                <w:vertAlign w:val="superscript"/>
              </w:rPr>
              <w:t>**</w:t>
            </w:r>
          </w:p>
        </w:tc>
      </w:tr>
      <w:tr w:rsidR="00F11565" w:rsidRPr="00F11565" w14:paraId="3BB118D4" w14:textId="77777777" w:rsidTr="00581397">
        <w:trPr>
          <w:cantSplit/>
          <w:jc w:val="center"/>
        </w:trPr>
        <w:tc>
          <w:tcPr>
            <w:tcW w:w="0" w:type="auto"/>
            <w:vMerge/>
            <w:tcBorders>
              <w:top w:val="single" w:sz="8" w:space="0" w:color="152935"/>
              <w:left w:val="nil"/>
              <w:bottom w:val="nil"/>
              <w:right w:val="nil"/>
            </w:tcBorders>
            <w:shd w:val="clear" w:color="auto" w:fill="E0E0E0"/>
          </w:tcPr>
          <w:p w14:paraId="2CB11DF8" w14:textId="77777777" w:rsidR="00F11565" w:rsidRPr="00F11565" w:rsidRDefault="00F11565" w:rsidP="00F11565">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single" w:sz="8" w:space="0" w:color="AEAEAE"/>
              <w:right w:val="nil"/>
            </w:tcBorders>
            <w:shd w:val="clear" w:color="auto" w:fill="E0E0E0"/>
          </w:tcPr>
          <w:p w14:paraId="21D7873E"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Sig. (2-tailed)</w:t>
            </w:r>
          </w:p>
        </w:tc>
        <w:tc>
          <w:tcPr>
            <w:tcW w:w="0" w:type="auto"/>
            <w:tcBorders>
              <w:top w:val="single" w:sz="8" w:space="0" w:color="AEAEAE"/>
              <w:left w:val="nil"/>
              <w:bottom w:val="single" w:sz="8" w:space="0" w:color="AEAEAE"/>
              <w:right w:val="single" w:sz="8" w:space="0" w:color="E0E0E0"/>
            </w:tcBorders>
            <w:shd w:val="clear" w:color="auto" w:fill="FFFFFF"/>
            <w:vAlign w:val="center"/>
          </w:tcPr>
          <w:p w14:paraId="646C0853" w14:textId="77777777" w:rsidR="00F11565" w:rsidRPr="00F11565" w:rsidRDefault="00F11565" w:rsidP="00F11565">
            <w:pPr>
              <w:autoSpaceDE w:val="0"/>
              <w:autoSpaceDN w:val="0"/>
              <w:adjustRightInd w:val="0"/>
              <w:spacing w:after="0" w:line="240" w:lineRule="auto"/>
              <w:rPr>
                <w:rFonts w:ascii="Times New Roman" w:hAnsi="Times New Roman" w:cs="Times New Roman"/>
                <w:sz w:val="24"/>
                <w:szCs w:val="24"/>
              </w:rPr>
            </w:pP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F8837D7"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7D2E4DC"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0A296C8"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87F1560"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E63EFD9"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AF53379"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BC4620D"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.002</w:t>
            </w:r>
          </w:p>
        </w:tc>
        <w:tc>
          <w:tcPr>
            <w:tcW w:w="0" w:type="auto"/>
            <w:tcBorders>
              <w:top w:val="single" w:sz="8" w:space="0" w:color="AEAEAE"/>
              <w:left w:val="single" w:sz="8" w:space="0" w:color="E0E0E0"/>
              <w:bottom w:val="single" w:sz="8" w:space="0" w:color="AEAEAE"/>
              <w:right w:val="nil"/>
            </w:tcBorders>
            <w:shd w:val="clear" w:color="auto" w:fill="FFFFFF"/>
          </w:tcPr>
          <w:p w14:paraId="47F2764C"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r>
      <w:tr w:rsidR="00F11565" w:rsidRPr="00F11565" w14:paraId="5D55E899" w14:textId="77777777" w:rsidTr="00581397">
        <w:trPr>
          <w:cantSplit/>
          <w:jc w:val="center"/>
        </w:trPr>
        <w:tc>
          <w:tcPr>
            <w:tcW w:w="0" w:type="auto"/>
            <w:vMerge/>
            <w:tcBorders>
              <w:top w:val="single" w:sz="8" w:space="0" w:color="152935"/>
              <w:left w:val="nil"/>
              <w:bottom w:val="nil"/>
              <w:right w:val="nil"/>
            </w:tcBorders>
            <w:shd w:val="clear" w:color="auto" w:fill="E0E0E0"/>
          </w:tcPr>
          <w:p w14:paraId="141240FB" w14:textId="77777777" w:rsidR="00F11565" w:rsidRPr="00F11565" w:rsidRDefault="00F11565" w:rsidP="00F11565">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nil"/>
              <w:right w:val="nil"/>
            </w:tcBorders>
            <w:shd w:val="clear" w:color="auto" w:fill="E0E0E0"/>
          </w:tcPr>
          <w:p w14:paraId="1B5386FF"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N</w:t>
            </w:r>
          </w:p>
        </w:tc>
        <w:tc>
          <w:tcPr>
            <w:tcW w:w="0" w:type="auto"/>
            <w:tcBorders>
              <w:top w:val="single" w:sz="8" w:space="0" w:color="AEAEAE"/>
              <w:left w:val="nil"/>
              <w:bottom w:val="nil"/>
              <w:right w:val="single" w:sz="8" w:space="0" w:color="E0E0E0"/>
            </w:tcBorders>
            <w:shd w:val="clear" w:color="auto" w:fill="FFFFFF"/>
          </w:tcPr>
          <w:p w14:paraId="6E6EA5BF"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25D98AAC"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25A9ACBF"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99</w:t>
            </w:r>
          </w:p>
        </w:tc>
        <w:tc>
          <w:tcPr>
            <w:tcW w:w="0" w:type="auto"/>
            <w:tcBorders>
              <w:top w:val="single" w:sz="8" w:space="0" w:color="AEAEAE"/>
              <w:left w:val="single" w:sz="8" w:space="0" w:color="E0E0E0"/>
              <w:bottom w:val="nil"/>
              <w:right w:val="single" w:sz="8" w:space="0" w:color="E0E0E0"/>
            </w:tcBorders>
            <w:shd w:val="clear" w:color="auto" w:fill="FFFFFF"/>
          </w:tcPr>
          <w:p w14:paraId="7954E111"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484B4688"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0ADDA4E7"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740BEF0E"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08DEF4AF"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nil"/>
              <w:right w:val="nil"/>
            </w:tcBorders>
            <w:shd w:val="clear" w:color="auto" w:fill="FFFFFF"/>
          </w:tcPr>
          <w:p w14:paraId="6C5D9625"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r>
      <w:tr w:rsidR="00F11565" w:rsidRPr="00F11565" w14:paraId="187821A4" w14:textId="77777777" w:rsidTr="00581397">
        <w:trPr>
          <w:cantSplit/>
          <w:jc w:val="center"/>
        </w:trPr>
        <w:tc>
          <w:tcPr>
            <w:tcW w:w="0" w:type="auto"/>
            <w:vMerge w:val="restart"/>
            <w:tcBorders>
              <w:top w:val="single" w:sz="8" w:space="0" w:color="AEAEAE"/>
              <w:left w:val="nil"/>
              <w:bottom w:val="nil"/>
              <w:right w:val="nil"/>
            </w:tcBorders>
            <w:shd w:val="clear" w:color="auto" w:fill="E0E0E0"/>
          </w:tcPr>
          <w:p w14:paraId="43C929CC"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X302</w:t>
            </w:r>
          </w:p>
        </w:tc>
        <w:tc>
          <w:tcPr>
            <w:tcW w:w="0" w:type="auto"/>
            <w:tcBorders>
              <w:top w:val="single" w:sz="8" w:space="0" w:color="AEAEAE"/>
              <w:left w:val="nil"/>
              <w:bottom w:val="single" w:sz="8" w:space="0" w:color="AEAEAE"/>
              <w:right w:val="nil"/>
            </w:tcBorders>
            <w:shd w:val="clear" w:color="auto" w:fill="E0E0E0"/>
          </w:tcPr>
          <w:p w14:paraId="17554663"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Pearson Correlation</w:t>
            </w:r>
          </w:p>
        </w:tc>
        <w:tc>
          <w:tcPr>
            <w:tcW w:w="0" w:type="auto"/>
            <w:tcBorders>
              <w:top w:val="single" w:sz="8" w:space="0" w:color="AEAEAE"/>
              <w:left w:val="nil"/>
              <w:bottom w:val="single" w:sz="8" w:space="0" w:color="AEAEAE"/>
              <w:right w:val="single" w:sz="8" w:space="0" w:color="E0E0E0"/>
            </w:tcBorders>
            <w:shd w:val="clear" w:color="auto" w:fill="FFFFFF"/>
          </w:tcPr>
          <w:p w14:paraId="3D79FE2F"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.303</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C193016"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D567BC2"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.326</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9D68B0F"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.528</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6A18029"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.345</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CBE8A33"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.480</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4C8902F"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.461</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D5023C1"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.356</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nil"/>
            </w:tcBorders>
            <w:shd w:val="clear" w:color="auto" w:fill="FFFFFF"/>
          </w:tcPr>
          <w:p w14:paraId="4678844C"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.652</w:t>
            </w:r>
            <w:r w:rsidRPr="00F11565">
              <w:rPr>
                <w:rFonts w:ascii="Arial" w:hAnsi="Arial" w:cs="Arial"/>
                <w:color w:val="010205"/>
                <w:sz w:val="18"/>
                <w:szCs w:val="18"/>
                <w:vertAlign w:val="superscript"/>
              </w:rPr>
              <w:t>**</w:t>
            </w:r>
          </w:p>
        </w:tc>
      </w:tr>
      <w:tr w:rsidR="00F11565" w:rsidRPr="00F11565" w14:paraId="38665010" w14:textId="77777777" w:rsidTr="00581397">
        <w:trPr>
          <w:cantSplit/>
          <w:jc w:val="center"/>
        </w:trPr>
        <w:tc>
          <w:tcPr>
            <w:tcW w:w="0" w:type="auto"/>
            <w:vMerge/>
            <w:tcBorders>
              <w:top w:val="single" w:sz="8" w:space="0" w:color="AEAEAE"/>
              <w:left w:val="nil"/>
              <w:bottom w:val="nil"/>
              <w:right w:val="nil"/>
            </w:tcBorders>
            <w:shd w:val="clear" w:color="auto" w:fill="E0E0E0"/>
          </w:tcPr>
          <w:p w14:paraId="53AF55BC" w14:textId="77777777" w:rsidR="00F11565" w:rsidRPr="00F11565" w:rsidRDefault="00F11565" w:rsidP="00F11565">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single" w:sz="8" w:space="0" w:color="AEAEAE"/>
              <w:right w:val="nil"/>
            </w:tcBorders>
            <w:shd w:val="clear" w:color="auto" w:fill="E0E0E0"/>
          </w:tcPr>
          <w:p w14:paraId="0879003E"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Sig. (2-tailed)</w:t>
            </w:r>
          </w:p>
        </w:tc>
        <w:tc>
          <w:tcPr>
            <w:tcW w:w="0" w:type="auto"/>
            <w:tcBorders>
              <w:top w:val="single" w:sz="8" w:space="0" w:color="AEAEAE"/>
              <w:left w:val="nil"/>
              <w:bottom w:val="single" w:sz="8" w:space="0" w:color="AEAEAE"/>
              <w:right w:val="single" w:sz="8" w:space="0" w:color="E0E0E0"/>
            </w:tcBorders>
            <w:shd w:val="clear" w:color="auto" w:fill="FFFFFF"/>
          </w:tcPr>
          <w:p w14:paraId="250AF011"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.002</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14:paraId="2FA86FBA" w14:textId="77777777" w:rsidR="00F11565" w:rsidRPr="00F11565" w:rsidRDefault="00F11565" w:rsidP="00F11565">
            <w:pPr>
              <w:autoSpaceDE w:val="0"/>
              <w:autoSpaceDN w:val="0"/>
              <w:adjustRightInd w:val="0"/>
              <w:spacing w:after="0" w:line="240" w:lineRule="auto"/>
              <w:rPr>
                <w:rFonts w:ascii="Times New Roman" w:hAnsi="Times New Roman" w:cs="Times New Roman"/>
                <w:sz w:val="24"/>
                <w:szCs w:val="24"/>
              </w:rPr>
            </w:pP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BD30B35"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A61EBE3"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9A33237"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4CA3E26"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DBF0D4D"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56E001D"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nil"/>
            </w:tcBorders>
            <w:shd w:val="clear" w:color="auto" w:fill="FFFFFF"/>
          </w:tcPr>
          <w:p w14:paraId="28073AC5"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r>
      <w:tr w:rsidR="00F11565" w:rsidRPr="00F11565" w14:paraId="5D0C3B75" w14:textId="77777777" w:rsidTr="00581397">
        <w:trPr>
          <w:cantSplit/>
          <w:jc w:val="center"/>
        </w:trPr>
        <w:tc>
          <w:tcPr>
            <w:tcW w:w="0" w:type="auto"/>
            <w:vMerge/>
            <w:tcBorders>
              <w:top w:val="single" w:sz="8" w:space="0" w:color="AEAEAE"/>
              <w:left w:val="nil"/>
              <w:bottom w:val="nil"/>
              <w:right w:val="nil"/>
            </w:tcBorders>
            <w:shd w:val="clear" w:color="auto" w:fill="E0E0E0"/>
          </w:tcPr>
          <w:p w14:paraId="481A4E01" w14:textId="77777777" w:rsidR="00F11565" w:rsidRPr="00F11565" w:rsidRDefault="00F11565" w:rsidP="00F11565">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nil"/>
              <w:right w:val="nil"/>
            </w:tcBorders>
            <w:shd w:val="clear" w:color="auto" w:fill="E0E0E0"/>
          </w:tcPr>
          <w:p w14:paraId="342F4E30"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N</w:t>
            </w:r>
          </w:p>
        </w:tc>
        <w:tc>
          <w:tcPr>
            <w:tcW w:w="0" w:type="auto"/>
            <w:tcBorders>
              <w:top w:val="single" w:sz="8" w:space="0" w:color="AEAEAE"/>
              <w:left w:val="nil"/>
              <w:bottom w:val="nil"/>
              <w:right w:val="single" w:sz="8" w:space="0" w:color="E0E0E0"/>
            </w:tcBorders>
            <w:shd w:val="clear" w:color="auto" w:fill="FFFFFF"/>
          </w:tcPr>
          <w:p w14:paraId="15D74867"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7F015D66"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726904EB"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99</w:t>
            </w:r>
          </w:p>
        </w:tc>
        <w:tc>
          <w:tcPr>
            <w:tcW w:w="0" w:type="auto"/>
            <w:tcBorders>
              <w:top w:val="single" w:sz="8" w:space="0" w:color="AEAEAE"/>
              <w:left w:val="single" w:sz="8" w:space="0" w:color="E0E0E0"/>
              <w:bottom w:val="nil"/>
              <w:right w:val="single" w:sz="8" w:space="0" w:color="E0E0E0"/>
            </w:tcBorders>
            <w:shd w:val="clear" w:color="auto" w:fill="FFFFFF"/>
          </w:tcPr>
          <w:p w14:paraId="41EE96BE"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7919DC19"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701DAC8E"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3D71BEFE"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4FB8F668"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nil"/>
              <w:right w:val="nil"/>
            </w:tcBorders>
            <w:shd w:val="clear" w:color="auto" w:fill="FFFFFF"/>
          </w:tcPr>
          <w:p w14:paraId="05D1CF59"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r>
      <w:tr w:rsidR="00F11565" w:rsidRPr="00F11565" w14:paraId="7E4D8A4B" w14:textId="77777777" w:rsidTr="00581397">
        <w:trPr>
          <w:cantSplit/>
          <w:jc w:val="center"/>
        </w:trPr>
        <w:tc>
          <w:tcPr>
            <w:tcW w:w="0" w:type="auto"/>
            <w:vMerge w:val="restart"/>
            <w:tcBorders>
              <w:top w:val="single" w:sz="8" w:space="0" w:color="AEAEAE"/>
              <w:left w:val="nil"/>
              <w:bottom w:val="nil"/>
              <w:right w:val="nil"/>
            </w:tcBorders>
            <w:shd w:val="clear" w:color="auto" w:fill="E0E0E0"/>
          </w:tcPr>
          <w:p w14:paraId="3951E533"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X303</w:t>
            </w:r>
          </w:p>
        </w:tc>
        <w:tc>
          <w:tcPr>
            <w:tcW w:w="0" w:type="auto"/>
            <w:tcBorders>
              <w:top w:val="single" w:sz="8" w:space="0" w:color="AEAEAE"/>
              <w:left w:val="nil"/>
              <w:bottom w:val="single" w:sz="8" w:space="0" w:color="AEAEAE"/>
              <w:right w:val="nil"/>
            </w:tcBorders>
            <w:shd w:val="clear" w:color="auto" w:fill="E0E0E0"/>
          </w:tcPr>
          <w:p w14:paraId="15D2AC5F"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Pearson Correlation</w:t>
            </w:r>
          </w:p>
        </w:tc>
        <w:tc>
          <w:tcPr>
            <w:tcW w:w="0" w:type="auto"/>
            <w:tcBorders>
              <w:top w:val="single" w:sz="8" w:space="0" w:color="AEAEAE"/>
              <w:left w:val="nil"/>
              <w:bottom w:val="single" w:sz="8" w:space="0" w:color="AEAEAE"/>
              <w:right w:val="single" w:sz="8" w:space="0" w:color="E0E0E0"/>
            </w:tcBorders>
            <w:shd w:val="clear" w:color="auto" w:fill="FFFFFF"/>
          </w:tcPr>
          <w:p w14:paraId="4E2B7FFE"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.439</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5DA180D"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.326</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AD99053"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782A5AF"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.533</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A1AE2C6"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.367</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47A823F"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.450</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AE38D32"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.494</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6AC76A0"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.424</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nil"/>
            </w:tcBorders>
            <w:shd w:val="clear" w:color="auto" w:fill="FFFFFF"/>
          </w:tcPr>
          <w:p w14:paraId="514FD28F"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.696</w:t>
            </w:r>
            <w:r w:rsidRPr="00F11565">
              <w:rPr>
                <w:rFonts w:ascii="Arial" w:hAnsi="Arial" w:cs="Arial"/>
                <w:color w:val="010205"/>
                <w:sz w:val="18"/>
                <w:szCs w:val="18"/>
                <w:vertAlign w:val="superscript"/>
              </w:rPr>
              <w:t>**</w:t>
            </w:r>
          </w:p>
        </w:tc>
      </w:tr>
      <w:tr w:rsidR="00F11565" w:rsidRPr="00F11565" w14:paraId="536FE84D" w14:textId="77777777" w:rsidTr="00581397">
        <w:trPr>
          <w:cantSplit/>
          <w:jc w:val="center"/>
        </w:trPr>
        <w:tc>
          <w:tcPr>
            <w:tcW w:w="0" w:type="auto"/>
            <w:vMerge/>
            <w:tcBorders>
              <w:top w:val="single" w:sz="8" w:space="0" w:color="AEAEAE"/>
              <w:left w:val="nil"/>
              <w:bottom w:val="nil"/>
              <w:right w:val="nil"/>
            </w:tcBorders>
            <w:shd w:val="clear" w:color="auto" w:fill="E0E0E0"/>
          </w:tcPr>
          <w:p w14:paraId="7FBF50FC" w14:textId="77777777" w:rsidR="00F11565" w:rsidRPr="00F11565" w:rsidRDefault="00F11565" w:rsidP="00F11565">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single" w:sz="8" w:space="0" w:color="AEAEAE"/>
              <w:right w:val="nil"/>
            </w:tcBorders>
            <w:shd w:val="clear" w:color="auto" w:fill="E0E0E0"/>
          </w:tcPr>
          <w:p w14:paraId="6992C98F"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Sig. (2-tailed)</w:t>
            </w:r>
          </w:p>
        </w:tc>
        <w:tc>
          <w:tcPr>
            <w:tcW w:w="0" w:type="auto"/>
            <w:tcBorders>
              <w:top w:val="single" w:sz="8" w:space="0" w:color="AEAEAE"/>
              <w:left w:val="nil"/>
              <w:bottom w:val="single" w:sz="8" w:space="0" w:color="AEAEAE"/>
              <w:right w:val="single" w:sz="8" w:space="0" w:color="E0E0E0"/>
            </w:tcBorders>
            <w:shd w:val="clear" w:color="auto" w:fill="FFFFFF"/>
          </w:tcPr>
          <w:p w14:paraId="3F4B5016"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74C2D5D"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.001</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14:paraId="50752CAA" w14:textId="77777777" w:rsidR="00F11565" w:rsidRPr="00F11565" w:rsidRDefault="00F11565" w:rsidP="00F11565">
            <w:pPr>
              <w:autoSpaceDE w:val="0"/>
              <w:autoSpaceDN w:val="0"/>
              <w:adjustRightInd w:val="0"/>
              <w:spacing w:after="0" w:line="240" w:lineRule="auto"/>
              <w:rPr>
                <w:rFonts w:ascii="Times New Roman" w:hAnsi="Times New Roman" w:cs="Times New Roman"/>
                <w:sz w:val="24"/>
                <w:szCs w:val="24"/>
              </w:rPr>
            </w:pP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A3F5478"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A9849D9"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F55E3E6"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D14AEC6"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D818897"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nil"/>
            </w:tcBorders>
            <w:shd w:val="clear" w:color="auto" w:fill="FFFFFF"/>
          </w:tcPr>
          <w:p w14:paraId="1D61FE92"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r>
      <w:tr w:rsidR="00F11565" w:rsidRPr="00F11565" w14:paraId="35C755AC" w14:textId="77777777" w:rsidTr="00581397">
        <w:trPr>
          <w:cantSplit/>
          <w:jc w:val="center"/>
        </w:trPr>
        <w:tc>
          <w:tcPr>
            <w:tcW w:w="0" w:type="auto"/>
            <w:vMerge/>
            <w:tcBorders>
              <w:top w:val="single" w:sz="8" w:space="0" w:color="AEAEAE"/>
              <w:left w:val="nil"/>
              <w:bottom w:val="nil"/>
              <w:right w:val="nil"/>
            </w:tcBorders>
            <w:shd w:val="clear" w:color="auto" w:fill="E0E0E0"/>
          </w:tcPr>
          <w:p w14:paraId="072FB3D5" w14:textId="77777777" w:rsidR="00F11565" w:rsidRPr="00F11565" w:rsidRDefault="00F11565" w:rsidP="00F11565">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nil"/>
              <w:right w:val="nil"/>
            </w:tcBorders>
            <w:shd w:val="clear" w:color="auto" w:fill="E0E0E0"/>
          </w:tcPr>
          <w:p w14:paraId="4C12AE65"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N</w:t>
            </w:r>
          </w:p>
        </w:tc>
        <w:tc>
          <w:tcPr>
            <w:tcW w:w="0" w:type="auto"/>
            <w:tcBorders>
              <w:top w:val="single" w:sz="8" w:space="0" w:color="AEAEAE"/>
              <w:left w:val="nil"/>
              <w:bottom w:val="nil"/>
              <w:right w:val="single" w:sz="8" w:space="0" w:color="E0E0E0"/>
            </w:tcBorders>
            <w:shd w:val="clear" w:color="auto" w:fill="FFFFFF"/>
          </w:tcPr>
          <w:p w14:paraId="03B9457E"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99</w:t>
            </w:r>
          </w:p>
        </w:tc>
        <w:tc>
          <w:tcPr>
            <w:tcW w:w="0" w:type="auto"/>
            <w:tcBorders>
              <w:top w:val="single" w:sz="8" w:space="0" w:color="AEAEAE"/>
              <w:left w:val="single" w:sz="8" w:space="0" w:color="E0E0E0"/>
              <w:bottom w:val="nil"/>
              <w:right w:val="single" w:sz="8" w:space="0" w:color="E0E0E0"/>
            </w:tcBorders>
            <w:shd w:val="clear" w:color="auto" w:fill="FFFFFF"/>
          </w:tcPr>
          <w:p w14:paraId="75AB9C5B"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99</w:t>
            </w:r>
          </w:p>
        </w:tc>
        <w:tc>
          <w:tcPr>
            <w:tcW w:w="0" w:type="auto"/>
            <w:tcBorders>
              <w:top w:val="single" w:sz="8" w:space="0" w:color="AEAEAE"/>
              <w:left w:val="single" w:sz="8" w:space="0" w:color="E0E0E0"/>
              <w:bottom w:val="nil"/>
              <w:right w:val="single" w:sz="8" w:space="0" w:color="E0E0E0"/>
            </w:tcBorders>
            <w:shd w:val="clear" w:color="auto" w:fill="FFFFFF"/>
          </w:tcPr>
          <w:p w14:paraId="539A47FE"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99</w:t>
            </w:r>
          </w:p>
        </w:tc>
        <w:tc>
          <w:tcPr>
            <w:tcW w:w="0" w:type="auto"/>
            <w:tcBorders>
              <w:top w:val="single" w:sz="8" w:space="0" w:color="AEAEAE"/>
              <w:left w:val="single" w:sz="8" w:space="0" w:color="E0E0E0"/>
              <w:bottom w:val="nil"/>
              <w:right w:val="single" w:sz="8" w:space="0" w:color="E0E0E0"/>
            </w:tcBorders>
            <w:shd w:val="clear" w:color="auto" w:fill="FFFFFF"/>
          </w:tcPr>
          <w:p w14:paraId="60C8BBB4"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99</w:t>
            </w:r>
          </w:p>
        </w:tc>
        <w:tc>
          <w:tcPr>
            <w:tcW w:w="0" w:type="auto"/>
            <w:tcBorders>
              <w:top w:val="single" w:sz="8" w:space="0" w:color="AEAEAE"/>
              <w:left w:val="single" w:sz="8" w:space="0" w:color="E0E0E0"/>
              <w:bottom w:val="nil"/>
              <w:right w:val="single" w:sz="8" w:space="0" w:color="E0E0E0"/>
            </w:tcBorders>
            <w:shd w:val="clear" w:color="auto" w:fill="FFFFFF"/>
          </w:tcPr>
          <w:p w14:paraId="0FD5DFD4"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99</w:t>
            </w:r>
          </w:p>
        </w:tc>
        <w:tc>
          <w:tcPr>
            <w:tcW w:w="0" w:type="auto"/>
            <w:tcBorders>
              <w:top w:val="single" w:sz="8" w:space="0" w:color="AEAEAE"/>
              <w:left w:val="single" w:sz="8" w:space="0" w:color="E0E0E0"/>
              <w:bottom w:val="nil"/>
              <w:right w:val="single" w:sz="8" w:space="0" w:color="E0E0E0"/>
            </w:tcBorders>
            <w:shd w:val="clear" w:color="auto" w:fill="FFFFFF"/>
          </w:tcPr>
          <w:p w14:paraId="1AF89006"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99</w:t>
            </w:r>
          </w:p>
        </w:tc>
        <w:tc>
          <w:tcPr>
            <w:tcW w:w="0" w:type="auto"/>
            <w:tcBorders>
              <w:top w:val="single" w:sz="8" w:space="0" w:color="AEAEAE"/>
              <w:left w:val="single" w:sz="8" w:space="0" w:color="E0E0E0"/>
              <w:bottom w:val="nil"/>
              <w:right w:val="single" w:sz="8" w:space="0" w:color="E0E0E0"/>
            </w:tcBorders>
            <w:shd w:val="clear" w:color="auto" w:fill="FFFFFF"/>
          </w:tcPr>
          <w:p w14:paraId="4CB9FF02"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99</w:t>
            </w:r>
          </w:p>
        </w:tc>
        <w:tc>
          <w:tcPr>
            <w:tcW w:w="0" w:type="auto"/>
            <w:tcBorders>
              <w:top w:val="single" w:sz="8" w:space="0" w:color="AEAEAE"/>
              <w:left w:val="single" w:sz="8" w:space="0" w:color="E0E0E0"/>
              <w:bottom w:val="nil"/>
              <w:right w:val="single" w:sz="8" w:space="0" w:color="E0E0E0"/>
            </w:tcBorders>
            <w:shd w:val="clear" w:color="auto" w:fill="FFFFFF"/>
          </w:tcPr>
          <w:p w14:paraId="1678DED9"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99</w:t>
            </w:r>
          </w:p>
        </w:tc>
        <w:tc>
          <w:tcPr>
            <w:tcW w:w="0" w:type="auto"/>
            <w:tcBorders>
              <w:top w:val="single" w:sz="8" w:space="0" w:color="AEAEAE"/>
              <w:left w:val="single" w:sz="8" w:space="0" w:color="E0E0E0"/>
              <w:bottom w:val="nil"/>
              <w:right w:val="nil"/>
            </w:tcBorders>
            <w:shd w:val="clear" w:color="auto" w:fill="FFFFFF"/>
          </w:tcPr>
          <w:p w14:paraId="3609EC9F"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99</w:t>
            </w:r>
          </w:p>
        </w:tc>
      </w:tr>
      <w:tr w:rsidR="00F11565" w:rsidRPr="00F11565" w14:paraId="6ABDE848" w14:textId="77777777" w:rsidTr="00581397">
        <w:trPr>
          <w:cantSplit/>
          <w:jc w:val="center"/>
        </w:trPr>
        <w:tc>
          <w:tcPr>
            <w:tcW w:w="0" w:type="auto"/>
            <w:vMerge w:val="restart"/>
            <w:tcBorders>
              <w:top w:val="single" w:sz="8" w:space="0" w:color="AEAEAE"/>
              <w:left w:val="nil"/>
              <w:bottom w:val="nil"/>
              <w:right w:val="nil"/>
            </w:tcBorders>
            <w:shd w:val="clear" w:color="auto" w:fill="E0E0E0"/>
          </w:tcPr>
          <w:p w14:paraId="3B2E6D05"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X304</w:t>
            </w:r>
          </w:p>
        </w:tc>
        <w:tc>
          <w:tcPr>
            <w:tcW w:w="0" w:type="auto"/>
            <w:tcBorders>
              <w:top w:val="single" w:sz="8" w:space="0" w:color="AEAEAE"/>
              <w:left w:val="nil"/>
              <w:bottom w:val="single" w:sz="8" w:space="0" w:color="AEAEAE"/>
              <w:right w:val="nil"/>
            </w:tcBorders>
            <w:shd w:val="clear" w:color="auto" w:fill="E0E0E0"/>
          </w:tcPr>
          <w:p w14:paraId="7F1921DE"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Pearson Correlation</w:t>
            </w:r>
          </w:p>
        </w:tc>
        <w:tc>
          <w:tcPr>
            <w:tcW w:w="0" w:type="auto"/>
            <w:tcBorders>
              <w:top w:val="single" w:sz="8" w:space="0" w:color="AEAEAE"/>
              <w:left w:val="nil"/>
              <w:bottom w:val="single" w:sz="8" w:space="0" w:color="AEAEAE"/>
              <w:right w:val="single" w:sz="8" w:space="0" w:color="E0E0E0"/>
            </w:tcBorders>
            <w:shd w:val="clear" w:color="auto" w:fill="FFFFFF"/>
          </w:tcPr>
          <w:p w14:paraId="023545AD"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.425</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0BEB36C"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.528</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EF60B35"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.533</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018B9FD"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FA3C832"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.447</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944033A"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.557</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13CA01D"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.424</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DD73C6C"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.358</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nil"/>
            </w:tcBorders>
            <w:shd w:val="clear" w:color="auto" w:fill="FFFFFF"/>
          </w:tcPr>
          <w:p w14:paraId="3535C471"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.723</w:t>
            </w:r>
            <w:r w:rsidRPr="00F11565">
              <w:rPr>
                <w:rFonts w:ascii="Arial" w:hAnsi="Arial" w:cs="Arial"/>
                <w:color w:val="010205"/>
                <w:sz w:val="18"/>
                <w:szCs w:val="18"/>
                <w:vertAlign w:val="superscript"/>
              </w:rPr>
              <w:t>**</w:t>
            </w:r>
          </w:p>
        </w:tc>
      </w:tr>
      <w:tr w:rsidR="00F11565" w:rsidRPr="00F11565" w14:paraId="2F31E000" w14:textId="77777777" w:rsidTr="00581397">
        <w:trPr>
          <w:cantSplit/>
          <w:jc w:val="center"/>
        </w:trPr>
        <w:tc>
          <w:tcPr>
            <w:tcW w:w="0" w:type="auto"/>
            <w:vMerge/>
            <w:tcBorders>
              <w:top w:val="single" w:sz="8" w:space="0" w:color="AEAEAE"/>
              <w:left w:val="nil"/>
              <w:bottom w:val="nil"/>
              <w:right w:val="nil"/>
            </w:tcBorders>
            <w:shd w:val="clear" w:color="auto" w:fill="E0E0E0"/>
          </w:tcPr>
          <w:p w14:paraId="12850C11" w14:textId="77777777" w:rsidR="00F11565" w:rsidRPr="00F11565" w:rsidRDefault="00F11565" w:rsidP="00F11565">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single" w:sz="8" w:space="0" w:color="AEAEAE"/>
              <w:right w:val="nil"/>
            </w:tcBorders>
            <w:shd w:val="clear" w:color="auto" w:fill="E0E0E0"/>
          </w:tcPr>
          <w:p w14:paraId="152CAFF6"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Sig. (2-tailed)</w:t>
            </w:r>
          </w:p>
        </w:tc>
        <w:tc>
          <w:tcPr>
            <w:tcW w:w="0" w:type="auto"/>
            <w:tcBorders>
              <w:top w:val="single" w:sz="8" w:space="0" w:color="AEAEAE"/>
              <w:left w:val="nil"/>
              <w:bottom w:val="single" w:sz="8" w:space="0" w:color="AEAEAE"/>
              <w:right w:val="single" w:sz="8" w:space="0" w:color="E0E0E0"/>
            </w:tcBorders>
            <w:shd w:val="clear" w:color="auto" w:fill="FFFFFF"/>
          </w:tcPr>
          <w:p w14:paraId="6E67244A"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5E8265E"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614A4D0"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14:paraId="51039009" w14:textId="77777777" w:rsidR="00F11565" w:rsidRPr="00F11565" w:rsidRDefault="00F11565" w:rsidP="00F11565">
            <w:pPr>
              <w:autoSpaceDE w:val="0"/>
              <w:autoSpaceDN w:val="0"/>
              <w:adjustRightInd w:val="0"/>
              <w:spacing w:after="0" w:line="240" w:lineRule="auto"/>
              <w:rPr>
                <w:rFonts w:ascii="Times New Roman" w:hAnsi="Times New Roman" w:cs="Times New Roman"/>
                <w:sz w:val="24"/>
                <w:szCs w:val="24"/>
              </w:rPr>
            </w:pP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0B98642"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860556A"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2B98944"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2D3D3AB"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nil"/>
            </w:tcBorders>
            <w:shd w:val="clear" w:color="auto" w:fill="FFFFFF"/>
          </w:tcPr>
          <w:p w14:paraId="136BF20F"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r>
      <w:tr w:rsidR="00F11565" w:rsidRPr="00F11565" w14:paraId="7F947474" w14:textId="77777777" w:rsidTr="00581397">
        <w:trPr>
          <w:cantSplit/>
          <w:jc w:val="center"/>
        </w:trPr>
        <w:tc>
          <w:tcPr>
            <w:tcW w:w="0" w:type="auto"/>
            <w:vMerge/>
            <w:tcBorders>
              <w:top w:val="single" w:sz="8" w:space="0" w:color="AEAEAE"/>
              <w:left w:val="nil"/>
              <w:bottom w:val="nil"/>
              <w:right w:val="nil"/>
            </w:tcBorders>
            <w:shd w:val="clear" w:color="auto" w:fill="E0E0E0"/>
          </w:tcPr>
          <w:p w14:paraId="276B3379" w14:textId="77777777" w:rsidR="00F11565" w:rsidRPr="00F11565" w:rsidRDefault="00F11565" w:rsidP="00F11565">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nil"/>
              <w:right w:val="nil"/>
            </w:tcBorders>
            <w:shd w:val="clear" w:color="auto" w:fill="E0E0E0"/>
          </w:tcPr>
          <w:p w14:paraId="56A269C5"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N</w:t>
            </w:r>
          </w:p>
        </w:tc>
        <w:tc>
          <w:tcPr>
            <w:tcW w:w="0" w:type="auto"/>
            <w:tcBorders>
              <w:top w:val="single" w:sz="8" w:space="0" w:color="AEAEAE"/>
              <w:left w:val="nil"/>
              <w:bottom w:val="nil"/>
              <w:right w:val="single" w:sz="8" w:space="0" w:color="E0E0E0"/>
            </w:tcBorders>
            <w:shd w:val="clear" w:color="auto" w:fill="FFFFFF"/>
          </w:tcPr>
          <w:p w14:paraId="2FC088FA"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0853B391"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0E1C85DD"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99</w:t>
            </w:r>
          </w:p>
        </w:tc>
        <w:tc>
          <w:tcPr>
            <w:tcW w:w="0" w:type="auto"/>
            <w:tcBorders>
              <w:top w:val="single" w:sz="8" w:space="0" w:color="AEAEAE"/>
              <w:left w:val="single" w:sz="8" w:space="0" w:color="E0E0E0"/>
              <w:bottom w:val="nil"/>
              <w:right w:val="single" w:sz="8" w:space="0" w:color="E0E0E0"/>
            </w:tcBorders>
            <w:shd w:val="clear" w:color="auto" w:fill="FFFFFF"/>
          </w:tcPr>
          <w:p w14:paraId="77482DFF"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2719911D"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1AE0DA95"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3F2E3FD3"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6C53563E"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nil"/>
              <w:right w:val="nil"/>
            </w:tcBorders>
            <w:shd w:val="clear" w:color="auto" w:fill="FFFFFF"/>
          </w:tcPr>
          <w:p w14:paraId="54208B7F"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r>
      <w:tr w:rsidR="00F11565" w:rsidRPr="00F11565" w14:paraId="640F5E2F" w14:textId="77777777" w:rsidTr="00581397">
        <w:trPr>
          <w:cantSplit/>
          <w:jc w:val="center"/>
        </w:trPr>
        <w:tc>
          <w:tcPr>
            <w:tcW w:w="0" w:type="auto"/>
            <w:vMerge w:val="restart"/>
            <w:tcBorders>
              <w:top w:val="single" w:sz="8" w:space="0" w:color="AEAEAE"/>
              <w:left w:val="nil"/>
              <w:bottom w:val="nil"/>
              <w:right w:val="nil"/>
            </w:tcBorders>
            <w:shd w:val="clear" w:color="auto" w:fill="E0E0E0"/>
          </w:tcPr>
          <w:p w14:paraId="7D4486DD"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X305</w:t>
            </w:r>
          </w:p>
        </w:tc>
        <w:tc>
          <w:tcPr>
            <w:tcW w:w="0" w:type="auto"/>
            <w:tcBorders>
              <w:top w:val="single" w:sz="8" w:space="0" w:color="AEAEAE"/>
              <w:left w:val="nil"/>
              <w:bottom w:val="single" w:sz="8" w:space="0" w:color="AEAEAE"/>
              <w:right w:val="nil"/>
            </w:tcBorders>
            <w:shd w:val="clear" w:color="auto" w:fill="E0E0E0"/>
          </w:tcPr>
          <w:p w14:paraId="48F6CEE3"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Pearson Correlation</w:t>
            </w:r>
          </w:p>
        </w:tc>
        <w:tc>
          <w:tcPr>
            <w:tcW w:w="0" w:type="auto"/>
            <w:tcBorders>
              <w:top w:val="single" w:sz="8" w:space="0" w:color="AEAEAE"/>
              <w:left w:val="nil"/>
              <w:bottom w:val="single" w:sz="8" w:space="0" w:color="AEAEAE"/>
              <w:right w:val="single" w:sz="8" w:space="0" w:color="E0E0E0"/>
            </w:tcBorders>
            <w:shd w:val="clear" w:color="auto" w:fill="FFFFFF"/>
          </w:tcPr>
          <w:p w14:paraId="3F6BA505"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.660</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FA68064"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.345</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198526C"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.367</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B9EC7C2"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.447</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5624519"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601D84D"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.499</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FD3E481"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.558</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EF1FD3C"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.308</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nil"/>
            </w:tcBorders>
            <w:shd w:val="clear" w:color="auto" w:fill="FFFFFF"/>
          </w:tcPr>
          <w:p w14:paraId="448CAE81"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.750</w:t>
            </w:r>
            <w:r w:rsidRPr="00F11565">
              <w:rPr>
                <w:rFonts w:ascii="Arial" w:hAnsi="Arial" w:cs="Arial"/>
                <w:color w:val="010205"/>
                <w:sz w:val="18"/>
                <w:szCs w:val="18"/>
                <w:vertAlign w:val="superscript"/>
              </w:rPr>
              <w:t>**</w:t>
            </w:r>
          </w:p>
        </w:tc>
      </w:tr>
      <w:tr w:rsidR="00F11565" w:rsidRPr="00F11565" w14:paraId="20BED0A3" w14:textId="77777777" w:rsidTr="00581397">
        <w:trPr>
          <w:cantSplit/>
          <w:jc w:val="center"/>
        </w:trPr>
        <w:tc>
          <w:tcPr>
            <w:tcW w:w="0" w:type="auto"/>
            <w:vMerge/>
            <w:tcBorders>
              <w:top w:val="single" w:sz="8" w:space="0" w:color="AEAEAE"/>
              <w:left w:val="nil"/>
              <w:bottom w:val="nil"/>
              <w:right w:val="nil"/>
            </w:tcBorders>
            <w:shd w:val="clear" w:color="auto" w:fill="E0E0E0"/>
          </w:tcPr>
          <w:p w14:paraId="3C9D0A50" w14:textId="77777777" w:rsidR="00F11565" w:rsidRPr="00F11565" w:rsidRDefault="00F11565" w:rsidP="00F11565">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single" w:sz="8" w:space="0" w:color="AEAEAE"/>
              <w:right w:val="nil"/>
            </w:tcBorders>
            <w:shd w:val="clear" w:color="auto" w:fill="E0E0E0"/>
          </w:tcPr>
          <w:p w14:paraId="6FA185B6"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Sig. (2-tailed)</w:t>
            </w:r>
          </w:p>
        </w:tc>
        <w:tc>
          <w:tcPr>
            <w:tcW w:w="0" w:type="auto"/>
            <w:tcBorders>
              <w:top w:val="single" w:sz="8" w:space="0" w:color="AEAEAE"/>
              <w:left w:val="nil"/>
              <w:bottom w:val="single" w:sz="8" w:space="0" w:color="AEAEAE"/>
              <w:right w:val="single" w:sz="8" w:space="0" w:color="E0E0E0"/>
            </w:tcBorders>
            <w:shd w:val="clear" w:color="auto" w:fill="FFFFFF"/>
          </w:tcPr>
          <w:p w14:paraId="2293917A"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240C0A0"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92A82A8"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EE33A47"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14:paraId="7E3F8810" w14:textId="77777777" w:rsidR="00F11565" w:rsidRPr="00F11565" w:rsidRDefault="00F11565" w:rsidP="00F11565">
            <w:pPr>
              <w:autoSpaceDE w:val="0"/>
              <w:autoSpaceDN w:val="0"/>
              <w:adjustRightInd w:val="0"/>
              <w:spacing w:after="0" w:line="240" w:lineRule="auto"/>
              <w:rPr>
                <w:rFonts w:ascii="Times New Roman" w:hAnsi="Times New Roman" w:cs="Times New Roman"/>
                <w:sz w:val="24"/>
                <w:szCs w:val="24"/>
              </w:rPr>
            </w:pP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653B895"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4DD2630"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30ED528"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.002</w:t>
            </w:r>
          </w:p>
        </w:tc>
        <w:tc>
          <w:tcPr>
            <w:tcW w:w="0" w:type="auto"/>
            <w:tcBorders>
              <w:top w:val="single" w:sz="8" w:space="0" w:color="AEAEAE"/>
              <w:left w:val="single" w:sz="8" w:space="0" w:color="E0E0E0"/>
              <w:bottom w:val="single" w:sz="8" w:space="0" w:color="AEAEAE"/>
              <w:right w:val="nil"/>
            </w:tcBorders>
            <w:shd w:val="clear" w:color="auto" w:fill="FFFFFF"/>
          </w:tcPr>
          <w:p w14:paraId="0B143195"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r>
      <w:tr w:rsidR="00F11565" w:rsidRPr="00F11565" w14:paraId="2F1EFBF3" w14:textId="77777777" w:rsidTr="00581397">
        <w:trPr>
          <w:cantSplit/>
          <w:jc w:val="center"/>
        </w:trPr>
        <w:tc>
          <w:tcPr>
            <w:tcW w:w="0" w:type="auto"/>
            <w:vMerge/>
            <w:tcBorders>
              <w:top w:val="single" w:sz="8" w:space="0" w:color="AEAEAE"/>
              <w:left w:val="nil"/>
              <w:bottom w:val="nil"/>
              <w:right w:val="nil"/>
            </w:tcBorders>
            <w:shd w:val="clear" w:color="auto" w:fill="E0E0E0"/>
          </w:tcPr>
          <w:p w14:paraId="5356B6D5" w14:textId="77777777" w:rsidR="00F11565" w:rsidRPr="00F11565" w:rsidRDefault="00F11565" w:rsidP="00F11565">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nil"/>
              <w:right w:val="nil"/>
            </w:tcBorders>
            <w:shd w:val="clear" w:color="auto" w:fill="E0E0E0"/>
          </w:tcPr>
          <w:p w14:paraId="40B0FD5E"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N</w:t>
            </w:r>
          </w:p>
        </w:tc>
        <w:tc>
          <w:tcPr>
            <w:tcW w:w="0" w:type="auto"/>
            <w:tcBorders>
              <w:top w:val="single" w:sz="8" w:space="0" w:color="AEAEAE"/>
              <w:left w:val="nil"/>
              <w:bottom w:val="nil"/>
              <w:right w:val="single" w:sz="8" w:space="0" w:color="E0E0E0"/>
            </w:tcBorders>
            <w:shd w:val="clear" w:color="auto" w:fill="FFFFFF"/>
          </w:tcPr>
          <w:p w14:paraId="60F4DFE1"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2D3DA7AF"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3156C276"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99</w:t>
            </w:r>
          </w:p>
        </w:tc>
        <w:tc>
          <w:tcPr>
            <w:tcW w:w="0" w:type="auto"/>
            <w:tcBorders>
              <w:top w:val="single" w:sz="8" w:space="0" w:color="AEAEAE"/>
              <w:left w:val="single" w:sz="8" w:space="0" w:color="E0E0E0"/>
              <w:bottom w:val="nil"/>
              <w:right w:val="single" w:sz="8" w:space="0" w:color="E0E0E0"/>
            </w:tcBorders>
            <w:shd w:val="clear" w:color="auto" w:fill="FFFFFF"/>
          </w:tcPr>
          <w:p w14:paraId="686EF332"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0374A633"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2D18AE9F"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26EFD72A"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5A1E3215"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nil"/>
              <w:right w:val="nil"/>
            </w:tcBorders>
            <w:shd w:val="clear" w:color="auto" w:fill="FFFFFF"/>
          </w:tcPr>
          <w:p w14:paraId="537448F0"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r>
      <w:tr w:rsidR="00F11565" w:rsidRPr="00F11565" w14:paraId="37023F8C" w14:textId="77777777" w:rsidTr="00581397">
        <w:trPr>
          <w:cantSplit/>
          <w:jc w:val="center"/>
        </w:trPr>
        <w:tc>
          <w:tcPr>
            <w:tcW w:w="0" w:type="auto"/>
            <w:vMerge w:val="restart"/>
            <w:tcBorders>
              <w:top w:val="single" w:sz="8" w:space="0" w:color="AEAEAE"/>
              <w:left w:val="nil"/>
              <w:bottom w:val="nil"/>
              <w:right w:val="nil"/>
            </w:tcBorders>
            <w:shd w:val="clear" w:color="auto" w:fill="E0E0E0"/>
          </w:tcPr>
          <w:p w14:paraId="52B46E2C"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X306</w:t>
            </w:r>
          </w:p>
        </w:tc>
        <w:tc>
          <w:tcPr>
            <w:tcW w:w="0" w:type="auto"/>
            <w:tcBorders>
              <w:top w:val="single" w:sz="8" w:space="0" w:color="AEAEAE"/>
              <w:left w:val="nil"/>
              <w:bottom w:val="single" w:sz="8" w:space="0" w:color="AEAEAE"/>
              <w:right w:val="nil"/>
            </w:tcBorders>
            <w:shd w:val="clear" w:color="auto" w:fill="E0E0E0"/>
          </w:tcPr>
          <w:p w14:paraId="6EF3601A"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Pearson Correlation</w:t>
            </w:r>
          </w:p>
        </w:tc>
        <w:tc>
          <w:tcPr>
            <w:tcW w:w="0" w:type="auto"/>
            <w:tcBorders>
              <w:top w:val="single" w:sz="8" w:space="0" w:color="AEAEAE"/>
              <w:left w:val="nil"/>
              <w:bottom w:val="single" w:sz="8" w:space="0" w:color="AEAEAE"/>
              <w:right w:val="single" w:sz="8" w:space="0" w:color="E0E0E0"/>
            </w:tcBorders>
            <w:shd w:val="clear" w:color="auto" w:fill="FFFFFF"/>
          </w:tcPr>
          <w:p w14:paraId="09BAC8A6"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.398</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DB03DE0"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.480</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D42B5B5"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.450</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341B9D9"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.557</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B836C2F"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.499</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BDA234F"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A897E8A"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.679</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7C86319"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.509</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nil"/>
            </w:tcBorders>
            <w:shd w:val="clear" w:color="auto" w:fill="FFFFFF"/>
          </w:tcPr>
          <w:p w14:paraId="0D8EB6AA"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.778</w:t>
            </w:r>
            <w:r w:rsidRPr="00F11565">
              <w:rPr>
                <w:rFonts w:ascii="Arial" w:hAnsi="Arial" w:cs="Arial"/>
                <w:color w:val="010205"/>
                <w:sz w:val="18"/>
                <w:szCs w:val="18"/>
                <w:vertAlign w:val="superscript"/>
              </w:rPr>
              <w:t>**</w:t>
            </w:r>
          </w:p>
        </w:tc>
      </w:tr>
      <w:tr w:rsidR="00F11565" w:rsidRPr="00F11565" w14:paraId="4DD5C38B" w14:textId="77777777" w:rsidTr="00581397">
        <w:trPr>
          <w:cantSplit/>
          <w:jc w:val="center"/>
        </w:trPr>
        <w:tc>
          <w:tcPr>
            <w:tcW w:w="0" w:type="auto"/>
            <w:vMerge/>
            <w:tcBorders>
              <w:top w:val="single" w:sz="8" w:space="0" w:color="AEAEAE"/>
              <w:left w:val="nil"/>
              <w:bottom w:val="nil"/>
              <w:right w:val="nil"/>
            </w:tcBorders>
            <w:shd w:val="clear" w:color="auto" w:fill="E0E0E0"/>
          </w:tcPr>
          <w:p w14:paraId="6C4CA2A4" w14:textId="77777777" w:rsidR="00F11565" w:rsidRPr="00F11565" w:rsidRDefault="00F11565" w:rsidP="00F11565">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single" w:sz="8" w:space="0" w:color="AEAEAE"/>
              <w:right w:val="nil"/>
            </w:tcBorders>
            <w:shd w:val="clear" w:color="auto" w:fill="E0E0E0"/>
          </w:tcPr>
          <w:p w14:paraId="5308640A"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Sig. (2-tailed)</w:t>
            </w:r>
          </w:p>
        </w:tc>
        <w:tc>
          <w:tcPr>
            <w:tcW w:w="0" w:type="auto"/>
            <w:tcBorders>
              <w:top w:val="single" w:sz="8" w:space="0" w:color="AEAEAE"/>
              <w:left w:val="nil"/>
              <w:bottom w:val="single" w:sz="8" w:space="0" w:color="AEAEAE"/>
              <w:right w:val="single" w:sz="8" w:space="0" w:color="E0E0E0"/>
            </w:tcBorders>
            <w:shd w:val="clear" w:color="auto" w:fill="FFFFFF"/>
          </w:tcPr>
          <w:p w14:paraId="03F2B438"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0F880FE"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879500A"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1005936"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56B54B2"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14:paraId="519CEF9A" w14:textId="77777777" w:rsidR="00F11565" w:rsidRPr="00F11565" w:rsidRDefault="00F11565" w:rsidP="00F11565">
            <w:pPr>
              <w:autoSpaceDE w:val="0"/>
              <w:autoSpaceDN w:val="0"/>
              <w:adjustRightInd w:val="0"/>
              <w:spacing w:after="0" w:line="240" w:lineRule="auto"/>
              <w:rPr>
                <w:rFonts w:ascii="Times New Roman" w:hAnsi="Times New Roman" w:cs="Times New Roman"/>
                <w:sz w:val="24"/>
                <w:szCs w:val="24"/>
              </w:rPr>
            </w:pP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CA0D6F7"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1638A6A"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nil"/>
            </w:tcBorders>
            <w:shd w:val="clear" w:color="auto" w:fill="FFFFFF"/>
          </w:tcPr>
          <w:p w14:paraId="32C1BF54"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r>
      <w:tr w:rsidR="00F11565" w:rsidRPr="00F11565" w14:paraId="6F38D178" w14:textId="77777777" w:rsidTr="00581397">
        <w:trPr>
          <w:cantSplit/>
          <w:jc w:val="center"/>
        </w:trPr>
        <w:tc>
          <w:tcPr>
            <w:tcW w:w="0" w:type="auto"/>
            <w:vMerge/>
            <w:tcBorders>
              <w:top w:val="single" w:sz="8" w:space="0" w:color="AEAEAE"/>
              <w:left w:val="nil"/>
              <w:bottom w:val="nil"/>
              <w:right w:val="nil"/>
            </w:tcBorders>
            <w:shd w:val="clear" w:color="auto" w:fill="E0E0E0"/>
          </w:tcPr>
          <w:p w14:paraId="1CBB9705" w14:textId="77777777" w:rsidR="00F11565" w:rsidRPr="00F11565" w:rsidRDefault="00F11565" w:rsidP="00F11565">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nil"/>
              <w:right w:val="nil"/>
            </w:tcBorders>
            <w:shd w:val="clear" w:color="auto" w:fill="E0E0E0"/>
          </w:tcPr>
          <w:p w14:paraId="639D6764"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N</w:t>
            </w:r>
          </w:p>
        </w:tc>
        <w:tc>
          <w:tcPr>
            <w:tcW w:w="0" w:type="auto"/>
            <w:tcBorders>
              <w:top w:val="single" w:sz="8" w:space="0" w:color="AEAEAE"/>
              <w:left w:val="nil"/>
              <w:bottom w:val="nil"/>
              <w:right w:val="single" w:sz="8" w:space="0" w:color="E0E0E0"/>
            </w:tcBorders>
            <w:shd w:val="clear" w:color="auto" w:fill="FFFFFF"/>
          </w:tcPr>
          <w:p w14:paraId="28945998"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5E3DF622"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0A184EFF"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99</w:t>
            </w:r>
          </w:p>
        </w:tc>
        <w:tc>
          <w:tcPr>
            <w:tcW w:w="0" w:type="auto"/>
            <w:tcBorders>
              <w:top w:val="single" w:sz="8" w:space="0" w:color="AEAEAE"/>
              <w:left w:val="single" w:sz="8" w:space="0" w:color="E0E0E0"/>
              <w:bottom w:val="nil"/>
              <w:right w:val="single" w:sz="8" w:space="0" w:color="E0E0E0"/>
            </w:tcBorders>
            <w:shd w:val="clear" w:color="auto" w:fill="FFFFFF"/>
          </w:tcPr>
          <w:p w14:paraId="619B3B8A"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1B481219"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36EB1150"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730407CC"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7CABFFDD"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nil"/>
              <w:right w:val="nil"/>
            </w:tcBorders>
            <w:shd w:val="clear" w:color="auto" w:fill="FFFFFF"/>
          </w:tcPr>
          <w:p w14:paraId="6D83AAB5"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r>
      <w:tr w:rsidR="00F11565" w:rsidRPr="00F11565" w14:paraId="579CE5C4" w14:textId="77777777" w:rsidTr="00581397">
        <w:trPr>
          <w:cantSplit/>
          <w:jc w:val="center"/>
        </w:trPr>
        <w:tc>
          <w:tcPr>
            <w:tcW w:w="0" w:type="auto"/>
            <w:vMerge w:val="restart"/>
            <w:tcBorders>
              <w:top w:val="single" w:sz="8" w:space="0" w:color="AEAEAE"/>
              <w:left w:val="nil"/>
              <w:bottom w:val="nil"/>
              <w:right w:val="nil"/>
            </w:tcBorders>
            <w:shd w:val="clear" w:color="auto" w:fill="E0E0E0"/>
          </w:tcPr>
          <w:p w14:paraId="71C8E233"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X307</w:t>
            </w:r>
          </w:p>
        </w:tc>
        <w:tc>
          <w:tcPr>
            <w:tcW w:w="0" w:type="auto"/>
            <w:tcBorders>
              <w:top w:val="single" w:sz="8" w:space="0" w:color="AEAEAE"/>
              <w:left w:val="nil"/>
              <w:bottom w:val="single" w:sz="8" w:space="0" w:color="AEAEAE"/>
              <w:right w:val="nil"/>
            </w:tcBorders>
            <w:shd w:val="clear" w:color="auto" w:fill="E0E0E0"/>
          </w:tcPr>
          <w:p w14:paraId="429AB73D"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Pearson Correlation</w:t>
            </w:r>
          </w:p>
        </w:tc>
        <w:tc>
          <w:tcPr>
            <w:tcW w:w="0" w:type="auto"/>
            <w:tcBorders>
              <w:top w:val="single" w:sz="8" w:space="0" w:color="AEAEAE"/>
              <w:left w:val="nil"/>
              <w:bottom w:val="single" w:sz="8" w:space="0" w:color="AEAEAE"/>
              <w:right w:val="single" w:sz="8" w:space="0" w:color="E0E0E0"/>
            </w:tcBorders>
            <w:shd w:val="clear" w:color="auto" w:fill="FFFFFF"/>
          </w:tcPr>
          <w:p w14:paraId="44746A9D"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.446</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12ADF81"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.461</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4CD22DE"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.494</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CBF71AB"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.424</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77890DB"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.558</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759CC0B"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.679</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AF59B77"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B59D310"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.538</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nil"/>
            </w:tcBorders>
            <w:shd w:val="clear" w:color="auto" w:fill="FFFFFF"/>
          </w:tcPr>
          <w:p w14:paraId="1002D472"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.791</w:t>
            </w:r>
            <w:r w:rsidRPr="00F11565">
              <w:rPr>
                <w:rFonts w:ascii="Arial" w:hAnsi="Arial" w:cs="Arial"/>
                <w:color w:val="010205"/>
                <w:sz w:val="18"/>
                <w:szCs w:val="18"/>
                <w:vertAlign w:val="superscript"/>
              </w:rPr>
              <w:t>**</w:t>
            </w:r>
          </w:p>
        </w:tc>
      </w:tr>
      <w:tr w:rsidR="00F11565" w:rsidRPr="00F11565" w14:paraId="62BEF5DA" w14:textId="77777777" w:rsidTr="00581397">
        <w:trPr>
          <w:cantSplit/>
          <w:jc w:val="center"/>
        </w:trPr>
        <w:tc>
          <w:tcPr>
            <w:tcW w:w="0" w:type="auto"/>
            <w:vMerge/>
            <w:tcBorders>
              <w:top w:val="single" w:sz="8" w:space="0" w:color="AEAEAE"/>
              <w:left w:val="nil"/>
              <w:bottom w:val="nil"/>
              <w:right w:val="nil"/>
            </w:tcBorders>
            <w:shd w:val="clear" w:color="auto" w:fill="E0E0E0"/>
          </w:tcPr>
          <w:p w14:paraId="39276D91" w14:textId="77777777" w:rsidR="00F11565" w:rsidRPr="00F11565" w:rsidRDefault="00F11565" w:rsidP="00F11565">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single" w:sz="8" w:space="0" w:color="AEAEAE"/>
              <w:right w:val="nil"/>
            </w:tcBorders>
            <w:shd w:val="clear" w:color="auto" w:fill="E0E0E0"/>
          </w:tcPr>
          <w:p w14:paraId="38A31397"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Sig. (2-tailed)</w:t>
            </w:r>
          </w:p>
        </w:tc>
        <w:tc>
          <w:tcPr>
            <w:tcW w:w="0" w:type="auto"/>
            <w:tcBorders>
              <w:top w:val="single" w:sz="8" w:space="0" w:color="AEAEAE"/>
              <w:left w:val="nil"/>
              <w:bottom w:val="single" w:sz="8" w:space="0" w:color="AEAEAE"/>
              <w:right w:val="single" w:sz="8" w:space="0" w:color="E0E0E0"/>
            </w:tcBorders>
            <w:shd w:val="clear" w:color="auto" w:fill="FFFFFF"/>
          </w:tcPr>
          <w:p w14:paraId="63335F5F"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4DE9F58"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B93D906"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1F97DCA"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B5B9A94"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44604B2"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14:paraId="4D2EEDD7" w14:textId="77777777" w:rsidR="00F11565" w:rsidRPr="00F11565" w:rsidRDefault="00F11565" w:rsidP="00F11565">
            <w:pPr>
              <w:autoSpaceDE w:val="0"/>
              <w:autoSpaceDN w:val="0"/>
              <w:adjustRightInd w:val="0"/>
              <w:spacing w:after="0" w:line="240" w:lineRule="auto"/>
              <w:rPr>
                <w:rFonts w:ascii="Times New Roman" w:hAnsi="Times New Roman" w:cs="Times New Roman"/>
                <w:sz w:val="24"/>
                <w:szCs w:val="24"/>
              </w:rPr>
            </w:pP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C672E65"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nil"/>
            </w:tcBorders>
            <w:shd w:val="clear" w:color="auto" w:fill="FFFFFF"/>
          </w:tcPr>
          <w:p w14:paraId="3D6B91A3"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r>
      <w:tr w:rsidR="00F11565" w:rsidRPr="00F11565" w14:paraId="14AAB43B" w14:textId="77777777" w:rsidTr="00581397">
        <w:trPr>
          <w:cantSplit/>
          <w:jc w:val="center"/>
        </w:trPr>
        <w:tc>
          <w:tcPr>
            <w:tcW w:w="0" w:type="auto"/>
            <w:vMerge/>
            <w:tcBorders>
              <w:top w:val="single" w:sz="8" w:space="0" w:color="AEAEAE"/>
              <w:left w:val="nil"/>
              <w:bottom w:val="nil"/>
              <w:right w:val="nil"/>
            </w:tcBorders>
            <w:shd w:val="clear" w:color="auto" w:fill="E0E0E0"/>
          </w:tcPr>
          <w:p w14:paraId="52EA8BA7" w14:textId="77777777" w:rsidR="00F11565" w:rsidRPr="00F11565" w:rsidRDefault="00F11565" w:rsidP="00F11565">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nil"/>
              <w:right w:val="nil"/>
            </w:tcBorders>
            <w:shd w:val="clear" w:color="auto" w:fill="E0E0E0"/>
          </w:tcPr>
          <w:p w14:paraId="0AFC6F3F"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N</w:t>
            </w:r>
          </w:p>
        </w:tc>
        <w:tc>
          <w:tcPr>
            <w:tcW w:w="0" w:type="auto"/>
            <w:tcBorders>
              <w:top w:val="single" w:sz="8" w:space="0" w:color="AEAEAE"/>
              <w:left w:val="nil"/>
              <w:bottom w:val="nil"/>
              <w:right w:val="single" w:sz="8" w:space="0" w:color="E0E0E0"/>
            </w:tcBorders>
            <w:shd w:val="clear" w:color="auto" w:fill="FFFFFF"/>
          </w:tcPr>
          <w:p w14:paraId="114474BE"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0A3F60FD"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3C7873B8"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99</w:t>
            </w:r>
          </w:p>
        </w:tc>
        <w:tc>
          <w:tcPr>
            <w:tcW w:w="0" w:type="auto"/>
            <w:tcBorders>
              <w:top w:val="single" w:sz="8" w:space="0" w:color="AEAEAE"/>
              <w:left w:val="single" w:sz="8" w:space="0" w:color="E0E0E0"/>
              <w:bottom w:val="nil"/>
              <w:right w:val="single" w:sz="8" w:space="0" w:color="E0E0E0"/>
            </w:tcBorders>
            <w:shd w:val="clear" w:color="auto" w:fill="FFFFFF"/>
          </w:tcPr>
          <w:p w14:paraId="73FC4151"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2F62BAB6"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79A19C60"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47F8FAEC"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35BF06E0"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nil"/>
              <w:right w:val="nil"/>
            </w:tcBorders>
            <w:shd w:val="clear" w:color="auto" w:fill="FFFFFF"/>
          </w:tcPr>
          <w:p w14:paraId="7C77A2BA"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r>
      <w:tr w:rsidR="00F11565" w:rsidRPr="00F11565" w14:paraId="4A0B8AB4" w14:textId="77777777" w:rsidTr="00581397">
        <w:trPr>
          <w:cantSplit/>
          <w:jc w:val="center"/>
        </w:trPr>
        <w:tc>
          <w:tcPr>
            <w:tcW w:w="0" w:type="auto"/>
            <w:vMerge w:val="restart"/>
            <w:tcBorders>
              <w:top w:val="single" w:sz="8" w:space="0" w:color="AEAEAE"/>
              <w:left w:val="nil"/>
              <w:bottom w:val="nil"/>
              <w:right w:val="nil"/>
            </w:tcBorders>
            <w:shd w:val="clear" w:color="auto" w:fill="E0E0E0"/>
          </w:tcPr>
          <w:p w14:paraId="73D0FC3E"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X308</w:t>
            </w:r>
          </w:p>
        </w:tc>
        <w:tc>
          <w:tcPr>
            <w:tcW w:w="0" w:type="auto"/>
            <w:tcBorders>
              <w:top w:val="single" w:sz="8" w:space="0" w:color="AEAEAE"/>
              <w:left w:val="nil"/>
              <w:bottom w:val="single" w:sz="8" w:space="0" w:color="AEAEAE"/>
              <w:right w:val="nil"/>
            </w:tcBorders>
            <w:shd w:val="clear" w:color="auto" w:fill="E0E0E0"/>
          </w:tcPr>
          <w:p w14:paraId="3369DB4C"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Pearson Correlation</w:t>
            </w:r>
          </w:p>
        </w:tc>
        <w:tc>
          <w:tcPr>
            <w:tcW w:w="0" w:type="auto"/>
            <w:tcBorders>
              <w:top w:val="single" w:sz="8" w:space="0" w:color="AEAEAE"/>
              <w:left w:val="nil"/>
              <w:bottom w:val="single" w:sz="8" w:space="0" w:color="AEAEAE"/>
              <w:right w:val="single" w:sz="8" w:space="0" w:color="E0E0E0"/>
            </w:tcBorders>
            <w:shd w:val="clear" w:color="auto" w:fill="FFFFFF"/>
          </w:tcPr>
          <w:p w14:paraId="7F0EC75A"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.311</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502B23E"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.356</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37CD9C1"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.424</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7BA83DF"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.358</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961FC24"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.308</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F12F421"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.509</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52C63FD"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.538</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304BE1F"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w:t>
            </w:r>
          </w:p>
        </w:tc>
        <w:tc>
          <w:tcPr>
            <w:tcW w:w="0" w:type="auto"/>
            <w:tcBorders>
              <w:top w:val="single" w:sz="8" w:space="0" w:color="AEAEAE"/>
              <w:left w:val="single" w:sz="8" w:space="0" w:color="E0E0E0"/>
              <w:bottom w:val="single" w:sz="8" w:space="0" w:color="AEAEAE"/>
              <w:right w:val="nil"/>
            </w:tcBorders>
            <w:shd w:val="clear" w:color="auto" w:fill="FFFFFF"/>
          </w:tcPr>
          <w:p w14:paraId="07FE839B"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.644</w:t>
            </w:r>
            <w:r w:rsidRPr="00F11565">
              <w:rPr>
                <w:rFonts w:ascii="Arial" w:hAnsi="Arial" w:cs="Arial"/>
                <w:color w:val="010205"/>
                <w:sz w:val="18"/>
                <w:szCs w:val="18"/>
                <w:vertAlign w:val="superscript"/>
              </w:rPr>
              <w:t>**</w:t>
            </w:r>
          </w:p>
        </w:tc>
      </w:tr>
      <w:tr w:rsidR="00F11565" w:rsidRPr="00F11565" w14:paraId="11A1D8B5" w14:textId="77777777" w:rsidTr="00581397">
        <w:trPr>
          <w:cantSplit/>
          <w:jc w:val="center"/>
        </w:trPr>
        <w:tc>
          <w:tcPr>
            <w:tcW w:w="0" w:type="auto"/>
            <w:vMerge/>
            <w:tcBorders>
              <w:top w:val="single" w:sz="8" w:space="0" w:color="AEAEAE"/>
              <w:left w:val="nil"/>
              <w:bottom w:val="nil"/>
              <w:right w:val="nil"/>
            </w:tcBorders>
            <w:shd w:val="clear" w:color="auto" w:fill="E0E0E0"/>
          </w:tcPr>
          <w:p w14:paraId="37D4FA7A" w14:textId="77777777" w:rsidR="00F11565" w:rsidRPr="00F11565" w:rsidRDefault="00F11565" w:rsidP="00F11565">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single" w:sz="8" w:space="0" w:color="AEAEAE"/>
              <w:right w:val="nil"/>
            </w:tcBorders>
            <w:shd w:val="clear" w:color="auto" w:fill="E0E0E0"/>
          </w:tcPr>
          <w:p w14:paraId="0099E10F"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Sig. (2-tailed)</w:t>
            </w:r>
          </w:p>
        </w:tc>
        <w:tc>
          <w:tcPr>
            <w:tcW w:w="0" w:type="auto"/>
            <w:tcBorders>
              <w:top w:val="single" w:sz="8" w:space="0" w:color="AEAEAE"/>
              <w:left w:val="nil"/>
              <w:bottom w:val="single" w:sz="8" w:space="0" w:color="AEAEAE"/>
              <w:right w:val="single" w:sz="8" w:space="0" w:color="E0E0E0"/>
            </w:tcBorders>
            <w:shd w:val="clear" w:color="auto" w:fill="FFFFFF"/>
          </w:tcPr>
          <w:p w14:paraId="2A5B9B8C"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76B0BF3"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0B63033"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863D839"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96AF409"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720EB7C"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4F6FBAB"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14:paraId="5221A045" w14:textId="77777777" w:rsidR="00F11565" w:rsidRPr="00F11565" w:rsidRDefault="00F11565" w:rsidP="00F11565">
            <w:pPr>
              <w:autoSpaceDE w:val="0"/>
              <w:autoSpaceDN w:val="0"/>
              <w:adjustRightInd w:val="0"/>
              <w:spacing w:after="0" w:line="240" w:lineRule="auto"/>
              <w:rPr>
                <w:rFonts w:ascii="Times New Roman" w:hAnsi="Times New Roman" w:cs="Times New Roman"/>
                <w:sz w:val="24"/>
                <w:szCs w:val="24"/>
              </w:rPr>
            </w:pPr>
          </w:p>
        </w:tc>
        <w:tc>
          <w:tcPr>
            <w:tcW w:w="0" w:type="auto"/>
            <w:tcBorders>
              <w:top w:val="single" w:sz="8" w:space="0" w:color="AEAEAE"/>
              <w:left w:val="single" w:sz="8" w:space="0" w:color="E0E0E0"/>
              <w:bottom w:val="single" w:sz="8" w:space="0" w:color="AEAEAE"/>
              <w:right w:val="nil"/>
            </w:tcBorders>
            <w:shd w:val="clear" w:color="auto" w:fill="FFFFFF"/>
          </w:tcPr>
          <w:p w14:paraId="6F0E460A"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r>
      <w:tr w:rsidR="00F11565" w:rsidRPr="00F11565" w14:paraId="5ADB01F6" w14:textId="77777777" w:rsidTr="00581397">
        <w:trPr>
          <w:cantSplit/>
          <w:jc w:val="center"/>
        </w:trPr>
        <w:tc>
          <w:tcPr>
            <w:tcW w:w="0" w:type="auto"/>
            <w:vMerge/>
            <w:tcBorders>
              <w:top w:val="single" w:sz="8" w:space="0" w:color="AEAEAE"/>
              <w:left w:val="nil"/>
              <w:bottom w:val="nil"/>
              <w:right w:val="nil"/>
            </w:tcBorders>
            <w:shd w:val="clear" w:color="auto" w:fill="E0E0E0"/>
          </w:tcPr>
          <w:p w14:paraId="090360F6" w14:textId="77777777" w:rsidR="00F11565" w:rsidRPr="00F11565" w:rsidRDefault="00F11565" w:rsidP="00F11565">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nil"/>
              <w:right w:val="nil"/>
            </w:tcBorders>
            <w:shd w:val="clear" w:color="auto" w:fill="E0E0E0"/>
          </w:tcPr>
          <w:p w14:paraId="61AB8299"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N</w:t>
            </w:r>
          </w:p>
        </w:tc>
        <w:tc>
          <w:tcPr>
            <w:tcW w:w="0" w:type="auto"/>
            <w:tcBorders>
              <w:top w:val="single" w:sz="8" w:space="0" w:color="AEAEAE"/>
              <w:left w:val="nil"/>
              <w:bottom w:val="nil"/>
              <w:right w:val="single" w:sz="8" w:space="0" w:color="E0E0E0"/>
            </w:tcBorders>
            <w:shd w:val="clear" w:color="auto" w:fill="FFFFFF"/>
          </w:tcPr>
          <w:p w14:paraId="0BBE217E"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1817A68F"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5E5D6FDF"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99</w:t>
            </w:r>
          </w:p>
        </w:tc>
        <w:tc>
          <w:tcPr>
            <w:tcW w:w="0" w:type="auto"/>
            <w:tcBorders>
              <w:top w:val="single" w:sz="8" w:space="0" w:color="AEAEAE"/>
              <w:left w:val="single" w:sz="8" w:space="0" w:color="E0E0E0"/>
              <w:bottom w:val="nil"/>
              <w:right w:val="single" w:sz="8" w:space="0" w:color="E0E0E0"/>
            </w:tcBorders>
            <w:shd w:val="clear" w:color="auto" w:fill="FFFFFF"/>
          </w:tcPr>
          <w:p w14:paraId="4199B97E"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416DFDCD"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33AE71F2"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46562DE6"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732BBA5A"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nil"/>
              <w:right w:val="nil"/>
            </w:tcBorders>
            <w:shd w:val="clear" w:color="auto" w:fill="FFFFFF"/>
          </w:tcPr>
          <w:p w14:paraId="6F98FAD0"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r>
      <w:tr w:rsidR="00F11565" w:rsidRPr="00F11565" w14:paraId="03EE6DB6" w14:textId="77777777" w:rsidTr="00581397">
        <w:trPr>
          <w:cantSplit/>
          <w:jc w:val="center"/>
        </w:trPr>
        <w:tc>
          <w:tcPr>
            <w:tcW w:w="0" w:type="auto"/>
            <w:vMerge w:val="restart"/>
            <w:tcBorders>
              <w:top w:val="single" w:sz="8" w:space="0" w:color="AEAEAE"/>
              <w:left w:val="nil"/>
              <w:bottom w:val="single" w:sz="8" w:space="0" w:color="152935"/>
              <w:right w:val="nil"/>
            </w:tcBorders>
            <w:shd w:val="clear" w:color="auto" w:fill="E0E0E0"/>
          </w:tcPr>
          <w:p w14:paraId="1EE712B6"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TOT_KD</w:t>
            </w:r>
          </w:p>
        </w:tc>
        <w:tc>
          <w:tcPr>
            <w:tcW w:w="0" w:type="auto"/>
            <w:tcBorders>
              <w:top w:val="single" w:sz="8" w:space="0" w:color="AEAEAE"/>
              <w:left w:val="nil"/>
              <w:bottom w:val="single" w:sz="8" w:space="0" w:color="AEAEAE"/>
              <w:right w:val="nil"/>
            </w:tcBorders>
            <w:shd w:val="clear" w:color="auto" w:fill="E0E0E0"/>
          </w:tcPr>
          <w:p w14:paraId="21C58984"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Pearson Correlation</w:t>
            </w:r>
          </w:p>
        </w:tc>
        <w:tc>
          <w:tcPr>
            <w:tcW w:w="0" w:type="auto"/>
            <w:tcBorders>
              <w:top w:val="single" w:sz="8" w:space="0" w:color="AEAEAE"/>
              <w:left w:val="nil"/>
              <w:bottom w:val="single" w:sz="8" w:space="0" w:color="AEAEAE"/>
              <w:right w:val="single" w:sz="8" w:space="0" w:color="E0E0E0"/>
            </w:tcBorders>
            <w:shd w:val="clear" w:color="auto" w:fill="FFFFFF"/>
          </w:tcPr>
          <w:p w14:paraId="323945AD"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.709</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A32C494"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.652</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8AC4D96"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.696</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5295BF1"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.723</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EB90E56"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.750</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C67AE4A"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.778</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0963DCC"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.791</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ECDB11E"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.644</w:t>
            </w:r>
            <w:r w:rsidRPr="00F11565">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nil"/>
            </w:tcBorders>
            <w:shd w:val="clear" w:color="auto" w:fill="FFFFFF"/>
          </w:tcPr>
          <w:p w14:paraId="3410CF53"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w:t>
            </w:r>
          </w:p>
        </w:tc>
      </w:tr>
      <w:tr w:rsidR="00F11565" w:rsidRPr="00F11565" w14:paraId="0374937D" w14:textId="77777777" w:rsidTr="00581397">
        <w:trPr>
          <w:cantSplit/>
          <w:jc w:val="center"/>
        </w:trPr>
        <w:tc>
          <w:tcPr>
            <w:tcW w:w="0" w:type="auto"/>
            <w:vMerge/>
            <w:tcBorders>
              <w:top w:val="single" w:sz="8" w:space="0" w:color="AEAEAE"/>
              <w:left w:val="nil"/>
              <w:bottom w:val="single" w:sz="8" w:space="0" w:color="152935"/>
              <w:right w:val="nil"/>
            </w:tcBorders>
            <w:shd w:val="clear" w:color="auto" w:fill="E0E0E0"/>
          </w:tcPr>
          <w:p w14:paraId="6CF38853" w14:textId="77777777" w:rsidR="00F11565" w:rsidRPr="00F11565" w:rsidRDefault="00F11565" w:rsidP="00F11565">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single" w:sz="8" w:space="0" w:color="AEAEAE"/>
              <w:right w:val="nil"/>
            </w:tcBorders>
            <w:shd w:val="clear" w:color="auto" w:fill="E0E0E0"/>
          </w:tcPr>
          <w:p w14:paraId="55C1D49B"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Sig. (2-tailed)</w:t>
            </w:r>
          </w:p>
        </w:tc>
        <w:tc>
          <w:tcPr>
            <w:tcW w:w="0" w:type="auto"/>
            <w:tcBorders>
              <w:top w:val="single" w:sz="8" w:space="0" w:color="AEAEAE"/>
              <w:left w:val="nil"/>
              <w:bottom w:val="single" w:sz="8" w:space="0" w:color="AEAEAE"/>
              <w:right w:val="single" w:sz="8" w:space="0" w:color="E0E0E0"/>
            </w:tcBorders>
            <w:shd w:val="clear" w:color="auto" w:fill="FFFFFF"/>
          </w:tcPr>
          <w:p w14:paraId="08063347"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0E9CCA8"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45D4D21"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A64CDD2"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838BB2C"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3713E35"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A6C4C13"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7AF400E"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nil"/>
            </w:tcBorders>
            <w:shd w:val="clear" w:color="auto" w:fill="FFFFFF"/>
            <w:vAlign w:val="center"/>
          </w:tcPr>
          <w:p w14:paraId="59393A0B" w14:textId="77777777" w:rsidR="00F11565" w:rsidRPr="00F11565" w:rsidRDefault="00F11565" w:rsidP="00F11565">
            <w:pPr>
              <w:autoSpaceDE w:val="0"/>
              <w:autoSpaceDN w:val="0"/>
              <w:adjustRightInd w:val="0"/>
              <w:spacing w:after="0" w:line="240" w:lineRule="auto"/>
              <w:rPr>
                <w:rFonts w:ascii="Times New Roman" w:hAnsi="Times New Roman" w:cs="Times New Roman"/>
                <w:sz w:val="24"/>
                <w:szCs w:val="24"/>
              </w:rPr>
            </w:pPr>
          </w:p>
        </w:tc>
      </w:tr>
      <w:tr w:rsidR="00F11565" w:rsidRPr="00F11565" w14:paraId="2DA110DE" w14:textId="77777777" w:rsidTr="00581397">
        <w:trPr>
          <w:cantSplit/>
          <w:jc w:val="center"/>
        </w:trPr>
        <w:tc>
          <w:tcPr>
            <w:tcW w:w="0" w:type="auto"/>
            <w:vMerge/>
            <w:tcBorders>
              <w:top w:val="single" w:sz="8" w:space="0" w:color="AEAEAE"/>
              <w:left w:val="nil"/>
              <w:bottom w:val="single" w:sz="8" w:space="0" w:color="152935"/>
              <w:right w:val="nil"/>
            </w:tcBorders>
            <w:shd w:val="clear" w:color="auto" w:fill="E0E0E0"/>
          </w:tcPr>
          <w:p w14:paraId="2A4ACD92" w14:textId="77777777" w:rsidR="00F11565" w:rsidRPr="00F11565" w:rsidRDefault="00F11565" w:rsidP="00F11565">
            <w:pPr>
              <w:autoSpaceDE w:val="0"/>
              <w:autoSpaceDN w:val="0"/>
              <w:adjustRightInd w:val="0"/>
              <w:spacing w:after="0" w:line="240" w:lineRule="auto"/>
              <w:rPr>
                <w:rFonts w:ascii="Times New Roman" w:hAnsi="Times New Roman" w:cs="Times New Roman"/>
                <w:sz w:val="24"/>
                <w:szCs w:val="24"/>
              </w:rPr>
            </w:pPr>
          </w:p>
        </w:tc>
        <w:tc>
          <w:tcPr>
            <w:tcW w:w="0" w:type="auto"/>
            <w:tcBorders>
              <w:top w:val="single" w:sz="8" w:space="0" w:color="AEAEAE"/>
              <w:left w:val="nil"/>
              <w:bottom w:val="single" w:sz="8" w:space="0" w:color="152935"/>
              <w:right w:val="nil"/>
            </w:tcBorders>
            <w:shd w:val="clear" w:color="auto" w:fill="E0E0E0"/>
          </w:tcPr>
          <w:p w14:paraId="12BD257F" w14:textId="77777777" w:rsidR="00F11565" w:rsidRPr="00F11565" w:rsidRDefault="00F11565" w:rsidP="00F11565">
            <w:pPr>
              <w:autoSpaceDE w:val="0"/>
              <w:autoSpaceDN w:val="0"/>
              <w:adjustRightInd w:val="0"/>
              <w:spacing w:after="0" w:line="320" w:lineRule="atLeast"/>
              <w:ind w:left="60" w:right="60"/>
              <w:rPr>
                <w:rFonts w:ascii="Arial" w:hAnsi="Arial" w:cs="Arial"/>
                <w:color w:val="264A60"/>
                <w:sz w:val="18"/>
                <w:szCs w:val="18"/>
              </w:rPr>
            </w:pPr>
            <w:r w:rsidRPr="00F11565">
              <w:rPr>
                <w:rFonts w:ascii="Arial" w:hAnsi="Arial" w:cs="Arial"/>
                <w:color w:val="264A60"/>
                <w:sz w:val="18"/>
                <w:szCs w:val="18"/>
              </w:rPr>
              <w:t>N</w:t>
            </w:r>
          </w:p>
        </w:tc>
        <w:tc>
          <w:tcPr>
            <w:tcW w:w="0" w:type="auto"/>
            <w:tcBorders>
              <w:top w:val="single" w:sz="8" w:space="0" w:color="AEAEAE"/>
              <w:left w:val="nil"/>
              <w:bottom w:val="single" w:sz="8" w:space="0" w:color="152935"/>
              <w:right w:val="single" w:sz="8" w:space="0" w:color="E0E0E0"/>
            </w:tcBorders>
            <w:shd w:val="clear" w:color="auto" w:fill="FFFFFF"/>
          </w:tcPr>
          <w:p w14:paraId="7D54293D"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20BEFA87"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599DE023"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99</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18AC896A"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2E207429"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2E151BC4"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7AD703FE"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25C126A7"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c>
          <w:tcPr>
            <w:tcW w:w="0" w:type="auto"/>
            <w:tcBorders>
              <w:top w:val="single" w:sz="8" w:space="0" w:color="AEAEAE"/>
              <w:left w:val="single" w:sz="8" w:space="0" w:color="E0E0E0"/>
              <w:bottom w:val="single" w:sz="8" w:space="0" w:color="152935"/>
              <w:right w:val="nil"/>
            </w:tcBorders>
            <w:shd w:val="clear" w:color="auto" w:fill="FFFFFF"/>
          </w:tcPr>
          <w:p w14:paraId="7DF4A669" w14:textId="77777777" w:rsidR="00F11565" w:rsidRPr="00F11565" w:rsidRDefault="00F11565" w:rsidP="00F11565">
            <w:pPr>
              <w:autoSpaceDE w:val="0"/>
              <w:autoSpaceDN w:val="0"/>
              <w:adjustRightInd w:val="0"/>
              <w:spacing w:after="0" w:line="320" w:lineRule="atLeast"/>
              <w:ind w:left="60" w:right="60"/>
              <w:jc w:val="right"/>
              <w:rPr>
                <w:rFonts w:ascii="Arial" w:hAnsi="Arial" w:cs="Arial"/>
                <w:color w:val="010205"/>
                <w:sz w:val="18"/>
                <w:szCs w:val="18"/>
              </w:rPr>
            </w:pPr>
            <w:r w:rsidRPr="00F11565">
              <w:rPr>
                <w:rFonts w:ascii="Arial" w:hAnsi="Arial" w:cs="Arial"/>
                <w:color w:val="010205"/>
                <w:sz w:val="18"/>
                <w:szCs w:val="18"/>
              </w:rPr>
              <w:t>100</w:t>
            </w:r>
          </w:p>
        </w:tc>
      </w:tr>
      <w:tr w:rsidR="00F11565" w:rsidRPr="00F11565" w14:paraId="7D441DFA" w14:textId="77777777" w:rsidTr="00581397">
        <w:trPr>
          <w:cantSplit/>
          <w:jc w:val="center"/>
        </w:trPr>
        <w:tc>
          <w:tcPr>
            <w:tcW w:w="0" w:type="auto"/>
            <w:gridSpan w:val="11"/>
            <w:tcBorders>
              <w:top w:val="nil"/>
              <w:left w:val="nil"/>
              <w:bottom w:val="nil"/>
              <w:right w:val="nil"/>
            </w:tcBorders>
            <w:shd w:val="clear" w:color="auto" w:fill="FFFFFF"/>
          </w:tcPr>
          <w:p w14:paraId="1710DEE8" w14:textId="77777777" w:rsidR="00F11565" w:rsidRPr="00F11565" w:rsidRDefault="00F11565" w:rsidP="00F11565">
            <w:pPr>
              <w:autoSpaceDE w:val="0"/>
              <w:autoSpaceDN w:val="0"/>
              <w:adjustRightInd w:val="0"/>
              <w:spacing w:after="0" w:line="320" w:lineRule="atLeast"/>
              <w:ind w:left="60" w:right="60"/>
              <w:rPr>
                <w:rFonts w:ascii="Arial" w:hAnsi="Arial" w:cs="Arial"/>
                <w:color w:val="010205"/>
                <w:sz w:val="18"/>
                <w:szCs w:val="18"/>
              </w:rPr>
            </w:pPr>
            <w:r w:rsidRPr="00F11565">
              <w:rPr>
                <w:rFonts w:ascii="Arial" w:hAnsi="Arial" w:cs="Arial"/>
                <w:color w:val="010205"/>
                <w:sz w:val="18"/>
                <w:szCs w:val="18"/>
              </w:rPr>
              <w:t>**. Correlation is significant at the 0.01 level (2-tailed).</w:t>
            </w:r>
          </w:p>
        </w:tc>
      </w:tr>
    </w:tbl>
    <w:p w14:paraId="393F0CC3" w14:textId="77777777" w:rsidR="00F11565" w:rsidRPr="00F11565" w:rsidRDefault="00F11565" w:rsidP="00F11565">
      <w:pPr>
        <w:autoSpaceDE w:val="0"/>
        <w:autoSpaceDN w:val="0"/>
        <w:adjustRightInd w:val="0"/>
        <w:spacing w:after="0" w:line="400" w:lineRule="atLeast"/>
        <w:rPr>
          <w:rFonts w:ascii="Times New Roman" w:hAnsi="Times New Roman" w:cs="Times New Roman"/>
          <w:sz w:val="24"/>
          <w:szCs w:val="24"/>
        </w:rPr>
      </w:pPr>
    </w:p>
    <w:p w14:paraId="0ED05C09" w14:textId="1D1F8221" w:rsidR="00F11565" w:rsidRDefault="00C732CF" w:rsidP="00F11565">
      <w:pPr>
        <w:autoSpaceDE w:val="0"/>
        <w:autoSpaceDN w:val="0"/>
        <w:adjustRightInd w:val="0"/>
        <w:spacing w:after="0" w:line="400" w:lineRule="atLeast"/>
        <w:rPr>
          <w:rFonts w:ascii="Times New Roman" w:hAnsi="Times New Roman" w:cs="Times New Roman"/>
          <w:b/>
          <w:bCs/>
          <w:sz w:val="24"/>
          <w:szCs w:val="24"/>
        </w:rPr>
      </w:pPr>
      <w:r>
        <w:rPr>
          <w:rFonts w:ascii="Times New Roman" w:hAnsi="Times New Roman" w:cs="Times New Roman"/>
          <w:b/>
          <w:bCs/>
          <w:sz w:val="24"/>
          <w:szCs w:val="24"/>
        </w:rPr>
        <w:t xml:space="preserve">Variabel Perilaku Menabung </w:t>
      </w:r>
    </w:p>
    <w:p w14:paraId="0309AB95" w14:textId="77777777" w:rsidR="00C732CF" w:rsidRPr="00C732CF" w:rsidRDefault="00C732CF" w:rsidP="00C732CF">
      <w:pPr>
        <w:autoSpaceDE w:val="0"/>
        <w:autoSpaceDN w:val="0"/>
        <w:adjustRightInd w:val="0"/>
        <w:spacing w:after="0" w:line="240" w:lineRule="auto"/>
        <w:rPr>
          <w:rFonts w:ascii="Times New Roman" w:hAnsi="Times New Roman" w:cs="Times New Roman"/>
          <w:sz w:val="24"/>
          <w:szCs w:val="24"/>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51"/>
        <w:gridCol w:w="1721"/>
        <w:gridCol w:w="574"/>
        <w:gridCol w:w="584"/>
        <w:gridCol w:w="584"/>
        <w:gridCol w:w="584"/>
        <w:gridCol w:w="584"/>
        <w:gridCol w:w="584"/>
        <w:gridCol w:w="861"/>
      </w:tblGrid>
      <w:tr w:rsidR="00C732CF" w:rsidRPr="00C732CF" w14:paraId="44F75765" w14:textId="77777777" w:rsidTr="00581397">
        <w:trPr>
          <w:cantSplit/>
          <w:jc w:val="center"/>
        </w:trPr>
        <w:tc>
          <w:tcPr>
            <w:tcW w:w="0" w:type="auto"/>
            <w:gridSpan w:val="9"/>
            <w:tcBorders>
              <w:top w:val="nil"/>
              <w:left w:val="nil"/>
              <w:bottom w:val="nil"/>
              <w:right w:val="nil"/>
            </w:tcBorders>
            <w:shd w:val="clear" w:color="auto" w:fill="FFFFFF"/>
            <w:vAlign w:val="center"/>
          </w:tcPr>
          <w:p w14:paraId="2508281B" w14:textId="77777777" w:rsidR="00C732CF" w:rsidRPr="00C732CF" w:rsidRDefault="00C732CF" w:rsidP="00C732CF">
            <w:pPr>
              <w:autoSpaceDE w:val="0"/>
              <w:autoSpaceDN w:val="0"/>
              <w:adjustRightInd w:val="0"/>
              <w:spacing w:after="0" w:line="320" w:lineRule="atLeast"/>
              <w:ind w:left="60" w:right="60"/>
              <w:jc w:val="center"/>
              <w:rPr>
                <w:rFonts w:ascii="Arial" w:hAnsi="Arial" w:cs="Arial"/>
                <w:color w:val="010205"/>
              </w:rPr>
            </w:pPr>
            <w:r w:rsidRPr="00C732CF">
              <w:rPr>
                <w:rFonts w:ascii="Arial" w:hAnsi="Arial" w:cs="Arial"/>
                <w:b/>
                <w:bCs/>
                <w:color w:val="010205"/>
              </w:rPr>
              <w:t>Correlations</w:t>
            </w:r>
          </w:p>
        </w:tc>
      </w:tr>
      <w:tr w:rsidR="00C732CF" w:rsidRPr="00C732CF" w14:paraId="4A12C977" w14:textId="77777777" w:rsidTr="00581397">
        <w:trPr>
          <w:cantSplit/>
          <w:jc w:val="center"/>
        </w:trPr>
        <w:tc>
          <w:tcPr>
            <w:tcW w:w="0" w:type="auto"/>
            <w:gridSpan w:val="2"/>
            <w:tcBorders>
              <w:top w:val="nil"/>
              <w:left w:val="nil"/>
              <w:bottom w:val="single" w:sz="8" w:space="0" w:color="152935"/>
              <w:right w:val="nil"/>
            </w:tcBorders>
            <w:shd w:val="clear" w:color="auto" w:fill="FFFFFF"/>
            <w:vAlign w:val="bottom"/>
          </w:tcPr>
          <w:p w14:paraId="5FE0A863" w14:textId="77777777" w:rsidR="00C732CF" w:rsidRPr="00C732CF" w:rsidRDefault="00C732CF" w:rsidP="00C732CF">
            <w:pPr>
              <w:autoSpaceDE w:val="0"/>
              <w:autoSpaceDN w:val="0"/>
              <w:adjustRightInd w:val="0"/>
              <w:spacing w:after="0" w:line="240" w:lineRule="auto"/>
              <w:rPr>
                <w:rFonts w:ascii="Times New Roman" w:hAnsi="Times New Roman" w:cs="Times New Roman"/>
                <w:sz w:val="24"/>
                <w:szCs w:val="24"/>
              </w:rPr>
            </w:pPr>
          </w:p>
        </w:tc>
        <w:tc>
          <w:tcPr>
            <w:tcW w:w="0" w:type="auto"/>
            <w:tcBorders>
              <w:top w:val="nil"/>
              <w:left w:val="nil"/>
              <w:bottom w:val="single" w:sz="8" w:space="0" w:color="152935"/>
              <w:right w:val="single" w:sz="8" w:space="0" w:color="E0E0E0"/>
            </w:tcBorders>
            <w:shd w:val="clear" w:color="auto" w:fill="FFFFFF"/>
            <w:vAlign w:val="bottom"/>
          </w:tcPr>
          <w:p w14:paraId="48A8D0FB" w14:textId="77777777" w:rsidR="00C732CF" w:rsidRPr="00C732CF" w:rsidRDefault="00C732CF" w:rsidP="00C732CF">
            <w:pPr>
              <w:autoSpaceDE w:val="0"/>
              <w:autoSpaceDN w:val="0"/>
              <w:adjustRightInd w:val="0"/>
              <w:spacing w:after="0" w:line="320" w:lineRule="atLeast"/>
              <w:ind w:left="60" w:right="60"/>
              <w:jc w:val="center"/>
              <w:rPr>
                <w:rFonts w:ascii="Arial" w:hAnsi="Arial" w:cs="Arial"/>
                <w:color w:val="264A60"/>
                <w:sz w:val="18"/>
                <w:szCs w:val="18"/>
              </w:rPr>
            </w:pPr>
            <w:r w:rsidRPr="00C732CF">
              <w:rPr>
                <w:rFonts w:ascii="Arial" w:hAnsi="Arial" w:cs="Arial"/>
                <w:color w:val="264A60"/>
                <w:sz w:val="18"/>
                <w:szCs w:val="18"/>
              </w:rPr>
              <w:t>Y01</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0F66000F" w14:textId="77777777" w:rsidR="00C732CF" w:rsidRPr="00C732CF" w:rsidRDefault="00C732CF" w:rsidP="00C732CF">
            <w:pPr>
              <w:autoSpaceDE w:val="0"/>
              <w:autoSpaceDN w:val="0"/>
              <w:adjustRightInd w:val="0"/>
              <w:spacing w:after="0" w:line="320" w:lineRule="atLeast"/>
              <w:ind w:left="60" w:right="60"/>
              <w:jc w:val="center"/>
              <w:rPr>
                <w:rFonts w:ascii="Arial" w:hAnsi="Arial" w:cs="Arial"/>
                <w:color w:val="264A60"/>
                <w:sz w:val="18"/>
                <w:szCs w:val="18"/>
              </w:rPr>
            </w:pPr>
            <w:r w:rsidRPr="00C732CF">
              <w:rPr>
                <w:rFonts w:ascii="Arial" w:hAnsi="Arial" w:cs="Arial"/>
                <w:color w:val="264A60"/>
                <w:sz w:val="18"/>
                <w:szCs w:val="18"/>
              </w:rPr>
              <w:t>Y02</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571CEEE1" w14:textId="77777777" w:rsidR="00C732CF" w:rsidRPr="00C732CF" w:rsidRDefault="00C732CF" w:rsidP="00C732CF">
            <w:pPr>
              <w:autoSpaceDE w:val="0"/>
              <w:autoSpaceDN w:val="0"/>
              <w:adjustRightInd w:val="0"/>
              <w:spacing w:after="0" w:line="320" w:lineRule="atLeast"/>
              <w:ind w:left="60" w:right="60"/>
              <w:jc w:val="center"/>
              <w:rPr>
                <w:rFonts w:ascii="Arial" w:hAnsi="Arial" w:cs="Arial"/>
                <w:color w:val="264A60"/>
                <w:sz w:val="18"/>
                <w:szCs w:val="18"/>
              </w:rPr>
            </w:pPr>
            <w:r w:rsidRPr="00C732CF">
              <w:rPr>
                <w:rFonts w:ascii="Arial" w:hAnsi="Arial" w:cs="Arial"/>
                <w:color w:val="264A60"/>
                <w:sz w:val="18"/>
                <w:szCs w:val="18"/>
              </w:rPr>
              <w:t>Y03</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0C0506C2" w14:textId="77777777" w:rsidR="00C732CF" w:rsidRPr="00C732CF" w:rsidRDefault="00C732CF" w:rsidP="00C732CF">
            <w:pPr>
              <w:autoSpaceDE w:val="0"/>
              <w:autoSpaceDN w:val="0"/>
              <w:adjustRightInd w:val="0"/>
              <w:spacing w:after="0" w:line="320" w:lineRule="atLeast"/>
              <w:ind w:left="60" w:right="60"/>
              <w:jc w:val="center"/>
              <w:rPr>
                <w:rFonts w:ascii="Arial" w:hAnsi="Arial" w:cs="Arial"/>
                <w:color w:val="264A60"/>
                <w:sz w:val="18"/>
                <w:szCs w:val="18"/>
              </w:rPr>
            </w:pPr>
            <w:r w:rsidRPr="00C732CF">
              <w:rPr>
                <w:rFonts w:ascii="Arial" w:hAnsi="Arial" w:cs="Arial"/>
                <w:color w:val="264A60"/>
                <w:sz w:val="18"/>
                <w:szCs w:val="18"/>
              </w:rPr>
              <w:t>Y04</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37E0EBDC" w14:textId="77777777" w:rsidR="00C732CF" w:rsidRPr="00C732CF" w:rsidRDefault="00C732CF" w:rsidP="00C732CF">
            <w:pPr>
              <w:autoSpaceDE w:val="0"/>
              <w:autoSpaceDN w:val="0"/>
              <w:adjustRightInd w:val="0"/>
              <w:spacing w:after="0" w:line="320" w:lineRule="atLeast"/>
              <w:ind w:left="60" w:right="60"/>
              <w:jc w:val="center"/>
              <w:rPr>
                <w:rFonts w:ascii="Arial" w:hAnsi="Arial" w:cs="Arial"/>
                <w:color w:val="264A60"/>
                <w:sz w:val="18"/>
                <w:szCs w:val="18"/>
              </w:rPr>
            </w:pPr>
            <w:r w:rsidRPr="00C732CF">
              <w:rPr>
                <w:rFonts w:ascii="Arial" w:hAnsi="Arial" w:cs="Arial"/>
                <w:color w:val="264A60"/>
                <w:sz w:val="18"/>
                <w:szCs w:val="18"/>
              </w:rPr>
              <w:t>Y05</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4AC53748" w14:textId="77777777" w:rsidR="00C732CF" w:rsidRPr="00C732CF" w:rsidRDefault="00C732CF" w:rsidP="00C732CF">
            <w:pPr>
              <w:autoSpaceDE w:val="0"/>
              <w:autoSpaceDN w:val="0"/>
              <w:adjustRightInd w:val="0"/>
              <w:spacing w:after="0" w:line="320" w:lineRule="atLeast"/>
              <w:ind w:left="60" w:right="60"/>
              <w:jc w:val="center"/>
              <w:rPr>
                <w:rFonts w:ascii="Arial" w:hAnsi="Arial" w:cs="Arial"/>
                <w:color w:val="264A60"/>
                <w:sz w:val="18"/>
                <w:szCs w:val="18"/>
              </w:rPr>
            </w:pPr>
            <w:r w:rsidRPr="00C732CF">
              <w:rPr>
                <w:rFonts w:ascii="Arial" w:hAnsi="Arial" w:cs="Arial"/>
                <w:color w:val="264A60"/>
                <w:sz w:val="18"/>
                <w:szCs w:val="18"/>
              </w:rPr>
              <w:t>Y06</w:t>
            </w:r>
          </w:p>
        </w:tc>
        <w:tc>
          <w:tcPr>
            <w:tcW w:w="0" w:type="auto"/>
            <w:tcBorders>
              <w:top w:val="nil"/>
              <w:left w:val="single" w:sz="8" w:space="0" w:color="E0E0E0"/>
              <w:bottom w:val="single" w:sz="8" w:space="0" w:color="152935"/>
              <w:right w:val="nil"/>
            </w:tcBorders>
            <w:shd w:val="clear" w:color="auto" w:fill="FFFFFF"/>
            <w:vAlign w:val="bottom"/>
          </w:tcPr>
          <w:p w14:paraId="0AE68F44" w14:textId="77777777" w:rsidR="00C732CF" w:rsidRPr="00C732CF" w:rsidRDefault="00C732CF" w:rsidP="00C732CF">
            <w:pPr>
              <w:autoSpaceDE w:val="0"/>
              <w:autoSpaceDN w:val="0"/>
              <w:adjustRightInd w:val="0"/>
              <w:spacing w:after="0" w:line="320" w:lineRule="atLeast"/>
              <w:ind w:left="60" w:right="60"/>
              <w:jc w:val="center"/>
              <w:rPr>
                <w:rFonts w:ascii="Arial" w:hAnsi="Arial" w:cs="Arial"/>
                <w:color w:val="264A60"/>
                <w:sz w:val="18"/>
                <w:szCs w:val="18"/>
              </w:rPr>
            </w:pPr>
            <w:r w:rsidRPr="00C732CF">
              <w:rPr>
                <w:rFonts w:ascii="Arial" w:hAnsi="Arial" w:cs="Arial"/>
                <w:color w:val="264A60"/>
                <w:sz w:val="18"/>
                <w:szCs w:val="18"/>
              </w:rPr>
              <w:t>TOT_PM</w:t>
            </w:r>
          </w:p>
        </w:tc>
      </w:tr>
      <w:tr w:rsidR="00C732CF" w:rsidRPr="00C732CF" w14:paraId="46D236FC" w14:textId="77777777" w:rsidTr="00581397">
        <w:trPr>
          <w:cantSplit/>
          <w:jc w:val="center"/>
        </w:trPr>
        <w:tc>
          <w:tcPr>
            <w:tcW w:w="0" w:type="auto"/>
            <w:vMerge w:val="restart"/>
            <w:tcBorders>
              <w:top w:val="single" w:sz="8" w:space="0" w:color="152935"/>
              <w:left w:val="nil"/>
              <w:bottom w:val="nil"/>
              <w:right w:val="nil"/>
            </w:tcBorders>
            <w:shd w:val="clear" w:color="auto" w:fill="E0E0E0"/>
          </w:tcPr>
          <w:p w14:paraId="4DC7C90D" w14:textId="77777777" w:rsidR="00C732CF" w:rsidRPr="00C732CF" w:rsidRDefault="00C732CF" w:rsidP="00C732CF">
            <w:pPr>
              <w:autoSpaceDE w:val="0"/>
              <w:autoSpaceDN w:val="0"/>
              <w:adjustRightInd w:val="0"/>
              <w:spacing w:after="0" w:line="320" w:lineRule="atLeast"/>
              <w:ind w:left="60" w:right="60"/>
              <w:rPr>
                <w:rFonts w:ascii="Arial" w:hAnsi="Arial" w:cs="Arial"/>
                <w:color w:val="264A60"/>
                <w:sz w:val="18"/>
                <w:szCs w:val="18"/>
              </w:rPr>
            </w:pPr>
            <w:r w:rsidRPr="00C732CF">
              <w:rPr>
                <w:rFonts w:ascii="Arial" w:hAnsi="Arial" w:cs="Arial"/>
                <w:color w:val="264A60"/>
                <w:sz w:val="18"/>
                <w:szCs w:val="18"/>
              </w:rPr>
              <w:t>Y01</w:t>
            </w:r>
          </w:p>
        </w:tc>
        <w:tc>
          <w:tcPr>
            <w:tcW w:w="0" w:type="auto"/>
            <w:tcBorders>
              <w:top w:val="single" w:sz="8" w:space="0" w:color="152935"/>
              <w:left w:val="nil"/>
              <w:bottom w:val="single" w:sz="8" w:space="0" w:color="AEAEAE"/>
              <w:right w:val="nil"/>
            </w:tcBorders>
            <w:shd w:val="clear" w:color="auto" w:fill="E0E0E0"/>
          </w:tcPr>
          <w:p w14:paraId="0478C401" w14:textId="77777777" w:rsidR="00C732CF" w:rsidRPr="00C732CF" w:rsidRDefault="00C732CF" w:rsidP="00C732CF">
            <w:pPr>
              <w:autoSpaceDE w:val="0"/>
              <w:autoSpaceDN w:val="0"/>
              <w:adjustRightInd w:val="0"/>
              <w:spacing w:after="0" w:line="320" w:lineRule="atLeast"/>
              <w:ind w:left="60" w:right="60"/>
              <w:rPr>
                <w:rFonts w:ascii="Arial" w:hAnsi="Arial" w:cs="Arial"/>
                <w:color w:val="264A60"/>
                <w:sz w:val="18"/>
                <w:szCs w:val="18"/>
              </w:rPr>
            </w:pPr>
            <w:r w:rsidRPr="00C732CF">
              <w:rPr>
                <w:rFonts w:ascii="Arial" w:hAnsi="Arial" w:cs="Arial"/>
                <w:color w:val="264A60"/>
                <w:sz w:val="18"/>
                <w:szCs w:val="18"/>
              </w:rPr>
              <w:t>Pearson Correlation</w:t>
            </w:r>
          </w:p>
        </w:tc>
        <w:tc>
          <w:tcPr>
            <w:tcW w:w="0" w:type="auto"/>
            <w:tcBorders>
              <w:top w:val="single" w:sz="8" w:space="0" w:color="152935"/>
              <w:left w:val="nil"/>
              <w:bottom w:val="single" w:sz="8" w:space="0" w:color="AEAEAE"/>
              <w:right w:val="single" w:sz="8" w:space="0" w:color="E0E0E0"/>
            </w:tcBorders>
            <w:shd w:val="clear" w:color="auto" w:fill="FFFFFF"/>
          </w:tcPr>
          <w:p w14:paraId="28040A65"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3E0F88BA"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.505</w:t>
            </w:r>
            <w:r w:rsidRPr="00C732CF">
              <w:rPr>
                <w:rFonts w:ascii="Arial" w:hAnsi="Arial" w:cs="Arial"/>
                <w:color w:val="010205"/>
                <w:sz w:val="18"/>
                <w:szCs w:val="18"/>
                <w:vertAlign w:val="superscript"/>
              </w:rPr>
              <w:t>**</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74FD1EB6"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.546</w:t>
            </w:r>
            <w:r w:rsidRPr="00C732CF">
              <w:rPr>
                <w:rFonts w:ascii="Arial" w:hAnsi="Arial" w:cs="Arial"/>
                <w:color w:val="010205"/>
                <w:sz w:val="18"/>
                <w:szCs w:val="18"/>
                <w:vertAlign w:val="superscript"/>
              </w:rPr>
              <w:t>**</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2D900F79"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.334</w:t>
            </w:r>
            <w:r w:rsidRPr="00C732CF">
              <w:rPr>
                <w:rFonts w:ascii="Arial" w:hAnsi="Arial" w:cs="Arial"/>
                <w:color w:val="010205"/>
                <w:sz w:val="18"/>
                <w:szCs w:val="18"/>
                <w:vertAlign w:val="superscript"/>
              </w:rPr>
              <w:t>**</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0AAE6968"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.184</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600E6317"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.313</w:t>
            </w:r>
            <w:r w:rsidRPr="00C732CF">
              <w:rPr>
                <w:rFonts w:ascii="Arial" w:hAnsi="Arial" w:cs="Arial"/>
                <w:color w:val="010205"/>
                <w:sz w:val="18"/>
                <w:szCs w:val="18"/>
                <w:vertAlign w:val="superscript"/>
              </w:rPr>
              <w:t>**</w:t>
            </w:r>
          </w:p>
        </w:tc>
        <w:tc>
          <w:tcPr>
            <w:tcW w:w="0" w:type="auto"/>
            <w:tcBorders>
              <w:top w:val="single" w:sz="8" w:space="0" w:color="152935"/>
              <w:left w:val="single" w:sz="8" w:space="0" w:color="E0E0E0"/>
              <w:bottom w:val="single" w:sz="8" w:space="0" w:color="AEAEAE"/>
              <w:right w:val="nil"/>
            </w:tcBorders>
            <w:shd w:val="clear" w:color="auto" w:fill="FFFFFF"/>
          </w:tcPr>
          <w:p w14:paraId="22FC5EEC"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.650</w:t>
            </w:r>
            <w:r w:rsidRPr="00C732CF">
              <w:rPr>
                <w:rFonts w:ascii="Arial" w:hAnsi="Arial" w:cs="Arial"/>
                <w:color w:val="010205"/>
                <w:sz w:val="18"/>
                <w:szCs w:val="18"/>
                <w:vertAlign w:val="superscript"/>
              </w:rPr>
              <w:t>**</w:t>
            </w:r>
          </w:p>
        </w:tc>
      </w:tr>
      <w:tr w:rsidR="00C732CF" w:rsidRPr="00C732CF" w14:paraId="5FBA26F7" w14:textId="77777777" w:rsidTr="00581397">
        <w:trPr>
          <w:cantSplit/>
          <w:jc w:val="center"/>
        </w:trPr>
        <w:tc>
          <w:tcPr>
            <w:tcW w:w="0" w:type="auto"/>
            <w:vMerge/>
            <w:tcBorders>
              <w:top w:val="single" w:sz="8" w:space="0" w:color="152935"/>
              <w:left w:val="nil"/>
              <w:bottom w:val="nil"/>
              <w:right w:val="nil"/>
            </w:tcBorders>
            <w:shd w:val="clear" w:color="auto" w:fill="E0E0E0"/>
          </w:tcPr>
          <w:p w14:paraId="099444AE" w14:textId="77777777" w:rsidR="00C732CF" w:rsidRPr="00C732CF" w:rsidRDefault="00C732CF" w:rsidP="00C732CF">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single" w:sz="8" w:space="0" w:color="AEAEAE"/>
              <w:right w:val="nil"/>
            </w:tcBorders>
            <w:shd w:val="clear" w:color="auto" w:fill="E0E0E0"/>
          </w:tcPr>
          <w:p w14:paraId="181B869A" w14:textId="77777777" w:rsidR="00C732CF" w:rsidRPr="00C732CF" w:rsidRDefault="00C732CF" w:rsidP="00C732CF">
            <w:pPr>
              <w:autoSpaceDE w:val="0"/>
              <w:autoSpaceDN w:val="0"/>
              <w:adjustRightInd w:val="0"/>
              <w:spacing w:after="0" w:line="320" w:lineRule="atLeast"/>
              <w:ind w:left="60" w:right="60"/>
              <w:rPr>
                <w:rFonts w:ascii="Arial" w:hAnsi="Arial" w:cs="Arial"/>
                <w:color w:val="264A60"/>
                <w:sz w:val="18"/>
                <w:szCs w:val="18"/>
              </w:rPr>
            </w:pPr>
            <w:r w:rsidRPr="00C732CF">
              <w:rPr>
                <w:rFonts w:ascii="Arial" w:hAnsi="Arial" w:cs="Arial"/>
                <w:color w:val="264A60"/>
                <w:sz w:val="18"/>
                <w:szCs w:val="18"/>
              </w:rPr>
              <w:t>Sig. (2-tailed)</w:t>
            </w:r>
          </w:p>
        </w:tc>
        <w:tc>
          <w:tcPr>
            <w:tcW w:w="0" w:type="auto"/>
            <w:tcBorders>
              <w:top w:val="single" w:sz="8" w:space="0" w:color="AEAEAE"/>
              <w:left w:val="nil"/>
              <w:bottom w:val="single" w:sz="8" w:space="0" w:color="AEAEAE"/>
              <w:right w:val="single" w:sz="8" w:space="0" w:color="E0E0E0"/>
            </w:tcBorders>
            <w:shd w:val="clear" w:color="auto" w:fill="FFFFFF"/>
            <w:vAlign w:val="center"/>
          </w:tcPr>
          <w:p w14:paraId="73078F0B" w14:textId="77777777" w:rsidR="00C732CF" w:rsidRPr="00C732CF" w:rsidRDefault="00C732CF" w:rsidP="00C732CF">
            <w:pPr>
              <w:autoSpaceDE w:val="0"/>
              <w:autoSpaceDN w:val="0"/>
              <w:adjustRightInd w:val="0"/>
              <w:spacing w:after="0" w:line="240" w:lineRule="auto"/>
              <w:rPr>
                <w:rFonts w:ascii="Times New Roman" w:hAnsi="Times New Roman" w:cs="Times New Roman"/>
                <w:sz w:val="24"/>
                <w:szCs w:val="24"/>
              </w:rPr>
            </w:pP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40795AE"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205F147"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9060C0F"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.001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8095810"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.066</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9845BFE"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.002</w:t>
            </w:r>
          </w:p>
        </w:tc>
        <w:tc>
          <w:tcPr>
            <w:tcW w:w="0" w:type="auto"/>
            <w:tcBorders>
              <w:top w:val="single" w:sz="8" w:space="0" w:color="AEAEAE"/>
              <w:left w:val="single" w:sz="8" w:space="0" w:color="E0E0E0"/>
              <w:bottom w:val="single" w:sz="8" w:space="0" w:color="AEAEAE"/>
              <w:right w:val="nil"/>
            </w:tcBorders>
            <w:shd w:val="clear" w:color="auto" w:fill="FFFFFF"/>
          </w:tcPr>
          <w:p w14:paraId="75C9F49D"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.000</w:t>
            </w:r>
          </w:p>
        </w:tc>
      </w:tr>
      <w:tr w:rsidR="00C732CF" w:rsidRPr="00C732CF" w14:paraId="322B8CD4" w14:textId="77777777" w:rsidTr="00581397">
        <w:trPr>
          <w:cantSplit/>
          <w:jc w:val="center"/>
        </w:trPr>
        <w:tc>
          <w:tcPr>
            <w:tcW w:w="0" w:type="auto"/>
            <w:vMerge/>
            <w:tcBorders>
              <w:top w:val="single" w:sz="8" w:space="0" w:color="152935"/>
              <w:left w:val="nil"/>
              <w:bottom w:val="nil"/>
              <w:right w:val="nil"/>
            </w:tcBorders>
            <w:shd w:val="clear" w:color="auto" w:fill="E0E0E0"/>
          </w:tcPr>
          <w:p w14:paraId="0375BC5C" w14:textId="77777777" w:rsidR="00C732CF" w:rsidRPr="00C732CF" w:rsidRDefault="00C732CF" w:rsidP="00C732CF">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nil"/>
              <w:right w:val="nil"/>
            </w:tcBorders>
            <w:shd w:val="clear" w:color="auto" w:fill="E0E0E0"/>
          </w:tcPr>
          <w:p w14:paraId="56C7B4BE" w14:textId="77777777" w:rsidR="00C732CF" w:rsidRPr="00C732CF" w:rsidRDefault="00C732CF" w:rsidP="00C732CF">
            <w:pPr>
              <w:autoSpaceDE w:val="0"/>
              <w:autoSpaceDN w:val="0"/>
              <w:adjustRightInd w:val="0"/>
              <w:spacing w:after="0" w:line="320" w:lineRule="atLeast"/>
              <w:ind w:left="60" w:right="60"/>
              <w:rPr>
                <w:rFonts w:ascii="Arial" w:hAnsi="Arial" w:cs="Arial"/>
                <w:color w:val="264A60"/>
                <w:sz w:val="18"/>
                <w:szCs w:val="18"/>
              </w:rPr>
            </w:pPr>
            <w:r w:rsidRPr="00C732CF">
              <w:rPr>
                <w:rFonts w:ascii="Arial" w:hAnsi="Arial" w:cs="Arial"/>
                <w:color w:val="264A60"/>
                <w:sz w:val="18"/>
                <w:szCs w:val="18"/>
              </w:rPr>
              <w:t>N</w:t>
            </w:r>
          </w:p>
        </w:tc>
        <w:tc>
          <w:tcPr>
            <w:tcW w:w="0" w:type="auto"/>
            <w:tcBorders>
              <w:top w:val="single" w:sz="8" w:space="0" w:color="AEAEAE"/>
              <w:left w:val="nil"/>
              <w:bottom w:val="nil"/>
              <w:right w:val="single" w:sz="8" w:space="0" w:color="E0E0E0"/>
            </w:tcBorders>
            <w:shd w:val="clear" w:color="auto" w:fill="FFFFFF"/>
          </w:tcPr>
          <w:p w14:paraId="466DB404"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799FD2DE"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0369918D"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04018E4A"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4ABC6BF9"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3987070D"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100</w:t>
            </w:r>
          </w:p>
        </w:tc>
        <w:tc>
          <w:tcPr>
            <w:tcW w:w="0" w:type="auto"/>
            <w:tcBorders>
              <w:top w:val="single" w:sz="8" w:space="0" w:color="AEAEAE"/>
              <w:left w:val="single" w:sz="8" w:space="0" w:color="E0E0E0"/>
              <w:bottom w:val="nil"/>
              <w:right w:val="nil"/>
            </w:tcBorders>
            <w:shd w:val="clear" w:color="auto" w:fill="FFFFFF"/>
          </w:tcPr>
          <w:p w14:paraId="0C263E2A"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100</w:t>
            </w:r>
          </w:p>
        </w:tc>
      </w:tr>
      <w:tr w:rsidR="00C732CF" w:rsidRPr="00C732CF" w14:paraId="4BCEB6C1" w14:textId="77777777" w:rsidTr="00581397">
        <w:trPr>
          <w:cantSplit/>
          <w:jc w:val="center"/>
        </w:trPr>
        <w:tc>
          <w:tcPr>
            <w:tcW w:w="0" w:type="auto"/>
            <w:vMerge w:val="restart"/>
            <w:tcBorders>
              <w:top w:val="single" w:sz="8" w:space="0" w:color="AEAEAE"/>
              <w:left w:val="nil"/>
              <w:bottom w:val="nil"/>
              <w:right w:val="nil"/>
            </w:tcBorders>
            <w:shd w:val="clear" w:color="auto" w:fill="E0E0E0"/>
          </w:tcPr>
          <w:p w14:paraId="4BC66400" w14:textId="77777777" w:rsidR="00C732CF" w:rsidRPr="00C732CF" w:rsidRDefault="00C732CF" w:rsidP="00C732CF">
            <w:pPr>
              <w:autoSpaceDE w:val="0"/>
              <w:autoSpaceDN w:val="0"/>
              <w:adjustRightInd w:val="0"/>
              <w:spacing w:after="0" w:line="320" w:lineRule="atLeast"/>
              <w:ind w:left="60" w:right="60"/>
              <w:rPr>
                <w:rFonts w:ascii="Arial" w:hAnsi="Arial" w:cs="Arial"/>
                <w:color w:val="264A60"/>
                <w:sz w:val="18"/>
                <w:szCs w:val="18"/>
              </w:rPr>
            </w:pPr>
            <w:r w:rsidRPr="00C732CF">
              <w:rPr>
                <w:rFonts w:ascii="Arial" w:hAnsi="Arial" w:cs="Arial"/>
                <w:color w:val="264A60"/>
                <w:sz w:val="18"/>
                <w:szCs w:val="18"/>
              </w:rPr>
              <w:t>Y02</w:t>
            </w:r>
          </w:p>
        </w:tc>
        <w:tc>
          <w:tcPr>
            <w:tcW w:w="0" w:type="auto"/>
            <w:tcBorders>
              <w:top w:val="single" w:sz="8" w:space="0" w:color="AEAEAE"/>
              <w:left w:val="nil"/>
              <w:bottom w:val="single" w:sz="8" w:space="0" w:color="AEAEAE"/>
              <w:right w:val="nil"/>
            </w:tcBorders>
            <w:shd w:val="clear" w:color="auto" w:fill="E0E0E0"/>
          </w:tcPr>
          <w:p w14:paraId="14F73CAE" w14:textId="77777777" w:rsidR="00C732CF" w:rsidRPr="00C732CF" w:rsidRDefault="00C732CF" w:rsidP="00C732CF">
            <w:pPr>
              <w:autoSpaceDE w:val="0"/>
              <w:autoSpaceDN w:val="0"/>
              <w:adjustRightInd w:val="0"/>
              <w:spacing w:after="0" w:line="320" w:lineRule="atLeast"/>
              <w:ind w:left="60" w:right="60"/>
              <w:rPr>
                <w:rFonts w:ascii="Arial" w:hAnsi="Arial" w:cs="Arial"/>
                <w:color w:val="264A60"/>
                <w:sz w:val="18"/>
                <w:szCs w:val="18"/>
              </w:rPr>
            </w:pPr>
            <w:r w:rsidRPr="00C732CF">
              <w:rPr>
                <w:rFonts w:ascii="Arial" w:hAnsi="Arial" w:cs="Arial"/>
                <w:color w:val="264A60"/>
                <w:sz w:val="18"/>
                <w:szCs w:val="18"/>
              </w:rPr>
              <w:t>Pearson Correlation</w:t>
            </w:r>
          </w:p>
        </w:tc>
        <w:tc>
          <w:tcPr>
            <w:tcW w:w="0" w:type="auto"/>
            <w:tcBorders>
              <w:top w:val="single" w:sz="8" w:space="0" w:color="AEAEAE"/>
              <w:left w:val="nil"/>
              <w:bottom w:val="single" w:sz="8" w:space="0" w:color="AEAEAE"/>
              <w:right w:val="single" w:sz="8" w:space="0" w:color="E0E0E0"/>
            </w:tcBorders>
            <w:shd w:val="clear" w:color="auto" w:fill="FFFFFF"/>
          </w:tcPr>
          <w:p w14:paraId="6BDF892B"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.505</w:t>
            </w:r>
            <w:r w:rsidRPr="00C732CF">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99E2C08"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40C2106"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.713</w:t>
            </w:r>
            <w:r w:rsidRPr="00C732CF">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05BAF3C"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.475</w:t>
            </w:r>
            <w:r w:rsidRPr="00C732CF">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85E5248"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.475</w:t>
            </w:r>
            <w:r w:rsidRPr="00C732CF">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5878AEB"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.479</w:t>
            </w:r>
            <w:r w:rsidRPr="00C732CF">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nil"/>
            </w:tcBorders>
            <w:shd w:val="clear" w:color="auto" w:fill="FFFFFF"/>
          </w:tcPr>
          <w:p w14:paraId="4BE92F77"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.821</w:t>
            </w:r>
            <w:r w:rsidRPr="00C732CF">
              <w:rPr>
                <w:rFonts w:ascii="Arial" w:hAnsi="Arial" w:cs="Arial"/>
                <w:color w:val="010205"/>
                <w:sz w:val="18"/>
                <w:szCs w:val="18"/>
                <w:vertAlign w:val="superscript"/>
              </w:rPr>
              <w:t>**</w:t>
            </w:r>
          </w:p>
        </w:tc>
      </w:tr>
      <w:tr w:rsidR="00C732CF" w:rsidRPr="00C732CF" w14:paraId="300E7A4B" w14:textId="77777777" w:rsidTr="00581397">
        <w:trPr>
          <w:cantSplit/>
          <w:jc w:val="center"/>
        </w:trPr>
        <w:tc>
          <w:tcPr>
            <w:tcW w:w="0" w:type="auto"/>
            <w:vMerge/>
            <w:tcBorders>
              <w:top w:val="single" w:sz="8" w:space="0" w:color="AEAEAE"/>
              <w:left w:val="nil"/>
              <w:bottom w:val="nil"/>
              <w:right w:val="nil"/>
            </w:tcBorders>
            <w:shd w:val="clear" w:color="auto" w:fill="E0E0E0"/>
          </w:tcPr>
          <w:p w14:paraId="5445F1BD" w14:textId="77777777" w:rsidR="00C732CF" w:rsidRPr="00C732CF" w:rsidRDefault="00C732CF" w:rsidP="00C732CF">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single" w:sz="8" w:space="0" w:color="AEAEAE"/>
              <w:right w:val="nil"/>
            </w:tcBorders>
            <w:shd w:val="clear" w:color="auto" w:fill="E0E0E0"/>
          </w:tcPr>
          <w:p w14:paraId="1A57C185" w14:textId="77777777" w:rsidR="00C732CF" w:rsidRPr="00C732CF" w:rsidRDefault="00C732CF" w:rsidP="00C732CF">
            <w:pPr>
              <w:autoSpaceDE w:val="0"/>
              <w:autoSpaceDN w:val="0"/>
              <w:adjustRightInd w:val="0"/>
              <w:spacing w:after="0" w:line="320" w:lineRule="atLeast"/>
              <w:ind w:left="60" w:right="60"/>
              <w:rPr>
                <w:rFonts w:ascii="Arial" w:hAnsi="Arial" w:cs="Arial"/>
                <w:color w:val="264A60"/>
                <w:sz w:val="18"/>
                <w:szCs w:val="18"/>
              </w:rPr>
            </w:pPr>
            <w:r w:rsidRPr="00C732CF">
              <w:rPr>
                <w:rFonts w:ascii="Arial" w:hAnsi="Arial" w:cs="Arial"/>
                <w:color w:val="264A60"/>
                <w:sz w:val="18"/>
                <w:szCs w:val="18"/>
              </w:rPr>
              <w:t>Sig. (2-tailed)</w:t>
            </w:r>
          </w:p>
        </w:tc>
        <w:tc>
          <w:tcPr>
            <w:tcW w:w="0" w:type="auto"/>
            <w:tcBorders>
              <w:top w:val="single" w:sz="8" w:space="0" w:color="AEAEAE"/>
              <w:left w:val="nil"/>
              <w:bottom w:val="single" w:sz="8" w:space="0" w:color="AEAEAE"/>
              <w:right w:val="single" w:sz="8" w:space="0" w:color="E0E0E0"/>
            </w:tcBorders>
            <w:shd w:val="clear" w:color="auto" w:fill="FFFFFF"/>
          </w:tcPr>
          <w:p w14:paraId="33A7C756"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14:paraId="4696F4AD" w14:textId="77777777" w:rsidR="00C732CF" w:rsidRPr="00C732CF" w:rsidRDefault="00C732CF" w:rsidP="00C732CF">
            <w:pPr>
              <w:autoSpaceDE w:val="0"/>
              <w:autoSpaceDN w:val="0"/>
              <w:adjustRightInd w:val="0"/>
              <w:spacing w:after="0" w:line="240" w:lineRule="auto"/>
              <w:rPr>
                <w:rFonts w:ascii="Times New Roman" w:hAnsi="Times New Roman" w:cs="Times New Roman"/>
                <w:sz w:val="24"/>
                <w:szCs w:val="24"/>
              </w:rPr>
            </w:pP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83560CC"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2CF44AF"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48AA77F"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6487645"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nil"/>
            </w:tcBorders>
            <w:shd w:val="clear" w:color="auto" w:fill="FFFFFF"/>
          </w:tcPr>
          <w:p w14:paraId="34EE2BAE"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.000</w:t>
            </w:r>
          </w:p>
        </w:tc>
      </w:tr>
      <w:tr w:rsidR="00C732CF" w:rsidRPr="00C732CF" w14:paraId="6CE3B623" w14:textId="77777777" w:rsidTr="00581397">
        <w:trPr>
          <w:cantSplit/>
          <w:jc w:val="center"/>
        </w:trPr>
        <w:tc>
          <w:tcPr>
            <w:tcW w:w="0" w:type="auto"/>
            <w:vMerge/>
            <w:tcBorders>
              <w:top w:val="single" w:sz="8" w:space="0" w:color="AEAEAE"/>
              <w:left w:val="nil"/>
              <w:bottom w:val="nil"/>
              <w:right w:val="nil"/>
            </w:tcBorders>
            <w:shd w:val="clear" w:color="auto" w:fill="E0E0E0"/>
          </w:tcPr>
          <w:p w14:paraId="36765F0C" w14:textId="77777777" w:rsidR="00C732CF" w:rsidRPr="00C732CF" w:rsidRDefault="00C732CF" w:rsidP="00C732CF">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nil"/>
              <w:right w:val="nil"/>
            </w:tcBorders>
            <w:shd w:val="clear" w:color="auto" w:fill="E0E0E0"/>
          </w:tcPr>
          <w:p w14:paraId="762913FE" w14:textId="77777777" w:rsidR="00C732CF" w:rsidRPr="00C732CF" w:rsidRDefault="00C732CF" w:rsidP="00C732CF">
            <w:pPr>
              <w:autoSpaceDE w:val="0"/>
              <w:autoSpaceDN w:val="0"/>
              <w:adjustRightInd w:val="0"/>
              <w:spacing w:after="0" w:line="320" w:lineRule="atLeast"/>
              <w:ind w:left="60" w:right="60"/>
              <w:rPr>
                <w:rFonts w:ascii="Arial" w:hAnsi="Arial" w:cs="Arial"/>
                <w:color w:val="264A60"/>
                <w:sz w:val="18"/>
                <w:szCs w:val="18"/>
              </w:rPr>
            </w:pPr>
            <w:r w:rsidRPr="00C732CF">
              <w:rPr>
                <w:rFonts w:ascii="Arial" w:hAnsi="Arial" w:cs="Arial"/>
                <w:color w:val="264A60"/>
                <w:sz w:val="18"/>
                <w:szCs w:val="18"/>
              </w:rPr>
              <w:t>N</w:t>
            </w:r>
          </w:p>
        </w:tc>
        <w:tc>
          <w:tcPr>
            <w:tcW w:w="0" w:type="auto"/>
            <w:tcBorders>
              <w:top w:val="single" w:sz="8" w:space="0" w:color="AEAEAE"/>
              <w:left w:val="nil"/>
              <w:bottom w:val="nil"/>
              <w:right w:val="single" w:sz="8" w:space="0" w:color="E0E0E0"/>
            </w:tcBorders>
            <w:shd w:val="clear" w:color="auto" w:fill="FFFFFF"/>
          </w:tcPr>
          <w:p w14:paraId="20F0DFCD"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53C67DEF"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00DA1817"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49DACACD"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69A2E6E6"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2980F559"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100</w:t>
            </w:r>
          </w:p>
        </w:tc>
        <w:tc>
          <w:tcPr>
            <w:tcW w:w="0" w:type="auto"/>
            <w:tcBorders>
              <w:top w:val="single" w:sz="8" w:space="0" w:color="AEAEAE"/>
              <w:left w:val="single" w:sz="8" w:space="0" w:color="E0E0E0"/>
              <w:bottom w:val="nil"/>
              <w:right w:val="nil"/>
            </w:tcBorders>
            <w:shd w:val="clear" w:color="auto" w:fill="FFFFFF"/>
          </w:tcPr>
          <w:p w14:paraId="53513178"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100</w:t>
            </w:r>
          </w:p>
        </w:tc>
      </w:tr>
      <w:tr w:rsidR="00C732CF" w:rsidRPr="00C732CF" w14:paraId="0D454AB4" w14:textId="77777777" w:rsidTr="00581397">
        <w:trPr>
          <w:cantSplit/>
          <w:jc w:val="center"/>
        </w:trPr>
        <w:tc>
          <w:tcPr>
            <w:tcW w:w="0" w:type="auto"/>
            <w:vMerge w:val="restart"/>
            <w:tcBorders>
              <w:top w:val="single" w:sz="8" w:space="0" w:color="AEAEAE"/>
              <w:left w:val="nil"/>
              <w:bottom w:val="nil"/>
              <w:right w:val="nil"/>
            </w:tcBorders>
            <w:shd w:val="clear" w:color="auto" w:fill="E0E0E0"/>
          </w:tcPr>
          <w:p w14:paraId="76CF4BFB" w14:textId="77777777" w:rsidR="00C732CF" w:rsidRPr="00C732CF" w:rsidRDefault="00C732CF" w:rsidP="00C732CF">
            <w:pPr>
              <w:autoSpaceDE w:val="0"/>
              <w:autoSpaceDN w:val="0"/>
              <w:adjustRightInd w:val="0"/>
              <w:spacing w:after="0" w:line="320" w:lineRule="atLeast"/>
              <w:ind w:left="60" w:right="60"/>
              <w:rPr>
                <w:rFonts w:ascii="Arial" w:hAnsi="Arial" w:cs="Arial"/>
                <w:color w:val="264A60"/>
                <w:sz w:val="18"/>
                <w:szCs w:val="18"/>
              </w:rPr>
            </w:pPr>
            <w:r w:rsidRPr="00C732CF">
              <w:rPr>
                <w:rFonts w:ascii="Arial" w:hAnsi="Arial" w:cs="Arial"/>
                <w:color w:val="264A60"/>
                <w:sz w:val="18"/>
                <w:szCs w:val="18"/>
              </w:rPr>
              <w:t>Y03</w:t>
            </w:r>
          </w:p>
        </w:tc>
        <w:tc>
          <w:tcPr>
            <w:tcW w:w="0" w:type="auto"/>
            <w:tcBorders>
              <w:top w:val="single" w:sz="8" w:space="0" w:color="AEAEAE"/>
              <w:left w:val="nil"/>
              <w:bottom w:val="single" w:sz="8" w:space="0" w:color="AEAEAE"/>
              <w:right w:val="nil"/>
            </w:tcBorders>
            <w:shd w:val="clear" w:color="auto" w:fill="E0E0E0"/>
          </w:tcPr>
          <w:p w14:paraId="09A2D259" w14:textId="77777777" w:rsidR="00C732CF" w:rsidRPr="00C732CF" w:rsidRDefault="00C732CF" w:rsidP="00C732CF">
            <w:pPr>
              <w:autoSpaceDE w:val="0"/>
              <w:autoSpaceDN w:val="0"/>
              <w:adjustRightInd w:val="0"/>
              <w:spacing w:after="0" w:line="320" w:lineRule="atLeast"/>
              <w:ind w:left="60" w:right="60"/>
              <w:rPr>
                <w:rFonts w:ascii="Arial" w:hAnsi="Arial" w:cs="Arial"/>
                <w:color w:val="264A60"/>
                <w:sz w:val="18"/>
                <w:szCs w:val="18"/>
              </w:rPr>
            </w:pPr>
            <w:r w:rsidRPr="00C732CF">
              <w:rPr>
                <w:rFonts w:ascii="Arial" w:hAnsi="Arial" w:cs="Arial"/>
                <w:color w:val="264A60"/>
                <w:sz w:val="18"/>
                <w:szCs w:val="18"/>
              </w:rPr>
              <w:t>Pearson Correlation</w:t>
            </w:r>
          </w:p>
        </w:tc>
        <w:tc>
          <w:tcPr>
            <w:tcW w:w="0" w:type="auto"/>
            <w:tcBorders>
              <w:top w:val="single" w:sz="8" w:space="0" w:color="AEAEAE"/>
              <w:left w:val="nil"/>
              <w:bottom w:val="single" w:sz="8" w:space="0" w:color="AEAEAE"/>
              <w:right w:val="single" w:sz="8" w:space="0" w:color="E0E0E0"/>
            </w:tcBorders>
            <w:shd w:val="clear" w:color="auto" w:fill="FFFFFF"/>
          </w:tcPr>
          <w:p w14:paraId="466C650B"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.546</w:t>
            </w:r>
            <w:r w:rsidRPr="00C732CF">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76D2020"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.713</w:t>
            </w:r>
            <w:r w:rsidRPr="00C732CF">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0765041"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5F1A548"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.501</w:t>
            </w:r>
            <w:r w:rsidRPr="00C732CF">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25E828F"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.488</w:t>
            </w:r>
            <w:r w:rsidRPr="00C732CF">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EC3AC20"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.453</w:t>
            </w:r>
            <w:r w:rsidRPr="00C732CF">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nil"/>
            </w:tcBorders>
            <w:shd w:val="clear" w:color="auto" w:fill="FFFFFF"/>
          </w:tcPr>
          <w:p w14:paraId="23AF0AFD"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.833</w:t>
            </w:r>
            <w:r w:rsidRPr="00C732CF">
              <w:rPr>
                <w:rFonts w:ascii="Arial" w:hAnsi="Arial" w:cs="Arial"/>
                <w:color w:val="010205"/>
                <w:sz w:val="18"/>
                <w:szCs w:val="18"/>
                <w:vertAlign w:val="superscript"/>
              </w:rPr>
              <w:t>**</w:t>
            </w:r>
          </w:p>
        </w:tc>
      </w:tr>
      <w:tr w:rsidR="00C732CF" w:rsidRPr="00C732CF" w14:paraId="1046C35F" w14:textId="77777777" w:rsidTr="00581397">
        <w:trPr>
          <w:cantSplit/>
          <w:jc w:val="center"/>
        </w:trPr>
        <w:tc>
          <w:tcPr>
            <w:tcW w:w="0" w:type="auto"/>
            <w:vMerge/>
            <w:tcBorders>
              <w:top w:val="single" w:sz="8" w:space="0" w:color="AEAEAE"/>
              <w:left w:val="nil"/>
              <w:bottom w:val="nil"/>
              <w:right w:val="nil"/>
            </w:tcBorders>
            <w:shd w:val="clear" w:color="auto" w:fill="E0E0E0"/>
          </w:tcPr>
          <w:p w14:paraId="364F971C" w14:textId="77777777" w:rsidR="00C732CF" w:rsidRPr="00C732CF" w:rsidRDefault="00C732CF" w:rsidP="00C732CF">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single" w:sz="8" w:space="0" w:color="AEAEAE"/>
              <w:right w:val="nil"/>
            </w:tcBorders>
            <w:shd w:val="clear" w:color="auto" w:fill="E0E0E0"/>
          </w:tcPr>
          <w:p w14:paraId="2664DE19" w14:textId="77777777" w:rsidR="00C732CF" w:rsidRPr="00C732CF" w:rsidRDefault="00C732CF" w:rsidP="00C732CF">
            <w:pPr>
              <w:autoSpaceDE w:val="0"/>
              <w:autoSpaceDN w:val="0"/>
              <w:adjustRightInd w:val="0"/>
              <w:spacing w:after="0" w:line="320" w:lineRule="atLeast"/>
              <w:ind w:left="60" w:right="60"/>
              <w:rPr>
                <w:rFonts w:ascii="Arial" w:hAnsi="Arial" w:cs="Arial"/>
                <w:color w:val="264A60"/>
                <w:sz w:val="18"/>
                <w:szCs w:val="18"/>
              </w:rPr>
            </w:pPr>
            <w:r w:rsidRPr="00C732CF">
              <w:rPr>
                <w:rFonts w:ascii="Arial" w:hAnsi="Arial" w:cs="Arial"/>
                <w:color w:val="264A60"/>
                <w:sz w:val="18"/>
                <w:szCs w:val="18"/>
              </w:rPr>
              <w:t>Sig. (2-tailed)</w:t>
            </w:r>
          </w:p>
        </w:tc>
        <w:tc>
          <w:tcPr>
            <w:tcW w:w="0" w:type="auto"/>
            <w:tcBorders>
              <w:top w:val="single" w:sz="8" w:space="0" w:color="AEAEAE"/>
              <w:left w:val="nil"/>
              <w:bottom w:val="single" w:sz="8" w:space="0" w:color="AEAEAE"/>
              <w:right w:val="single" w:sz="8" w:space="0" w:color="E0E0E0"/>
            </w:tcBorders>
            <w:shd w:val="clear" w:color="auto" w:fill="FFFFFF"/>
          </w:tcPr>
          <w:p w14:paraId="06A91F28"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11CEC3E"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14:paraId="6D9FCE87" w14:textId="77777777" w:rsidR="00C732CF" w:rsidRPr="00C732CF" w:rsidRDefault="00C732CF" w:rsidP="00C732CF">
            <w:pPr>
              <w:autoSpaceDE w:val="0"/>
              <w:autoSpaceDN w:val="0"/>
              <w:adjustRightInd w:val="0"/>
              <w:spacing w:after="0" w:line="240" w:lineRule="auto"/>
              <w:rPr>
                <w:rFonts w:ascii="Times New Roman" w:hAnsi="Times New Roman" w:cs="Times New Roman"/>
                <w:sz w:val="24"/>
                <w:szCs w:val="24"/>
              </w:rPr>
            </w:pP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6C3003D"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1ECECEB"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949B529"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nil"/>
            </w:tcBorders>
            <w:shd w:val="clear" w:color="auto" w:fill="FFFFFF"/>
          </w:tcPr>
          <w:p w14:paraId="3BB7ABCE"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.000</w:t>
            </w:r>
          </w:p>
        </w:tc>
      </w:tr>
      <w:tr w:rsidR="00C732CF" w:rsidRPr="00C732CF" w14:paraId="7DDC7F48" w14:textId="77777777" w:rsidTr="00581397">
        <w:trPr>
          <w:cantSplit/>
          <w:jc w:val="center"/>
        </w:trPr>
        <w:tc>
          <w:tcPr>
            <w:tcW w:w="0" w:type="auto"/>
            <w:vMerge/>
            <w:tcBorders>
              <w:top w:val="single" w:sz="8" w:space="0" w:color="AEAEAE"/>
              <w:left w:val="nil"/>
              <w:bottom w:val="nil"/>
              <w:right w:val="nil"/>
            </w:tcBorders>
            <w:shd w:val="clear" w:color="auto" w:fill="E0E0E0"/>
          </w:tcPr>
          <w:p w14:paraId="05C1DC92" w14:textId="77777777" w:rsidR="00C732CF" w:rsidRPr="00C732CF" w:rsidRDefault="00C732CF" w:rsidP="00C732CF">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nil"/>
              <w:right w:val="nil"/>
            </w:tcBorders>
            <w:shd w:val="clear" w:color="auto" w:fill="E0E0E0"/>
          </w:tcPr>
          <w:p w14:paraId="79378455" w14:textId="77777777" w:rsidR="00C732CF" w:rsidRPr="00C732CF" w:rsidRDefault="00C732CF" w:rsidP="00C732CF">
            <w:pPr>
              <w:autoSpaceDE w:val="0"/>
              <w:autoSpaceDN w:val="0"/>
              <w:adjustRightInd w:val="0"/>
              <w:spacing w:after="0" w:line="320" w:lineRule="atLeast"/>
              <w:ind w:left="60" w:right="60"/>
              <w:rPr>
                <w:rFonts w:ascii="Arial" w:hAnsi="Arial" w:cs="Arial"/>
                <w:color w:val="264A60"/>
                <w:sz w:val="18"/>
                <w:szCs w:val="18"/>
              </w:rPr>
            </w:pPr>
            <w:r w:rsidRPr="00C732CF">
              <w:rPr>
                <w:rFonts w:ascii="Arial" w:hAnsi="Arial" w:cs="Arial"/>
                <w:color w:val="264A60"/>
                <w:sz w:val="18"/>
                <w:szCs w:val="18"/>
              </w:rPr>
              <w:t>N</w:t>
            </w:r>
          </w:p>
        </w:tc>
        <w:tc>
          <w:tcPr>
            <w:tcW w:w="0" w:type="auto"/>
            <w:tcBorders>
              <w:top w:val="single" w:sz="8" w:space="0" w:color="AEAEAE"/>
              <w:left w:val="nil"/>
              <w:bottom w:val="nil"/>
              <w:right w:val="single" w:sz="8" w:space="0" w:color="E0E0E0"/>
            </w:tcBorders>
            <w:shd w:val="clear" w:color="auto" w:fill="FFFFFF"/>
          </w:tcPr>
          <w:p w14:paraId="61DCB307"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6ACD0103"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55ACB864"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5E2AA82C"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258283A4"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1B00F463"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100</w:t>
            </w:r>
          </w:p>
        </w:tc>
        <w:tc>
          <w:tcPr>
            <w:tcW w:w="0" w:type="auto"/>
            <w:tcBorders>
              <w:top w:val="single" w:sz="8" w:space="0" w:color="AEAEAE"/>
              <w:left w:val="single" w:sz="8" w:space="0" w:color="E0E0E0"/>
              <w:bottom w:val="nil"/>
              <w:right w:val="nil"/>
            </w:tcBorders>
            <w:shd w:val="clear" w:color="auto" w:fill="FFFFFF"/>
          </w:tcPr>
          <w:p w14:paraId="0EAC2A39"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100</w:t>
            </w:r>
          </w:p>
        </w:tc>
      </w:tr>
      <w:tr w:rsidR="00C732CF" w:rsidRPr="00C732CF" w14:paraId="2F55CDCD" w14:textId="77777777" w:rsidTr="00581397">
        <w:trPr>
          <w:cantSplit/>
          <w:jc w:val="center"/>
        </w:trPr>
        <w:tc>
          <w:tcPr>
            <w:tcW w:w="0" w:type="auto"/>
            <w:vMerge w:val="restart"/>
            <w:tcBorders>
              <w:top w:val="single" w:sz="8" w:space="0" w:color="AEAEAE"/>
              <w:left w:val="nil"/>
              <w:bottom w:val="nil"/>
              <w:right w:val="nil"/>
            </w:tcBorders>
            <w:shd w:val="clear" w:color="auto" w:fill="E0E0E0"/>
          </w:tcPr>
          <w:p w14:paraId="0F0BDE4D" w14:textId="77777777" w:rsidR="00C732CF" w:rsidRPr="00C732CF" w:rsidRDefault="00C732CF" w:rsidP="00C732CF">
            <w:pPr>
              <w:autoSpaceDE w:val="0"/>
              <w:autoSpaceDN w:val="0"/>
              <w:adjustRightInd w:val="0"/>
              <w:spacing w:after="0" w:line="320" w:lineRule="atLeast"/>
              <w:ind w:left="60" w:right="60"/>
              <w:rPr>
                <w:rFonts w:ascii="Arial" w:hAnsi="Arial" w:cs="Arial"/>
                <w:color w:val="264A60"/>
                <w:sz w:val="18"/>
                <w:szCs w:val="18"/>
              </w:rPr>
            </w:pPr>
            <w:r w:rsidRPr="00C732CF">
              <w:rPr>
                <w:rFonts w:ascii="Arial" w:hAnsi="Arial" w:cs="Arial"/>
                <w:color w:val="264A60"/>
                <w:sz w:val="18"/>
                <w:szCs w:val="18"/>
              </w:rPr>
              <w:t>Y04</w:t>
            </w:r>
          </w:p>
        </w:tc>
        <w:tc>
          <w:tcPr>
            <w:tcW w:w="0" w:type="auto"/>
            <w:tcBorders>
              <w:top w:val="single" w:sz="8" w:space="0" w:color="AEAEAE"/>
              <w:left w:val="nil"/>
              <w:bottom w:val="single" w:sz="8" w:space="0" w:color="AEAEAE"/>
              <w:right w:val="nil"/>
            </w:tcBorders>
            <w:shd w:val="clear" w:color="auto" w:fill="E0E0E0"/>
          </w:tcPr>
          <w:p w14:paraId="555BEE3D" w14:textId="77777777" w:rsidR="00C732CF" w:rsidRPr="00C732CF" w:rsidRDefault="00C732CF" w:rsidP="00C732CF">
            <w:pPr>
              <w:autoSpaceDE w:val="0"/>
              <w:autoSpaceDN w:val="0"/>
              <w:adjustRightInd w:val="0"/>
              <w:spacing w:after="0" w:line="320" w:lineRule="atLeast"/>
              <w:ind w:left="60" w:right="60"/>
              <w:rPr>
                <w:rFonts w:ascii="Arial" w:hAnsi="Arial" w:cs="Arial"/>
                <w:color w:val="264A60"/>
                <w:sz w:val="18"/>
                <w:szCs w:val="18"/>
              </w:rPr>
            </w:pPr>
            <w:r w:rsidRPr="00C732CF">
              <w:rPr>
                <w:rFonts w:ascii="Arial" w:hAnsi="Arial" w:cs="Arial"/>
                <w:color w:val="264A60"/>
                <w:sz w:val="18"/>
                <w:szCs w:val="18"/>
              </w:rPr>
              <w:t>Pearson Correlation</w:t>
            </w:r>
          </w:p>
        </w:tc>
        <w:tc>
          <w:tcPr>
            <w:tcW w:w="0" w:type="auto"/>
            <w:tcBorders>
              <w:top w:val="single" w:sz="8" w:space="0" w:color="AEAEAE"/>
              <w:left w:val="nil"/>
              <w:bottom w:val="single" w:sz="8" w:space="0" w:color="AEAEAE"/>
              <w:right w:val="single" w:sz="8" w:space="0" w:color="E0E0E0"/>
            </w:tcBorders>
            <w:shd w:val="clear" w:color="auto" w:fill="FFFFFF"/>
          </w:tcPr>
          <w:p w14:paraId="42CF71D4"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.334</w:t>
            </w:r>
            <w:r w:rsidRPr="00C732CF">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B4E996D"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.475</w:t>
            </w:r>
            <w:r w:rsidRPr="00C732CF">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160A20C"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.501</w:t>
            </w:r>
            <w:r w:rsidRPr="00C732CF">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33569B8"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3259CFF"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.508</w:t>
            </w:r>
            <w:r w:rsidRPr="00C732CF">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504D042"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.483</w:t>
            </w:r>
            <w:r w:rsidRPr="00C732CF">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nil"/>
            </w:tcBorders>
            <w:shd w:val="clear" w:color="auto" w:fill="FFFFFF"/>
          </w:tcPr>
          <w:p w14:paraId="14B643DA"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.729</w:t>
            </w:r>
            <w:r w:rsidRPr="00C732CF">
              <w:rPr>
                <w:rFonts w:ascii="Arial" w:hAnsi="Arial" w:cs="Arial"/>
                <w:color w:val="010205"/>
                <w:sz w:val="18"/>
                <w:szCs w:val="18"/>
                <w:vertAlign w:val="superscript"/>
              </w:rPr>
              <w:t>**</w:t>
            </w:r>
          </w:p>
        </w:tc>
      </w:tr>
      <w:tr w:rsidR="00C732CF" w:rsidRPr="00C732CF" w14:paraId="42F5E63B" w14:textId="77777777" w:rsidTr="00581397">
        <w:trPr>
          <w:cantSplit/>
          <w:jc w:val="center"/>
        </w:trPr>
        <w:tc>
          <w:tcPr>
            <w:tcW w:w="0" w:type="auto"/>
            <w:vMerge/>
            <w:tcBorders>
              <w:top w:val="single" w:sz="8" w:space="0" w:color="AEAEAE"/>
              <w:left w:val="nil"/>
              <w:bottom w:val="nil"/>
              <w:right w:val="nil"/>
            </w:tcBorders>
            <w:shd w:val="clear" w:color="auto" w:fill="E0E0E0"/>
          </w:tcPr>
          <w:p w14:paraId="09C4EF84" w14:textId="77777777" w:rsidR="00C732CF" w:rsidRPr="00C732CF" w:rsidRDefault="00C732CF" w:rsidP="00C732CF">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single" w:sz="8" w:space="0" w:color="AEAEAE"/>
              <w:right w:val="nil"/>
            </w:tcBorders>
            <w:shd w:val="clear" w:color="auto" w:fill="E0E0E0"/>
          </w:tcPr>
          <w:p w14:paraId="63255DB6" w14:textId="77777777" w:rsidR="00C732CF" w:rsidRPr="00C732CF" w:rsidRDefault="00C732CF" w:rsidP="00C732CF">
            <w:pPr>
              <w:autoSpaceDE w:val="0"/>
              <w:autoSpaceDN w:val="0"/>
              <w:adjustRightInd w:val="0"/>
              <w:spacing w:after="0" w:line="320" w:lineRule="atLeast"/>
              <w:ind w:left="60" w:right="60"/>
              <w:rPr>
                <w:rFonts w:ascii="Arial" w:hAnsi="Arial" w:cs="Arial"/>
                <w:color w:val="264A60"/>
                <w:sz w:val="18"/>
                <w:szCs w:val="18"/>
              </w:rPr>
            </w:pPr>
            <w:r w:rsidRPr="00C732CF">
              <w:rPr>
                <w:rFonts w:ascii="Arial" w:hAnsi="Arial" w:cs="Arial"/>
                <w:color w:val="264A60"/>
                <w:sz w:val="18"/>
                <w:szCs w:val="18"/>
              </w:rPr>
              <w:t>Sig. (2-tailed)</w:t>
            </w:r>
          </w:p>
        </w:tc>
        <w:tc>
          <w:tcPr>
            <w:tcW w:w="0" w:type="auto"/>
            <w:tcBorders>
              <w:top w:val="single" w:sz="8" w:space="0" w:color="AEAEAE"/>
              <w:left w:val="nil"/>
              <w:bottom w:val="single" w:sz="8" w:space="0" w:color="AEAEAE"/>
              <w:right w:val="single" w:sz="8" w:space="0" w:color="E0E0E0"/>
            </w:tcBorders>
            <w:shd w:val="clear" w:color="auto" w:fill="FFFFFF"/>
          </w:tcPr>
          <w:p w14:paraId="2B890940"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.001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334B8F0"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8A79D1D"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14:paraId="314337C7" w14:textId="77777777" w:rsidR="00C732CF" w:rsidRPr="00C732CF" w:rsidRDefault="00C732CF" w:rsidP="00C732CF">
            <w:pPr>
              <w:autoSpaceDE w:val="0"/>
              <w:autoSpaceDN w:val="0"/>
              <w:adjustRightInd w:val="0"/>
              <w:spacing w:after="0" w:line="240" w:lineRule="auto"/>
              <w:rPr>
                <w:rFonts w:ascii="Times New Roman" w:hAnsi="Times New Roman" w:cs="Times New Roman"/>
                <w:sz w:val="24"/>
                <w:szCs w:val="24"/>
              </w:rPr>
            </w:pP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ABFA9C0"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5E03080"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nil"/>
            </w:tcBorders>
            <w:shd w:val="clear" w:color="auto" w:fill="FFFFFF"/>
          </w:tcPr>
          <w:p w14:paraId="24B15AD2"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.000</w:t>
            </w:r>
          </w:p>
        </w:tc>
      </w:tr>
      <w:tr w:rsidR="00C732CF" w:rsidRPr="00C732CF" w14:paraId="6125EFC4" w14:textId="77777777" w:rsidTr="00581397">
        <w:trPr>
          <w:cantSplit/>
          <w:jc w:val="center"/>
        </w:trPr>
        <w:tc>
          <w:tcPr>
            <w:tcW w:w="0" w:type="auto"/>
            <w:vMerge/>
            <w:tcBorders>
              <w:top w:val="single" w:sz="8" w:space="0" w:color="AEAEAE"/>
              <w:left w:val="nil"/>
              <w:bottom w:val="nil"/>
              <w:right w:val="nil"/>
            </w:tcBorders>
            <w:shd w:val="clear" w:color="auto" w:fill="E0E0E0"/>
          </w:tcPr>
          <w:p w14:paraId="6E8E4B42" w14:textId="77777777" w:rsidR="00C732CF" w:rsidRPr="00C732CF" w:rsidRDefault="00C732CF" w:rsidP="00C732CF">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nil"/>
              <w:right w:val="nil"/>
            </w:tcBorders>
            <w:shd w:val="clear" w:color="auto" w:fill="E0E0E0"/>
          </w:tcPr>
          <w:p w14:paraId="63EA1D68" w14:textId="77777777" w:rsidR="00C732CF" w:rsidRPr="00C732CF" w:rsidRDefault="00C732CF" w:rsidP="00C732CF">
            <w:pPr>
              <w:autoSpaceDE w:val="0"/>
              <w:autoSpaceDN w:val="0"/>
              <w:adjustRightInd w:val="0"/>
              <w:spacing w:after="0" w:line="320" w:lineRule="atLeast"/>
              <w:ind w:left="60" w:right="60"/>
              <w:rPr>
                <w:rFonts w:ascii="Arial" w:hAnsi="Arial" w:cs="Arial"/>
                <w:color w:val="264A60"/>
                <w:sz w:val="18"/>
                <w:szCs w:val="18"/>
              </w:rPr>
            </w:pPr>
            <w:r w:rsidRPr="00C732CF">
              <w:rPr>
                <w:rFonts w:ascii="Arial" w:hAnsi="Arial" w:cs="Arial"/>
                <w:color w:val="264A60"/>
                <w:sz w:val="18"/>
                <w:szCs w:val="18"/>
              </w:rPr>
              <w:t>N</w:t>
            </w:r>
          </w:p>
        </w:tc>
        <w:tc>
          <w:tcPr>
            <w:tcW w:w="0" w:type="auto"/>
            <w:tcBorders>
              <w:top w:val="single" w:sz="8" w:space="0" w:color="AEAEAE"/>
              <w:left w:val="nil"/>
              <w:bottom w:val="nil"/>
              <w:right w:val="single" w:sz="8" w:space="0" w:color="E0E0E0"/>
            </w:tcBorders>
            <w:shd w:val="clear" w:color="auto" w:fill="FFFFFF"/>
          </w:tcPr>
          <w:p w14:paraId="2777177E"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1ECD0827"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3ABE8FAB"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3B9A623F"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2CB7DD89"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24BA91A9"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100</w:t>
            </w:r>
          </w:p>
        </w:tc>
        <w:tc>
          <w:tcPr>
            <w:tcW w:w="0" w:type="auto"/>
            <w:tcBorders>
              <w:top w:val="single" w:sz="8" w:space="0" w:color="AEAEAE"/>
              <w:left w:val="single" w:sz="8" w:space="0" w:color="E0E0E0"/>
              <w:bottom w:val="nil"/>
              <w:right w:val="nil"/>
            </w:tcBorders>
            <w:shd w:val="clear" w:color="auto" w:fill="FFFFFF"/>
          </w:tcPr>
          <w:p w14:paraId="2472BF69"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100</w:t>
            </w:r>
          </w:p>
        </w:tc>
      </w:tr>
      <w:tr w:rsidR="00C732CF" w:rsidRPr="00C732CF" w14:paraId="6481DA83" w14:textId="77777777" w:rsidTr="00581397">
        <w:trPr>
          <w:cantSplit/>
          <w:jc w:val="center"/>
        </w:trPr>
        <w:tc>
          <w:tcPr>
            <w:tcW w:w="0" w:type="auto"/>
            <w:vMerge w:val="restart"/>
            <w:tcBorders>
              <w:top w:val="single" w:sz="8" w:space="0" w:color="AEAEAE"/>
              <w:left w:val="nil"/>
              <w:bottom w:val="nil"/>
              <w:right w:val="nil"/>
            </w:tcBorders>
            <w:shd w:val="clear" w:color="auto" w:fill="E0E0E0"/>
          </w:tcPr>
          <w:p w14:paraId="076C1D21" w14:textId="77777777" w:rsidR="00C732CF" w:rsidRPr="00C732CF" w:rsidRDefault="00C732CF" w:rsidP="00C732CF">
            <w:pPr>
              <w:autoSpaceDE w:val="0"/>
              <w:autoSpaceDN w:val="0"/>
              <w:adjustRightInd w:val="0"/>
              <w:spacing w:after="0" w:line="320" w:lineRule="atLeast"/>
              <w:ind w:left="60" w:right="60"/>
              <w:rPr>
                <w:rFonts w:ascii="Arial" w:hAnsi="Arial" w:cs="Arial"/>
                <w:color w:val="264A60"/>
                <w:sz w:val="18"/>
                <w:szCs w:val="18"/>
              </w:rPr>
            </w:pPr>
            <w:r w:rsidRPr="00C732CF">
              <w:rPr>
                <w:rFonts w:ascii="Arial" w:hAnsi="Arial" w:cs="Arial"/>
                <w:color w:val="264A60"/>
                <w:sz w:val="18"/>
                <w:szCs w:val="18"/>
              </w:rPr>
              <w:t>Y05</w:t>
            </w:r>
          </w:p>
        </w:tc>
        <w:tc>
          <w:tcPr>
            <w:tcW w:w="0" w:type="auto"/>
            <w:tcBorders>
              <w:top w:val="single" w:sz="8" w:space="0" w:color="AEAEAE"/>
              <w:left w:val="nil"/>
              <w:bottom w:val="single" w:sz="8" w:space="0" w:color="AEAEAE"/>
              <w:right w:val="nil"/>
            </w:tcBorders>
            <w:shd w:val="clear" w:color="auto" w:fill="E0E0E0"/>
          </w:tcPr>
          <w:p w14:paraId="59A6362E" w14:textId="77777777" w:rsidR="00C732CF" w:rsidRPr="00C732CF" w:rsidRDefault="00C732CF" w:rsidP="00C732CF">
            <w:pPr>
              <w:autoSpaceDE w:val="0"/>
              <w:autoSpaceDN w:val="0"/>
              <w:adjustRightInd w:val="0"/>
              <w:spacing w:after="0" w:line="320" w:lineRule="atLeast"/>
              <w:ind w:left="60" w:right="60"/>
              <w:rPr>
                <w:rFonts w:ascii="Arial" w:hAnsi="Arial" w:cs="Arial"/>
                <w:color w:val="264A60"/>
                <w:sz w:val="18"/>
                <w:szCs w:val="18"/>
              </w:rPr>
            </w:pPr>
            <w:r w:rsidRPr="00C732CF">
              <w:rPr>
                <w:rFonts w:ascii="Arial" w:hAnsi="Arial" w:cs="Arial"/>
                <w:color w:val="264A60"/>
                <w:sz w:val="18"/>
                <w:szCs w:val="18"/>
              </w:rPr>
              <w:t>Pearson Correlation</w:t>
            </w:r>
          </w:p>
        </w:tc>
        <w:tc>
          <w:tcPr>
            <w:tcW w:w="0" w:type="auto"/>
            <w:tcBorders>
              <w:top w:val="single" w:sz="8" w:space="0" w:color="AEAEAE"/>
              <w:left w:val="nil"/>
              <w:bottom w:val="single" w:sz="8" w:space="0" w:color="AEAEAE"/>
              <w:right w:val="single" w:sz="8" w:space="0" w:color="E0E0E0"/>
            </w:tcBorders>
            <w:shd w:val="clear" w:color="auto" w:fill="FFFFFF"/>
          </w:tcPr>
          <w:p w14:paraId="58796F95"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.184</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5BA7E0C"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.475</w:t>
            </w:r>
            <w:r w:rsidRPr="00C732CF">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E8260D0"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.488</w:t>
            </w:r>
            <w:r w:rsidRPr="00C732CF">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AC8C5DC"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.508</w:t>
            </w:r>
            <w:r w:rsidRPr="00C732CF">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35B4889"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FFA91C6"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.467</w:t>
            </w:r>
            <w:r w:rsidRPr="00C732CF">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nil"/>
            </w:tcBorders>
            <w:shd w:val="clear" w:color="auto" w:fill="FFFFFF"/>
          </w:tcPr>
          <w:p w14:paraId="7AB7493E"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.702</w:t>
            </w:r>
            <w:r w:rsidRPr="00C732CF">
              <w:rPr>
                <w:rFonts w:ascii="Arial" w:hAnsi="Arial" w:cs="Arial"/>
                <w:color w:val="010205"/>
                <w:sz w:val="18"/>
                <w:szCs w:val="18"/>
                <w:vertAlign w:val="superscript"/>
              </w:rPr>
              <w:t>**</w:t>
            </w:r>
          </w:p>
        </w:tc>
      </w:tr>
      <w:tr w:rsidR="00C732CF" w:rsidRPr="00C732CF" w14:paraId="51DDD7DB" w14:textId="77777777" w:rsidTr="00581397">
        <w:trPr>
          <w:cantSplit/>
          <w:jc w:val="center"/>
        </w:trPr>
        <w:tc>
          <w:tcPr>
            <w:tcW w:w="0" w:type="auto"/>
            <w:vMerge/>
            <w:tcBorders>
              <w:top w:val="single" w:sz="8" w:space="0" w:color="AEAEAE"/>
              <w:left w:val="nil"/>
              <w:bottom w:val="nil"/>
              <w:right w:val="nil"/>
            </w:tcBorders>
            <w:shd w:val="clear" w:color="auto" w:fill="E0E0E0"/>
          </w:tcPr>
          <w:p w14:paraId="64A8D1B1" w14:textId="77777777" w:rsidR="00C732CF" w:rsidRPr="00C732CF" w:rsidRDefault="00C732CF" w:rsidP="00C732CF">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single" w:sz="8" w:space="0" w:color="AEAEAE"/>
              <w:right w:val="nil"/>
            </w:tcBorders>
            <w:shd w:val="clear" w:color="auto" w:fill="E0E0E0"/>
          </w:tcPr>
          <w:p w14:paraId="3B81680A" w14:textId="77777777" w:rsidR="00C732CF" w:rsidRPr="00C732CF" w:rsidRDefault="00C732CF" w:rsidP="00C732CF">
            <w:pPr>
              <w:autoSpaceDE w:val="0"/>
              <w:autoSpaceDN w:val="0"/>
              <w:adjustRightInd w:val="0"/>
              <w:spacing w:after="0" w:line="320" w:lineRule="atLeast"/>
              <w:ind w:left="60" w:right="60"/>
              <w:rPr>
                <w:rFonts w:ascii="Arial" w:hAnsi="Arial" w:cs="Arial"/>
                <w:color w:val="264A60"/>
                <w:sz w:val="18"/>
                <w:szCs w:val="18"/>
              </w:rPr>
            </w:pPr>
            <w:r w:rsidRPr="00C732CF">
              <w:rPr>
                <w:rFonts w:ascii="Arial" w:hAnsi="Arial" w:cs="Arial"/>
                <w:color w:val="264A60"/>
                <w:sz w:val="18"/>
                <w:szCs w:val="18"/>
              </w:rPr>
              <w:t>Sig. (2-tailed)</w:t>
            </w:r>
          </w:p>
        </w:tc>
        <w:tc>
          <w:tcPr>
            <w:tcW w:w="0" w:type="auto"/>
            <w:tcBorders>
              <w:top w:val="single" w:sz="8" w:space="0" w:color="AEAEAE"/>
              <w:left w:val="nil"/>
              <w:bottom w:val="single" w:sz="8" w:space="0" w:color="AEAEAE"/>
              <w:right w:val="single" w:sz="8" w:space="0" w:color="E0E0E0"/>
            </w:tcBorders>
            <w:shd w:val="clear" w:color="auto" w:fill="FFFFFF"/>
          </w:tcPr>
          <w:p w14:paraId="6E812152"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.066</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AE830E3"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8A85618"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CFBCAA3"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14:paraId="0299829F" w14:textId="77777777" w:rsidR="00C732CF" w:rsidRPr="00C732CF" w:rsidRDefault="00C732CF" w:rsidP="00C732CF">
            <w:pPr>
              <w:autoSpaceDE w:val="0"/>
              <w:autoSpaceDN w:val="0"/>
              <w:adjustRightInd w:val="0"/>
              <w:spacing w:after="0" w:line="240" w:lineRule="auto"/>
              <w:rPr>
                <w:rFonts w:ascii="Times New Roman" w:hAnsi="Times New Roman" w:cs="Times New Roman"/>
                <w:sz w:val="24"/>
                <w:szCs w:val="24"/>
              </w:rPr>
            </w:pP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634B21A"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nil"/>
            </w:tcBorders>
            <w:shd w:val="clear" w:color="auto" w:fill="FFFFFF"/>
          </w:tcPr>
          <w:p w14:paraId="3EA16CF5"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.000</w:t>
            </w:r>
          </w:p>
        </w:tc>
      </w:tr>
      <w:tr w:rsidR="00C732CF" w:rsidRPr="00C732CF" w14:paraId="04C97369" w14:textId="77777777" w:rsidTr="00581397">
        <w:trPr>
          <w:cantSplit/>
          <w:jc w:val="center"/>
        </w:trPr>
        <w:tc>
          <w:tcPr>
            <w:tcW w:w="0" w:type="auto"/>
            <w:vMerge/>
            <w:tcBorders>
              <w:top w:val="single" w:sz="8" w:space="0" w:color="AEAEAE"/>
              <w:left w:val="nil"/>
              <w:bottom w:val="nil"/>
              <w:right w:val="nil"/>
            </w:tcBorders>
            <w:shd w:val="clear" w:color="auto" w:fill="E0E0E0"/>
          </w:tcPr>
          <w:p w14:paraId="46AED921" w14:textId="77777777" w:rsidR="00C732CF" w:rsidRPr="00C732CF" w:rsidRDefault="00C732CF" w:rsidP="00C732CF">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nil"/>
              <w:right w:val="nil"/>
            </w:tcBorders>
            <w:shd w:val="clear" w:color="auto" w:fill="E0E0E0"/>
          </w:tcPr>
          <w:p w14:paraId="3CCCA865" w14:textId="77777777" w:rsidR="00C732CF" w:rsidRPr="00C732CF" w:rsidRDefault="00C732CF" w:rsidP="00C732CF">
            <w:pPr>
              <w:autoSpaceDE w:val="0"/>
              <w:autoSpaceDN w:val="0"/>
              <w:adjustRightInd w:val="0"/>
              <w:spacing w:after="0" w:line="320" w:lineRule="atLeast"/>
              <w:ind w:left="60" w:right="60"/>
              <w:rPr>
                <w:rFonts w:ascii="Arial" w:hAnsi="Arial" w:cs="Arial"/>
                <w:color w:val="264A60"/>
                <w:sz w:val="18"/>
                <w:szCs w:val="18"/>
              </w:rPr>
            </w:pPr>
            <w:r w:rsidRPr="00C732CF">
              <w:rPr>
                <w:rFonts w:ascii="Arial" w:hAnsi="Arial" w:cs="Arial"/>
                <w:color w:val="264A60"/>
                <w:sz w:val="18"/>
                <w:szCs w:val="18"/>
              </w:rPr>
              <w:t>N</w:t>
            </w:r>
          </w:p>
        </w:tc>
        <w:tc>
          <w:tcPr>
            <w:tcW w:w="0" w:type="auto"/>
            <w:tcBorders>
              <w:top w:val="single" w:sz="8" w:space="0" w:color="AEAEAE"/>
              <w:left w:val="nil"/>
              <w:bottom w:val="nil"/>
              <w:right w:val="single" w:sz="8" w:space="0" w:color="E0E0E0"/>
            </w:tcBorders>
            <w:shd w:val="clear" w:color="auto" w:fill="FFFFFF"/>
          </w:tcPr>
          <w:p w14:paraId="126509A1"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492F1E49"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2FA9A439"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1A0DE00C"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2158EED3"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6BCECC8C"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100</w:t>
            </w:r>
          </w:p>
        </w:tc>
        <w:tc>
          <w:tcPr>
            <w:tcW w:w="0" w:type="auto"/>
            <w:tcBorders>
              <w:top w:val="single" w:sz="8" w:space="0" w:color="AEAEAE"/>
              <w:left w:val="single" w:sz="8" w:space="0" w:color="E0E0E0"/>
              <w:bottom w:val="nil"/>
              <w:right w:val="nil"/>
            </w:tcBorders>
            <w:shd w:val="clear" w:color="auto" w:fill="FFFFFF"/>
          </w:tcPr>
          <w:p w14:paraId="778A0407"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100</w:t>
            </w:r>
          </w:p>
        </w:tc>
      </w:tr>
      <w:tr w:rsidR="00C732CF" w:rsidRPr="00C732CF" w14:paraId="736F5FEA" w14:textId="77777777" w:rsidTr="00581397">
        <w:trPr>
          <w:cantSplit/>
          <w:jc w:val="center"/>
        </w:trPr>
        <w:tc>
          <w:tcPr>
            <w:tcW w:w="0" w:type="auto"/>
            <w:vMerge w:val="restart"/>
            <w:tcBorders>
              <w:top w:val="single" w:sz="8" w:space="0" w:color="AEAEAE"/>
              <w:left w:val="nil"/>
              <w:bottom w:val="nil"/>
              <w:right w:val="nil"/>
            </w:tcBorders>
            <w:shd w:val="clear" w:color="auto" w:fill="E0E0E0"/>
          </w:tcPr>
          <w:p w14:paraId="3F5D4827" w14:textId="77777777" w:rsidR="00C732CF" w:rsidRPr="00C732CF" w:rsidRDefault="00C732CF" w:rsidP="00C732CF">
            <w:pPr>
              <w:autoSpaceDE w:val="0"/>
              <w:autoSpaceDN w:val="0"/>
              <w:adjustRightInd w:val="0"/>
              <w:spacing w:after="0" w:line="320" w:lineRule="atLeast"/>
              <w:ind w:left="60" w:right="60"/>
              <w:rPr>
                <w:rFonts w:ascii="Arial" w:hAnsi="Arial" w:cs="Arial"/>
                <w:color w:val="264A60"/>
                <w:sz w:val="18"/>
                <w:szCs w:val="18"/>
              </w:rPr>
            </w:pPr>
            <w:r w:rsidRPr="00C732CF">
              <w:rPr>
                <w:rFonts w:ascii="Arial" w:hAnsi="Arial" w:cs="Arial"/>
                <w:color w:val="264A60"/>
                <w:sz w:val="18"/>
                <w:szCs w:val="18"/>
              </w:rPr>
              <w:t>Y06</w:t>
            </w:r>
          </w:p>
        </w:tc>
        <w:tc>
          <w:tcPr>
            <w:tcW w:w="0" w:type="auto"/>
            <w:tcBorders>
              <w:top w:val="single" w:sz="8" w:space="0" w:color="AEAEAE"/>
              <w:left w:val="nil"/>
              <w:bottom w:val="single" w:sz="8" w:space="0" w:color="AEAEAE"/>
              <w:right w:val="nil"/>
            </w:tcBorders>
            <w:shd w:val="clear" w:color="auto" w:fill="E0E0E0"/>
          </w:tcPr>
          <w:p w14:paraId="78A5E52B" w14:textId="77777777" w:rsidR="00C732CF" w:rsidRPr="00C732CF" w:rsidRDefault="00C732CF" w:rsidP="00C732CF">
            <w:pPr>
              <w:autoSpaceDE w:val="0"/>
              <w:autoSpaceDN w:val="0"/>
              <w:adjustRightInd w:val="0"/>
              <w:spacing w:after="0" w:line="320" w:lineRule="atLeast"/>
              <w:ind w:left="60" w:right="60"/>
              <w:rPr>
                <w:rFonts w:ascii="Arial" w:hAnsi="Arial" w:cs="Arial"/>
                <w:color w:val="264A60"/>
                <w:sz w:val="18"/>
                <w:szCs w:val="18"/>
              </w:rPr>
            </w:pPr>
            <w:r w:rsidRPr="00C732CF">
              <w:rPr>
                <w:rFonts w:ascii="Arial" w:hAnsi="Arial" w:cs="Arial"/>
                <w:color w:val="264A60"/>
                <w:sz w:val="18"/>
                <w:szCs w:val="18"/>
              </w:rPr>
              <w:t>Pearson Correlation</w:t>
            </w:r>
          </w:p>
        </w:tc>
        <w:tc>
          <w:tcPr>
            <w:tcW w:w="0" w:type="auto"/>
            <w:tcBorders>
              <w:top w:val="single" w:sz="8" w:space="0" w:color="AEAEAE"/>
              <w:left w:val="nil"/>
              <w:bottom w:val="single" w:sz="8" w:space="0" w:color="AEAEAE"/>
              <w:right w:val="single" w:sz="8" w:space="0" w:color="E0E0E0"/>
            </w:tcBorders>
            <w:shd w:val="clear" w:color="auto" w:fill="FFFFFF"/>
          </w:tcPr>
          <w:p w14:paraId="0F559D22"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.313</w:t>
            </w:r>
            <w:r w:rsidRPr="00C732CF">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279D43A"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.479</w:t>
            </w:r>
            <w:r w:rsidRPr="00C732CF">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6CF9BB8"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.453</w:t>
            </w:r>
            <w:r w:rsidRPr="00C732CF">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595DC34"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.483</w:t>
            </w:r>
            <w:r w:rsidRPr="00C732CF">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12D8232"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.467</w:t>
            </w:r>
            <w:r w:rsidRPr="00C732CF">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9E880B2"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w:t>
            </w:r>
          </w:p>
        </w:tc>
        <w:tc>
          <w:tcPr>
            <w:tcW w:w="0" w:type="auto"/>
            <w:tcBorders>
              <w:top w:val="single" w:sz="8" w:space="0" w:color="AEAEAE"/>
              <w:left w:val="single" w:sz="8" w:space="0" w:color="E0E0E0"/>
              <w:bottom w:val="single" w:sz="8" w:space="0" w:color="AEAEAE"/>
              <w:right w:val="nil"/>
            </w:tcBorders>
            <w:shd w:val="clear" w:color="auto" w:fill="FFFFFF"/>
          </w:tcPr>
          <w:p w14:paraId="279DFFE9"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.720</w:t>
            </w:r>
            <w:r w:rsidRPr="00C732CF">
              <w:rPr>
                <w:rFonts w:ascii="Arial" w:hAnsi="Arial" w:cs="Arial"/>
                <w:color w:val="010205"/>
                <w:sz w:val="18"/>
                <w:szCs w:val="18"/>
                <w:vertAlign w:val="superscript"/>
              </w:rPr>
              <w:t>**</w:t>
            </w:r>
          </w:p>
        </w:tc>
      </w:tr>
      <w:tr w:rsidR="00C732CF" w:rsidRPr="00C732CF" w14:paraId="756847FD" w14:textId="77777777" w:rsidTr="00581397">
        <w:trPr>
          <w:cantSplit/>
          <w:jc w:val="center"/>
        </w:trPr>
        <w:tc>
          <w:tcPr>
            <w:tcW w:w="0" w:type="auto"/>
            <w:vMerge/>
            <w:tcBorders>
              <w:top w:val="single" w:sz="8" w:space="0" w:color="AEAEAE"/>
              <w:left w:val="nil"/>
              <w:bottom w:val="nil"/>
              <w:right w:val="nil"/>
            </w:tcBorders>
            <w:shd w:val="clear" w:color="auto" w:fill="E0E0E0"/>
          </w:tcPr>
          <w:p w14:paraId="12BF7EC9" w14:textId="77777777" w:rsidR="00C732CF" w:rsidRPr="00C732CF" w:rsidRDefault="00C732CF" w:rsidP="00C732CF">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single" w:sz="8" w:space="0" w:color="AEAEAE"/>
              <w:right w:val="nil"/>
            </w:tcBorders>
            <w:shd w:val="clear" w:color="auto" w:fill="E0E0E0"/>
          </w:tcPr>
          <w:p w14:paraId="576F925A" w14:textId="77777777" w:rsidR="00C732CF" w:rsidRPr="00C732CF" w:rsidRDefault="00C732CF" w:rsidP="00C732CF">
            <w:pPr>
              <w:autoSpaceDE w:val="0"/>
              <w:autoSpaceDN w:val="0"/>
              <w:adjustRightInd w:val="0"/>
              <w:spacing w:after="0" w:line="320" w:lineRule="atLeast"/>
              <w:ind w:left="60" w:right="60"/>
              <w:rPr>
                <w:rFonts w:ascii="Arial" w:hAnsi="Arial" w:cs="Arial"/>
                <w:color w:val="264A60"/>
                <w:sz w:val="18"/>
                <w:szCs w:val="18"/>
              </w:rPr>
            </w:pPr>
            <w:r w:rsidRPr="00C732CF">
              <w:rPr>
                <w:rFonts w:ascii="Arial" w:hAnsi="Arial" w:cs="Arial"/>
                <w:color w:val="264A60"/>
                <w:sz w:val="18"/>
                <w:szCs w:val="18"/>
              </w:rPr>
              <w:t>Sig. (2-tailed)</w:t>
            </w:r>
          </w:p>
        </w:tc>
        <w:tc>
          <w:tcPr>
            <w:tcW w:w="0" w:type="auto"/>
            <w:tcBorders>
              <w:top w:val="single" w:sz="8" w:space="0" w:color="AEAEAE"/>
              <w:left w:val="nil"/>
              <w:bottom w:val="single" w:sz="8" w:space="0" w:color="AEAEAE"/>
              <w:right w:val="single" w:sz="8" w:space="0" w:color="E0E0E0"/>
            </w:tcBorders>
            <w:shd w:val="clear" w:color="auto" w:fill="FFFFFF"/>
          </w:tcPr>
          <w:p w14:paraId="6E4E5C69"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.002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F3C208E"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0B9BD87"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0A8CB00"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6806224"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14:paraId="6641E02F" w14:textId="77777777" w:rsidR="00C732CF" w:rsidRPr="00C732CF" w:rsidRDefault="00C732CF" w:rsidP="00C732CF">
            <w:pPr>
              <w:autoSpaceDE w:val="0"/>
              <w:autoSpaceDN w:val="0"/>
              <w:adjustRightInd w:val="0"/>
              <w:spacing w:after="0" w:line="240" w:lineRule="auto"/>
              <w:rPr>
                <w:rFonts w:ascii="Times New Roman" w:hAnsi="Times New Roman" w:cs="Times New Roman"/>
                <w:sz w:val="24"/>
                <w:szCs w:val="24"/>
              </w:rPr>
            </w:pPr>
          </w:p>
        </w:tc>
        <w:tc>
          <w:tcPr>
            <w:tcW w:w="0" w:type="auto"/>
            <w:tcBorders>
              <w:top w:val="single" w:sz="8" w:space="0" w:color="AEAEAE"/>
              <w:left w:val="single" w:sz="8" w:space="0" w:color="E0E0E0"/>
              <w:bottom w:val="single" w:sz="8" w:space="0" w:color="AEAEAE"/>
              <w:right w:val="nil"/>
            </w:tcBorders>
            <w:shd w:val="clear" w:color="auto" w:fill="FFFFFF"/>
          </w:tcPr>
          <w:p w14:paraId="08425FF7"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.000</w:t>
            </w:r>
          </w:p>
        </w:tc>
      </w:tr>
      <w:tr w:rsidR="00C732CF" w:rsidRPr="00C732CF" w14:paraId="43BD3E4D" w14:textId="77777777" w:rsidTr="00581397">
        <w:trPr>
          <w:cantSplit/>
          <w:jc w:val="center"/>
        </w:trPr>
        <w:tc>
          <w:tcPr>
            <w:tcW w:w="0" w:type="auto"/>
            <w:vMerge/>
            <w:tcBorders>
              <w:top w:val="single" w:sz="8" w:space="0" w:color="AEAEAE"/>
              <w:left w:val="nil"/>
              <w:bottom w:val="nil"/>
              <w:right w:val="nil"/>
            </w:tcBorders>
            <w:shd w:val="clear" w:color="auto" w:fill="E0E0E0"/>
          </w:tcPr>
          <w:p w14:paraId="3C9EBD21" w14:textId="77777777" w:rsidR="00C732CF" w:rsidRPr="00C732CF" w:rsidRDefault="00C732CF" w:rsidP="00C732CF">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nil"/>
              <w:right w:val="nil"/>
            </w:tcBorders>
            <w:shd w:val="clear" w:color="auto" w:fill="E0E0E0"/>
          </w:tcPr>
          <w:p w14:paraId="30CA7D85" w14:textId="77777777" w:rsidR="00C732CF" w:rsidRPr="00C732CF" w:rsidRDefault="00C732CF" w:rsidP="00C732CF">
            <w:pPr>
              <w:autoSpaceDE w:val="0"/>
              <w:autoSpaceDN w:val="0"/>
              <w:adjustRightInd w:val="0"/>
              <w:spacing w:after="0" w:line="320" w:lineRule="atLeast"/>
              <w:ind w:left="60" w:right="60"/>
              <w:rPr>
                <w:rFonts w:ascii="Arial" w:hAnsi="Arial" w:cs="Arial"/>
                <w:color w:val="264A60"/>
                <w:sz w:val="18"/>
                <w:szCs w:val="18"/>
              </w:rPr>
            </w:pPr>
            <w:r w:rsidRPr="00C732CF">
              <w:rPr>
                <w:rFonts w:ascii="Arial" w:hAnsi="Arial" w:cs="Arial"/>
                <w:color w:val="264A60"/>
                <w:sz w:val="18"/>
                <w:szCs w:val="18"/>
              </w:rPr>
              <w:t>N</w:t>
            </w:r>
          </w:p>
        </w:tc>
        <w:tc>
          <w:tcPr>
            <w:tcW w:w="0" w:type="auto"/>
            <w:tcBorders>
              <w:top w:val="single" w:sz="8" w:space="0" w:color="AEAEAE"/>
              <w:left w:val="nil"/>
              <w:bottom w:val="nil"/>
              <w:right w:val="single" w:sz="8" w:space="0" w:color="E0E0E0"/>
            </w:tcBorders>
            <w:shd w:val="clear" w:color="auto" w:fill="FFFFFF"/>
          </w:tcPr>
          <w:p w14:paraId="633E2BAF"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631EC6A4"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2EB77B43"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50009294"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41041E6B"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100</w:t>
            </w:r>
          </w:p>
        </w:tc>
        <w:tc>
          <w:tcPr>
            <w:tcW w:w="0" w:type="auto"/>
            <w:tcBorders>
              <w:top w:val="single" w:sz="8" w:space="0" w:color="AEAEAE"/>
              <w:left w:val="single" w:sz="8" w:space="0" w:color="E0E0E0"/>
              <w:bottom w:val="nil"/>
              <w:right w:val="single" w:sz="8" w:space="0" w:color="E0E0E0"/>
            </w:tcBorders>
            <w:shd w:val="clear" w:color="auto" w:fill="FFFFFF"/>
          </w:tcPr>
          <w:p w14:paraId="560FC2DD"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100</w:t>
            </w:r>
          </w:p>
        </w:tc>
        <w:tc>
          <w:tcPr>
            <w:tcW w:w="0" w:type="auto"/>
            <w:tcBorders>
              <w:top w:val="single" w:sz="8" w:space="0" w:color="AEAEAE"/>
              <w:left w:val="single" w:sz="8" w:space="0" w:color="E0E0E0"/>
              <w:bottom w:val="nil"/>
              <w:right w:val="nil"/>
            </w:tcBorders>
            <w:shd w:val="clear" w:color="auto" w:fill="FFFFFF"/>
          </w:tcPr>
          <w:p w14:paraId="35B389E1"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100</w:t>
            </w:r>
          </w:p>
        </w:tc>
      </w:tr>
      <w:tr w:rsidR="00C732CF" w:rsidRPr="00C732CF" w14:paraId="755DA3B2" w14:textId="77777777" w:rsidTr="00581397">
        <w:trPr>
          <w:cantSplit/>
          <w:jc w:val="center"/>
        </w:trPr>
        <w:tc>
          <w:tcPr>
            <w:tcW w:w="0" w:type="auto"/>
            <w:vMerge w:val="restart"/>
            <w:tcBorders>
              <w:top w:val="single" w:sz="8" w:space="0" w:color="AEAEAE"/>
              <w:left w:val="nil"/>
              <w:bottom w:val="single" w:sz="8" w:space="0" w:color="152935"/>
              <w:right w:val="nil"/>
            </w:tcBorders>
            <w:shd w:val="clear" w:color="auto" w:fill="E0E0E0"/>
          </w:tcPr>
          <w:p w14:paraId="4E0BE757" w14:textId="77777777" w:rsidR="00C732CF" w:rsidRPr="00C732CF" w:rsidRDefault="00C732CF" w:rsidP="00C732CF">
            <w:pPr>
              <w:autoSpaceDE w:val="0"/>
              <w:autoSpaceDN w:val="0"/>
              <w:adjustRightInd w:val="0"/>
              <w:spacing w:after="0" w:line="320" w:lineRule="atLeast"/>
              <w:ind w:left="60" w:right="60"/>
              <w:rPr>
                <w:rFonts w:ascii="Arial" w:hAnsi="Arial" w:cs="Arial"/>
                <w:color w:val="264A60"/>
                <w:sz w:val="18"/>
                <w:szCs w:val="18"/>
              </w:rPr>
            </w:pPr>
            <w:r w:rsidRPr="00C732CF">
              <w:rPr>
                <w:rFonts w:ascii="Arial" w:hAnsi="Arial" w:cs="Arial"/>
                <w:color w:val="264A60"/>
                <w:sz w:val="18"/>
                <w:szCs w:val="18"/>
              </w:rPr>
              <w:t>TOT_PM</w:t>
            </w:r>
          </w:p>
        </w:tc>
        <w:tc>
          <w:tcPr>
            <w:tcW w:w="0" w:type="auto"/>
            <w:tcBorders>
              <w:top w:val="single" w:sz="8" w:space="0" w:color="AEAEAE"/>
              <w:left w:val="nil"/>
              <w:bottom w:val="single" w:sz="8" w:space="0" w:color="AEAEAE"/>
              <w:right w:val="nil"/>
            </w:tcBorders>
            <w:shd w:val="clear" w:color="auto" w:fill="E0E0E0"/>
          </w:tcPr>
          <w:p w14:paraId="39B6C681" w14:textId="77777777" w:rsidR="00C732CF" w:rsidRPr="00C732CF" w:rsidRDefault="00C732CF" w:rsidP="00C732CF">
            <w:pPr>
              <w:autoSpaceDE w:val="0"/>
              <w:autoSpaceDN w:val="0"/>
              <w:adjustRightInd w:val="0"/>
              <w:spacing w:after="0" w:line="320" w:lineRule="atLeast"/>
              <w:ind w:left="60" w:right="60"/>
              <w:rPr>
                <w:rFonts w:ascii="Arial" w:hAnsi="Arial" w:cs="Arial"/>
                <w:color w:val="264A60"/>
                <w:sz w:val="18"/>
                <w:szCs w:val="18"/>
              </w:rPr>
            </w:pPr>
            <w:r w:rsidRPr="00C732CF">
              <w:rPr>
                <w:rFonts w:ascii="Arial" w:hAnsi="Arial" w:cs="Arial"/>
                <w:color w:val="264A60"/>
                <w:sz w:val="18"/>
                <w:szCs w:val="18"/>
              </w:rPr>
              <w:t>Pearson Correlation</w:t>
            </w:r>
          </w:p>
        </w:tc>
        <w:tc>
          <w:tcPr>
            <w:tcW w:w="0" w:type="auto"/>
            <w:tcBorders>
              <w:top w:val="single" w:sz="8" w:space="0" w:color="AEAEAE"/>
              <w:left w:val="nil"/>
              <w:bottom w:val="single" w:sz="8" w:space="0" w:color="AEAEAE"/>
              <w:right w:val="single" w:sz="8" w:space="0" w:color="E0E0E0"/>
            </w:tcBorders>
            <w:shd w:val="clear" w:color="auto" w:fill="FFFFFF"/>
          </w:tcPr>
          <w:p w14:paraId="33EA0ACC"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.650</w:t>
            </w:r>
            <w:r w:rsidRPr="00C732CF">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4ACF5F9"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.821</w:t>
            </w:r>
            <w:r w:rsidRPr="00C732CF">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A651E55"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.833</w:t>
            </w:r>
            <w:r w:rsidRPr="00C732CF">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4498AA8"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.729</w:t>
            </w:r>
            <w:r w:rsidRPr="00C732CF">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4591876"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.702</w:t>
            </w:r>
            <w:r w:rsidRPr="00C732CF">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90C4101"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.720</w:t>
            </w:r>
            <w:r w:rsidRPr="00C732CF">
              <w:rPr>
                <w:rFonts w:ascii="Arial" w:hAnsi="Arial" w:cs="Arial"/>
                <w:color w:val="010205"/>
                <w:sz w:val="18"/>
                <w:szCs w:val="18"/>
                <w:vertAlign w:val="superscript"/>
              </w:rPr>
              <w:t>**</w:t>
            </w:r>
          </w:p>
        </w:tc>
        <w:tc>
          <w:tcPr>
            <w:tcW w:w="0" w:type="auto"/>
            <w:tcBorders>
              <w:top w:val="single" w:sz="8" w:space="0" w:color="AEAEAE"/>
              <w:left w:val="single" w:sz="8" w:space="0" w:color="E0E0E0"/>
              <w:bottom w:val="single" w:sz="8" w:space="0" w:color="AEAEAE"/>
              <w:right w:val="nil"/>
            </w:tcBorders>
            <w:shd w:val="clear" w:color="auto" w:fill="FFFFFF"/>
          </w:tcPr>
          <w:p w14:paraId="6626B0E8"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w:t>
            </w:r>
          </w:p>
        </w:tc>
      </w:tr>
      <w:tr w:rsidR="00C732CF" w:rsidRPr="00C732CF" w14:paraId="23CFEFEB" w14:textId="77777777" w:rsidTr="00581397">
        <w:trPr>
          <w:cantSplit/>
          <w:jc w:val="center"/>
        </w:trPr>
        <w:tc>
          <w:tcPr>
            <w:tcW w:w="0" w:type="auto"/>
            <w:vMerge/>
            <w:tcBorders>
              <w:top w:val="single" w:sz="8" w:space="0" w:color="AEAEAE"/>
              <w:left w:val="nil"/>
              <w:bottom w:val="single" w:sz="8" w:space="0" w:color="152935"/>
              <w:right w:val="nil"/>
            </w:tcBorders>
            <w:shd w:val="clear" w:color="auto" w:fill="E0E0E0"/>
          </w:tcPr>
          <w:p w14:paraId="245DE7B1" w14:textId="77777777" w:rsidR="00C732CF" w:rsidRPr="00C732CF" w:rsidRDefault="00C732CF" w:rsidP="00C732CF">
            <w:pPr>
              <w:autoSpaceDE w:val="0"/>
              <w:autoSpaceDN w:val="0"/>
              <w:adjustRightInd w:val="0"/>
              <w:spacing w:after="0" w:line="240" w:lineRule="auto"/>
              <w:rPr>
                <w:rFonts w:ascii="Arial" w:hAnsi="Arial" w:cs="Arial"/>
                <w:color w:val="010205"/>
                <w:sz w:val="18"/>
                <w:szCs w:val="18"/>
              </w:rPr>
            </w:pPr>
          </w:p>
        </w:tc>
        <w:tc>
          <w:tcPr>
            <w:tcW w:w="0" w:type="auto"/>
            <w:tcBorders>
              <w:top w:val="single" w:sz="8" w:space="0" w:color="AEAEAE"/>
              <w:left w:val="nil"/>
              <w:bottom w:val="single" w:sz="8" w:space="0" w:color="AEAEAE"/>
              <w:right w:val="nil"/>
            </w:tcBorders>
            <w:shd w:val="clear" w:color="auto" w:fill="E0E0E0"/>
          </w:tcPr>
          <w:p w14:paraId="418E26E0" w14:textId="77777777" w:rsidR="00C732CF" w:rsidRPr="00C732CF" w:rsidRDefault="00C732CF" w:rsidP="00C732CF">
            <w:pPr>
              <w:autoSpaceDE w:val="0"/>
              <w:autoSpaceDN w:val="0"/>
              <w:adjustRightInd w:val="0"/>
              <w:spacing w:after="0" w:line="320" w:lineRule="atLeast"/>
              <w:ind w:left="60" w:right="60"/>
              <w:rPr>
                <w:rFonts w:ascii="Arial" w:hAnsi="Arial" w:cs="Arial"/>
                <w:color w:val="264A60"/>
                <w:sz w:val="18"/>
                <w:szCs w:val="18"/>
              </w:rPr>
            </w:pPr>
            <w:r w:rsidRPr="00C732CF">
              <w:rPr>
                <w:rFonts w:ascii="Arial" w:hAnsi="Arial" w:cs="Arial"/>
                <w:color w:val="264A60"/>
                <w:sz w:val="18"/>
                <w:szCs w:val="18"/>
              </w:rPr>
              <w:t>Sig. (2-tailed)</w:t>
            </w:r>
          </w:p>
        </w:tc>
        <w:tc>
          <w:tcPr>
            <w:tcW w:w="0" w:type="auto"/>
            <w:tcBorders>
              <w:top w:val="single" w:sz="8" w:space="0" w:color="AEAEAE"/>
              <w:left w:val="nil"/>
              <w:bottom w:val="single" w:sz="8" w:space="0" w:color="AEAEAE"/>
              <w:right w:val="single" w:sz="8" w:space="0" w:color="E0E0E0"/>
            </w:tcBorders>
            <w:shd w:val="clear" w:color="auto" w:fill="FFFFFF"/>
          </w:tcPr>
          <w:p w14:paraId="05763459"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2C2ED10"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B0D312A"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423F47F"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267769D"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63E5401"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.000</w:t>
            </w:r>
          </w:p>
        </w:tc>
        <w:tc>
          <w:tcPr>
            <w:tcW w:w="0" w:type="auto"/>
            <w:tcBorders>
              <w:top w:val="single" w:sz="8" w:space="0" w:color="AEAEAE"/>
              <w:left w:val="single" w:sz="8" w:space="0" w:color="E0E0E0"/>
              <w:bottom w:val="single" w:sz="8" w:space="0" w:color="AEAEAE"/>
              <w:right w:val="nil"/>
            </w:tcBorders>
            <w:shd w:val="clear" w:color="auto" w:fill="FFFFFF"/>
            <w:vAlign w:val="center"/>
          </w:tcPr>
          <w:p w14:paraId="10298495" w14:textId="77777777" w:rsidR="00C732CF" w:rsidRPr="00C732CF" w:rsidRDefault="00C732CF" w:rsidP="00C732CF">
            <w:pPr>
              <w:autoSpaceDE w:val="0"/>
              <w:autoSpaceDN w:val="0"/>
              <w:adjustRightInd w:val="0"/>
              <w:spacing w:after="0" w:line="240" w:lineRule="auto"/>
              <w:rPr>
                <w:rFonts w:ascii="Times New Roman" w:hAnsi="Times New Roman" w:cs="Times New Roman"/>
                <w:sz w:val="24"/>
                <w:szCs w:val="24"/>
              </w:rPr>
            </w:pPr>
          </w:p>
        </w:tc>
      </w:tr>
      <w:tr w:rsidR="00C732CF" w:rsidRPr="00C732CF" w14:paraId="182BAEC9" w14:textId="77777777" w:rsidTr="00581397">
        <w:trPr>
          <w:cantSplit/>
          <w:jc w:val="center"/>
        </w:trPr>
        <w:tc>
          <w:tcPr>
            <w:tcW w:w="0" w:type="auto"/>
            <w:vMerge/>
            <w:tcBorders>
              <w:top w:val="single" w:sz="8" w:space="0" w:color="AEAEAE"/>
              <w:left w:val="nil"/>
              <w:bottom w:val="single" w:sz="8" w:space="0" w:color="152935"/>
              <w:right w:val="nil"/>
            </w:tcBorders>
            <w:shd w:val="clear" w:color="auto" w:fill="E0E0E0"/>
          </w:tcPr>
          <w:p w14:paraId="7B33CF27" w14:textId="77777777" w:rsidR="00C732CF" w:rsidRPr="00C732CF" w:rsidRDefault="00C732CF" w:rsidP="00C732CF">
            <w:pPr>
              <w:autoSpaceDE w:val="0"/>
              <w:autoSpaceDN w:val="0"/>
              <w:adjustRightInd w:val="0"/>
              <w:spacing w:after="0" w:line="240" w:lineRule="auto"/>
              <w:rPr>
                <w:rFonts w:ascii="Times New Roman" w:hAnsi="Times New Roman" w:cs="Times New Roman"/>
                <w:sz w:val="24"/>
                <w:szCs w:val="24"/>
              </w:rPr>
            </w:pPr>
          </w:p>
        </w:tc>
        <w:tc>
          <w:tcPr>
            <w:tcW w:w="0" w:type="auto"/>
            <w:tcBorders>
              <w:top w:val="single" w:sz="8" w:space="0" w:color="AEAEAE"/>
              <w:left w:val="nil"/>
              <w:bottom w:val="single" w:sz="8" w:space="0" w:color="152935"/>
              <w:right w:val="nil"/>
            </w:tcBorders>
            <w:shd w:val="clear" w:color="auto" w:fill="E0E0E0"/>
          </w:tcPr>
          <w:p w14:paraId="0D9F01A2" w14:textId="77777777" w:rsidR="00C732CF" w:rsidRPr="00C732CF" w:rsidRDefault="00C732CF" w:rsidP="00C732CF">
            <w:pPr>
              <w:autoSpaceDE w:val="0"/>
              <w:autoSpaceDN w:val="0"/>
              <w:adjustRightInd w:val="0"/>
              <w:spacing w:after="0" w:line="320" w:lineRule="atLeast"/>
              <w:ind w:left="60" w:right="60"/>
              <w:rPr>
                <w:rFonts w:ascii="Arial" w:hAnsi="Arial" w:cs="Arial"/>
                <w:color w:val="264A60"/>
                <w:sz w:val="18"/>
                <w:szCs w:val="18"/>
              </w:rPr>
            </w:pPr>
            <w:r w:rsidRPr="00C732CF">
              <w:rPr>
                <w:rFonts w:ascii="Arial" w:hAnsi="Arial" w:cs="Arial"/>
                <w:color w:val="264A60"/>
                <w:sz w:val="18"/>
                <w:szCs w:val="18"/>
              </w:rPr>
              <w:t>N</w:t>
            </w:r>
          </w:p>
        </w:tc>
        <w:tc>
          <w:tcPr>
            <w:tcW w:w="0" w:type="auto"/>
            <w:tcBorders>
              <w:top w:val="single" w:sz="8" w:space="0" w:color="AEAEAE"/>
              <w:left w:val="nil"/>
              <w:bottom w:val="single" w:sz="8" w:space="0" w:color="152935"/>
              <w:right w:val="single" w:sz="8" w:space="0" w:color="E0E0E0"/>
            </w:tcBorders>
            <w:shd w:val="clear" w:color="auto" w:fill="FFFFFF"/>
          </w:tcPr>
          <w:p w14:paraId="280E5E13"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100</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4A3BB78C"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100</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6FFD5BFC"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100</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65BEC27D"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100</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62381DA2"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100</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1DD5C318"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100</w:t>
            </w:r>
          </w:p>
        </w:tc>
        <w:tc>
          <w:tcPr>
            <w:tcW w:w="0" w:type="auto"/>
            <w:tcBorders>
              <w:top w:val="single" w:sz="8" w:space="0" w:color="AEAEAE"/>
              <w:left w:val="single" w:sz="8" w:space="0" w:color="E0E0E0"/>
              <w:bottom w:val="single" w:sz="8" w:space="0" w:color="152935"/>
              <w:right w:val="nil"/>
            </w:tcBorders>
            <w:shd w:val="clear" w:color="auto" w:fill="FFFFFF"/>
          </w:tcPr>
          <w:p w14:paraId="2CAA3122" w14:textId="77777777" w:rsidR="00C732CF" w:rsidRPr="00C732CF" w:rsidRDefault="00C732CF" w:rsidP="00C732CF">
            <w:pPr>
              <w:autoSpaceDE w:val="0"/>
              <w:autoSpaceDN w:val="0"/>
              <w:adjustRightInd w:val="0"/>
              <w:spacing w:after="0" w:line="320" w:lineRule="atLeast"/>
              <w:ind w:left="60" w:right="60"/>
              <w:jc w:val="right"/>
              <w:rPr>
                <w:rFonts w:ascii="Arial" w:hAnsi="Arial" w:cs="Arial"/>
                <w:color w:val="010205"/>
                <w:sz w:val="18"/>
                <w:szCs w:val="18"/>
              </w:rPr>
            </w:pPr>
            <w:r w:rsidRPr="00C732CF">
              <w:rPr>
                <w:rFonts w:ascii="Arial" w:hAnsi="Arial" w:cs="Arial"/>
                <w:color w:val="010205"/>
                <w:sz w:val="18"/>
                <w:szCs w:val="18"/>
              </w:rPr>
              <w:t>100</w:t>
            </w:r>
          </w:p>
        </w:tc>
      </w:tr>
      <w:tr w:rsidR="00C732CF" w:rsidRPr="00C732CF" w14:paraId="60A7414A" w14:textId="77777777" w:rsidTr="00581397">
        <w:trPr>
          <w:cantSplit/>
          <w:jc w:val="center"/>
        </w:trPr>
        <w:tc>
          <w:tcPr>
            <w:tcW w:w="0" w:type="auto"/>
            <w:gridSpan w:val="9"/>
            <w:tcBorders>
              <w:top w:val="nil"/>
              <w:left w:val="nil"/>
              <w:bottom w:val="nil"/>
              <w:right w:val="nil"/>
            </w:tcBorders>
            <w:shd w:val="clear" w:color="auto" w:fill="FFFFFF"/>
          </w:tcPr>
          <w:p w14:paraId="5EDD08CB" w14:textId="77777777" w:rsidR="00C732CF" w:rsidRPr="00C732CF" w:rsidRDefault="00C732CF" w:rsidP="00C732CF">
            <w:pPr>
              <w:autoSpaceDE w:val="0"/>
              <w:autoSpaceDN w:val="0"/>
              <w:adjustRightInd w:val="0"/>
              <w:spacing w:after="0" w:line="320" w:lineRule="atLeast"/>
              <w:ind w:left="60" w:right="60"/>
              <w:rPr>
                <w:rFonts w:ascii="Arial" w:hAnsi="Arial" w:cs="Arial"/>
                <w:color w:val="010205"/>
                <w:sz w:val="18"/>
                <w:szCs w:val="18"/>
              </w:rPr>
            </w:pPr>
            <w:r w:rsidRPr="00C732CF">
              <w:rPr>
                <w:rFonts w:ascii="Arial" w:hAnsi="Arial" w:cs="Arial"/>
                <w:color w:val="010205"/>
                <w:sz w:val="18"/>
                <w:szCs w:val="18"/>
              </w:rPr>
              <w:t>**. Correlation is significant at the 0.01 level (2-tailed).</w:t>
            </w:r>
          </w:p>
        </w:tc>
      </w:tr>
    </w:tbl>
    <w:p w14:paraId="0B80A328" w14:textId="77777777" w:rsidR="00C732CF" w:rsidRDefault="00C732CF" w:rsidP="00C732CF">
      <w:pPr>
        <w:autoSpaceDE w:val="0"/>
        <w:autoSpaceDN w:val="0"/>
        <w:adjustRightInd w:val="0"/>
        <w:spacing w:after="0" w:line="400" w:lineRule="atLeast"/>
        <w:rPr>
          <w:rFonts w:ascii="Times New Roman" w:hAnsi="Times New Roman" w:cs="Times New Roman"/>
          <w:sz w:val="24"/>
          <w:szCs w:val="24"/>
        </w:rPr>
      </w:pPr>
    </w:p>
    <w:p w14:paraId="635019AE" w14:textId="77777777" w:rsidR="00791CD3" w:rsidRDefault="00791CD3" w:rsidP="00C732CF">
      <w:pPr>
        <w:autoSpaceDE w:val="0"/>
        <w:autoSpaceDN w:val="0"/>
        <w:adjustRightInd w:val="0"/>
        <w:spacing w:after="0" w:line="400" w:lineRule="atLeast"/>
        <w:rPr>
          <w:rFonts w:ascii="Times New Roman" w:hAnsi="Times New Roman" w:cs="Times New Roman"/>
          <w:sz w:val="24"/>
          <w:szCs w:val="24"/>
        </w:rPr>
      </w:pPr>
    </w:p>
    <w:p w14:paraId="08457E83" w14:textId="77777777" w:rsidR="00791CD3" w:rsidRDefault="00791CD3" w:rsidP="00C732CF">
      <w:pPr>
        <w:autoSpaceDE w:val="0"/>
        <w:autoSpaceDN w:val="0"/>
        <w:adjustRightInd w:val="0"/>
        <w:spacing w:after="0" w:line="400" w:lineRule="atLeast"/>
        <w:rPr>
          <w:rFonts w:ascii="Times New Roman" w:hAnsi="Times New Roman" w:cs="Times New Roman"/>
          <w:sz w:val="24"/>
          <w:szCs w:val="24"/>
        </w:rPr>
      </w:pPr>
    </w:p>
    <w:p w14:paraId="108F3206" w14:textId="77777777" w:rsidR="00791CD3" w:rsidRDefault="00791CD3" w:rsidP="00C732CF">
      <w:pPr>
        <w:autoSpaceDE w:val="0"/>
        <w:autoSpaceDN w:val="0"/>
        <w:adjustRightInd w:val="0"/>
        <w:spacing w:after="0" w:line="400" w:lineRule="atLeast"/>
        <w:rPr>
          <w:rFonts w:ascii="Times New Roman" w:hAnsi="Times New Roman" w:cs="Times New Roman"/>
          <w:sz w:val="24"/>
          <w:szCs w:val="24"/>
        </w:rPr>
      </w:pPr>
    </w:p>
    <w:p w14:paraId="7BCE428F" w14:textId="77777777" w:rsidR="00791CD3" w:rsidRDefault="00791CD3" w:rsidP="00C732CF">
      <w:pPr>
        <w:autoSpaceDE w:val="0"/>
        <w:autoSpaceDN w:val="0"/>
        <w:adjustRightInd w:val="0"/>
        <w:spacing w:after="0" w:line="400" w:lineRule="atLeast"/>
        <w:rPr>
          <w:rFonts w:ascii="Times New Roman" w:hAnsi="Times New Roman" w:cs="Times New Roman"/>
          <w:sz w:val="24"/>
          <w:szCs w:val="24"/>
        </w:rPr>
      </w:pPr>
    </w:p>
    <w:p w14:paraId="4D18ABF7" w14:textId="77777777" w:rsidR="00791CD3" w:rsidRPr="00C732CF" w:rsidRDefault="00791CD3" w:rsidP="00C732CF">
      <w:pPr>
        <w:autoSpaceDE w:val="0"/>
        <w:autoSpaceDN w:val="0"/>
        <w:adjustRightInd w:val="0"/>
        <w:spacing w:after="0" w:line="400" w:lineRule="atLeast"/>
        <w:rPr>
          <w:rFonts w:ascii="Times New Roman" w:hAnsi="Times New Roman" w:cs="Times New Roman"/>
          <w:sz w:val="24"/>
          <w:szCs w:val="24"/>
        </w:rPr>
      </w:pPr>
    </w:p>
    <w:p w14:paraId="08B38AB7" w14:textId="505B157C" w:rsidR="00B0644C" w:rsidRDefault="00B0644C" w:rsidP="00B0644C">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Lampiran </w:t>
      </w:r>
      <w:r w:rsidR="00F1706E">
        <w:rPr>
          <w:rFonts w:ascii="Times New Roman" w:hAnsi="Times New Roman" w:cs="Times New Roman"/>
          <w:b/>
          <w:bCs/>
          <w:sz w:val="24"/>
          <w:szCs w:val="24"/>
        </w:rPr>
        <w:t>IV</w:t>
      </w:r>
      <w:r>
        <w:rPr>
          <w:rFonts w:ascii="Times New Roman" w:hAnsi="Times New Roman" w:cs="Times New Roman"/>
          <w:b/>
          <w:bCs/>
          <w:sz w:val="24"/>
          <w:szCs w:val="24"/>
        </w:rPr>
        <w:t xml:space="preserve"> Hasil Output SPSS – Hasil Uji Reliabilitas</w:t>
      </w:r>
    </w:p>
    <w:p w14:paraId="4296EA61" w14:textId="312E6D53" w:rsidR="00B0644C" w:rsidRPr="00CB0DE5" w:rsidRDefault="00B0644C" w:rsidP="00CB0DE5">
      <w:pPr>
        <w:spacing w:line="360" w:lineRule="auto"/>
        <w:rPr>
          <w:rFonts w:ascii="Times New Roman" w:hAnsi="Times New Roman" w:cs="Times New Roman"/>
          <w:b/>
          <w:bCs/>
          <w:sz w:val="24"/>
          <w:szCs w:val="24"/>
        </w:rPr>
      </w:pPr>
      <w:r>
        <w:rPr>
          <w:rFonts w:ascii="Times New Roman" w:hAnsi="Times New Roman" w:cs="Times New Roman"/>
          <w:b/>
          <w:bCs/>
          <w:sz w:val="24"/>
          <w:szCs w:val="24"/>
        </w:rPr>
        <w:t>Variabel Literasi Keuangan</w:t>
      </w:r>
    </w:p>
    <w:tbl>
      <w:tblPr>
        <w:tblW w:w="418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04"/>
        <w:gridCol w:w="1503"/>
        <w:gridCol w:w="1174"/>
      </w:tblGrid>
      <w:tr w:rsidR="00B0644C" w:rsidRPr="00B0644C" w14:paraId="4D1A0BC4" w14:textId="77777777" w:rsidTr="00581397">
        <w:trPr>
          <w:cantSplit/>
          <w:jc w:val="center"/>
        </w:trPr>
        <w:tc>
          <w:tcPr>
            <w:tcW w:w="4180" w:type="dxa"/>
            <w:gridSpan w:val="3"/>
            <w:tcBorders>
              <w:top w:val="nil"/>
              <w:left w:val="nil"/>
              <w:bottom w:val="nil"/>
              <w:right w:val="nil"/>
            </w:tcBorders>
            <w:shd w:val="clear" w:color="auto" w:fill="FFFFFF"/>
            <w:vAlign w:val="center"/>
          </w:tcPr>
          <w:p w14:paraId="32AA5F62" w14:textId="77777777" w:rsidR="00B0644C" w:rsidRPr="00B0644C" w:rsidRDefault="00B0644C" w:rsidP="00B0644C">
            <w:pPr>
              <w:autoSpaceDE w:val="0"/>
              <w:autoSpaceDN w:val="0"/>
              <w:adjustRightInd w:val="0"/>
              <w:spacing w:after="0" w:line="320" w:lineRule="atLeast"/>
              <w:ind w:left="60" w:right="60"/>
              <w:jc w:val="center"/>
              <w:rPr>
                <w:rFonts w:ascii="Arial" w:hAnsi="Arial" w:cs="Arial"/>
                <w:color w:val="010205"/>
              </w:rPr>
            </w:pPr>
            <w:r w:rsidRPr="00B0644C">
              <w:rPr>
                <w:rFonts w:ascii="Arial" w:hAnsi="Arial" w:cs="Arial"/>
                <w:b/>
                <w:bCs/>
                <w:color w:val="010205"/>
              </w:rPr>
              <w:t>Reliability Statistics</w:t>
            </w:r>
          </w:p>
        </w:tc>
      </w:tr>
      <w:tr w:rsidR="00B0644C" w:rsidRPr="00B0644C" w14:paraId="30925BA2" w14:textId="77777777" w:rsidTr="00581397">
        <w:trPr>
          <w:cantSplit/>
          <w:jc w:val="center"/>
        </w:trPr>
        <w:tc>
          <w:tcPr>
            <w:tcW w:w="1503" w:type="dxa"/>
            <w:tcBorders>
              <w:top w:val="nil"/>
              <w:left w:val="nil"/>
              <w:bottom w:val="single" w:sz="8" w:space="0" w:color="152935"/>
              <w:right w:val="single" w:sz="8" w:space="0" w:color="E0E0E0"/>
            </w:tcBorders>
            <w:shd w:val="clear" w:color="auto" w:fill="FFFFFF"/>
            <w:vAlign w:val="bottom"/>
          </w:tcPr>
          <w:p w14:paraId="7B423DE2" w14:textId="77777777" w:rsidR="00B0644C" w:rsidRPr="00B0644C" w:rsidRDefault="00B0644C" w:rsidP="00B0644C">
            <w:pPr>
              <w:autoSpaceDE w:val="0"/>
              <w:autoSpaceDN w:val="0"/>
              <w:adjustRightInd w:val="0"/>
              <w:spacing w:after="0" w:line="320" w:lineRule="atLeast"/>
              <w:ind w:left="60" w:right="60"/>
              <w:jc w:val="center"/>
              <w:rPr>
                <w:rFonts w:ascii="Arial" w:hAnsi="Arial" w:cs="Arial"/>
                <w:color w:val="264A60"/>
                <w:sz w:val="18"/>
                <w:szCs w:val="18"/>
              </w:rPr>
            </w:pPr>
            <w:r w:rsidRPr="00B0644C">
              <w:rPr>
                <w:rFonts w:ascii="Arial" w:hAnsi="Arial" w:cs="Arial"/>
                <w:color w:val="264A60"/>
                <w:sz w:val="18"/>
                <w:szCs w:val="18"/>
              </w:rPr>
              <w:t>Cronbach's Alpha</w:t>
            </w:r>
          </w:p>
        </w:tc>
        <w:tc>
          <w:tcPr>
            <w:tcW w:w="1503" w:type="dxa"/>
            <w:tcBorders>
              <w:top w:val="nil"/>
              <w:left w:val="single" w:sz="8" w:space="0" w:color="E0E0E0"/>
              <w:bottom w:val="single" w:sz="8" w:space="0" w:color="152935"/>
              <w:right w:val="single" w:sz="8" w:space="0" w:color="E0E0E0"/>
            </w:tcBorders>
            <w:shd w:val="clear" w:color="auto" w:fill="FFFFFF"/>
            <w:vAlign w:val="bottom"/>
          </w:tcPr>
          <w:p w14:paraId="374D0595" w14:textId="77777777" w:rsidR="00B0644C" w:rsidRPr="00B0644C" w:rsidRDefault="00B0644C" w:rsidP="00B0644C">
            <w:pPr>
              <w:autoSpaceDE w:val="0"/>
              <w:autoSpaceDN w:val="0"/>
              <w:adjustRightInd w:val="0"/>
              <w:spacing w:after="0" w:line="320" w:lineRule="atLeast"/>
              <w:ind w:left="60" w:right="60"/>
              <w:jc w:val="center"/>
              <w:rPr>
                <w:rFonts w:ascii="Arial" w:hAnsi="Arial" w:cs="Arial"/>
                <w:color w:val="264A60"/>
                <w:sz w:val="18"/>
                <w:szCs w:val="18"/>
              </w:rPr>
            </w:pPr>
            <w:r w:rsidRPr="00B0644C">
              <w:rPr>
                <w:rFonts w:ascii="Arial" w:hAnsi="Arial" w:cs="Arial"/>
                <w:color w:val="264A60"/>
                <w:sz w:val="18"/>
                <w:szCs w:val="18"/>
              </w:rPr>
              <w:t>Cronbach's Alpha Based on Standardized Items</w:t>
            </w:r>
          </w:p>
        </w:tc>
        <w:tc>
          <w:tcPr>
            <w:tcW w:w="1174" w:type="dxa"/>
            <w:tcBorders>
              <w:top w:val="nil"/>
              <w:left w:val="single" w:sz="8" w:space="0" w:color="E0E0E0"/>
              <w:bottom w:val="single" w:sz="8" w:space="0" w:color="152935"/>
              <w:right w:val="nil"/>
            </w:tcBorders>
            <w:shd w:val="clear" w:color="auto" w:fill="FFFFFF"/>
            <w:vAlign w:val="bottom"/>
          </w:tcPr>
          <w:p w14:paraId="20DBEFFC" w14:textId="77777777" w:rsidR="00B0644C" w:rsidRPr="00B0644C" w:rsidRDefault="00B0644C" w:rsidP="00B0644C">
            <w:pPr>
              <w:autoSpaceDE w:val="0"/>
              <w:autoSpaceDN w:val="0"/>
              <w:adjustRightInd w:val="0"/>
              <w:spacing w:after="0" w:line="320" w:lineRule="atLeast"/>
              <w:ind w:left="60" w:right="60"/>
              <w:jc w:val="center"/>
              <w:rPr>
                <w:rFonts w:ascii="Arial" w:hAnsi="Arial" w:cs="Arial"/>
                <w:color w:val="264A60"/>
                <w:sz w:val="18"/>
                <w:szCs w:val="18"/>
              </w:rPr>
            </w:pPr>
            <w:r w:rsidRPr="00B0644C">
              <w:rPr>
                <w:rFonts w:ascii="Arial" w:hAnsi="Arial" w:cs="Arial"/>
                <w:color w:val="264A60"/>
                <w:sz w:val="18"/>
                <w:szCs w:val="18"/>
              </w:rPr>
              <w:t>N of Items</w:t>
            </w:r>
          </w:p>
        </w:tc>
      </w:tr>
      <w:tr w:rsidR="00B0644C" w:rsidRPr="00B0644C" w14:paraId="0CF0DB50" w14:textId="77777777" w:rsidTr="00581397">
        <w:trPr>
          <w:cantSplit/>
          <w:jc w:val="center"/>
        </w:trPr>
        <w:tc>
          <w:tcPr>
            <w:tcW w:w="1503" w:type="dxa"/>
            <w:tcBorders>
              <w:top w:val="single" w:sz="8" w:space="0" w:color="152935"/>
              <w:left w:val="nil"/>
              <w:bottom w:val="single" w:sz="8" w:space="0" w:color="152935"/>
              <w:right w:val="single" w:sz="8" w:space="0" w:color="E0E0E0"/>
            </w:tcBorders>
            <w:shd w:val="clear" w:color="auto" w:fill="FFFFFF"/>
          </w:tcPr>
          <w:p w14:paraId="79D21B75" w14:textId="77777777" w:rsidR="00B0644C" w:rsidRPr="00B0644C" w:rsidRDefault="00B0644C" w:rsidP="00B0644C">
            <w:pPr>
              <w:autoSpaceDE w:val="0"/>
              <w:autoSpaceDN w:val="0"/>
              <w:adjustRightInd w:val="0"/>
              <w:spacing w:after="0" w:line="320" w:lineRule="atLeast"/>
              <w:ind w:left="60" w:right="60"/>
              <w:jc w:val="right"/>
              <w:rPr>
                <w:rFonts w:ascii="Arial" w:hAnsi="Arial" w:cs="Arial"/>
                <w:color w:val="010205"/>
                <w:sz w:val="18"/>
                <w:szCs w:val="18"/>
              </w:rPr>
            </w:pPr>
            <w:r w:rsidRPr="00B0644C">
              <w:rPr>
                <w:rFonts w:ascii="Arial" w:hAnsi="Arial" w:cs="Arial"/>
                <w:color w:val="010205"/>
                <w:sz w:val="18"/>
                <w:szCs w:val="18"/>
              </w:rPr>
              <w:t>.831</w:t>
            </w:r>
          </w:p>
        </w:tc>
        <w:tc>
          <w:tcPr>
            <w:tcW w:w="1503" w:type="dxa"/>
            <w:tcBorders>
              <w:top w:val="single" w:sz="8" w:space="0" w:color="152935"/>
              <w:left w:val="single" w:sz="8" w:space="0" w:color="E0E0E0"/>
              <w:bottom w:val="single" w:sz="8" w:space="0" w:color="152935"/>
              <w:right w:val="single" w:sz="8" w:space="0" w:color="E0E0E0"/>
            </w:tcBorders>
            <w:shd w:val="clear" w:color="auto" w:fill="FFFFFF"/>
          </w:tcPr>
          <w:p w14:paraId="0C744DE5" w14:textId="77777777" w:rsidR="00B0644C" w:rsidRPr="00B0644C" w:rsidRDefault="00B0644C" w:rsidP="00B0644C">
            <w:pPr>
              <w:autoSpaceDE w:val="0"/>
              <w:autoSpaceDN w:val="0"/>
              <w:adjustRightInd w:val="0"/>
              <w:spacing w:after="0" w:line="320" w:lineRule="atLeast"/>
              <w:ind w:left="60" w:right="60"/>
              <w:jc w:val="right"/>
              <w:rPr>
                <w:rFonts w:ascii="Arial" w:hAnsi="Arial" w:cs="Arial"/>
                <w:color w:val="010205"/>
                <w:sz w:val="18"/>
                <w:szCs w:val="18"/>
              </w:rPr>
            </w:pPr>
            <w:r w:rsidRPr="00B0644C">
              <w:rPr>
                <w:rFonts w:ascii="Arial" w:hAnsi="Arial" w:cs="Arial"/>
                <w:color w:val="010205"/>
                <w:sz w:val="18"/>
                <w:szCs w:val="18"/>
              </w:rPr>
              <w:t>.830</w:t>
            </w:r>
          </w:p>
        </w:tc>
        <w:tc>
          <w:tcPr>
            <w:tcW w:w="1174" w:type="dxa"/>
            <w:tcBorders>
              <w:top w:val="single" w:sz="8" w:space="0" w:color="152935"/>
              <w:left w:val="single" w:sz="8" w:space="0" w:color="E0E0E0"/>
              <w:bottom w:val="single" w:sz="8" w:space="0" w:color="152935"/>
              <w:right w:val="nil"/>
            </w:tcBorders>
            <w:shd w:val="clear" w:color="auto" w:fill="FFFFFF"/>
          </w:tcPr>
          <w:p w14:paraId="64DCFD5E" w14:textId="77777777" w:rsidR="00B0644C" w:rsidRPr="00B0644C" w:rsidRDefault="00B0644C" w:rsidP="00B0644C">
            <w:pPr>
              <w:autoSpaceDE w:val="0"/>
              <w:autoSpaceDN w:val="0"/>
              <w:adjustRightInd w:val="0"/>
              <w:spacing w:after="0" w:line="320" w:lineRule="atLeast"/>
              <w:ind w:left="60" w:right="60"/>
              <w:jc w:val="right"/>
              <w:rPr>
                <w:rFonts w:ascii="Arial" w:hAnsi="Arial" w:cs="Arial"/>
                <w:color w:val="010205"/>
                <w:sz w:val="18"/>
                <w:szCs w:val="18"/>
              </w:rPr>
            </w:pPr>
            <w:r w:rsidRPr="00B0644C">
              <w:rPr>
                <w:rFonts w:ascii="Arial" w:hAnsi="Arial" w:cs="Arial"/>
                <w:color w:val="010205"/>
                <w:sz w:val="18"/>
                <w:szCs w:val="18"/>
              </w:rPr>
              <w:t>6</w:t>
            </w:r>
          </w:p>
        </w:tc>
      </w:tr>
    </w:tbl>
    <w:p w14:paraId="0F1A4F94" w14:textId="77777777" w:rsidR="00B0644C" w:rsidRPr="00B0644C" w:rsidRDefault="00B0644C" w:rsidP="00B0644C">
      <w:pPr>
        <w:autoSpaceDE w:val="0"/>
        <w:autoSpaceDN w:val="0"/>
        <w:adjustRightInd w:val="0"/>
        <w:spacing w:after="0" w:line="400" w:lineRule="atLeast"/>
        <w:rPr>
          <w:rFonts w:ascii="Times New Roman" w:hAnsi="Times New Roman" w:cs="Times New Roman"/>
          <w:sz w:val="24"/>
          <w:szCs w:val="24"/>
        </w:rPr>
      </w:pPr>
    </w:p>
    <w:p w14:paraId="1DCCA378" w14:textId="5D24DBF2" w:rsidR="00B0644C" w:rsidRPr="00CB0DE5" w:rsidRDefault="00B0644C" w:rsidP="00CB0DE5">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Variabel Uang Saku </w:t>
      </w:r>
    </w:p>
    <w:tbl>
      <w:tblPr>
        <w:tblW w:w="418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04"/>
        <w:gridCol w:w="1503"/>
        <w:gridCol w:w="1174"/>
      </w:tblGrid>
      <w:tr w:rsidR="00B0644C" w:rsidRPr="00B0644C" w14:paraId="1996D932" w14:textId="77777777" w:rsidTr="00581397">
        <w:trPr>
          <w:cantSplit/>
          <w:jc w:val="center"/>
        </w:trPr>
        <w:tc>
          <w:tcPr>
            <w:tcW w:w="4180" w:type="dxa"/>
            <w:gridSpan w:val="3"/>
            <w:tcBorders>
              <w:top w:val="nil"/>
              <w:left w:val="nil"/>
              <w:bottom w:val="nil"/>
              <w:right w:val="nil"/>
            </w:tcBorders>
            <w:shd w:val="clear" w:color="auto" w:fill="FFFFFF"/>
            <w:vAlign w:val="center"/>
          </w:tcPr>
          <w:p w14:paraId="4EA7E206" w14:textId="77777777" w:rsidR="00B0644C" w:rsidRPr="00B0644C" w:rsidRDefault="00B0644C" w:rsidP="00B0644C">
            <w:pPr>
              <w:autoSpaceDE w:val="0"/>
              <w:autoSpaceDN w:val="0"/>
              <w:adjustRightInd w:val="0"/>
              <w:spacing w:after="0" w:line="320" w:lineRule="atLeast"/>
              <w:ind w:left="60" w:right="60"/>
              <w:jc w:val="center"/>
              <w:rPr>
                <w:rFonts w:ascii="Arial" w:hAnsi="Arial" w:cs="Arial"/>
                <w:color w:val="010205"/>
              </w:rPr>
            </w:pPr>
            <w:r w:rsidRPr="00B0644C">
              <w:rPr>
                <w:rFonts w:ascii="Arial" w:hAnsi="Arial" w:cs="Arial"/>
                <w:b/>
                <w:bCs/>
                <w:color w:val="010205"/>
              </w:rPr>
              <w:t>Reliability Statistics</w:t>
            </w:r>
          </w:p>
        </w:tc>
      </w:tr>
      <w:tr w:rsidR="00B0644C" w:rsidRPr="00B0644C" w14:paraId="286B0EB9" w14:textId="77777777" w:rsidTr="00581397">
        <w:trPr>
          <w:cantSplit/>
          <w:jc w:val="center"/>
        </w:trPr>
        <w:tc>
          <w:tcPr>
            <w:tcW w:w="1503" w:type="dxa"/>
            <w:tcBorders>
              <w:top w:val="nil"/>
              <w:left w:val="nil"/>
              <w:bottom w:val="single" w:sz="8" w:space="0" w:color="152935"/>
              <w:right w:val="single" w:sz="8" w:space="0" w:color="E0E0E0"/>
            </w:tcBorders>
            <w:shd w:val="clear" w:color="auto" w:fill="FFFFFF"/>
            <w:vAlign w:val="bottom"/>
          </w:tcPr>
          <w:p w14:paraId="4B1724E9" w14:textId="77777777" w:rsidR="00B0644C" w:rsidRPr="00B0644C" w:rsidRDefault="00B0644C" w:rsidP="00B0644C">
            <w:pPr>
              <w:autoSpaceDE w:val="0"/>
              <w:autoSpaceDN w:val="0"/>
              <w:adjustRightInd w:val="0"/>
              <w:spacing w:after="0" w:line="320" w:lineRule="atLeast"/>
              <w:ind w:left="60" w:right="60"/>
              <w:jc w:val="center"/>
              <w:rPr>
                <w:rFonts w:ascii="Arial" w:hAnsi="Arial" w:cs="Arial"/>
                <w:color w:val="264A60"/>
                <w:sz w:val="18"/>
                <w:szCs w:val="18"/>
              </w:rPr>
            </w:pPr>
            <w:r w:rsidRPr="00B0644C">
              <w:rPr>
                <w:rFonts w:ascii="Arial" w:hAnsi="Arial" w:cs="Arial"/>
                <w:color w:val="264A60"/>
                <w:sz w:val="18"/>
                <w:szCs w:val="18"/>
              </w:rPr>
              <w:t>Cronbach's Alpha</w:t>
            </w:r>
          </w:p>
        </w:tc>
        <w:tc>
          <w:tcPr>
            <w:tcW w:w="1503" w:type="dxa"/>
            <w:tcBorders>
              <w:top w:val="nil"/>
              <w:left w:val="single" w:sz="8" w:space="0" w:color="E0E0E0"/>
              <w:bottom w:val="single" w:sz="8" w:space="0" w:color="152935"/>
              <w:right w:val="single" w:sz="8" w:space="0" w:color="E0E0E0"/>
            </w:tcBorders>
            <w:shd w:val="clear" w:color="auto" w:fill="FFFFFF"/>
            <w:vAlign w:val="bottom"/>
          </w:tcPr>
          <w:p w14:paraId="51EFDF00" w14:textId="77777777" w:rsidR="00B0644C" w:rsidRPr="00B0644C" w:rsidRDefault="00B0644C" w:rsidP="00B0644C">
            <w:pPr>
              <w:autoSpaceDE w:val="0"/>
              <w:autoSpaceDN w:val="0"/>
              <w:adjustRightInd w:val="0"/>
              <w:spacing w:after="0" w:line="320" w:lineRule="atLeast"/>
              <w:ind w:left="60" w:right="60"/>
              <w:jc w:val="center"/>
              <w:rPr>
                <w:rFonts w:ascii="Arial" w:hAnsi="Arial" w:cs="Arial"/>
                <w:color w:val="264A60"/>
                <w:sz w:val="18"/>
                <w:szCs w:val="18"/>
              </w:rPr>
            </w:pPr>
            <w:r w:rsidRPr="00B0644C">
              <w:rPr>
                <w:rFonts w:ascii="Arial" w:hAnsi="Arial" w:cs="Arial"/>
                <w:color w:val="264A60"/>
                <w:sz w:val="18"/>
                <w:szCs w:val="18"/>
              </w:rPr>
              <w:t>Cronbach's Alpha Based on Standardized Items</w:t>
            </w:r>
          </w:p>
        </w:tc>
        <w:tc>
          <w:tcPr>
            <w:tcW w:w="1174" w:type="dxa"/>
            <w:tcBorders>
              <w:top w:val="nil"/>
              <w:left w:val="single" w:sz="8" w:space="0" w:color="E0E0E0"/>
              <w:bottom w:val="single" w:sz="8" w:space="0" w:color="152935"/>
              <w:right w:val="nil"/>
            </w:tcBorders>
            <w:shd w:val="clear" w:color="auto" w:fill="FFFFFF"/>
            <w:vAlign w:val="bottom"/>
          </w:tcPr>
          <w:p w14:paraId="7A4AF377" w14:textId="77777777" w:rsidR="00B0644C" w:rsidRPr="00B0644C" w:rsidRDefault="00B0644C" w:rsidP="00B0644C">
            <w:pPr>
              <w:autoSpaceDE w:val="0"/>
              <w:autoSpaceDN w:val="0"/>
              <w:adjustRightInd w:val="0"/>
              <w:spacing w:after="0" w:line="320" w:lineRule="atLeast"/>
              <w:ind w:left="60" w:right="60"/>
              <w:jc w:val="center"/>
              <w:rPr>
                <w:rFonts w:ascii="Arial" w:hAnsi="Arial" w:cs="Arial"/>
                <w:color w:val="264A60"/>
                <w:sz w:val="18"/>
                <w:szCs w:val="18"/>
              </w:rPr>
            </w:pPr>
            <w:r w:rsidRPr="00B0644C">
              <w:rPr>
                <w:rFonts w:ascii="Arial" w:hAnsi="Arial" w:cs="Arial"/>
                <w:color w:val="264A60"/>
                <w:sz w:val="18"/>
                <w:szCs w:val="18"/>
              </w:rPr>
              <w:t>N of Items</w:t>
            </w:r>
          </w:p>
        </w:tc>
      </w:tr>
      <w:tr w:rsidR="00B0644C" w:rsidRPr="00B0644C" w14:paraId="289D39CB" w14:textId="77777777" w:rsidTr="00581397">
        <w:trPr>
          <w:cantSplit/>
          <w:jc w:val="center"/>
        </w:trPr>
        <w:tc>
          <w:tcPr>
            <w:tcW w:w="1503" w:type="dxa"/>
            <w:tcBorders>
              <w:top w:val="single" w:sz="8" w:space="0" w:color="152935"/>
              <w:left w:val="nil"/>
              <w:bottom w:val="single" w:sz="8" w:space="0" w:color="152935"/>
              <w:right w:val="single" w:sz="8" w:space="0" w:color="E0E0E0"/>
            </w:tcBorders>
            <w:shd w:val="clear" w:color="auto" w:fill="FFFFFF"/>
          </w:tcPr>
          <w:p w14:paraId="2E2097AA" w14:textId="77777777" w:rsidR="00B0644C" w:rsidRPr="00B0644C" w:rsidRDefault="00B0644C" w:rsidP="00B0644C">
            <w:pPr>
              <w:autoSpaceDE w:val="0"/>
              <w:autoSpaceDN w:val="0"/>
              <w:adjustRightInd w:val="0"/>
              <w:spacing w:after="0" w:line="320" w:lineRule="atLeast"/>
              <w:ind w:left="60" w:right="60"/>
              <w:jc w:val="right"/>
              <w:rPr>
                <w:rFonts w:ascii="Arial" w:hAnsi="Arial" w:cs="Arial"/>
                <w:color w:val="010205"/>
                <w:sz w:val="18"/>
                <w:szCs w:val="18"/>
              </w:rPr>
            </w:pPr>
            <w:r w:rsidRPr="00B0644C">
              <w:rPr>
                <w:rFonts w:ascii="Arial" w:hAnsi="Arial" w:cs="Arial"/>
                <w:color w:val="010205"/>
                <w:sz w:val="18"/>
                <w:szCs w:val="18"/>
              </w:rPr>
              <w:t>.751</w:t>
            </w:r>
          </w:p>
        </w:tc>
        <w:tc>
          <w:tcPr>
            <w:tcW w:w="1503" w:type="dxa"/>
            <w:tcBorders>
              <w:top w:val="single" w:sz="8" w:space="0" w:color="152935"/>
              <w:left w:val="single" w:sz="8" w:space="0" w:color="E0E0E0"/>
              <w:bottom w:val="single" w:sz="8" w:space="0" w:color="152935"/>
              <w:right w:val="single" w:sz="8" w:space="0" w:color="E0E0E0"/>
            </w:tcBorders>
            <w:shd w:val="clear" w:color="auto" w:fill="FFFFFF"/>
          </w:tcPr>
          <w:p w14:paraId="33672109" w14:textId="77777777" w:rsidR="00B0644C" w:rsidRPr="00B0644C" w:rsidRDefault="00B0644C" w:rsidP="00B0644C">
            <w:pPr>
              <w:autoSpaceDE w:val="0"/>
              <w:autoSpaceDN w:val="0"/>
              <w:adjustRightInd w:val="0"/>
              <w:spacing w:after="0" w:line="320" w:lineRule="atLeast"/>
              <w:ind w:left="60" w:right="60"/>
              <w:jc w:val="right"/>
              <w:rPr>
                <w:rFonts w:ascii="Arial" w:hAnsi="Arial" w:cs="Arial"/>
                <w:color w:val="010205"/>
                <w:sz w:val="18"/>
                <w:szCs w:val="18"/>
              </w:rPr>
            </w:pPr>
            <w:r w:rsidRPr="00B0644C">
              <w:rPr>
                <w:rFonts w:ascii="Arial" w:hAnsi="Arial" w:cs="Arial"/>
                <w:color w:val="010205"/>
                <w:sz w:val="18"/>
                <w:szCs w:val="18"/>
              </w:rPr>
              <w:t>.755</w:t>
            </w:r>
          </w:p>
        </w:tc>
        <w:tc>
          <w:tcPr>
            <w:tcW w:w="1174" w:type="dxa"/>
            <w:tcBorders>
              <w:top w:val="single" w:sz="8" w:space="0" w:color="152935"/>
              <w:left w:val="single" w:sz="8" w:space="0" w:color="E0E0E0"/>
              <w:bottom w:val="single" w:sz="8" w:space="0" w:color="152935"/>
              <w:right w:val="nil"/>
            </w:tcBorders>
            <w:shd w:val="clear" w:color="auto" w:fill="FFFFFF"/>
          </w:tcPr>
          <w:p w14:paraId="166B2CAA" w14:textId="77777777" w:rsidR="00B0644C" w:rsidRPr="00B0644C" w:rsidRDefault="00B0644C" w:rsidP="00B0644C">
            <w:pPr>
              <w:autoSpaceDE w:val="0"/>
              <w:autoSpaceDN w:val="0"/>
              <w:adjustRightInd w:val="0"/>
              <w:spacing w:after="0" w:line="320" w:lineRule="atLeast"/>
              <w:ind w:left="60" w:right="60"/>
              <w:jc w:val="right"/>
              <w:rPr>
                <w:rFonts w:ascii="Arial" w:hAnsi="Arial" w:cs="Arial"/>
                <w:color w:val="010205"/>
                <w:sz w:val="18"/>
                <w:szCs w:val="18"/>
              </w:rPr>
            </w:pPr>
            <w:r w:rsidRPr="00B0644C">
              <w:rPr>
                <w:rFonts w:ascii="Arial" w:hAnsi="Arial" w:cs="Arial"/>
                <w:color w:val="010205"/>
                <w:sz w:val="18"/>
                <w:szCs w:val="18"/>
              </w:rPr>
              <w:t>5</w:t>
            </w:r>
          </w:p>
        </w:tc>
      </w:tr>
    </w:tbl>
    <w:p w14:paraId="32BEF7E4" w14:textId="77777777" w:rsidR="00B0644C" w:rsidRPr="00B0644C" w:rsidRDefault="00B0644C" w:rsidP="00B0644C">
      <w:pPr>
        <w:autoSpaceDE w:val="0"/>
        <w:autoSpaceDN w:val="0"/>
        <w:adjustRightInd w:val="0"/>
        <w:spacing w:after="0" w:line="400" w:lineRule="atLeast"/>
        <w:rPr>
          <w:rFonts w:ascii="Times New Roman" w:hAnsi="Times New Roman" w:cs="Times New Roman"/>
          <w:sz w:val="24"/>
          <w:szCs w:val="24"/>
        </w:rPr>
      </w:pPr>
    </w:p>
    <w:p w14:paraId="79214C7E" w14:textId="07076A96" w:rsidR="00B0644C" w:rsidRPr="00CB0DE5" w:rsidRDefault="00B0644C" w:rsidP="00CB0DE5">
      <w:pPr>
        <w:spacing w:line="360" w:lineRule="auto"/>
        <w:rPr>
          <w:rFonts w:ascii="Times New Roman" w:hAnsi="Times New Roman" w:cs="Times New Roman"/>
          <w:b/>
          <w:bCs/>
          <w:sz w:val="24"/>
          <w:szCs w:val="24"/>
        </w:rPr>
      </w:pPr>
      <w:r>
        <w:rPr>
          <w:rFonts w:ascii="Times New Roman" w:hAnsi="Times New Roman" w:cs="Times New Roman"/>
          <w:b/>
          <w:bCs/>
          <w:sz w:val="24"/>
          <w:szCs w:val="24"/>
        </w:rPr>
        <w:t>Variabel Kontrol Diri</w:t>
      </w:r>
    </w:p>
    <w:tbl>
      <w:tblPr>
        <w:tblW w:w="418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04"/>
        <w:gridCol w:w="1503"/>
        <w:gridCol w:w="1174"/>
      </w:tblGrid>
      <w:tr w:rsidR="00B0644C" w:rsidRPr="00B0644C" w14:paraId="152014FD" w14:textId="77777777" w:rsidTr="00581397">
        <w:trPr>
          <w:cantSplit/>
          <w:jc w:val="center"/>
        </w:trPr>
        <w:tc>
          <w:tcPr>
            <w:tcW w:w="4180" w:type="dxa"/>
            <w:gridSpan w:val="3"/>
            <w:tcBorders>
              <w:top w:val="nil"/>
              <w:left w:val="nil"/>
              <w:bottom w:val="nil"/>
              <w:right w:val="nil"/>
            </w:tcBorders>
            <w:shd w:val="clear" w:color="auto" w:fill="FFFFFF"/>
            <w:vAlign w:val="center"/>
          </w:tcPr>
          <w:p w14:paraId="0D807BF5" w14:textId="6A16C81A" w:rsidR="00B0644C" w:rsidRPr="00B0644C" w:rsidRDefault="00B0644C" w:rsidP="00B0644C">
            <w:pPr>
              <w:autoSpaceDE w:val="0"/>
              <w:autoSpaceDN w:val="0"/>
              <w:adjustRightInd w:val="0"/>
              <w:spacing w:after="0" w:line="320" w:lineRule="atLeast"/>
              <w:ind w:left="60" w:right="60"/>
              <w:jc w:val="center"/>
              <w:rPr>
                <w:rFonts w:ascii="Arial" w:hAnsi="Arial" w:cs="Arial"/>
                <w:color w:val="010205"/>
              </w:rPr>
            </w:pPr>
            <w:r w:rsidRPr="00B0644C">
              <w:rPr>
                <w:rFonts w:ascii="Arial" w:hAnsi="Arial" w:cs="Arial"/>
                <w:b/>
                <w:bCs/>
                <w:color w:val="010205"/>
              </w:rPr>
              <w:t>ReliabilityStatistics</w:t>
            </w:r>
          </w:p>
        </w:tc>
      </w:tr>
      <w:tr w:rsidR="00B0644C" w:rsidRPr="00B0644C" w14:paraId="30F71EFA" w14:textId="77777777" w:rsidTr="00581397">
        <w:trPr>
          <w:cantSplit/>
          <w:jc w:val="center"/>
        </w:trPr>
        <w:tc>
          <w:tcPr>
            <w:tcW w:w="1503" w:type="dxa"/>
            <w:tcBorders>
              <w:top w:val="nil"/>
              <w:left w:val="nil"/>
              <w:bottom w:val="single" w:sz="8" w:space="0" w:color="152935"/>
              <w:right w:val="single" w:sz="8" w:space="0" w:color="E0E0E0"/>
            </w:tcBorders>
            <w:shd w:val="clear" w:color="auto" w:fill="FFFFFF"/>
            <w:vAlign w:val="bottom"/>
          </w:tcPr>
          <w:p w14:paraId="0AD1DD1E" w14:textId="77777777" w:rsidR="00B0644C" w:rsidRPr="00B0644C" w:rsidRDefault="00B0644C" w:rsidP="00B0644C">
            <w:pPr>
              <w:autoSpaceDE w:val="0"/>
              <w:autoSpaceDN w:val="0"/>
              <w:adjustRightInd w:val="0"/>
              <w:spacing w:after="0" w:line="320" w:lineRule="atLeast"/>
              <w:ind w:left="60" w:right="60"/>
              <w:jc w:val="center"/>
              <w:rPr>
                <w:rFonts w:ascii="Arial" w:hAnsi="Arial" w:cs="Arial"/>
                <w:color w:val="264A60"/>
                <w:sz w:val="18"/>
                <w:szCs w:val="18"/>
              </w:rPr>
            </w:pPr>
            <w:r w:rsidRPr="00B0644C">
              <w:rPr>
                <w:rFonts w:ascii="Arial" w:hAnsi="Arial" w:cs="Arial"/>
                <w:color w:val="264A60"/>
                <w:sz w:val="18"/>
                <w:szCs w:val="18"/>
              </w:rPr>
              <w:t>Cronbach's Alpha</w:t>
            </w:r>
          </w:p>
        </w:tc>
        <w:tc>
          <w:tcPr>
            <w:tcW w:w="1503" w:type="dxa"/>
            <w:tcBorders>
              <w:top w:val="nil"/>
              <w:left w:val="single" w:sz="8" w:space="0" w:color="E0E0E0"/>
              <w:bottom w:val="single" w:sz="8" w:space="0" w:color="152935"/>
              <w:right w:val="single" w:sz="8" w:space="0" w:color="E0E0E0"/>
            </w:tcBorders>
            <w:shd w:val="clear" w:color="auto" w:fill="FFFFFF"/>
            <w:vAlign w:val="bottom"/>
          </w:tcPr>
          <w:p w14:paraId="301C8C02" w14:textId="77777777" w:rsidR="00B0644C" w:rsidRPr="00B0644C" w:rsidRDefault="00B0644C" w:rsidP="00B0644C">
            <w:pPr>
              <w:autoSpaceDE w:val="0"/>
              <w:autoSpaceDN w:val="0"/>
              <w:adjustRightInd w:val="0"/>
              <w:spacing w:after="0" w:line="320" w:lineRule="atLeast"/>
              <w:ind w:left="60" w:right="60"/>
              <w:jc w:val="center"/>
              <w:rPr>
                <w:rFonts w:ascii="Arial" w:hAnsi="Arial" w:cs="Arial"/>
                <w:color w:val="264A60"/>
                <w:sz w:val="18"/>
                <w:szCs w:val="18"/>
              </w:rPr>
            </w:pPr>
            <w:r w:rsidRPr="00B0644C">
              <w:rPr>
                <w:rFonts w:ascii="Arial" w:hAnsi="Arial" w:cs="Arial"/>
                <w:color w:val="264A60"/>
                <w:sz w:val="18"/>
                <w:szCs w:val="18"/>
              </w:rPr>
              <w:t>Cronbach's Alpha Based on Standardized Items</w:t>
            </w:r>
          </w:p>
        </w:tc>
        <w:tc>
          <w:tcPr>
            <w:tcW w:w="1174" w:type="dxa"/>
            <w:tcBorders>
              <w:top w:val="nil"/>
              <w:left w:val="single" w:sz="8" w:space="0" w:color="E0E0E0"/>
              <w:bottom w:val="single" w:sz="8" w:space="0" w:color="152935"/>
              <w:right w:val="nil"/>
            </w:tcBorders>
            <w:shd w:val="clear" w:color="auto" w:fill="FFFFFF"/>
            <w:vAlign w:val="bottom"/>
          </w:tcPr>
          <w:p w14:paraId="523406D6" w14:textId="77777777" w:rsidR="00B0644C" w:rsidRPr="00B0644C" w:rsidRDefault="00B0644C" w:rsidP="00B0644C">
            <w:pPr>
              <w:autoSpaceDE w:val="0"/>
              <w:autoSpaceDN w:val="0"/>
              <w:adjustRightInd w:val="0"/>
              <w:spacing w:after="0" w:line="320" w:lineRule="atLeast"/>
              <w:ind w:left="60" w:right="60"/>
              <w:jc w:val="center"/>
              <w:rPr>
                <w:rFonts w:ascii="Arial" w:hAnsi="Arial" w:cs="Arial"/>
                <w:color w:val="264A60"/>
                <w:sz w:val="18"/>
                <w:szCs w:val="18"/>
              </w:rPr>
            </w:pPr>
            <w:r w:rsidRPr="00B0644C">
              <w:rPr>
                <w:rFonts w:ascii="Arial" w:hAnsi="Arial" w:cs="Arial"/>
                <w:color w:val="264A60"/>
                <w:sz w:val="18"/>
                <w:szCs w:val="18"/>
              </w:rPr>
              <w:t>N of Items</w:t>
            </w:r>
          </w:p>
        </w:tc>
      </w:tr>
      <w:tr w:rsidR="00B0644C" w:rsidRPr="00B0644C" w14:paraId="57B7B6E9" w14:textId="77777777" w:rsidTr="00581397">
        <w:trPr>
          <w:cantSplit/>
          <w:jc w:val="center"/>
        </w:trPr>
        <w:tc>
          <w:tcPr>
            <w:tcW w:w="1503" w:type="dxa"/>
            <w:tcBorders>
              <w:top w:val="single" w:sz="8" w:space="0" w:color="152935"/>
              <w:left w:val="nil"/>
              <w:bottom w:val="single" w:sz="8" w:space="0" w:color="152935"/>
              <w:right w:val="single" w:sz="8" w:space="0" w:color="E0E0E0"/>
            </w:tcBorders>
            <w:shd w:val="clear" w:color="auto" w:fill="FFFFFF"/>
          </w:tcPr>
          <w:p w14:paraId="136C317E" w14:textId="77777777" w:rsidR="00B0644C" w:rsidRPr="00B0644C" w:rsidRDefault="00B0644C" w:rsidP="00B0644C">
            <w:pPr>
              <w:autoSpaceDE w:val="0"/>
              <w:autoSpaceDN w:val="0"/>
              <w:adjustRightInd w:val="0"/>
              <w:spacing w:after="0" w:line="320" w:lineRule="atLeast"/>
              <w:ind w:left="60" w:right="60"/>
              <w:jc w:val="right"/>
              <w:rPr>
                <w:rFonts w:ascii="Arial" w:hAnsi="Arial" w:cs="Arial"/>
                <w:color w:val="010205"/>
                <w:sz w:val="18"/>
                <w:szCs w:val="18"/>
              </w:rPr>
            </w:pPr>
            <w:r w:rsidRPr="00B0644C">
              <w:rPr>
                <w:rFonts w:ascii="Arial" w:hAnsi="Arial" w:cs="Arial"/>
                <w:color w:val="010205"/>
                <w:sz w:val="18"/>
                <w:szCs w:val="18"/>
              </w:rPr>
              <w:t>.864</w:t>
            </w:r>
          </w:p>
        </w:tc>
        <w:tc>
          <w:tcPr>
            <w:tcW w:w="1503" w:type="dxa"/>
            <w:tcBorders>
              <w:top w:val="single" w:sz="8" w:space="0" w:color="152935"/>
              <w:left w:val="single" w:sz="8" w:space="0" w:color="E0E0E0"/>
              <w:bottom w:val="single" w:sz="8" w:space="0" w:color="152935"/>
              <w:right w:val="single" w:sz="8" w:space="0" w:color="E0E0E0"/>
            </w:tcBorders>
            <w:shd w:val="clear" w:color="auto" w:fill="FFFFFF"/>
          </w:tcPr>
          <w:p w14:paraId="38B36BFE" w14:textId="77777777" w:rsidR="00B0644C" w:rsidRPr="00B0644C" w:rsidRDefault="00B0644C" w:rsidP="00B0644C">
            <w:pPr>
              <w:autoSpaceDE w:val="0"/>
              <w:autoSpaceDN w:val="0"/>
              <w:adjustRightInd w:val="0"/>
              <w:spacing w:after="0" w:line="320" w:lineRule="atLeast"/>
              <w:ind w:left="60" w:right="60"/>
              <w:jc w:val="right"/>
              <w:rPr>
                <w:rFonts w:ascii="Arial" w:hAnsi="Arial" w:cs="Arial"/>
                <w:color w:val="010205"/>
                <w:sz w:val="18"/>
                <w:szCs w:val="18"/>
              </w:rPr>
            </w:pPr>
            <w:r w:rsidRPr="00B0644C">
              <w:rPr>
                <w:rFonts w:ascii="Arial" w:hAnsi="Arial" w:cs="Arial"/>
                <w:color w:val="010205"/>
                <w:sz w:val="18"/>
                <w:szCs w:val="18"/>
              </w:rPr>
              <w:t>.868</w:t>
            </w:r>
          </w:p>
        </w:tc>
        <w:tc>
          <w:tcPr>
            <w:tcW w:w="1174" w:type="dxa"/>
            <w:tcBorders>
              <w:top w:val="single" w:sz="8" w:space="0" w:color="152935"/>
              <w:left w:val="single" w:sz="8" w:space="0" w:color="E0E0E0"/>
              <w:bottom w:val="single" w:sz="8" w:space="0" w:color="152935"/>
              <w:right w:val="nil"/>
            </w:tcBorders>
            <w:shd w:val="clear" w:color="auto" w:fill="FFFFFF"/>
          </w:tcPr>
          <w:p w14:paraId="5642B21C" w14:textId="77777777" w:rsidR="00B0644C" w:rsidRPr="00B0644C" w:rsidRDefault="00B0644C" w:rsidP="00B0644C">
            <w:pPr>
              <w:autoSpaceDE w:val="0"/>
              <w:autoSpaceDN w:val="0"/>
              <w:adjustRightInd w:val="0"/>
              <w:spacing w:after="0" w:line="320" w:lineRule="atLeast"/>
              <w:ind w:left="60" w:right="60"/>
              <w:jc w:val="right"/>
              <w:rPr>
                <w:rFonts w:ascii="Arial" w:hAnsi="Arial" w:cs="Arial"/>
                <w:color w:val="010205"/>
                <w:sz w:val="18"/>
                <w:szCs w:val="18"/>
              </w:rPr>
            </w:pPr>
            <w:r w:rsidRPr="00B0644C">
              <w:rPr>
                <w:rFonts w:ascii="Arial" w:hAnsi="Arial" w:cs="Arial"/>
                <w:color w:val="010205"/>
                <w:sz w:val="18"/>
                <w:szCs w:val="18"/>
              </w:rPr>
              <w:t>8</w:t>
            </w:r>
          </w:p>
        </w:tc>
      </w:tr>
    </w:tbl>
    <w:p w14:paraId="3DF0E136" w14:textId="77777777" w:rsidR="00B0644C" w:rsidRPr="00B0644C" w:rsidRDefault="00B0644C" w:rsidP="00B0644C">
      <w:pPr>
        <w:autoSpaceDE w:val="0"/>
        <w:autoSpaceDN w:val="0"/>
        <w:adjustRightInd w:val="0"/>
        <w:spacing w:after="0" w:line="400" w:lineRule="atLeast"/>
        <w:rPr>
          <w:rFonts w:ascii="Times New Roman" w:hAnsi="Times New Roman" w:cs="Times New Roman"/>
          <w:sz w:val="24"/>
          <w:szCs w:val="24"/>
        </w:rPr>
      </w:pPr>
    </w:p>
    <w:p w14:paraId="7774BAF7" w14:textId="4290A780" w:rsidR="00B0644C" w:rsidRPr="00CB0DE5" w:rsidRDefault="00B0644C" w:rsidP="00CB0DE5">
      <w:pPr>
        <w:spacing w:line="360" w:lineRule="auto"/>
        <w:rPr>
          <w:rFonts w:ascii="Times New Roman" w:hAnsi="Times New Roman" w:cs="Times New Roman"/>
          <w:b/>
          <w:bCs/>
          <w:sz w:val="24"/>
          <w:szCs w:val="24"/>
        </w:rPr>
      </w:pPr>
      <w:r>
        <w:rPr>
          <w:rFonts w:ascii="Times New Roman" w:hAnsi="Times New Roman" w:cs="Times New Roman"/>
          <w:b/>
          <w:bCs/>
          <w:sz w:val="24"/>
          <w:szCs w:val="24"/>
        </w:rPr>
        <w:t>Variabel Perilaku Menabung</w:t>
      </w:r>
    </w:p>
    <w:tbl>
      <w:tblPr>
        <w:tblW w:w="418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04"/>
        <w:gridCol w:w="1503"/>
        <w:gridCol w:w="1174"/>
      </w:tblGrid>
      <w:tr w:rsidR="00B0644C" w:rsidRPr="00B0644C" w14:paraId="26080C1C" w14:textId="77777777" w:rsidTr="00581397">
        <w:trPr>
          <w:cantSplit/>
          <w:jc w:val="center"/>
        </w:trPr>
        <w:tc>
          <w:tcPr>
            <w:tcW w:w="4180" w:type="dxa"/>
            <w:gridSpan w:val="3"/>
            <w:tcBorders>
              <w:top w:val="nil"/>
              <w:left w:val="nil"/>
              <w:bottom w:val="nil"/>
              <w:right w:val="nil"/>
            </w:tcBorders>
            <w:shd w:val="clear" w:color="auto" w:fill="FFFFFF"/>
            <w:vAlign w:val="center"/>
          </w:tcPr>
          <w:p w14:paraId="543590FD" w14:textId="77777777" w:rsidR="00B0644C" w:rsidRPr="00B0644C" w:rsidRDefault="00B0644C" w:rsidP="00B0644C">
            <w:pPr>
              <w:autoSpaceDE w:val="0"/>
              <w:autoSpaceDN w:val="0"/>
              <w:adjustRightInd w:val="0"/>
              <w:spacing w:after="0" w:line="320" w:lineRule="atLeast"/>
              <w:ind w:left="60" w:right="60"/>
              <w:jc w:val="center"/>
              <w:rPr>
                <w:rFonts w:ascii="Arial" w:hAnsi="Arial" w:cs="Arial"/>
                <w:color w:val="010205"/>
              </w:rPr>
            </w:pPr>
            <w:r w:rsidRPr="00B0644C">
              <w:rPr>
                <w:rFonts w:ascii="Arial" w:hAnsi="Arial" w:cs="Arial"/>
                <w:b/>
                <w:bCs/>
                <w:color w:val="010205"/>
              </w:rPr>
              <w:t>Reliability Statistics</w:t>
            </w:r>
          </w:p>
        </w:tc>
      </w:tr>
      <w:tr w:rsidR="00B0644C" w:rsidRPr="00B0644C" w14:paraId="20C8DED0" w14:textId="77777777" w:rsidTr="00581397">
        <w:trPr>
          <w:cantSplit/>
          <w:jc w:val="center"/>
        </w:trPr>
        <w:tc>
          <w:tcPr>
            <w:tcW w:w="1503" w:type="dxa"/>
            <w:tcBorders>
              <w:top w:val="nil"/>
              <w:left w:val="nil"/>
              <w:bottom w:val="single" w:sz="8" w:space="0" w:color="152935"/>
              <w:right w:val="single" w:sz="8" w:space="0" w:color="E0E0E0"/>
            </w:tcBorders>
            <w:shd w:val="clear" w:color="auto" w:fill="FFFFFF"/>
            <w:vAlign w:val="bottom"/>
          </w:tcPr>
          <w:p w14:paraId="1DC54B9E" w14:textId="77777777" w:rsidR="00B0644C" w:rsidRPr="00B0644C" w:rsidRDefault="00B0644C" w:rsidP="00B0644C">
            <w:pPr>
              <w:autoSpaceDE w:val="0"/>
              <w:autoSpaceDN w:val="0"/>
              <w:adjustRightInd w:val="0"/>
              <w:spacing w:after="0" w:line="320" w:lineRule="atLeast"/>
              <w:ind w:left="60" w:right="60"/>
              <w:jc w:val="center"/>
              <w:rPr>
                <w:rFonts w:ascii="Arial" w:hAnsi="Arial" w:cs="Arial"/>
                <w:color w:val="264A60"/>
                <w:sz w:val="18"/>
                <w:szCs w:val="18"/>
              </w:rPr>
            </w:pPr>
            <w:r w:rsidRPr="00B0644C">
              <w:rPr>
                <w:rFonts w:ascii="Arial" w:hAnsi="Arial" w:cs="Arial"/>
                <w:color w:val="264A60"/>
                <w:sz w:val="18"/>
                <w:szCs w:val="18"/>
              </w:rPr>
              <w:t>Cronbach's Alpha</w:t>
            </w:r>
          </w:p>
        </w:tc>
        <w:tc>
          <w:tcPr>
            <w:tcW w:w="1503" w:type="dxa"/>
            <w:tcBorders>
              <w:top w:val="nil"/>
              <w:left w:val="single" w:sz="8" w:space="0" w:color="E0E0E0"/>
              <w:bottom w:val="single" w:sz="8" w:space="0" w:color="152935"/>
              <w:right w:val="single" w:sz="8" w:space="0" w:color="E0E0E0"/>
            </w:tcBorders>
            <w:shd w:val="clear" w:color="auto" w:fill="FFFFFF"/>
            <w:vAlign w:val="bottom"/>
          </w:tcPr>
          <w:p w14:paraId="34F29DC7" w14:textId="77777777" w:rsidR="00B0644C" w:rsidRPr="00B0644C" w:rsidRDefault="00B0644C" w:rsidP="00B0644C">
            <w:pPr>
              <w:autoSpaceDE w:val="0"/>
              <w:autoSpaceDN w:val="0"/>
              <w:adjustRightInd w:val="0"/>
              <w:spacing w:after="0" w:line="320" w:lineRule="atLeast"/>
              <w:ind w:left="60" w:right="60"/>
              <w:jc w:val="center"/>
              <w:rPr>
                <w:rFonts w:ascii="Arial" w:hAnsi="Arial" w:cs="Arial"/>
                <w:color w:val="264A60"/>
                <w:sz w:val="18"/>
                <w:szCs w:val="18"/>
              </w:rPr>
            </w:pPr>
            <w:r w:rsidRPr="00B0644C">
              <w:rPr>
                <w:rFonts w:ascii="Arial" w:hAnsi="Arial" w:cs="Arial"/>
                <w:color w:val="264A60"/>
                <w:sz w:val="18"/>
                <w:szCs w:val="18"/>
              </w:rPr>
              <w:t>Cronbach's Alpha Based on Standardized Items</w:t>
            </w:r>
          </w:p>
        </w:tc>
        <w:tc>
          <w:tcPr>
            <w:tcW w:w="1174" w:type="dxa"/>
            <w:tcBorders>
              <w:top w:val="nil"/>
              <w:left w:val="single" w:sz="8" w:space="0" w:color="E0E0E0"/>
              <w:bottom w:val="single" w:sz="8" w:space="0" w:color="152935"/>
              <w:right w:val="nil"/>
            </w:tcBorders>
            <w:shd w:val="clear" w:color="auto" w:fill="FFFFFF"/>
            <w:vAlign w:val="bottom"/>
          </w:tcPr>
          <w:p w14:paraId="5A9BA9AB" w14:textId="77777777" w:rsidR="00B0644C" w:rsidRPr="00B0644C" w:rsidRDefault="00B0644C" w:rsidP="00B0644C">
            <w:pPr>
              <w:autoSpaceDE w:val="0"/>
              <w:autoSpaceDN w:val="0"/>
              <w:adjustRightInd w:val="0"/>
              <w:spacing w:after="0" w:line="320" w:lineRule="atLeast"/>
              <w:ind w:left="60" w:right="60"/>
              <w:jc w:val="center"/>
              <w:rPr>
                <w:rFonts w:ascii="Arial" w:hAnsi="Arial" w:cs="Arial"/>
                <w:color w:val="264A60"/>
                <w:sz w:val="18"/>
                <w:szCs w:val="18"/>
              </w:rPr>
            </w:pPr>
            <w:r w:rsidRPr="00B0644C">
              <w:rPr>
                <w:rFonts w:ascii="Arial" w:hAnsi="Arial" w:cs="Arial"/>
                <w:color w:val="264A60"/>
                <w:sz w:val="18"/>
                <w:szCs w:val="18"/>
              </w:rPr>
              <w:t>N of Items</w:t>
            </w:r>
          </w:p>
        </w:tc>
      </w:tr>
      <w:tr w:rsidR="00B0644C" w:rsidRPr="00B0644C" w14:paraId="1285A0CD" w14:textId="77777777" w:rsidTr="00581397">
        <w:trPr>
          <w:cantSplit/>
          <w:jc w:val="center"/>
        </w:trPr>
        <w:tc>
          <w:tcPr>
            <w:tcW w:w="1503" w:type="dxa"/>
            <w:tcBorders>
              <w:top w:val="single" w:sz="8" w:space="0" w:color="152935"/>
              <w:left w:val="nil"/>
              <w:bottom w:val="single" w:sz="8" w:space="0" w:color="152935"/>
              <w:right w:val="single" w:sz="8" w:space="0" w:color="E0E0E0"/>
            </w:tcBorders>
            <w:shd w:val="clear" w:color="auto" w:fill="FFFFFF"/>
          </w:tcPr>
          <w:p w14:paraId="5518954C" w14:textId="77777777" w:rsidR="00B0644C" w:rsidRPr="00B0644C" w:rsidRDefault="00B0644C" w:rsidP="00B0644C">
            <w:pPr>
              <w:autoSpaceDE w:val="0"/>
              <w:autoSpaceDN w:val="0"/>
              <w:adjustRightInd w:val="0"/>
              <w:spacing w:after="0" w:line="320" w:lineRule="atLeast"/>
              <w:ind w:left="60" w:right="60"/>
              <w:jc w:val="right"/>
              <w:rPr>
                <w:rFonts w:ascii="Arial" w:hAnsi="Arial" w:cs="Arial"/>
                <w:color w:val="010205"/>
                <w:sz w:val="18"/>
                <w:szCs w:val="18"/>
              </w:rPr>
            </w:pPr>
            <w:r w:rsidRPr="00B0644C">
              <w:rPr>
                <w:rFonts w:ascii="Arial" w:hAnsi="Arial" w:cs="Arial"/>
                <w:color w:val="010205"/>
                <w:sz w:val="18"/>
                <w:szCs w:val="18"/>
              </w:rPr>
              <w:t>.837</w:t>
            </w:r>
          </w:p>
        </w:tc>
        <w:tc>
          <w:tcPr>
            <w:tcW w:w="1503" w:type="dxa"/>
            <w:tcBorders>
              <w:top w:val="single" w:sz="8" w:space="0" w:color="152935"/>
              <w:left w:val="single" w:sz="8" w:space="0" w:color="E0E0E0"/>
              <w:bottom w:val="single" w:sz="8" w:space="0" w:color="152935"/>
              <w:right w:val="single" w:sz="8" w:space="0" w:color="E0E0E0"/>
            </w:tcBorders>
            <w:shd w:val="clear" w:color="auto" w:fill="FFFFFF"/>
          </w:tcPr>
          <w:p w14:paraId="2B24663E" w14:textId="77777777" w:rsidR="00B0644C" w:rsidRPr="00B0644C" w:rsidRDefault="00B0644C" w:rsidP="00B0644C">
            <w:pPr>
              <w:autoSpaceDE w:val="0"/>
              <w:autoSpaceDN w:val="0"/>
              <w:adjustRightInd w:val="0"/>
              <w:spacing w:after="0" w:line="320" w:lineRule="atLeast"/>
              <w:ind w:left="60" w:right="60"/>
              <w:jc w:val="right"/>
              <w:rPr>
                <w:rFonts w:ascii="Arial" w:hAnsi="Arial" w:cs="Arial"/>
                <w:color w:val="010205"/>
                <w:sz w:val="18"/>
                <w:szCs w:val="18"/>
              </w:rPr>
            </w:pPr>
            <w:r w:rsidRPr="00B0644C">
              <w:rPr>
                <w:rFonts w:ascii="Arial" w:hAnsi="Arial" w:cs="Arial"/>
                <w:color w:val="010205"/>
                <w:sz w:val="18"/>
                <w:szCs w:val="18"/>
              </w:rPr>
              <w:t>.837</w:t>
            </w:r>
          </w:p>
        </w:tc>
        <w:tc>
          <w:tcPr>
            <w:tcW w:w="1174" w:type="dxa"/>
            <w:tcBorders>
              <w:top w:val="single" w:sz="8" w:space="0" w:color="152935"/>
              <w:left w:val="single" w:sz="8" w:space="0" w:color="E0E0E0"/>
              <w:bottom w:val="single" w:sz="8" w:space="0" w:color="152935"/>
              <w:right w:val="nil"/>
            </w:tcBorders>
            <w:shd w:val="clear" w:color="auto" w:fill="FFFFFF"/>
          </w:tcPr>
          <w:p w14:paraId="2E732600" w14:textId="77777777" w:rsidR="00B0644C" w:rsidRPr="00B0644C" w:rsidRDefault="00B0644C" w:rsidP="00B0644C">
            <w:pPr>
              <w:autoSpaceDE w:val="0"/>
              <w:autoSpaceDN w:val="0"/>
              <w:adjustRightInd w:val="0"/>
              <w:spacing w:after="0" w:line="320" w:lineRule="atLeast"/>
              <w:ind w:left="60" w:right="60"/>
              <w:jc w:val="right"/>
              <w:rPr>
                <w:rFonts w:ascii="Arial" w:hAnsi="Arial" w:cs="Arial"/>
                <w:color w:val="010205"/>
                <w:sz w:val="18"/>
                <w:szCs w:val="18"/>
              </w:rPr>
            </w:pPr>
            <w:r w:rsidRPr="00B0644C">
              <w:rPr>
                <w:rFonts w:ascii="Arial" w:hAnsi="Arial" w:cs="Arial"/>
                <w:color w:val="010205"/>
                <w:sz w:val="18"/>
                <w:szCs w:val="18"/>
              </w:rPr>
              <w:t>6</w:t>
            </w:r>
          </w:p>
        </w:tc>
      </w:tr>
    </w:tbl>
    <w:p w14:paraId="2B7680EF" w14:textId="77777777" w:rsidR="00B0644C" w:rsidRPr="00B0644C" w:rsidRDefault="00B0644C" w:rsidP="00B0644C">
      <w:pPr>
        <w:autoSpaceDE w:val="0"/>
        <w:autoSpaceDN w:val="0"/>
        <w:adjustRightInd w:val="0"/>
        <w:spacing w:after="0" w:line="400" w:lineRule="atLeast"/>
        <w:rPr>
          <w:rFonts w:ascii="Times New Roman" w:hAnsi="Times New Roman" w:cs="Times New Roman"/>
          <w:sz w:val="24"/>
          <w:szCs w:val="24"/>
        </w:rPr>
      </w:pPr>
    </w:p>
    <w:p w14:paraId="5E44553C" w14:textId="77777777" w:rsidR="00B0644C" w:rsidRDefault="00B0644C" w:rsidP="00B0644C">
      <w:pPr>
        <w:spacing w:line="360" w:lineRule="auto"/>
        <w:rPr>
          <w:rFonts w:ascii="Times New Roman" w:hAnsi="Times New Roman" w:cs="Times New Roman"/>
          <w:b/>
          <w:bCs/>
          <w:sz w:val="24"/>
          <w:szCs w:val="24"/>
        </w:rPr>
      </w:pPr>
    </w:p>
    <w:p w14:paraId="68C4CDD2" w14:textId="51541C53" w:rsidR="00C732CF" w:rsidRDefault="00CB0DE5" w:rsidP="00C732CF">
      <w:pPr>
        <w:rPr>
          <w:rFonts w:ascii="Times New Roman" w:hAnsi="Times New Roman" w:cs="Times New Roman"/>
          <w:b/>
          <w:bCs/>
          <w:sz w:val="24"/>
          <w:szCs w:val="24"/>
        </w:rPr>
      </w:pPr>
      <w:r>
        <w:rPr>
          <w:rFonts w:ascii="Times New Roman" w:hAnsi="Times New Roman" w:cs="Times New Roman"/>
          <w:b/>
          <w:bCs/>
          <w:sz w:val="24"/>
          <w:szCs w:val="24"/>
        </w:rPr>
        <w:lastRenderedPageBreak/>
        <w:t>Lampiran V Hasil Output SPSS – Uji Asumsi Klasik</w:t>
      </w:r>
    </w:p>
    <w:p w14:paraId="33DD5CA9" w14:textId="4DAC89F1" w:rsidR="00CB0DE5" w:rsidRDefault="00CB0DE5" w:rsidP="00C732CF">
      <w:pPr>
        <w:rPr>
          <w:rFonts w:ascii="Times New Roman" w:hAnsi="Times New Roman" w:cs="Times New Roman"/>
          <w:b/>
          <w:bCs/>
          <w:sz w:val="24"/>
          <w:szCs w:val="24"/>
        </w:rPr>
      </w:pPr>
      <w:r>
        <w:rPr>
          <w:rFonts w:ascii="Times New Roman" w:hAnsi="Times New Roman" w:cs="Times New Roman"/>
          <w:b/>
          <w:bCs/>
          <w:sz w:val="24"/>
          <w:szCs w:val="24"/>
        </w:rPr>
        <w:t>UJI NORMALITAS</w:t>
      </w:r>
    </w:p>
    <w:p w14:paraId="4513E4E3" w14:textId="77777777" w:rsidR="00CB0DE5" w:rsidRDefault="00CB0DE5" w:rsidP="00CB0DE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Uji Normalitas </w:t>
      </w:r>
      <w:r>
        <w:rPr>
          <w:rFonts w:ascii="Times New Roman" w:hAnsi="Times New Roman" w:cs="Times New Roman"/>
          <w:b/>
          <w:bCs/>
          <w:i/>
          <w:iCs/>
          <w:sz w:val="24"/>
          <w:szCs w:val="24"/>
        </w:rPr>
        <w:t xml:space="preserve">One Sample Kolmogorov-Smirnov Test </w:t>
      </w:r>
      <w:r>
        <w:rPr>
          <w:rFonts w:ascii="Times New Roman" w:hAnsi="Times New Roman" w:cs="Times New Roman"/>
          <w:b/>
          <w:bCs/>
          <w:sz w:val="24"/>
          <w:szCs w:val="24"/>
        </w:rPr>
        <w:t>dengan Perilaku Menabung Sebagai Variabel Dependen</w:t>
      </w:r>
    </w:p>
    <w:p w14:paraId="2740A139" w14:textId="77777777" w:rsidR="00CB0DE5" w:rsidRPr="00C35FCD" w:rsidRDefault="00CB0DE5" w:rsidP="00CB0DE5">
      <w:pPr>
        <w:autoSpaceDE w:val="0"/>
        <w:autoSpaceDN w:val="0"/>
        <w:adjustRightInd w:val="0"/>
        <w:spacing w:after="0" w:line="240" w:lineRule="auto"/>
        <w:rPr>
          <w:rFonts w:ascii="Times New Roman" w:hAnsi="Times New Roman" w:cs="Times New Roman"/>
          <w:b/>
          <w:bCs/>
          <w:sz w:val="24"/>
          <w:szCs w:val="24"/>
        </w:rPr>
      </w:pPr>
    </w:p>
    <w:p w14:paraId="7575C97E" w14:textId="77777777" w:rsidR="00CB0DE5" w:rsidRPr="00C35FCD" w:rsidRDefault="00CB0DE5" w:rsidP="00CB0DE5">
      <w:pPr>
        <w:autoSpaceDE w:val="0"/>
        <w:autoSpaceDN w:val="0"/>
        <w:adjustRightInd w:val="0"/>
        <w:spacing w:after="0" w:line="240" w:lineRule="auto"/>
        <w:rPr>
          <w:rFonts w:ascii="Times New Roman" w:hAnsi="Times New Roman" w:cs="Times New Roman"/>
          <w:sz w:val="24"/>
          <w:szCs w:val="24"/>
        </w:rPr>
      </w:pPr>
    </w:p>
    <w:tbl>
      <w:tblPr>
        <w:tblW w:w="768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0"/>
        <w:gridCol w:w="2337"/>
        <w:gridCol w:w="1414"/>
        <w:gridCol w:w="1475"/>
      </w:tblGrid>
      <w:tr w:rsidR="00CB0DE5" w:rsidRPr="00C35FCD" w14:paraId="541038F8" w14:textId="77777777" w:rsidTr="00CB0DE5">
        <w:trPr>
          <w:cantSplit/>
          <w:jc w:val="center"/>
        </w:trPr>
        <w:tc>
          <w:tcPr>
            <w:tcW w:w="7684" w:type="dxa"/>
            <w:gridSpan w:val="4"/>
            <w:tcBorders>
              <w:top w:val="nil"/>
              <w:left w:val="nil"/>
              <w:bottom w:val="nil"/>
              <w:right w:val="nil"/>
            </w:tcBorders>
            <w:shd w:val="clear" w:color="auto" w:fill="FFFFFF"/>
            <w:vAlign w:val="center"/>
          </w:tcPr>
          <w:p w14:paraId="42BFD30C" w14:textId="77777777" w:rsidR="00CB0DE5" w:rsidRPr="00C35FCD" w:rsidRDefault="00CB0DE5" w:rsidP="00AE3927">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b/>
                <w:bCs/>
                <w:sz w:val="24"/>
                <w:szCs w:val="24"/>
              </w:rPr>
              <w:t>One-Sample Kolmogorov-Smirnov Test</w:t>
            </w:r>
          </w:p>
        </w:tc>
      </w:tr>
      <w:tr w:rsidR="00CB0DE5" w:rsidRPr="00C35FCD" w14:paraId="415AFED9" w14:textId="77777777" w:rsidTr="00CB0DE5">
        <w:trPr>
          <w:cantSplit/>
          <w:jc w:val="center"/>
        </w:trPr>
        <w:tc>
          <w:tcPr>
            <w:tcW w:w="6209" w:type="dxa"/>
            <w:gridSpan w:val="3"/>
            <w:tcBorders>
              <w:top w:val="nil"/>
              <w:left w:val="nil"/>
              <w:bottom w:val="single" w:sz="8" w:space="0" w:color="152935"/>
              <w:right w:val="nil"/>
            </w:tcBorders>
            <w:shd w:val="clear" w:color="auto" w:fill="FFFFFF"/>
            <w:vAlign w:val="bottom"/>
          </w:tcPr>
          <w:p w14:paraId="0D66521F" w14:textId="77777777" w:rsidR="00CB0DE5" w:rsidRPr="00C35FCD" w:rsidRDefault="00CB0DE5" w:rsidP="00AE3927">
            <w:pPr>
              <w:autoSpaceDE w:val="0"/>
              <w:autoSpaceDN w:val="0"/>
              <w:adjustRightInd w:val="0"/>
              <w:spacing w:after="0" w:line="240" w:lineRule="auto"/>
              <w:rPr>
                <w:rFonts w:ascii="Times New Roman" w:hAnsi="Times New Roman" w:cs="Times New Roman"/>
                <w:sz w:val="24"/>
                <w:szCs w:val="24"/>
              </w:rPr>
            </w:pPr>
          </w:p>
        </w:tc>
        <w:tc>
          <w:tcPr>
            <w:tcW w:w="1475" w:type="dxa"/>
            <w:tcBorders>
              <w:top w:val="nil"/>
              <w:left w:val="nil"/>
              <w:bottom w:val="single" w:sz="8" w:space="0" w:color="152935"/>
              <w:right w:val="nil"/>
            </w:tcBorders>
            <w:shd w:val="clear" w:color="auto" w:fill="FFFFFF"/>
            <w:vAlign w:val="bottom"/>
          </w:tcPr>
          <w:p w14:paraId="29692270" w14:textId="77777777" w:rsidR="00CB0DE5" w:rsidRPr="00C35FCD" w:rsidRDefault="00CB0DE5" w:rsidP="00AE3927">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Unstandardized Residual</w:t>
            </w:r>
          </w:p>
        </w:tc>
      </w:tr>
      <w:tr w:rsidR="00CB0DE5" w:rsidRPr="00C35FCD" w14:paraId="0FC05887" w14:textId="77777777" w:rsidTr="00CB0DE5">
        <w:trPr>
          <w:cantSplit/>
          <w:jc w:val="center"/>
        </w:trPr>
        <w:tc>
          <w:tcPr>
            <w:tcW w:w="6209" w:type="dxa"/>
            <w:gridSpan w:val="3"/>
            <w:tcBorders>
              <w:top w:val="single" w:sz="8" w:space="0" w:color="152935"/>
              <w:left w:val="nil"/>
              <w:bottom w:val="single" w:sz="8" w:space="0" w:color="AEAEAE"/>
              <w:right w:val="nil"/>
            </w:tcBorders>
            <w:shd w:val="clear" w:color="auto" w:fill="E0E0E0"/>
          </w:tcPr>
          <w:p w14:paraId="5AEFB4B4" w14:textId="77777777" w:rsidR="00CB0DE5" w:rsidRPr="00C35FCD" w:rsidRDefault="00CB0DE5" w:rsidP="00AE3927">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N</w:t>
            </w:r>
          </w:p>
        </w:tc>
        <w:tc>
          <w:tcPr>
            <w:tcW w:w="1475" w:type="dxa"/>
            <w:tcBorders>
              <w:top w:val="single" w:sz="8" w:space="0" w:color="152935"/>
              <w:left w:val="nil"/>
              <w:bottom w:val="single" w:sz="8" w:space="0" w:color="AEAEAE"/>
              <w:right w:val="nil"/>
            </w:tcBorders>
            <w:shd w:val="clear" w:color="auto" w:fill="FFFFFF"/>
          </w:tcPr>
          <w:p w14:paraId="38F4507B" w14:textId="77777777" w:rsidR="00CB0DE5" w:rsidRPr="00C35FCD" w:rsidRDefault="00CB0DE5" w:rsidP="00AE3927">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100</w:t>
            </w:r>
          </w:p>
        </w:tc>
      </w:tr>
      <w:tr w:rsidR="00CB0DE5" w:rsidRPr="00C35FCD" w14:paraId="43BA7E19" w14:textId="77777777" w:rsidTr="00CB0DE5">
        <w:trPr>
          <w:cantSplit/>
          <w:jc w:val="center"/>
        </w:trPr>
        <w:tc>
          <w:tcPr>
            <w:tcW w:w="2459" w:type="dxa"/>
            <w:vMerge w:val="restart"/>
            <w:tcBorders>
              <w:top w:val="single" w:sz="8" w:space="0" w:color="AEAEAE"/>
              <w:left w:val="nil"/>
              <w:bottom w:val="single" w:sz="8" w:space="0" w:color="AEAEAE"/>
              <w:right w:val="nil"/>
            </w:tcBorders>
            <w:shd w:val="clear" w:color="auto" w:fill="E0E0E0"/>
          </w:tcPr>
          <w:p w14:paraId="6110DE5A" w14:textId="77777777" w:rsidR="00CB0DE5" w:rsidRPr="00C35FCD" w:rsidRDefault="00CB0DE5" w:rsidP="00AE3927">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Normal Parameters</w:t>
            </w:r>
            <w:r w:rsidRPr="00C35FCD">
              <w:rPr>
                <w:rFonts w:ascii="Times New Roman" w:hAnsi="Times New Roman" w:cs="Times New Roman"/>
                <w:sz w:val="24"/>
                <w:szCs w:val="24"/>
                <w:vertAlign w:val="superscript"/>
              </w:rPr>
              <w:t>a,b</w:t>
            </w:r>
          </w:p>
        </w:tc>
        <w:tc>
          <w:tcPr>
            <w:tcW w:w="3750" w:type="dxa"/>
            <w:gridSpan w:val="2"/>
            <w:tcBorders>
              <w:top w:val="single" w:sz="8" w:space="0" w:color="AEAEAE"/>
              <w:left w:val="nil"/>
              <w:bottom w:val="single" w:sz="8" w:space="0" w:color="AEAEAE"/>
              <w:right w:val="nil"/>
            </w:tcBorders>
            <w:shd w:val="clear" w:color="auto" w:fill="E0E0E0"/>
          </w:tcPr>
          <w:p w14:paraId="5F2EFC15" w14:textId="77777777" w:rsidR="00CB0DE5" w:rsidRPr="00C35FCD" w:rsidRDefault="00CB0DE5" w:rsidP="00AE3927">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Mean</w:t>
            </w:r>
          </w:p>
        </w:tc>
        <w:tc>
          <w:tcPr>
            <w:tcW w:w="1475" w:type="dxa"/>
            <w:tcBorders>
              <w:top w:val="single" w:sz="8" w:space="0" w:color="AEAEAE"/>
              <w:left w:val="nil"/>
              <w:bottom w:val="single" w:sz="8" w:space="0" w:color="AEAEAE"/>
              <w:right w:val="nil"/>
            </w:tcBorders>
            <w:shd w:val="clear" w:color="auto" w:fill="FFFFFF"/>
          </w:tcPr>
          <w:p w14:paraId="2889A638" w14:textId="77777777" w:rsidR="00CB0DE5" w:rsidRPr="00C35FCD" w:rsidRDefault="00CB0DE5" w:rsidP="00AE3927">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.0000000</w:t>
            </w:r>
          </w:p>
        </w:tc>
      </w:tr>
      <w:tr w:rsidR="00CB0DE5" w:rsidRPr="00C35FCD" w14:paraId="214980B3" w14:textId="77777777" w:rsidTr="00CB0DE5">
        <w:trPr>
          <w:cantSplit/>
          <w:jc w:val="center"/>
        </w:trPr>
        <w:tc>
          <w:tcPr>
            <w:tcW w:w="2459" w:type="dxa"/>
            <w:vMerge/>
            <w:tcBorders>
              <w:top w:val="single" w:sz="8" w:space="0" w:color="AEAEAE"/>
              <w:left w:val="nil"/>
              <w:bottom w:val="single" w:sz="8" w:space="0" w:color="AEAEAE"/>
              <w:right w:val="nil"/>
            </w:tcBorders>
            <w:shd w:val="clear" w:color="auto" w:fill="E0E0E0"/>
          </w:tcPr>
          <w:p w14:paraId="6484510F" w14:textId="77777777" w:rsidR="00CB0DE5" w:rsidRPr="00C35FCD" w:rsidRDefault="00CB0DE5" w:rsidP="00AE3927">
            <w:pPr>
              <w:autoSpaceDE w:val="0"/>
              <w:autoSpaceDN w:val="0"/>
              <w:adjustRightInd w:val="0"/>
              <w:spacing w:after="0" w:line="240" w:lineRule="auto"/>
              <w:rPr>
                <w:rFonts w:ascii="Times New Roman" w:hAnsi="Times New Roman" w:cs="Times New Roman"/>
                <w:sz w:val="24"/>
                <w:szCs w:val="24"/>
              </w:rPr>
            </w:pPr>
          </w:p>
        </w:tc>
        <w:tc>
          <w:tcPr>
            <w:tcW w:w="3750" w:type="dxa"/>
            <w:gridSpan w:val="2"/>
            <w:tcBorders>
              <w:top w:val="single" w:sz="8" w:space="0" w:color="AEAEAE"/>
              <w:left w:val="nil"/>
              <w:bottom w:val="single" w:sz="8" w:space="0" w:color="AEAEAE"/>
              <w:right w:val="nil"/>
            </w:tcBorders>
            <w:shd w:val="clear" w:color="auto" w:fill="E0E0E0"/>
          </w:tcPr>
          <w:p w14:paraId="43268D55" w14:textId="77777777" w:rsidR="00CB0DE5" w:rsidRPr="00C35FCD" w:rsidRDefault="00CB0DE5" w:rsidP="00AE3927">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Std. Deviation</w:t>
            </w:r>
          </w:p>
        </w:tc>
        <w:tc>
          <w:tcPr>
            <w:tcW w:w="1475" w:type="dxa"/>
            <w:tcBorders>
              <w:top w:val="single" w:sz="8" w:space="0" w:color="AEAEAE"/>
              <w:left w:val="nil"/>
              <w:bottom w:val="single" w:sz="8" w:space="0" w:color="AEAEAE"/>
              <w:right w:val="nil"/>
            </w:tcBorders>
            <w:shd w:val="clear" w:color="auto" w:fill="FFFFFF"/>
          </w:tcPr>
          <w:p w14:paraId="3908CA66" w14:textId="77777777" w:rsidR="00CB0DE5" w:rsidRPr="00C35FCD" w:rsidRDefault="00CB0DE5" w:rsidP="00AE3927">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2.25149634</w:t>
            </w:r>
          </w:p>
        </w:tc>
      </w:tr>
      <w:tr w:rsidR="00CB0DE5" w:rsidRPr="00C35FCD" w14:paraId="75C2D3FD" w14:textId="77777777" w:rsidTr="00CB0DE5">
        <w:trPr>
          <w:cantSplit/>
          <w:jc w:val="center"/>
        </w:trPr>
        <w:tc>
          <w:tcPr>
            <w:tcW w:w="2459" w:type="dxa"/>
            <w:vMerge w:val="restart"/>
            <w:tcBorders>
              <w:top w:val="single" w:sz="8" w:space="0" w:color="AEAEAE"/>
              <w:left w:val="nil"/>
              <w:bottom w:val="single" w:sz="8" w:space="0" w:color="AEAEAE"/>
              <w:right w:val="nil"/>
            </w:tcBorders>
            <w:shd w:val="clear" w:color="auto" w:fill="E0E0E0"/>
          </w:tcPr>
          <w:p w14:paraId="1BDB1E1C" w14:textId="77777777" w:rsidR="00CB0DE5" w:rsidRPr="00C35FCD" w:rsidRDefault="00CB0DE5" w:rsidP="00AE3927">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Most Extreme Differences</w:t>
            </w:r>
          </w:p>
        </w:tc>
        <w:tc>
          <w:tcPr>
            <w:tcW w:w="3750" w:type="dxa"/>
            <w:gridSpan w:val="2"/>
            <w:tcBorders>
              <w:top w:val="single" w:sz="8" w:space="0" w:color="AEAEAE"/>
              <w:left w:val="nil"/>
              <w:bottom w:val="single" w:sz="8" w:space="0" w:color="AEAEAE"/>
              <w:right w:val="nil"/>
            </w:tcBorders>
            <w:shd w:val="clear" w:color="auto" w:fill="E0E0E0"/>
          </w:tcPr>
          <w:p w14:paraId="401ECBCC" w14:textId="77777777" w:rsidR="00CB0DE5" w:rsidRPr="00C35FCD" w:rsidRDefault="00CB0DE5" w:rsidP="00AE3927">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Absolute</w:t>
            </w:r>
          </w:p>
        </w:tc>
        <w:tc>
          <w:tcPr>
            <w:tcW w:w="1475" w:type="dxa"/>
            <w:tcBorders>
              <w:top w:val="single" w:sz="8" w:space="0" w:color="AEAEAE"/>
              <w:left w:val="nil"/>
              <w:bottom w:val="single" w:sz="8" w:space="0" w:color="AEAEAE"/>
              <w:right w:val="nil"/>
            </w:tcBorders>
            <w:shd w:val="clear" w:color="auto" w:fill="FFFFFF"/>
          </w:tcPr>
          <w:p w14:paraId="787D30B7" w14:textId="77777777" w:rsidR="00CB0DE5" w:rsidRPr="00C35FCD" w:rsidRDefault="00CB0DE5" w:rsidP="00AE3927">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.098</w:t>
            </w:r>
          </w:p>
        </w:tc>
      </w:tr>
      <w:tr w:rsidR="00CB0DE5" w:rsidRPr="00C35FCD" w14:paraId="714605DB" w14:textId="77777777" w:rsidTr="00CB0DE5">
        <w:trPr>
          <w:cantSplit/>
          <w:jc w:val="center"/>
        </w:trPr>
        <w:tc>
          <w:tcPr>
            <w:tcW w:w="2459" w:type="dxa"/>
            <w:vMerge/>
            <w:tcBorders>
              <w:top w:val="single" w:sz="8" w:space="0" w:color="AEAEAE"/>
              <w:left w:val="nil"/>
              <w:bottom w:val="single" w:sz="8" w:space="0" w:color="AEAEAE"/>
              <w:right w:val="nil"/>
            </w:tcBorders>
            <w:shd w:val="clear" w:color="auto" w:fill="E0E0E0"/>
          </w:tcPr>
          <w:p w14:paraId="4E4B8652" w14:textId="77777777" w:rsidR="00CB0DE5" w:rsidRPr="00C35FCD" w:rsidRDefault="00CB0DE5" w:rsidP="00AE3927">
            <w:pPr>
              <w:autoSpaceDE w:val="0"/>
              <w:autoSpaceDN w:val="0"/>
              <w:adjustRightInd w:val="0"/>
              <w:spacing w:after="0" w:line="240" w:lineRule="auto"/>
              <w:rPr>
                <w:rFonts w:ascii="Times New Roman" w:hAnsi="Times New Roman" w:cs="Times New Roman"/>
                <w:sz w:val="24"/>
                <w:szCs w:val="24"/>
              </w:rPr>
            </w:pPr>
          </w:p>
        </w:tc>
        <w:tc>
          <w:tcPr>
            <w:tcW w:w="3750" w:type="dxa"/>
            <w:gridSpan w:val="2"/>
            <w:tcBorders>
              <w:top w:val="single" w:sz="8" w:space="0" w:color="AEAEAE"/>
              <w:left w:val="nil"/>
              <w:bottom w:val="single" w:sz="8" w:space="0" w:color="AEAEAE"/>
              <w:right w:val="nil"/>
            </w:tcBorders>
            <w:shd w:val="clear" w:color="auto" w:fill="E0E0E0"/>
          </w:tcPr>
          <w:p w14:paraId="426CE9E8" w14:textId="77777777" w:rsidR="00CB0DE5" w:rsidRPr="00C35FCD" w:rsidRDefault="00CB0DE5" w:rsidP="00AE3927">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Positive</w:t>
            </w:r>
          </w:p>
        </w:tc>
        <w:tc>
          <w:tcPr>
            <w:tcW w:w="1475" w:type="dxa"/>
            <w:tcBorders>
              <w:top w:val="single" w:sz="8" w:space="0" w:color="AEAEAE"/>
              <w:left w:val="nil"/>
              <w:bottom w:val="single" w:sz="8" w:space="0" w:color="AEAEAE"/>
              <w:right w:val="nil"/>
            </w:tcBorders>
            <w:shd w:val="clear" w:color="auto" w:fill="FFFFFF"/>
          </w:tcPr>
          <w:p w14:paraId="67563542" w14:textId="77777777" w:rsidR="00CB0DE5" w:rsidRPr="00C35FCD" w:rsidRDefault="00CB0DE5" w:rsidP="00AE3927">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.060</w:t>
            </w:r>
          </w:p>
        </w:tc>
      </w:tr>
      <w:tr w:rsidR="00CB0DE5" w:rsidRPr="00C35FCD" w14:paraId="0DAE8304" w14:textId="77777777" w:rsidTr="00CB0DE5">
        <w:trPr>
          <w:cantSplit/>
          <w:jc w:val="center"/>
        </w:trPr>
        <w:tc>
          <w:tcPr>
            <w:tcW w:w="2459" w:type="dxa"/>
            <w:vMerge/>
            <w:tcBorders>
              <w:top w:val="single" w:sz="8" w:space="0" w:color="AEAEAE"/>
              <w:left w:val="nil"/>
              <w:bottom w:val="single" w:sz="8" w:space="0" w:color="AEAEAE"/>
              <w:right w:val="nil"/>
            </w:tcBorders>
            <w:shd w:val="clear" w:color="auto" w:fill="E0E0E0"/>
          </w:tcPr>
          <w:p w14:paraId="265B9D71" w14:textId="77777777" w:rsidR="00CB0DE5" w:rsidRPr="00C35FCD" w:rsidRDefault="00CB0DE5" w:rsidP="00AE3927">
            <w:pPr>
              <w:autoSpaceDE w:val="0"/>
              <w:autoSpaceDN w:val="0"/>
              <w:adjustRightInd w:val="0"/>
              <w:spacing w:after="0" w:line="240" w:lineRule="auto"/>
              <w:rPr>
                <w:rFonts w:ascii="Times New Roman" w:hAnsi="Times New Roman" w:cs="Times New Roman"/>
                <w:sz w:val="24"/>
                <w:szCs w:val="24"/>
              </w:rPr>
            </w:pPr>
          </w:p>
        </w:tc>
        <w:tc>
          <w:tcPr>
            <w:tcW w:w="3750" w:type="dxa"/>
            <w:gridSpan w:val="2"/>
            <w:tcBorders>
              <w:top w:val="single" w:sz="8" w:space="0" w:color="AEAEAE"/>
              <w:left w:val="nil"/>
              <w:bottom w:val="single" w:sz="8" w:space="0" w:color="AEAEAE"/>
              <w:right w:val="nil"/>
            </w:tcBorders>
            <w:shd w:val="clear" w:color="auto" w:fill="E0E0E0"/>
          </w:tcPr>
          <w:p w14:paraId="23B3CDB2" w14:textId="77777777" w:rsidR="00CB0DE5" w:rsidRPr="00C35FCD" w:rsidRDefault="00CB0DE5" w:rsidP="00AE3927">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Negative</w:t>
            </w:r>
          </w:p>
        </w:tc>
        <w:tc>
          <w:tcPr>
            <w:tcW w:w="1475" w:type="dxa"/>
            <w:tcBorders>
              <w:top w:val="single" w:sz="8" w:space="0" w:color="AEAEAE"/>
              <w:left w:val="nil"/>
              <w:bottom w:val="single" w:sz="8" w:space="0" w:color="AEAEAE"/>
              <w:right w:val="nil"/>
            </w:tcBorders>
            <w:shd w:val="clear" w:color="auto" w:fill="FFFFFF"/>
          </w:tcPr>
          <w:p w14:paraId="43E6F0BE" w14:textId="77777777" w:rsidR="00CB0DE5" w:rsidRPr="00C35FCD" w:rsidRDefault="00CB0DE5" w:rsidP="00AE3927">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-.098</w:t>
            </w:r>
          </w:p>
        </w:tc>
      </w:tr>
      <w:tr w:rsidR="00CB0DE5" w:rsidRPr="00C35FCD" w14:paraId="2F921266" w14:textId="77777777" w:rsidTr="00CB0DE5">
        <w:trPr>
          <w:cantSplit/>
          <w:jc w:val="center"/>
        </w:trPr>
        <w:tc>
          <w:tcPr>
            <w:tcW w:w="6209" w:type="dxa"/>
            <w:gridSpan w:val="3"/>
            <w:tcBorders>
              <w:top w:val="single" w:sz="8" w:space="0" w:color="AEAEAE"/>
              <w:left w:val="nil"/>
              <w:bottom w:val="single" w:sz="8" w:space="0" w:color="AEAEAE"/>
              <w:right w:val="nil"/>
            </w:tcBorders>
            <w:shd w:val="clear" w:color="auto" w:fill="E0E0E0"/>
          </w:tcPr>
          <w:p w14:paraId="7AE4E9B2" w14:textId="77777777" w:rsidR="00CB0DE5" w:rsidRPr="00C35FCD" w:rsidRDefault="00CB0DE5" w:rsidP="00AE3927">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Test Statistic</w:t>
            </w:r>
          </w:p>
        </w:tc>
        <w:tc>
          <w:tcPr>
            <w:tcW w:w="1475" w:type="dxa"/>
            <w:tcBorders>
              <w:top w:val="single" w:sz="8" w:space="0" w:color="AEAEAE"/>
              <w:left w:val="nil"/>
              <w:bottom w:val="single" w:sz="8" w:space="0" w:color="AEAEAE"/>
              <w:right w:val="nil"/>
            </w:tcBorders>
            <w:shd w:val="clear" w:color="auto" w:fill="FFFFFF"/>
          </w:tcPr>
          <w:p w14:paraId="3AE6492D" w14:textId="77777777" w:rsidR="00CB0DE5" w:rsidRPr="00C35FCD" w:rsidRDefault="00CB0DE5" w:rsidP="00AE3927">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.098</w:t>
            </w:r>
          </w:p>
        </w:tc>
      </w:tr>
      <w:tr w:rsidR="00CB0DE5" w:rsidRPr="00C35FCD" w14:paraId="5E783056" w14:textId="77777777" w:rsidTr="00CB0DE5">
        <w:trPr>
          <w:cantSplit/>
          <w:jc w:val="center"/>
        </w:trPr>
        <w:tc>
          <w:tcPr>
            <w:tcW w:w="6209" w:type="dxa"/>
            <w:gridSpan w:val="3"/>
            <w:tcBorders>
              <w:top w:val="single" w:sz="8" w:space="0" w:color="AEAEAE"/>
              <w:left w:val="nil"/>
              <w:bottom w:val="single" w:sz="8" w:space="0" w:color="AEAEAE"/>
              <w:right w:val="nil"/>
            </w:tcBorders>
            <w:shd w:val="clear" w:color="auto" w:fill="E0E0E0"/>
          </w:tcPr>
          <w:p w14:paraId="11D89EBC" w14:textId="77777777" w:rsidR="00CB0DE5" w:rsidRPr="00C35FCD" w:rsidRDefault="00CB0DE5" w:rsidP="00AE3927">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Asymp. Sig. (2-tailed)</w:t>
            </w:r>
          </w:p>
        </w:tc>
        <w:tc>
          <w:tcPr>
            <w:tcW w:w="1475" w:type="dxa"/>
            <w:tcBorders>
              <w:top w:val="single" w:sz="8" w:space="0" w:color="AEAEAE"/>
              <w:left w:val="nil"/>
              <w:bottom w:val="single" w:sz="8" w:space="0" w:color="AEAEAE"/>
              <w:right w:val="nil"/>
            </w:tcBorders>
            <w:shd w:val="clear" w:color="auto" w:fill="FFFFFF"/>
          </w:tcPr>
          <w:p w14:paraId="3E4E574E" w14:textId="77777777" w:rsidR="00CB0DE5" w:rsidRPr="00C35FCD" w:rsidRDefault="00CB0DE5" w:rsidP="00AE3927">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.020</w:t>
            </w:r>
            <w:r w:rsidRPr="00C35FCD">
              <w:rPr>
                <w:rFonts w:ascii="Times New Roman" w:hAnsi="Times New Roman" w:cs="Times New Roman"/>
                <w:sz w:val="24"/>
                <w:szCs w:val="24"/>
                <w:vertAlign w:val="superscript"/>
              </w:rPr>
              <w:t>c</w:t>
            </w:r>
          </w:p>
        </w:tc>
      </w:tr>
      <w:tr w:rsidR="00CB0DE5" w:rsidRPr="00C35FCD" w14:paraId="671D1D6B" w14:textId="77777777" w:rsidTr="00CB0DE5">
        <w:trPr>
          <w:cantSplit/>
          <w:jc w:val="center"/>
        </w:trPr>
        <w:tc>
          <w:tcPr>
            <w:tcW w:w="2459" w:type="dxa"/>
            <w:vMerge w:val="restart"/>
            <w:tcBorders>
              <w:top w:val="single" w:sz="8" w:space="0" w:color="AEAEAE"/>
              <w:left w:val="nil"/>
              <w:bottom w:val="single" w:sz="8" w:space="0" w:color="152935"/>
              <w:right w:val="nil"/>
            </w:tcBorders>
            <w:shd w:val="clear" w:color="auto" w:fill="E0E0E0"/>
          </w:tcPr>
          <w:p w14:paraId="43E34DC0" w14:textId="77777777" w:rsidR="00CB0DE5" w:rsidRPr="00C35FCD" w:rsidRDefault="00CB0DE5" w:rsidP="00AE3927">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Monte Carlo Sig. (2-tailed)</w:t>
            </w:r>
          </w:p>
        </w:tc>
        <w:tc>
          <w:tcPr>
            <w:tcW w:w="3750" w:type="dxa"/>
            <w:gridSpan w:val="2"/>
            <w:tcBorders>
              <w:top w:val="single" w:sz="8" w:space="0" w:color="AEAEAE"/>
              <w:left w:val="nil"/>
              <w:bottom w:val="single" w:sz="8" w:space="0" w:color="AEAEAE"/>
              <w:right w:val="nil"/>
            </w:tcBorders>
            <w:shd w:val="clear" w:color="auto" w:fill="E0E0E0"/>
          </w:tcPr>
          <w:p w14:paraId="022A97EB" w14:textId="77777777" w:rsidR="00CB0DE5" w:rsidRPr="00C35FCD" w:rsidRDefault="00CB0DE5" w:rsidP="00AE3927">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Sig.</w:t>
            </w:r>
          </w:p>
        </w:tc>
        <w:tc>
          <w:tcPr>
            <w:tcW w:w="1475" w:type="dxa"/>
            <w:tcBorders>
              <w:top w:val="single" w:sz="8" w:space="0" w:color="AEAEAE"/>
              <w:left w:val="nil"/>
              <w:bottom w:val="single" w:sz="8" w:space="0" w:color="AEAEAE"/>
              <w:right w:val="nil"/>
            </w:tcBorders>
            <w:shd w:val="clear" w:color="auto" w:fill="FFFFFF"/>
          </w:tcPr>
          <w:p w14:paraId="3712CBB1" w14:textId="77777777" w:rsidR="00CB0DE5" w:rsidRPr="00C35FCD" w:rsidRDefault="00CB0DE5" w:rsidP="00AE3927">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.279</w:t>
            </w:r>
            <w:r w:rsidRPr="00C35FCD">
              <w:rPr>
                <w:rFonts w:ascii="Times New Roman" w:hAnsi="Times New Roman" w:cs="Times New Roman"/>
                <w:sz w:val="24"/>
                <w:szCs w:val="24"/>
                <w:vertAlign w:val="superscript"/>
              </w:rPr>
              <w:t>d</w:t>
            </w:r>
          </w:p>
        </w:tc>
      </w:tr>
      <w:tr w:rsidR="00CB0DE5" w:rsidRPr="00C35FCD" w14:paraId="765A7CC3" w14:textId="77777777" w:rsidTr="00CB0DE5">
        <w:trPr>
          <w:cantSplit/>
          <w:jc w:val="center"/>
        </w:trPr>
        <w:tc>
          <w:tcPr>
            <w:tcW w:w="2459" w:type="dxa"/>
            <w:vMerge/>
            <w:tcBorders>
              <w:top w:val="single" w:sz="8" w:space="0" w:color="AEAEAE"/>
              <w:left w:val="nil"/>
              <w:bottom w:val="single" w:sz="8" w:space="0" w:color="152935"/>
              <w:right w:val="nil"/>
            </w:tcBorders>
            <w:shd w:val="clear" w:color="auto" w:fill="E0E0E0"/>
          </w:tcPr>
          <w:p w14:paraId="62FE73BA" w14:textId="77777777" w:rsidR="00CB0DE5" w:rsidRPr="00C35FCD" w:rsidRDefault="00CB0DE5" w:rsidP="00AE3927">
            <w:pPr>
              <w:autoSpaceDE w:val="0"/>
              <w:autoSpaceDN w:val="0"/>
              <w:adjustRightInd w:val="0"/>
              <w:spacing w:after="0" w:line="240" w:lineRule="auto"/>
              <w:rPr>
                <w:rFonts w:ascii="Times New Roman" w:hAnsi="Times New Roman" w:cs="Times New Roman"/>
                <w:sz w:val="24"/>
                <w:szCs w:val="24"/>
              </w:rPr>
            </w:pPr>
          </w:p>
        </w:tc>
        <w:tc>
          <w:tcPr>
            <w:tcW w:w="2336" w:type="dxa"/>
            <w:vMerge w:val="restart"/>
            <w:tcBorders>
              <w:top w:val="single" w:sz="8" w:space="0" w:color="AEAEAE"/>
              <w:left w:val="nil"/>
              <w:bottom w:val="single" w:sz="8" w:space="0" w:color="152935"/>
              <w:right w:val="nil"/>
            </w:tcBorders>
            <w:shd w:val="clear" w:color="auto" w:fill="E0E0E0"/>
          </w:tcPr>
          <w:p w14:paraId="56AA88F3" w14:textId="77777777" w:rsidR="00CB0DE5" w:rsidRPr="00C35FCD" w:rsidRDefault="00CB0DE5" w:rsidP="00AE3927">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99% Confidence Interval</w:t>
            </w:r>
          </w:p>
        </w:tc>
        <w:tc>
          <w:tcPr>
            <w:tcW w:w="1414" w:type="dxa"/>
            <w:tcBorders>
              <w:top w:val="single" w:sz="8" w:space="0" w:color="AEAEAE"/>
              <w:left w:val="nil"/>
              <w:bottom w:val="single" w:sz="8" w:space="0" w:color="AEAEAE"/>
              <w:right w:val="nil"/>
            </w:tcBorders>
            <w:shd w:val="clear" w:color="auto" w:fill="E0E0E0"/>
          </w:tcPr>
          <w:p w14:paraId="6754BF12" w14:textId="77777777" w:rsidR="00CB0DE5" w:rsidRPr="00C35FCD" w:rsidRDefault="00CB0DE5" w:rsidP="00AE3927">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Lower Bound</w:t>
            </w:r>
          </w:p>
        </w:tc>
        <w:tc>
          <w:tcPr>
            <w:tcW w:w="1475" w:type="dxa"/>
            <w:tcBorders>
              <w:top w:val="single" w:sz="8" w:space="0" w:color="AEAEAE"/>
              <w:left w:val="nil"/>
              <w:bottom w:val="single" w:sz="8" w:space="0" w:color="AEAEAE"/>
              <w:right w:val="nil"/>
            </w:tcBorders>
            <w:shd w:val="clear" w:color="auto" w:fill="FFFFFF"/>
          </w:tcPr>
          <w:p w14:paraId="39330BDA" w14:textId="77777777" w:rsidR="00CB0DE5" w:rsidRPr="00C35FCD" w:rsidRDefault="00CB0DE5" w:rsidP="00AE3927">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.268</w:t>
            </w:r>
          </w:p>
        </w:tc>
      </w:tr>
      <w:tr w:rsidR="00CB0DE5" w:rsidRPr="00C35FCD" w14:paraId="03C9C39E" w14:textId="77777777" w:rsidTr="00CB0DE5">
        <w:trPr>
          <w:cantSplit/>
          <w:jc w:val="center"/>
        </w:trPr>
        <w:tc>
          <w:tcPr>
            <w:tcW w:w="2459" w:type="dxa"/>
            <w:vMerge/>
            <w:tcBorders>
              <w:top w:val="single" w:sz="8" w:space="0" w:color="AEAEAE"/>
              <w:left w:val="nil"/>
              <w:bottom w:val="single" w:sz="8" w:space="0" w:color="152935"/>
              <w:right w:val="nil"/>
            </w:tcBorders>
            <w:shd w:val="clear" w:color="auto" w:fill="E0E0E0"/>
          </w:tcPr>
          <w:p w14:paraId="08714B7D" w14:textId="77777777" w:rsidR="00CB0DE5" w:rsidRPr="00C35FCD" w:rsidRDefault="00CB0DE5" w:rsidP="00AE3927">
            <w:pPr>
              <w:autoSpaceDE w:val="0"/>
              <w:autoSpaceDN w:val="0"/>
              <w:adjustRightInd w:val="0"/>
              <w:spacing w:after="0" w:line="240" w:lineRule="auto"/>
              <w:rPr>
                <w:rFonts w:ascii="Times New Roman" w:hAnsi="Times New Roman" w:cs="Times New Roman"/>
                <w:sz w:val="24"/>
                <w:szCs w:val="24"/>
              </w:rPr>
            </w:pPr>
          </w:p>
        </w:tc>
        <w:tc>
          <w:tcPr>
            <w:tcW w:w="2336" w:type="dxa"/>
            <w:vMerge/>
            <w:tcBorders>
              <w:top w:val="single" w:sz="8" w:space="0" w:color="AEAEAE"/>
              <w:left w:val="nil"/>
              <w:bottom w:val="single" w:sz="8" w:space="0" w:color="152935"/>
              <w:right w:val="nil"/>
            </w:tcBorders>
            <w:shd w:val="clear" w:color="auto" w:fill="E0E0E0"/>
          </w:tcPr>
          <w:p w14:paraId="7D69BD9E" w14:textId="77777777" w:rsidR="00CB0DE5" w:rsidRPr="00C35FCD" w:rsidRDefault="00CB0DE5" w:rsidP="00AE3927">
            <w:pPr>
              <w:autoSpaceDE w:val="0"/>
              <w:autoSpaceDN w:val="0"/>
              <w:adjustRightInd w:val="0"/>
              <w:spacing w:after="0" w:line="240" w:lineRule="auto"/>
              <w:rPr>
                <w:rFonts w:ascii="Times New Roman" w:hAnsi="Times New Roman" w:cs="Times New Roman"/>
                <w:sz w:val="24"/>
                <w:szCs w:val="24"/>
              </w:rPr>
            </w:pPr>
          </w:p>
        </w:tc>
        <w:tc>
          <w:tcPr>
            <w:tcW w:w="1414" w:type="dxa"/>
            <w:tcBorders>
              <w:top w:val="single" w:sz="8" w:space="0" w:color="AEAEAE"/>
              <w:left w:val="nil"/>
              <w:bottom w:val="single" w:sz="8" w:space="0" w:color="152935"/>
              <w:right w:val="nil"/>
            </w:tcBorders>
            <w:shd w:val="clear" w:color="auto" w:fill="E0E0E0"/>
          </w:tcPr>
          <w:p w14:paraId="5C9C53FA" w14:textId="77777777" w:rsidR="00CB0DE5" w:rsidRPr="00C35FCD" w:rsidRDefault="00CB0DE5" w:rsidP="00AE3927">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Upper Bound</w:t>
            </w:r>
          </w:p>
        </w:tc>
        <w:tc>
          <w:tcPr>
            <w:tcW w:w="1475" w:type="dxa"/>
            <w:tcBorders>
              <w:top w:val="single" w:sz="8" w:space="0" w:color="AEAEAE"/>
              <w:left w:val="nil"/>
              <w:bottom w:val="single" w:sz="8" w:space="0" w:color="152935"/>
              <w:right w:val="nil"/>
            </w:tcBorders>
            <w:shd w:val="clear" w:color="auto" w:fill="FFFFFF"/>
          </w:tcPr>
          <w:p w14:paraId="744E8824" w14:textId="77777777" w:rsidR="00CB0DE5" w:rsidRPr="00C35FCD" w:rsidRDefault="00CB0DE5" w:rsidP="00AE3927">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.291</w:t>
            </w:r>
          </w:p>
        </w:tc>
      </w:tr>
      <w:tr w:rsidR="00CB0DE5" w:rsidRPr="00C35FCD" w14:paraId="4B174640" w14:textId="77777777" w:rsidTr="00CB0DE5">
        <w:trPr>
          <w:cantSplit/>
          <w:jc w:val="center"/>
        </w:trPr>
        <w:tc>
          <w:tcPr>
            <w:tcW w:w="7684" w:type="dxa"/>
            <w:gridSpan w:val="4"/>
            <w:tcBorders>
              <w:top w:val="nil"/>
              <w:left w:val="nil"/>
              <w:bottom w:val="nil"/>
              <w:right w:val="nil"/>
            </w:tcBorders>
            <w:shd w:val="clear" w:color="auto" w:fill="FFFFFF"/>
          </w:tcPr>
          <w:p w14:paraId="6E6245A9" w14:textId="77777777" w:rsidR="00CB0DE5" w:rsidRPr="00C35FCD" w:rsidRDefault="00CB0DE5" w:rsidP="00AE3927">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a. Test distribution is Normal.</w:t>
            </w:r>
          </w:p>
        </w:tc>
      </w:tr>
      <w:tr w:rsidR="00CB0DE5" w:rsidRPr="00C35FCD" w14:paraId="263EB807" w14:textId="77777777" w:rsidTr="00CB0DE5">
        <w:trPr>
          <w:cantSplit/>
          <w:jc w:val="center"/>
        </w:trPr>
        <w:tc>
          <w:tcPr>
            <w:tcW w:w="7684" w:type="dxa"/>
            <w:gridSpan w:val="4"/>
            <w:tcBorders>
              <w:top w:val="nil"/>
              <w:left w:val="nil"/>
              <w:bottom w:val="nil"/>
              <w:right w:val="nil"/>
            </w:tcBorders>
            <w:shd w:val="clear" w:color="auto" w:fill="FFFFFF"/>
          </w:tcPr>
          <w:p w14:paraId="56EEE7C8" w14:textId="77777777" w:rsidR="00CB0DE5" w:rsidRPr="00C35FCD" w:rsidRDefault="00CB0DE5" w:rsidP="00AE3927">
            <w:pPr>
              <w:autoSpaceDE w:val="0"/>
              <w:autoSpaceDN w:val="0"/>
              <w:adjustRightInd w:val="0"/>
              <w:spacing w:after="0" w:line="240" w:lineRule="auto"/>
              <w:rPr>
                <w:rFonts w:ascii="Times New Roman" w:hAnsi="Times New Roman" w:cs="Times New Roman"/>
                <w:sz w:val="24"/>
                <w:szCs w:val="24"/>
              </w:rPr>
            </w:pPr>
            <w:r w:rsidRPr="00C35FCD">
              <w:rPr>
                <w:rFonts w:ascii="Times New Roman" w:hAnsi="Times New Roman" w:cs="Times New Roman"/>
                <w:sz w:val="24"/>
                <w:szCs w:val="24"/>
              </w:rPr>
              <w:t>b. Calculated from data.</w:t>
            </w:r>
          </w:p>
        </w:tc>
      </w:tr>
    </w:tbl>
    <w:p w14:paraId="53AAEB54" w14:textId="77777777" w:rsidR="00CB0DE5" w:rsidRDefault="00CB0DE5" w:rsidP="00C732CF">
      <w:pPr>
        <w:rPr>
          <w:rFonts w:ascii="Times New Roman" w:hAnsi="Times New Roman" w:cs="Times New Roman"/>
          <w:b/>
          <w:bCs/>
          <w:sz w:val="24"/>
          <w:szCs w:val="24"/>
        </w:rPr>
      </w:pPr>
    </w:p>
    <w:p w14:paraId="5B1A0B9E" w14:textId="641B3A9D" w:rsidR="00CB0DE5" w:rsidRDefault="00CB0DE5" w:rsidP="00CB0DE5">
      <w:pPr>
        <w:rPr>
          <w:rFonts w:ascii="Times New Roman" w:hAnsi="Times New Roman" w:cs="Times New Roman"/>
          <w:b/>
          <w:bCs/>
          <w:sz w:val="24"/>
          <w:szCs w:val="24"/>
        </w:rPr>
      </w:pPr>
      <w:r>
        <w:rPr>
          <w:rFonts w:ascii="Times New Roman" w:hAnsi="Times New Roman" w:cs="Times New Roman"/>
          <w:b/>
          <w:bCs/>
          <w:sz w:val="24"/>
          <w:szCs w:val="24"/>
        </w:rPr>
        <w:t>UJI MULTIKOLONEARITAS</w:t>
      </w:r>
    </w:p>
    <w:p w14:paraId="5C1630A6" w14:textId="77777777" w:rsidR="00CB0DE5" w:rsidRPr="00C35FCD" w:rsidRDefault="00CB0DE5" w:rsidP="00CB0DE5">
      <w:pPr>
        <w:rPr>
          <w:rFonts w:ascii="Times New Roman" w:hAnsi="Times New Roman" w:cs="Times New Roman"/>
          <w:b/>
          <w:bCs/>
          <w:sz w:val="24"/>
          <w:szCs w:val="24"/>
        </w:rPr>
      </w:pPr>
    </w:p>
    <w:tbl>
      <w:tblPr>
        <w:tblW w:w="47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845"/>
        <w:gridCol w:w="1138"/>
        <w:gridCol w:w="1030"/>
      </w:tblGrid>
      <w:tr w:rsidR="00CB0DE5" w:rsidRPr="00C35FCD" w14:paraId="5CB12468" w14:textId="77777777" w:rsidTr="00CB0DE5">
        <w:trPr>
          <w:cantSplit/>
          <w:jc w:val="center"/>
        </w:trPr>
        <w:tc>
          <w:tcPr>
            <w:tcW w:w="4747" w:type="dxa"/>
            <w:gridSpan w:val="4"/>
            <w:tcBorders>
              <w:top w:val="nil"/>
              <w:left w:val="nil"/>
              <w:bottom w:val="nil"/>
              <w:right w:val="nil"/>
            </w:tcBorders>
            <w:shd w:val="clear" w:color="auto" w:fill="FFFFFF"/>
            <w:vAlign w:val="center"/>
          </w:tcPr>
          <w:p w14:paraId="113C9873" w14:textId="77777777" w:rsidR="00CB0DE5" w:rsidRPr="00C35FCD" w:rsidRDefault="00CB0DE5" w:rsidP="00B76A78">
            <w:pPr>
              <w:spacing w:line="360" w:lineRule="auto"/>
              <w:jc w:val="center"/>
              <w:rPr>
                <w:rFonts w:ascii="Times New Roman" w:hAnsi="Times New Roman" w:cs="Times New Roman"/>
                <w:sz w:val="24"/>
                <w:szCs w:val="24"/>
              </w:rPr>
            </w:pPr>
            <w:r w:rsidRPr="00C35FCD">
              <w:rPr>
                <w:rFonts w:ascii="Times New Roman" w:hAnsi="Times New Roman" w:cs="Times New Roman"/>
                <w:b/>
                <w:bCs/>
                <w:sz w:val="24"/>
                <w:szCs w:val="24"/>
              </w:rPr>
              <w:t>Coefficients</w:t>
            </w:r>
            <w:r w:rsidRPr="00C35FCD">
              <w:rPr>
                <w:rFonts w:ascii="Times New Roman" w:hAnsi="Times New Roman" w:cs="Times New Roman"/>
                <w:b/>
                <w:bCs/>
                <w:sz w:val="24"/>
                <w:szCs w:val="24"/>
                <w:vertAlign w:val="superscript"/>
              </w:rPr>
              <w:t>a</w:t>
            </w:r>
          </w:p>
        </w:tc>
      </w:tr>
      <w:tr w:rsidR="00CB0DE5" w:rsidRPr="00C35FCD" w14:paraId="758CE029" w14:textId="77777777" w:rsidTr="00CB0DE5">
        <w:trPr>
          <w:cantSplit/>
          <w:jc w:val="center"/>
        </w:trPr>
        <w:tc>
          <w:tcPr>
            <w:tcW w:w="2581" w:type="dxa"/>
            <w:gridSpan w:val="2"/>
            <w:vMerge w:val="restart"/>
            <w:tcBorders>
              <w:top w:val="nil"/>
              <w:left w:val="nil"/>
              <w:bottom w:val="nil"/>
              <w:right w:val="nil"/>
            </w:tcBorders>
            <w:shd w:val="clear" w:color="auto" w:fill="FFFFFF"/>
            <w:vAlign w:val="bottom"/>
          </w:tcPr>
          <w:p w14:paraId="12CE7F34" w14:textId="77777777" w:rsidR="00CB0DE5" w:rsidRPr="00C35FCD" w:rsidRDefault="00CB0DE5" w:rsidP="00AE3927">
            <w:pPr>
              <w:spacing w:line="360" w:lineRule="auto"/>
              <w:jc w:val="both"/>
              <w:rPr>
                <w:rFonts w:ascii="Times New Roman" w:hAnsi="Times New Roman" w:cs="Times New Roman"/>
                <w:sz w:val="24"/>
                <w:szCs w:val="24"/>
              </w:rPr>
            </w:pPr>
            <w:r w:rsidRPr="00C35FCD">
              <w:rPr>
                <w:rFonts w:ascii="Times New Roman" w:hAnsi="Times New Roman" w:cs="Times New Roman"/>
                <w:sz w:val="24"/>
                <w:szCs w:val="24"/>
              </w:rPr>
              <w:t>Model</w:t>
            </w:r>
          </w:p>
        </w:tc>
        <w:tc>
          <w:tcPr>
            <w:tcW w:w="2166" w:type="dxa"/>
            <w:gridSpan w:val="2"/>
            <w:tcBorders>
              <w:top w:val="nil"/>
              <w:left w:val="nil"/>
              <w:bottom w:val="nil"/>
              <w:right w:val="nil"/>
            </w:tcBorders>
            <w:shd w:val="clear" w:color="auto" w:fill="FFFFFF"/>
            <w:vAlign w:val="bottom"/>
          </w:tcPr>
          <w:p w14:paraId="16F2A411" w14:textId="77777777" w:rsidR="00CB0DE5" w:rsidRPr="00C35FCD" w:rsidRDefault="00CB0DE5" w:rsidP="00AE3927">
            <w:pPr>
              <w:spacing w:line="360" w:lineRule="auto"/>
              <w:jc w:val="both"/>
              <w:rPr>
                <w:rFonts w:ascii="Times New Roman" w:hAnsi="Times New Roman" w:cs="Times New Roman"/>
                <w:sz w:val="24"/>
                <w:szCs w:val="24"/>
              </w:rPr>
            </w:pPr>
            <w:r w:rsidRPr="00C35FCD">
              <w:rPr>
                <w:rFonts w:ascii="Times New Roman" w:hAnsi="Times New Roman" w:cs="Times New Roman"/>
                <w:sz w:val="24"/>
                <w:szCs w:val="24"/>
              </w:rPr>
              <w:t>Collinearity Statistics</w:t>
            </w:r>
          </w:p>
        </w:tc>
      </w:tr>
      <w:tr w:rsidR="00CB0DE5" w:rsidRPr="00C35FCD" w14:paraId="7308338C" w14:textId="77777777" w:rsidTr="00CB0DE5">
        <w:trPr>
          <w:cantSplit/>
          <w:jc w:val="center"/>
        </w:trPr>
        <w:tc>
          <w:tcPr>
            <w:tcW w:w="2581" w:type="dxa"/>
            <w:gridSpan w:val="2"/>
            <w:vMerge/>
            <w:tcBorders>
              <w:top w:val="nil"/>
              <w:left w:val="nil"/>
              <w:bottom w:val="nil"/>
              <w:right w:val="nil"/>
            </w:tcBorders>
            <w:shd w:val="clear" w:color="auto" w:fill="FFFFFF"/>
            <w:vAlign w:val="bottom"/>
          </w:tcPr>
          <w:p w14:paraId="388089BE" w14:textId="77777777" w:rsidR="00CB0DE5" w:rsidRPr="00C35FCD" w:rsidRDefault="00CB0DE5" w:rsidP="00AE3927">
            <w:pPr>
              <w:spacing w:line="360" w:lineRule="auto"/>
              <w:jc w:val="both"/>
              <w:rPr>
                <w:rFonts w:ascii="Times New Roman" w:hAnsi="Times New Roman" w:cs="Times New Roman"/>
                <w:sz w:val="24"/>
                <w:szCs w:val="24"/>
              </w:rPr>
            </w:pPr>
          </w:p>
        </w:tc>
        <w:tc>
          <w:tcPr>
            <w:tcW w:w="1137" w:type="dxa"/>
            <w:tcBorders>
              <w:top w:val="nil"/>
              <w:left w:val="nil"/>
              <w:bottom w:val="single" w:sz="8" w:space="0" w:color="152935"/>
              <w:right w:val="single" w:sz="8" w:space="0" w:color="E0E0E0"/>
            </w:tcBorders>
            <w:shd w:val="clear" w:color="auto" w:fill="FFFFFF"/>
            <w:vAlign w:val="bottom"/>
          </w:tcPr>
          <w:p w14:paraId="363119D0" w14:textId="77777777" w:rsidR="00CB0DE5" w:rsidRPr="00C35FCD" w:rsidRDefault="00CB0DE5" w:rsidP="00AE3927">
            <w:pPr>
              <w:spacing w:line="360" w:lineRule="auto"/>
              <w:jc w:val="both"/>
              <w:rPr>
                <w:rFonts w:ascii="Times New Roman" w:hAnsi="Times New Roman" w:cs="Times New Roman"/>
                <w:sz w:val="24"/>
                <w:szCs w:val="24"/>
              </w:rPr>
            </w:pPr>
            <w:r w:rsidRPr="00C35FCD">
              <w:rPr>
                <w:rFonts w:ascii="Times New Roman" w:hAnsi="Times New Roman" w:cs="Times New Roman"/>
                <w:sz w:val="24"/>
                <w:szCs w:val="24"/>
              </w:rPr>
              <w:t>Tolerance</w:t>
            </w:r>
          </w:p>
        </w:tc>
        <w:tc>
          <w:tcPr>
            <w:tcW w:w="1029" w:type="dxa"/>
            <w:tcBorders>
              <w:top w:val="nil"/>
              <w:left w:val="single" w:sz="8" w:space="0" w:color="E0E0E0"/>
              <w:bottom w:val="single" w:sz="8" w:space="0" w:color="152935"/>
              <w:right w:val="nil"/>
            </w:tcBorders>
            <w:shd w:val="clear" w:color="auto" w:fill="FFFFFF"/>
            <w:vAlign w:val="bottom"/>
          </w:tcPr>
          <w:p w14:paraId="14B80799" w14:textId="77777777" w:rsidR="00CB0DE5" w:rsidRPr="00C35FCD" w:rsidRDefault="00CB0DE5" w:rsidP="00AE3927">
            <w:pPr>
              <w:spacing w:line="360" w:lineRule="auto"/>
              <w:jc w:val="both"/>
              <w:rPr>
                <w:rFonts w:ascii="Times New Roman" w:hAnsi="Times New Roman" w:cs="Times New Roman"/>
                <w:sz w:val="24"/>
                <w:szCs w:val="24"/>
              </w:rPr>
            </w:pPr>
            <w:r w:rsidRPr="00C35FCD">
              <w:rPr>
                <w:rFonts w:ascii="Times New Roman" w:hAnsi="Times New Roman" w:cs="Times New Roman"/>
                <w:sz w:val="24"/>
                <w:szCs w:val="24"/>
              </w:rPr>
              <w:t>VIF</w:t>
            </w:r>
          </w:p>
        </w:tc>
      </w:tr>
      <w:tr w:rsidR="00CB0DE5" w:rsidRPr="00C35FCD" w14:paraId="6C0A45AE" w14:textId="77777777" w:rsidTr="00CB0DE5">
        <w:trPr>
          <w:cantSplit/>
          <w:jc w:val="center"/>
        </w:trPr>
        <w:tc>
          <w:tcPr>
            <w:tcW w:w="737" w:type="dxa"/>
            <w:vMerge w:val="restart"/>
            <w:tcBorders>
              <w:top w:val="single" w:sz="8" w:space="0" w:color="152935"/>
              <w:left w:val="nil"/>
              <w:bottom w:val="single" w:sz="8" w:space="0" w:color="152935"/>
              <w:right w:val="nil"/>
            </w:tcBorders>
            <w:shd w:val="clear" w:color="auto" w:fill="E0E0E0"/>
          </w:tcPr>
          <w:p w14:paraId="1CAE8031" w14:textId="77777777" w:rsidR="00CB0DE5" w:rsidRPr="00C35FCD" w:rsidRDefault="00CB0DE5" w:rsidP="00AE3927">
            <w:pPr>
              <w:spacing w:line="360" w:lineRule="auto"/>
              <w:jc w:val="both"/>
              <w:rPr>
                <w:rFonts w:ascii="Times New Roman" w:hAnsi="Times New Roman" w:cs="Times New Roman"/>
                <w:sz w:val="24"/>
                <w:szCs w:val="24"/>
              </w:rPr>
            </w:pPr>
            <w:r w:rsidRPr="00C35FCD">
              <w:rPr>
                <w:rFonts w:ascii="Times New Roman" w:hAnsi="Times New Roman" w:cs="Times New Roman"/>
                <w:sz w:val="24"/>
                <w:szCs w:val="24"/>
              </w:rPr>
              <w:t>1</w:t>
            </w:r>
          </w:p>
        </w:tc>
        <w:tc>
          <w:tcPr>
            <w:tcW w:w="1844" w:type="dxa"/>
            <w:tcBorders>
              <w:top w:val="single" w:sz="8" w:space="0" w:color="152935"/>
              <w:left w:val="nil"/>
              <w:bottom w:val="single" w:sz="8" w:space="0" w:color="AEAEAE"/>
              <w:right w:val="nil"/>
            </w:tcBorders>
            <w:shd w:val="clear" w:color="auto" w:fill="E0E0E0"/>
          </w:tcPr>
          <w:p w14:paraId="6D7894DD" w14:textId="77777777" w:rsidR="00CB0DE5" w:rsidRPr="00C35FCD" w:rsidRDefault="00CB0DE5" w:rsidP="00AE3927">
            <w:pPr>
              <w:spacing w:line="360" w:lineRule="auto"/>
              <w:jc w:val="both"/>
              <w:rPr>
                <w:rFonts w:ascii="Times New Roman" w:hAnsi="Times New Roman" w:cs="Times New Roman"/>
                <w:sz w:val="24"/>
                <w:szCs w:val="24"/>
              </w:rPr>
            </w:pPr>
            <w:r w:rsidRPr="00C35FCD">
              <w:rPr>
                <w:rFonts w:ascii="Times New Roman" w:hAnsi="Times New Roman" w:cs="Times New Roman"/>
                <w:sz w:val="24"/>
                <w:szCs w:val="24"/>
              </w:rPr>
              <w:t>Literasi Keuangan</w:t>
            </w:r>
          </w:p>
        </w:tc>
        <w:tc>
          <w:tcPr>
            <w:tcW w:w="1137" w:type="dxa"/>
            <w:tcBorders>
              <w:top w:val="single" w:sz="8" w:space="0" w:color="152935"/>
              <w:left w:val="nil"/>
              <w:bottom w:val="single" w:sz="8" w:space="0" w:color="AEAEAE"/>
              <w:right w:val="single" w:sz="8" w:space="0" w:color="E0E0E0"/>
            </w:tcBorders>
            <w:shd w:val="clear" w:color="auto" w:fill="FFFFFF"/>
          </w:tcPr>
          <w:p w14:paraId="45F3E3E9" w14:textId="77777777" w:rsidR="00CB0DE5" w:rsidRPr="00C35FCD" w:rsidRDefault="00CB0DE5" w:rsidP="00B76A78">
            <w:pPr>
              <w:spacing w:line="360" w:lineRule="auto"/>
              <w:jc w:val="right"/>
              <w:rPr>
                <w:rFonts w:ascii="Times New Roman" w:hAnsi="Times New Roman" w:cs="Times New Roman"/>
                <w:sz w:val="24"/>
                <w:szCs w:val="24"/>
              </w:rPr>
            </w:pPr>
            <w:r w:rsidRPr="00C35FCD">
              <w:rPr>
                <w:rFonts w:ascii="Times New Roman" w:hAnsi="Times New Roman" w:cs="Times New Roman"/>
                <w:sz w:val="24"/>
                <w:szCs w:val="24"/>
              </w:rPr>
              <w:t>.542</w:t>
            </w:r>
          </w:p>
        </w:tc>
        <w:tc>
          <w:tcPr>
            <w:tcW w:w="1029" w:type="dxa"/>
            <w:tcBorders>
              <w:top w:val="single" w:sz="8" w:space="0" w:color="152935"/>
              <w:left w:val="single" w:sz="8" w:space="0" w:color="E0E0E0"/>
              <w:bottom w:val="single" w:sz="8" w:space="0" w:color="AEAEAE"/>
              <w:right w:val="nil"/>
            </w:tcBorders>
            <w:shd w:val="clear" w:color="auto" w:fill="FFFFFF"/>
          </w:tcPr>
          <w:p w14:paraId="387B44C7" w14:textId="77777777" w:rsidR="00CB0DE5" w:rsidRPr="00C35FCD" w:rsidRDefault="00CB0DE5" w:rsidP="00B76A78">
            <w:pPr>
              <w:spacing w:line="360" w:lineRule="auto"/>
              <w:jc w:val="right"/>
              <w:rPr>
                <w:rFonts w:ascii="Times New Roman" w:hAnsi="Times New Roman" w:cs="Times New Roman"/>
                <w:sz w:val="24"/>
                <w:szCs w:val="24"/>
              </w:rPr>
            </w:pPr>
            <w:r w:rsidRPr="00C35FCD">
              <w:rPr>
                <w:rFonts w:ascii="Times New Roman" w:hAnsi="Times New Roman" w:cs="Times New Roman"/>
                <w:sz w:val="24"/>
                <w:szCs w:val="24"/>
              </w:rPr>
              <w:t>1.844</w:t>
            </w:r>
          </w:p>
        </w:tc>
      </w:tr>
      <w:tr w:rsidR="00CB0DE5" w:rsidRPr="00C35FCD" w14:paraId="28F5FAB6" w14:textId="77777777" w:rsidTr="00CB0DE5">
        <w:trPr>
          <w:cantSplit/>
          <w:jc w:val="center"/>
        </w:trPr>
        <w:tc>
          <w:tcPr>
            <w:tcW w:w="737" w:type="dxa"/>
            <w:vMerge/>
            <w:tcBorders>
              <w:top w:val="single" w:sz="8" w:space="0" w:color="152935"/>
              <w:left w:val="nil"/>
              <w:bottom w:val="single" w:sz="8" w:space="0" w:color="152935"/>
              <w:right w:val="nil"/>
            </w:tcBorders>
            <w:shd w:val="clear" w:color="auto" w:fill="E0E0E0"/>
          </w:tcPr>
          <w:p w14:paraId="612017AC" w14:textId="77777777" w:rsidR="00CB0DE5" w:rsidRPr="00C35FCD" w:rsidRDefault="00CB0DE5" w:rsidP="00AE3927">
            <w:pPr>
              <w:spacing w:line="360" w:lineRule="auto"/>
              <w:jc w:val="both"/>
              <w:rPr>
                <w:rFonts w:ascii="Times New Roman" w:hAnsi="Times New Roman" w:cs="Times New Roman"/>
                <w:sz w:val="24"/>
                <w:szCs w:val="24"/>
              </w:rPr>
            </w:pPr>
          </w:p>
        </w:tc>
        <w:tc>
          <w:tcPr>
            <w:tcW w:w="1844" w:type="dxa"/>
            <w:tcBorders>
              <w:top w:val="single" w:sz="8" w:space="0" w:color="AEAEAE"/>
              <w:left w:val="nil"/>
              <w:bottom w:val="single" w:sz="8" w:space="0" w:color="AEAEAE"/>
              <w:right w:val="nil"/>
            </w:tcBorders>
            <w:shd w:val="clear" w:color="auto" w:fill="E0E0E0"/>
          </w:tcPr>
          <w:p w14:paraId="27391E3E" w14:textId="77777777" w:rsidR="00CB0DE5" w:rsidRPr="00C35FCD" w:rsidRDefault="00CB0DE5" w:rsidP="00AE3927">
            <w:pPr>
              <w:spacing w:line="360" w:lineRule="auto"/>
              <w:jc w:val="both"/>
              <w:rPr>
                <w:rFonts w:ascii="Times New Roman" w:hAnsi="Times New Roman" w:cs="Times New Roman"/>
                <w:sz w:val="24"/>
                <w:szCs w:val="24"/>
              </w:rPr>
            </w:pPr>
            <w:r w:rsidRPr="00C35FCD">
              <w:rPr>
                <w:rFonts w:ascii="Times New Roman" w:hAnsi="Times New Roman" w:cs="Times New Roman"/>
                <w:sz w:val="24"/>
                <w:szCs w:val="24"/>
              </w:rPr>
              <w:t>Uang Saku</w:t>
            </w:r>
          </w:p>
        </w:tc>
        <w:tc>
          <w:tcPr>
            <w:tcW w:w="1137" w:type="dxa"/>
            <w:tcBorders>
              <w:top w:val="single" w:sz="8" w:space="0" w:color="AEAEAE"/>
              <w:left w:val="nil"/>
              <w:bottom w:val="single" w:sz="8" w:space="0" w:color="AEAEAE"/>
              <w:right w:val="single" w:sz="8" w:space="0" w:color="E0E0E0"/>
            </w:tcBorders>
            <w:shd w:val="clear" w:color="auto" w:fill="FFFFFF"/>
          </w:tcPr>
          <w:p w14:paraId="5549F48F" w14:textId="77777777" w:rsidR="00CB0DE5" w:rsidRPr="00C35FCD" w:rsidRDefault="00CB0DE5" w:rsidP="00B76A78">
            <w:pPr>
              <w:spacing w:line="360" w:lineRule="auto"/>
              <w:jc w:val="right"/>
              <w:rPr>
                <w:rFonts w:ascii="Times New Roman" w:hAnsi="Times New Roman" w:cs="Times New Roman"/>
                <w:sz w:val="24"/>
                <w:szCs w:val="24"/>
              </w:rPr>
            </w:pPr>
            <w:r w:rsidRPr="00C35FCD">
              <w:rPr>
                <w:rFonts w:ascii="Times New Roman" w:hAnsi="Times New Roman" w:cs="Times New Roman"/>
                <w:sz w:val="24"/>
                <w:szCs w:val="24"/>
              </w:rPr>
              <w:t>.451</w:t>
            </w:r>
          </w:p>
        </w:tc>
        <w:tc>
          <w:tcPr>
            <w:tcW w:w="1029" w:type="dxa"/>
            <w:tcBorders>
              <w:top w:val="single" w:sz="8" w:space="0" w:color="AEAEAE"/>
              <w:left w:val="single" w:sz="8" w:space="0" w:color="E0E0E0"/>
              <w:bottom w:val="single" w:sz="8" w:space="0" w:color="AEAEAE"/>
              <w:right w:val="nil"/>
            </w:tcBorders>
            <w:shd w:val="clear" w:color="auto" w:fill="FFFFFF"/>
          </w:tcPr>
          <w:p w14:paraId="1137E918" w14:textId="77777777" w:rsidR="00CB0DE5" w:rsidRPr="00C35FCD" w:rsidRDefault="00CB0DE5" w:rsidP="00B76A78">
            <w:pPr>
              <w:spacing w:line="360" w:lineRule="auto"/>
              <w:jc w:val="right"/>
              <w:rPr>
                <w:rFonts w:ascii="Times New Roman" w:hAnsi="Times New Roman" w:cs="Times New Roman"/>
                <w:sz w:val="24"/>
                <w:szCs w:val="24"/>
              </w:rPr>
            </w:pPr>
            <w:r w:rsidRPr="00C35FCD">
              <w:rPr>
                <w:rFonts w:ascii="Times New Roman" w:hAnsi="Times New Roman" w:cs="Times New Roman"/>
                <w:sz w:val="24"/>
                <w:szCs w:val="24"/>
              </w:rPr>
              <w:t>2.215</w:t>
            </w:r>
          </w:p>
        </w:tc>
      </w:tr>
      <w:tr w:rsidR="00CB0DE5" w:rsidRPr="00C35FCD" w14:paraId="72E42969" w14:textId="77777777" w:rsidTr="00CB0DE5">
        <w:trPr>
          <w:cantSplit/>
          <w:jc w:val="center"/>
        </w:trPr>
        <w:tc>
          <w:tcPr>
            <w:tcW w:w="737" w:type="dxa"/>
            <w:vMerge/>
            <w:tcBorders>
              <w:top w:val="single" w:sz="8" w:space="0" w:color="152935"/>
              <w:left w:val="nil"/>
              <w:bottom w:val="single" w:sz="8" w:space="0" w:color="152935"/>
              <w:right w:val="nil"/>
            </w:tcBorders>
            <w:shd w:val="clear" w:color="auto" w:fill="E0E0E0"/>
          </w:tcPr>
          <w:p w14:paraId="7F9FEC68" w14:textId="77777777" w:rsidR="00CB0DE5" w:rsidRPr="00C35FCD" w:rsidRDefault="00CB0DE5" w:rsidP="00AE3927">
            <w:pPr>
              <w:spacing w:line="360" w:lineRule="auto"/>
              <w:jc w:val="both"/>
              <w:rPr>
                <w:rFonts w:ascii="Times New Roman" w:hAnsi="Times New Roman" w:cs="Times New Roman"/>
                <w:sz w:val="24"/>
                <w:szCs w:val="24"/>
              </w:rPr>
            </w:pPr>
          </w:p>
        </w:tc>
        <w:tc>
          <w:tcPr>
            <w:tcW w:w="1844" w:type="dxa"/>
            <w:tcBorders>
              <w:top w:val="single" w:sz="8" w:space="0" w:color="AEAEAE"/>
              <w:left w:val="nil"/>
              <w:bottom w:val="single" w:sz="8" w:space="0" w:color="152935"/>
              <w:right w:val="nil"/>
            </w:tcBorders>
            <w:shd w:val="clear" w:color="auto" w:fill="E0E0E0"/>
          </w:tcPr>
          <w:p w14:paraId="353D5F3F" w14:textId="77777777" w:rsidR="00CB0DE5" w:rsidRPr="00C35FCD" w:rsidRDefault="00CB0DE5" w:rsidP="00AE3927">
            <w:pPr>
              <w:spacing w:line="360" w:lineRule="auto"/>
              <w:jc w:val="both"/>
              <w:rPr>
                <w:rFonts w:ascii="Times New Roman" w:hAnsi="Times New Roman" w:cs="Times New Roman"/>
                <w:sz w:val="24"/>
                <w:szCs w:val="24"/>
              </w:rPr>
            </w:pPr>
            <w:r w:rsidRPr="00C35FCD">
              <w:rPr>
                <w:rFonts w:ascii="Times New Roman" w:hAnsi="Times New Roman" w:cs="Times New Roman"/>
                <w:sz w:val="24"/>
                <w:szCs w:val="24"/>
              </w:rPr>
              <w:t>Kontrol Diri</w:t>
            </w:r>
          </w:p>
        </w:tc>
        <w:tc>
          <w:tcPr>
            <w:tcW w:w="1137" w:type="dxa"/>
            <w:tcBorders>
              <w:top w:val="single" w:sz="8" w:space="0" w:color="AEAEAE"/>
              <w:left w:val="nil"/>
              <w:bottom w:val="single" w:sz="8" w:space="0" w:color="152935"/>
              <w:right w:val="single" w:sz="8" w:space="0" w:color="E0E0E0"/>
            </w:tcBorders>
            <w:shd w:val="clear" w:color="auto" w:fill="FFFFFF"/>
          </w:tcPr>
          <w:p w14:paraId="0E7BCB55" w14:textId="77777777" w:rsidR="00CB0DE5" w:rsidRPr="00C35FCD" w:rsidRDefault="00CB0DE5" w:rsidP="00B76A78">
            <w:pPr>
              <w:spacing w:line="360" w:lineRule="auto"/>
              <w:jc w:val="right"/>
              <w:rPr>
                <w:rFonts w:ascii="Times New Roman" w:hAnsi="Times New Roman" w:cs="Times New Roman"/>
                <w:sz w:val="24"/>
                <w:szCs w:val="24"/>
              </w:rPr>
            </w:pPr>
            <w:r w:rsidRPr="00C35FCD">
              <w:rPr>
                <w:rFonts w:ascii="Times New Roman" w:hAnsi="Times New Roman" w:cs="Times New Roman"/>
                <w:sz w:val="24"/>
                <w:szCs w:val="24"/>
              </w:rPr>
              <w:t>.432</w:t>
            </w:r>
          </w:p>
        </w:tc>
        <w:tc>
          <w:tcPr>
            <w:tcW w:w="1029" w:type="dxa"/>
            <w:tcBorders>
              <w:top w:val="single" w:sz="8" w:space="0" w:color="AEAEAE"/>
              <w:left w:val="single" w:sz="8" w:space="0" w:color="E0E0E0"/>
              <w:bottom w:val="single" w:sz="8" w:space="0" w:color="152935"/>
              <w:right w:val="nil"/>
            </w:tcBorders>
            <w:shd w:val="clear" w:color="auto" w:fill="FFFFFF"/>
          </w:tcPr>
          <w:p w14:paraId="3E342E62" w14:textId="77777777" w:rsidR="00CB0DE5" w:rsidRPr="00C35FCD" w:rsidRDefault="00CB0DE5" w:rsidP="00B76A78">
            <w:pPr>
              <w:spacing w:line="360" w:lineRule="auto"/>
              <w:jc w:val="right"/>
              <w:rPr>
                <w:rFonts w:ascii="Times New Roman" w:hAnsi="Times New Roman" w:cs="Times New Roman"/>
                <w:sz w:val="24"/>
                <w:szCs w:val="24"/>
              </w:rPr>
            </w:pPr>
            <w:r w:rsidRPr="00C35FCD">
              <w:rPr>
                <w:rFonts w:ascii="Times New Roman" w:hAnsi="Times New Roman" w:cs="Times New Roman"/>
                <w:sz w:val="24"/>
                <w:szCs w:val="24"/>
              </w:rPr>
              <w:t>2.314</w:t>
            </w:r>
          </w:p>
        </w:tc>
      </w:tr>
      <w:tr w:rsidR="00CB0DE5" w:rsidRPr="00C35FCD" w14:paraId="73522DBD" w14:textId="77777777" w:rsidTr="00CB0DE5">
        <w:trPr>
          <w:cantSplit/>
          <w:jc w:val="center"/>
        </w:trPr>
        <w:tc>
          <w:tcPr>
            <w:tcW w:w="4747" w:type="dxa"/>
            <w:gridSpan w:val="4"/>
            <w:tcBorders>
              <w:top w:val="nil"/>
              <w:left w:val="nil"/>
              <w:bottom w:val="nil"/>
              <w:right w:val="nil"/>
            </w:tcBorders>
            <w:shd w:val="clear" w:color="auto" w:fill="FFFFFF"/>
          </w:tcPr>
          <w:p w14:paraId="361589BF" w14:textId="77777777" w:rsidR="00CB0DE5" w:rsidRPr="00C35FCD" w:rsidRDefault="00CB0DE5" w:rsidP="00AE3927">
            <w:pPr>
              <w:spacing w:line="360" w:lineRule="auto"/>
              <w:jc w:val="both"/>
              <w:rPr>
                <w:rFonts w:ascii="Times New Roman" w:hAnsi="Times New Roman" w:cs="Times New Roman"/>
                <w:sz w:val="24"/>
                <w:szCs w:val="24"/>
              </w:rPr>
            </w:pPr>
            <w:r w:rsidRPr="00C35FCD">
              <w:rPr>
                <w:rFonts w:ascii="Times New Roman" w:hAnsi="Times New Roman" w:cs="Times New Roman"/>
                <w:sz w:val="24"/>
                <w:szCs w:val="24"/>
              </w:rPr>
              <w:t>a. Dependent Variable: Perilaku Menabung</w:t>
            </w:r>
          </w:p>
        </w:tc>
      </w:tr>
    </w:tbl>
    <w:p w14:paraId="76DAD5BF" w14:textId="77777777" w:rsidR="00CB0DE5" w:rsidRDefault="00CB0DE5" w:rsidP="00C732CF">
      <w:pPr>
        <w:rPr>
          <w:rFonts w:ascii="Times New Roman" w:hAnsi="Times New Roman" w:cs="Times New Roman"/>
          <w:b/>
          <w:bCs/>
          <w:sz w:val="24"/>
          <w:szCs w:val="24"/>
        </w:rPr>
      </w:pPr>
    </w:p>
    <w:p w14:paraId="16DCAE83" w14:textId="41911B8D" w:rsidR="00CB0DE5" w:rsidRDefault="00CB0DE5" w:rsidP="00C732CF">
      <w:pPr>
        <w:rPr>
          <w:rFonts w:ascii="Times New Roman" w:hAnsi="Times New Roman" w:cs="Times New Roman"/>
          <w:b/>
          <w:bCs/>
          <w:sz w:val="24"/>
          <w:szCs w:val="24"/>
        </w:rPr>
      </w:pPr>
      <w:r>
        <w:rPr>
          <w:rFonts w:ascii="Times New Roman" w:hAnsi="Times New Roman" w:cs="Times New Roman"/>
          <w:b/>
          <w:bCs/>
          <w:sz w:val="24"/>
          <w:szCs w:val="24"/>
        </w:rPr>
        <w:lastRenderedPageBreak/>
        <w:t>UJI HETEROKEDASITAS</w:t>
      </w:r>
    </w:p>
    <w:p w14:paraId="73A38A87" w14:textId="77777777" w:rsidR="00CB0DE5" w:rsidRDefault="00CB0DE5" w:rsidP="00C732CF">
      <w:pPr>
        <w:rPr>
          <w:rFonts w:ascii="Times New Roman" w:hAnsi="Times New Roman" w:cs="Times New Roman"/>
          <w:b/>
          <w:bCs/>
          <w:sz w:val="24"/>
          <w:szCs w:val="24"/>
        </w:rPr>
      </w:pPr>
    </w:p>
    <w:tbl>
      <w:tblPr>
        <w:tblW w:w="83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845"/>
        <w:gridCol w:w="1338"/>
        <w:gridCol w:w="1338"/>
        <w:gridCol w:w="1476"/>
        <w:gridCol w:w="1030"/>
        <w:gridCol w:w="601"/>
      </w:tblGrid>
      <w:tr w:rsidR="00CB0DE5" w:rsidRPr="00D27CDF" w14:paraId="7D8FF87E" w14:textId="77777777" w:rsidTr="00CB0DE5">
        <w:trPr>
          <w:cantSplit/>
          <w:jc w:val="center"/>
        </w:trPr>
        <w:tc>
          <w:tcPr>
            <w:tcW w:w="8364" w:type="dxa"/>
            <w:gridSpan w:val="7"/>
            <w:tcBorders>
              <w:top w:val="nil"/>
              <w:left w:val="nil"/>
              <w:bottom w:val="nil"/>
              <w:right w:val="nil"/>
            </w:tcBorders>
            <w:shd w:val="clear" w:color="auto" w:fill="FFFFFF"/>
            <w:vAlign w:val="center"/>
          </w:tcPr>
          <w:p w14:paraId="3CBB6EA1" w14:textId="77777777" w:rsidR="00CB0DE5" w:rsidRPr="00D27CDF" w:rsidRDefault="00CB0DE5" w:rsidP="00CB0DE5">
            <w:pPr>
              <w:autoSpaceDE w:val="0"/>
              <w:autoSpaceDN w:val="0"/>
              <w:adjustRightInd w:val="0"/>
              <w:spacing w:after="0" w:line="240" w:lineRule="auto"/>
              <w:jc w:val="center"/>
              <w:rPr>
                <w:rFonts w:ascii="Times New Roman" w:hAnsi="Times New Roman" w:cs="Times New Roman"/>
                <w:sz w:val="24"/>
                <w:szCs w:val="24"/>
              </w:rPr>
            </w:pPr>
            <w:r w:rsidRPr="00D27CDF">
              <w:rPr>
                <w:rFonts w:ascii="Times New Roman" w:hAnsi="Times New Roman" w:cs="Times New Roman"/>
                <w:b/>
                <w:bCs/>
                <w:sz w:val="24"/>
                <w:szCs w:val="24"/>
              </w:rPr>
              <w:t>Coefficients</w:t>
            </w:r>
            <w:r w:rsidRPr="00D27CDF">
              <w:rPr>
                <w:rFonts w:ascii="Times New Roman" w:hAnsi="Times New Roman" w:cs="Times New Roman"/>
                <w:b/>
                <w:bCs/>
                <w:sz w:val="24"/>
                <w:szCs w:val="24"/>
                <w:vertAlign w:val="superscript"/>
              </w:rPr>
              <w:t>a</w:t>
            </w:r>
          </w:p>
        </w:tc>
      </w:tr>
      <w:tr w:rsidR="00CB0DE5" w:rsidRPr="00D27CDF" w14:paraId="1C4068A8" w14:textId="77777777" w:rsidTr="00CB0DE5">
        <w:trPr>
          <w:cantSplit/>
          <w:jc w:val="center"/>
        </w:trPr>
        <w:tc>
          <w:tcPr>
            <w:tcW w:w="2581" w:type="dxa"/>
            <w:gridSpan w:val="2"/>
            <w:vMerge w:val="restart"/>
            <w:tcBorders>
              <w:top w:val="nil"/>
              <w:left w:val="nil"/>
              <w:bottom w:val="nil"/>
              <w:right w:val="nil"/>
            </w:tcBorders>
            <w:shd w:val="clear" w:color="auto" w:fill="FFFFFF"/>
            <w:vAlign w:val="bottom"/>
          </w:tcPr>
          <w:p w14:paraId="173CEA18" w14:textId="77777777" w:rsidR="00CB0DE5" w:rsidRPr="00D27CDF" w:rsidRDefault="00CB0DE5" w:rsidP="00AE3927">
            <w:pPr>
              <w:autoSpaceDE w:val="0"/>
              <w:autoSpaceDN w:val="0"/>
              <w:adjustRightInd w:val="0"/>
              <w:spacing w:after="0" w:line="240" w:lineRule="auto"/>
              <w:rPr>
                <w:rFonts w:ascii="Times New Roman" w:hAnsi="Times New Roman" w:cs="Times New Roman"/>
                <w:sz w:val="24"/>
                <w:szCs w:val="24"/>
              </w:rPr>
            </w:pPr>
            <w:r w:rsidRPr="00D27CDF">
              <w:rPr>
                <w:rFonts w:ascii="Times New Roman" w:hAnsi="Times New Roman" w:cs="Times New Roman"/>
                <w:sz w:val="24"/>
                <w:szCs w:val="24"/>
              </w:rPr>
              <w:t>Model</w:t>
            </w:r>
          </w:p>
        </w:tc>
        <w:tc>
          <w:tcPr>
            <w:tcW w:w="2676" w:type="dxa"/>
            <w:gridSpan w:val="2"/>
            <w:tcBorders>
              <w:top w:val="nil"/>
              <w:left w:val="nil"/>
              <w:bottom w:val="nil"/>
              <w:right w:val="single" w:sz="8" w:space="0" w:color="E0E0E0"/>
            </w:tcBorders>
            <w:shd w:val="clear" w:color="auto" w:fill="FFFFFF"/>
            <w:vAlign w:val="bottom"/>
          </w:tcPr>
          <w:p w14:paraId="16ED58FD" w14:textId="77777777" w:rsidR="00CB0DE5" w:rsidRPr="00D27CDF" w:rsidRDefault="00CB0DE5" w:rsidP="00AE3927">
            <w:pPr>
              <w:autoSpaceDE w:val="0"/>
              <w:autoSpaceDN w:val="0"/>
              <w:adjustRightInd w:val="0"/>
              <w:spacing w:after="0" w:line="240" w:lineRule="auto"/>
              <w:rPr>
                <w:rFonts w:ascii="Times New Roman" w:hAnsi="Times New Roman" w:cs="Times New Roman"/>
                <w:sz w:val="24"/>
                <w:szCs w:val="24"/>
              </w:rPr>
            </w:pPr>
            <w:r w:rsidRPr="00D27CDF">
              <w:rPr>
                <w:rFonts w:ascii="Times New Roman" w:hAnsi="Times New Roman" w:cs="Times New Roman"/>
                <w:sz w:val="24"/>
                <w:szCs w:val="24"/>
              </w:rPr>
              <w:t>Unstandardized Coefficients</w:t>
            </w:r>
          </w:p>
        </w:tc>
        <w:tc>
          <w:tcPr>
            <w:tcW w:w="1476" w:type="dxa"/>
            <w:tcBorders>
              <w:top w:val="nil"/>
              <w:left w:val="single" w:sz="8" w:space="0" w:color="E0E0E0"/>
              <w:bottom w:val="nil"/>
              <w:right w:val="single" w:sz="8" w:space="0" w:color="E0E0E0"/>
            </w:tcBorders>
            <w:shd w:val="clear" w:color="auto" w:fill="FFFFFF"/>
            <w:vAlign w:val="bottom"/>
          </w:tcPr>
          <w:p w14:paraId="2A7B9337" w14:textId="77777777" w:rsidR="00CB0DE5" w:rsidRPr="00D27CDF" w:rsidRDefault="00CB0DE5" w:rsidP="00AE3927">
            <w:pPr>
              <w:autoSpaceDE w:val="0"/>
              <w:autoSpaceDN w:val="0"/>
              <w:adjustRightInd w:val="0"/>
              <w:spacing w:after="0" w:line="240" w:lineRule="auto"/>
              <w:rPr>
                <w:rFonts w:ascii="Times New Roman" w:hAnsi="Times New Roman" w:cs="Times New Roman"/>
                <w:sz w:val="24"/>
                <w:szCs w:val="24"/>
              </w:rPr>
            </w:pPr>
            <w:r w:rsidRPr="00D27CDF">
              <w:rPr>
                <w:rFonts w:ascii="Times New Roman" w:hAnsi="Times New Roman" w:cs="Times New Roman"/>
                <w:sz w:val="24"/>
                <w:szCs w:val="24"/>
              </w:rPr>
              <w:t>Standardized Coefficients</w:t>
            </w:r>
          </w:p>
        </w:tc>
        <w:tc>
          <w:tcPr>
            <w:tcW w:w="1030" w:type="dxa"/>
            <w:vMerge w:val="restart"/>
            <w:tcBorders>
              <w:top w:val="nil"/>
              <w:left w:val="single" w:sz="8" w:space="0" w:color="E0E0E0"/>
              <w:bottom w:val="nil"/>
              <w:right w:val="single" w:sz="8" w:space="0" w:color="E0E0E0"/>
            </w:tcBorders>
            <w:shd w:val="clear" w:color="auto" w:fill="FFFFFF"/>
            <w:vAlign w:val="bottom"/>
          </w:tcPr>
          <w:p w14:paraId="61CB6C63" w14:textId="77777777" w:rsidR="00CB0DE5" w:rsidRPr="00D27CDF" w:rsidRDefault="00CB0DE5" w:rsidP="00AE3927">
            <w:pPr>
              <w:autoSpaceDE w:val="0"/>
              <w:autoSpaceDN w:val="0"/>
              <w:adjustRightInd w:val="0"/>
              <w:spacing w:after="0" w:line="240" w:lineRule="auto"/>
              <w:rPr>
                <w:rFonts w:ascii="Times New Roman" w:hAnsi="Times New Roman" w:cs="Times New Roman"/>
                <w:sz w:val="24"/>
                <w:szCs w:val="24"/>
              </w:rPr>
            </w:pPr>
            <w:r w:rsidRPr="00D27CDF">
              <w:rPr>
                <w:rFonts w:ascii="Times New Roman" w:hAnsi="Times New Roman" w:cs="Times New Roman"/>
                <w:sz w:val="24"/>
                <w:szCs w:val="24"/>
              </w:rPr>
              <w:t>T</w:t>
            </w:r>
          </w:p>
        </w:tc>
        <w:tc>
          <w:tcPr>
            <w:tcW w:w="601" w:type="dxa"/>
            <w:vMerge w:val="restart"/>
            <w:tcBorders>
              <w:top w:val="nil"/>
              <w:left w:val="single" w:sz="8" w:space="0" w:color="E0E0E0"/>
              <w:bottom w:val="nil"/>
              <w:right w:val="nil"/>
            </w:tcBorders>
            <w:shd w:val="clear" w:color="auto" w:fill="FFFFFF"/>
            <w:vAlign w:val="bottom"/>
          </w:tcPr>
          <w:p w14:paraId="5409EFC6" w14:textId="77777777" w:rsidR="00CB0DE5" w:rsidRPr="00D27CDF" w:rsidRDefault="00CB0DE5" w:rsidP="00AE3927">
            <w:pPr>
              <w:autoSpaceDE w:val="0"/>
              <w:autoSpaceDN w:val="0"/>
              <w:adjustRightInd w:val="0"/>
              <w:spacing w:after="0" w:line="240" w:lineRule="auto"/>
              <w:rPr>
                <w:rFonts w:ascii="Times New Roman" w:hAnsi="Times New Roman" w:cs="Times New Roman"/>
                <w:sz w:val="24"/>
                <w:szCs w:val="24"/>
              </w:rPr>
            </w:pPr>
            <w:r w:rsidRPr="00D27CDF">
              <w:rPr>
                <w:rFonts w:ascii="Times New Roman" w:hAnsi="Times New Roman" w:cs="Times New Roman"/>
                <w:sz w:val="24"/>
                <w:szCs w:val="24"/>
              </w:rPr>
              <w:t>Sig.</w:t>
            </w:r>
          </w:p>
        </w:tc>
      </w:tr>
      <w:tr w:rsidR="00CB0DE5" w:rsidRPr="00D27CDF" w14:paraId="29049BD6" w14:textId="77777777" w:rsidTr="00CB0DE5">
        <w:trPr>
          <w:cantSplit/>
          <w:jc w:val="center"/>
        </w:trPr>
        <w:tc>
          <w:tcPr>
            <w:tcW w:w="2581" w:type="dxa"/>
            <w:gridSpan w:val="2"/>
            <w:vMerge/>
            <w:tcBorders>
              <w:top w:val="nil"/>
              <w:left w:val="nil"/>
              <w:bottom w:val="nil"/>
              <w:right w:val="nil"/>
            </w:tcBorders>
            <w:shd w:val="clear" w:color="auto" w:fill="FFFFFF"/>
            <w:vAlign w:val="bottom"/>
          </w:tcPr>
          <w:p w14:paraId="6DFBB3D2" w14:textId="77777777" w:rsidR="00CB0DE5" w:rsidRPr="00D27CDF" w:rsidRDefault="00CB0DE5" w:rsidP="00AE3927">
            <w:pPr>
              <w:autoSpaceDE w:val="0"/>
              <w:autoSpaceDN w:val="0"/>
              <w:adjustRightInd w:val="0"/>
              <w:spacing w:after="0" w:line="240" w:lineRule="auto"/>
              <w:rPr>
                <w:rFonts w:ascii="Times New Roman" w:hAnsi="Times New Roman" w:cs="Times New Roman"/>
                <w:sz w:val="24"/>
                <w:szCs w:val="24"/>
              </w:rPr>
            </w:pPr>
          </w:p>
        </w:tc>
        <w:tc>
          <w:tcPr>
            <w:tcW w:w="1338" w:type="dxa"/>
            <w:tcBorders>
              <w:top w:val="nil"/>
              <w:left w:val="nil"/>
              <w:bottom w:val="single" w:sz="8" w:space="0" w:color="152935"/>
              <w:right w:val="single" w:sz="8" w:space="0" w:color="E0E0E0"/>
            </w:tcBorders>
            <w:shd w:val="clear" w:color="auto" w:fill="FFFFFF"/>
            <w:vAlign w:val="bottom"/>
          </w:tcPr>
          <w:p w14:paraId="6C2E615E" w14:textId="77777777" w:rsidR="00CB0DE5" w:rsidRPr="00D27CDF" w:rsidRDefault="00CB0DE5" w:rsidP="00AE3927">
            <w:pPr>
              <w:autoSpaceDE w:val="0"/>
              <w:autoSpaceDN w:val="0"/>
              <w:adjustRightInd w:val="0"/>
              <w:spacing w:after="0" w:line="240" w:lineRule="auto"/>
              <w:rPr>
                <w:rFonts w:ascii="Times New Roman" w:hAnsi="Times New Roman" w:cs="Times New Roman"/>
                <w:sz w:val="24"/>
                <w:szCs w:val="24"/>
              </w:rPr>
            </w:pPr>
            <w:r w:rsidRPr="00D27CDF">
              <w:rPr>
                <w:rFonts w:ascii="Times New Roman" w:hAnsi="Times New Roman" w:cs="Times New Roman"/>
                <w:sz w:val="24"/>
                <w:szCs w:val="24"/>
              </w:rPr>
              <w:t>B</w:t>
            </w:r>
          </w:p>
        </w:tc>
        <w:tc>
          <w:tcPr>
            <w:tcW w:w="1338" w:type="dxa"/>
            <w:tcBorders>
              <w:top w:val="nil"/>
              <w:left w:val="single" w:sz="8" w:space="0" w:color="E0E0E0"/>
              <w:bottom w:val="single" w:sz="8" w:space="0" w:color="152935"/>
              <w:right w:val="single" w:sz="8" w:space="0" w:color="E0E0E0"/>
            </w:tcBorders>
            <w:shd w:val="clear" w:color="auto" w:fill="FFFFFF"/>
            <w:vAlign w:val="bottom"/>
          </w:tcPr>
          <w:p w14:paraId="4A5A4A82" w14:textId="77777777" w:rsidR="00CB0DE5" w:rsidRPr="00D27CDF" w:rsidRDefault="00CB0DE5" w:rsidP="00AE3927">
            <w:pPr>
              <w:autoSpaceDE w:val="0"/>
              <w:autoSpaceDN w:val="0"/>
              <w:adjustRightInd w:val="0"/>
              <w:spacing w:after="0" w:line="240" w:lineRule="auto"/>
              <w:rPr>
                <w:rFonts w:ascii="Times New Roman" w:hAnsi="Times New Roman" w:cs="Times New Roman"/>
                <w:sz w:val="24"/>
                <w:szCs w:val="24"/>
              </w:rPr>
            </w:pPr>
            <w:r w:rsidRPr="00D27CDF">
              <w:rPr>
                <w:rFonts w:ascii="Times New Roman" w:hAnsi="Times New Roman" w:cs="Times New Roman"/>
                <w:sz w:val="24"/>
                <w:szCs w:val="24"/>
              </w:rPr>
              <w:t>Std. Error</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04E944B5" w14:textId="77777777" w:rsidR="00CB0DE5" w:rsidRPr="00D27CDF" w:rsidRDefault="00CB0DE5" w:rsidP="00AE3927">
            <w:pPr>
              <w:autoSpaceDE w:val="0"/>
              <w:autoSpaceDN w:val="0"/>
              <w:adjustRightInd w:val="0"/>
              <w:spacing w:after="0" w:line="240" w:lineRule="auto"/>
              <w:rPr>
                <w:rFonts w:ascii="Times New Roman" w:hAnsi="Times New Roman" w:cs="Times New Roman"/>
                <w:sz w:val="24"/>
                <w:szCs w:val="24"/>
              </w:rPr>
            </w:pPr>
            <w:r w:rsidRPr="00D27CDF">
              <w:rPr>
                <w:rFonts w:ascii="Times New Roman" w:hAnsi="Times New Roman" w:cs="Times New Roman"/>
                <w:sz w:val="24"/>
                <w:szCs w:val="24"/>
              </w:rPr>
              <w:t>Beta</w:t>
            </w:r>
          </w:p>
        </w:tc>
        <w:tc>
          <w:tcPr>
            <w:tcW w:w="1030" w:type="dxa"/>
            <w:vMerge/>
            <w:tcBorders>
              <w:top w:val="nil"/>
              <w:left w:val="single" w:sz="8" w:space="0" w:color="E0E0E0"/>
              <w:bottom w:val="nil"/>
              <w:right w:val="single" w:sz="8" w:space="0" w:color="E0E0E0"/>
            </w:tcBorders>
            <w:shd w:val="clear" w:color="auto" w:fill="FFFFFF"/>
            <w:vAlign w:val="bottom"/>
          </w:tcPr>
          <w:p w14:paraId="03FD8150" w14:textId="77777777" w:rsidR="00CB0DE5" w:rsidRPr="00D27CDF" w:rsidRDefault="00CB0DE5" w:rsidP="00AE3927">
            <w:pPr>
              <w:autoSpaceDE w:val="0"/>
              <w:autoSpaceDN w:val="0"/>
              <w:adjustRightInd w:val="0"/>
              <w:spacing w:after="0" w:line="240" w:lineRule="auto"/>
              <w:rPr>
                <w:rFonts w:ascii="Times New Roman" w:hAnsi="Times New Roman" w:cs="Times New Roman"/>
                <w:sz w:val="24"/>
                <w:szCs w:val="24"/>
              </w:rPr>
            </w:pPr>
          </w:p>
        </w:tc>
        <w:tc>
          <w:tcPr>
            <w:tcW w:w="601" w:type="dxa"/>
            <w:vMerge/>
            <w:tcBorders>
              <w:top w:val="nil"/>
              <w:left w:val="single" w:sz="8" w:space="0" w:color="E0E0E0"/>
              <w:bottom w:val="nil"/>
              <w:right w:val="nil"/>
            </w:tcBorders>
            <w:shd w:val="clear" w:color="auto" w:fill="FFFFFF"/>
            <w:vAlign w:val="bottom"/>
          </w:tcPr>
          <w:p w14:paraId="2F569E53" w14:textId="77777777" w:rsidR="00CB0DE5" w:rsidRPr="00D27CDF" w:rsidRDefault="00CB0DE5" w:rsidP="00AE3927">
            <w:pPr>
              <w:autoSpaceDE w:val="0"/>
              <w:autoSpaceDN w:val="0"/>
              <w:adjustRightInd w:val="0"/>
              <w:spacing w:after="0" w:line="240" w:lineRule="auto"/>
              <w:rPr>
                <w:rFonts w:ascii="Times New Roman" w:hAnsi="Times New Roman" w:cs="Times New Roman"/>
                <w:sz w:val="24"/>
                <w:szCs w:val="24"/>
              </w:rPr>
            </w:pPr>
          </w:p>
        </w:tc>
      </w:tr>
      <w:tr w:rsidR="00CB0DE5" w:rsidRPr="00D27CDF" w14:paraId="062C4BA1" w14:textId="77777777" w:rsidTr="00CB0DE5">
        <w:trPr>
          <w:cantSplit/>
          <w:jc w:val="center"/>
        </w:trPr>
        <w:tc>
          <w:tcPr>
            <w:tcW w:w="736" w:type="dxa"/>
            <w:vMerge w:val="restart"/>
            <w:tcBorders>
              <w:top w:val="single" w:sz="8" w:space="0" w:color="152935"/>
              <w:left w:val="nil"/>
              <w:bottom w:val="single" w:sz="8" w:space="0" w:color="152935"/>
              <w:right w:val="nil"/>
            </w:tcBorders>
            <w:shd w:val="clear" w:color="auto" w:fill="E0E0E0"/>
          </w:tcPr>
          <w:p w14:paraId="30DB37BC" w14:textId="77777777" w:rsidR="00CB0DE5" w:rsidRPr="00D27CDF" w:rsidRDefault="00CB0DE5" w:rsidP="00AE3927">
            <w:pPr>
              <w:autoSpaceDE w:val="0"/>
              <w:autoSpaceDN w:val="0"/>
              <w:adjustRightInd w:val="0"/>
              <w:spacing w:after="0" w:line="240" w:lineRule="auto"/>
              <w:rPr>
                <w:rFonts w:ascii="Times New Roman" w:hAnsi="Times New Roman" w:cs="Times New Roman"/>
                <w:sz w:val="24"/>
                <w:szCs w:val="24"/>
              </w:rPr>
            </w:pPr>
            <w:r w:rsidRPr="00D27CDF">
              <w:rPr>
                <w:rFonts w:ascii="Times New Roman" w:hAnsi="Times New Roman" w:cs="Times New Roman"/>
                <w:sz w:val="24"/>
                <w:szCs w:val="24"/>
              </w:rPr>
              <w:t>1</w:t>
            </w:r>
          </w:p>
        </w:tc>
        <w:tc>
          <w:tcPr>
            <w:tcW w:w="1845" w:type="dxa"/>
            <w:tcBorders>
              <w:top w:val="single" w:sz="8" w:space="0" w:color="152935"/>
              <w:left w:val="nil"/>
              <w:bottom w:val="single" w:sz="8" w:space="0" w:color="AEAEAE"/>
              <w:right w:val="nil"/>
            </w:tcBorders>
            <w:shd w:val="clear" w:color="auto" w:fill="E0E0E0"/>
          </w:tcPr>
          <w:p w14:paraId="64F5FCB7" w14:textId="77777777" w:rsidR="00CB0DE5" w:rsidRPr="00D27CDF" w:rsidRDefault="00CB0DE5" w:rsidP="00AE3927">
            <w:pPr>
              <w:autoSpaceDE w:val="0"/>
              <w:autoSpaceDN w:val="0"/>
              <w:adjustRightInd w:val="0"/>
              <w:spacing w:after="0" w:line="240" w:lineRule="auto"/>
              <w:rPr>
                <w:rFonts w:ascii="Times New Roman" w:hAnsi="Times New Roman" w:cs="Times New Roman"/>
                <w:sz w:val="24"/>
                <w:szCs w:val="24"/>
              </w:rPr>
            </w:pPr>
            <w:r w:rsidRPr="00D27CDF">
              <w:rPr>
                <w:rFonts w:ascii="Times New Roman" w:hAnsi="Times New Roman" w:cs="Times New Roman"/>
                <w:sz w:val="24"/>
                <w:szCs w:val="24"/>
              </w:rPr>
              <w:t>(Constant)</w:t>
            </w:r>
          </w:p>
        </w:tc>
        <w:tc>
          <w:tcPr>
            <w:tcW w:w="1338" w:type="dxa"/>
            <w:tcBorders>
              <w:top w:val="single" w:sz="8" w:space="0" w:color="152935"/>
              <w:left w:val="nil"/>
              <w:bottom w:val="single" w:sz="8" w:space="0" w:color="AEAEAE"/>
              <w:right w:val="single" w:sz="8" w:space="0" w:color="E0E0E0"/>
            </w:tcBorders>
            <w:shd w:val="clear" w:color="auto" w:fill="FFFFFF"/>
          </w:tcPr>
          <w:p w14:paraId="4BECD504" w14:textId="77777777" w:rsidR="00CB0DE5" w:rsidRPr="00D27CDF" w:rsidRDefault="00CB0DE5" w:rsidP="00B76A78">
            <w:pPr>
              <w:autoSpaceDE w:val="0"/>
              <w:autoSpaceDN w:val="0"/>
              <w:adjustRightInd w:val="0"/>
              <w:spacing w:after="0" w:line="240" w:lineRule="auto"/>
              <w:jc w:val="right"/>
              <w:rPr>
                <w:rFonts w:ascii="Times New Roman" w:hAnsi="Times New Roman" w:cs="Times New Roman"/>
                <w:sz w:val="24"/>
                <w:szCs w:val="24"/>
              </w:rPr>
            </w:pPr>
            <w:r w:rsidRPr="00D27CDF">
              <w:rPr>
                <w:rFonts w:ascii="Times New Roman" w:hAnsi="Times New Roman" w:cs="Times New Roman"/>
                <w:sz w:val="24"/>
                <w:szCs w:val="24"/>
              </w:rPr>
              <w:t>2.277</w:t>
            </w:r>
          </w:p>
        </w:tc>
        <w:tc>
          <w:tcPr>
            <w:tcW w:w="1338" w:type="dxa"/>
            <w:tcBorders>
              <w:top w:val="single" w:sz="8" w:space="0" w:color="152935"/>
              <w:left w:val="single" w:sz="8" w:space="0" w:color="E0E0E0"/>
              <w:bottom w:val="single" w:sz="8" w:space="0" w:color="AEAEAE"/>
              <w:right w:val="single" w:sz="8" w:space="0" w:color="E0E0E0"/>
            </w:tcBorders>
            <w:shd w:val="clear" w:color="auto" w:fill="FFFFFF"/>
          </w:tcPr>
          <w:p w14:paraId="57B4E0CE" w14:textId="77777777" w:rsidR="00CB0DE5" w:rsidRPr="00D27CDF" w:rsidRDefault="00CB0DE5" w:rsidP="00B76A78">
            <w:pPr>
              <w:autoSpaceDE w:val="0"/>
              <w:autoSpaceDN w:val="0"/>
              <w:adjustRightInd w:val="0"/>
              <w:spacing w:after="0" w:line="240" w:lineRule="auto"/>
              <w:jc w:val="right"/>
              <w:rPr>
                <w:rFonts w:ascii="Times New Roman" w:hAnsi="Times New Roman" w:cs="Times New Roman"/>
                <w:sz w:val="24"/>
                <w:szCs w:val="24"/>
              </w:rPr>
            </w:pPr>
            <w:r w:rsidRPr="00D27CDF">
              <w:rPr>
                <w:rFonts w:ascii="Times New Roman" w:hAnsi="Times New Roman" w:cs="Times New Roman"/>
                <w:sz w:val="24"/>
                <w:szCs w:val="24"/>
              </w:rPr>
              <w:t>1.115</w:t>
            </w:r>
          </w:p>
        </w:tc>
        <w:tc>
          <w:tcPr>
            <w:tcW w:w="1476"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51211D52" w14:textId="77777777" w:rsidR="00CB0DE5" w:rsidRPr="00D27CDF" w:rsidRDefault="00CB0DE5" w:rsidP="00B76A78">
            <w:pPr>
              <w:autoSpaceDE w:val="0"/>
              <w:autoSpaceDN w:val="0"/>
              <w:adjustRightInd w:val="0"/>
              <w:spacing w:after="0" w:line="240" w:lineRule="auto"/>
              <w:jc w:val="right"/>
              <w:rPr>
                <w:rFonts w:ascii="Times New Roman" w:hAnsi="Times New Roman" w:cs="Times New Roman"/>
                <w:sz w:val="24"/>
                <w:szCs w:val="24"/>
              </w:rPr>
            </w:pP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7E6EAE7F" w14:textId="77777777" w:rsidR="00CB0DE5" w:rsidRPr="00D27CDF" w:rsidRDefault="00CB0DE5" w:rsidP="00B76A78">
            <w:pPr>
              <w:autoSpaceDE w:val="0"/>
              <w:autoSpaceDN w:val="0"/>
              <w:adjustRightInd w:val="0"/>
              <w:spacing w:after="0" w:line="240" w:lineRule="auto"/>
              <w:jc w:val="right"/>
              <w:rPr>
                <w:rFonts w:ascii="Times New Roman" w:hAnsi="Times New Roman" w:cs="Times New Roman"/>
                <w:sz w:val="24"/>
                <w:szCs w:val="24"/>
              </w:rPr>
            </w:pPr>
            <w:r w:rsidRPr="00D27CDF">
              <w:rPr>
                <w:rFonts w:ascii="Times New Roman" w:hAnsi="Times New Roman" w:cs="Times New Roman"/>
                <w:sz w:val="24"/>
                <w:szCs w:val="24"/>
              </w:rPr>
              <w:t>2.042</w:t>
            </w:r>
          </w:p>
        </w:tc>
        <w:tc>
          <w:tcPr>
            <w:tcW w:w="601" w:type="dxa"/>
            <w:tcBorders>
              <w:top w:val="single" w:sz="8" w:space="0" w:color="152935"/>
              <w:left w:val="single" w:sz="8" w:space="0" w:color="E0E0E0"/>
              <w:bottom w:val="single" w:sz="8" w:space="0" w:color="AEAEAE"/>
              <w:right w:val="nil"/>
            </w:tcBorders>
            <w:shd w:val="clear" w:color="auto" w:fill="FFFFFF"/>
          </w:tcPr>
          <w:p w14:paraId="77294AED" w14:textId="77777777" w:rsidR="00CB0DE5" w:rsidRPr="00D27CDF" w:rsidRDefault="00CB0DE5" w:rsidP="00B76A78">
            <w:pPr>
              <w:autoSpaceDE w:val="0"/>
              <w:autoSpaceDN w:val="0"/>
              <w:adjustRightInd w:val="0"/>
              <w:spacing w:after="0" w:line="240" w:lineRule="auto"/>
              <w:jc w:val="right"/>
              <w:rPr>
                <w:rFonts w:ascii="Times New Roman" w:hAnsi="Times New Roman" w:cs="Times New Roman"/>
                <w:sz w:val="24"/>
                <w:szCs w:val="24"/>
              </w:rPr>
            </w:pPr>
            <w:r w:rsidRPr="00D27CDF">
              <w:rPr>
                <w:rFonts w:ascii="Times New Roman" w:hAnsi="Times New Roman" w:cs="Times New Roman"/>
                <w:sz w:val="24"/>
                <w:szCs w:val="24"/>
              </w:rPr>
              <w:t>.044</w:t>
            </w:r>
          </w:p>
        </w:tc>
      </w:tr>
      <w:tr w:rsidR="00CB0DE5" w:rsidRPr="00D27CDF" w14:paraId="07EA40A9" w14:textId="77777777" w:rsidTr="00CB0DE5">
        <w:trPr>
          <w:cantSplit/>
          <w:jc w:val="center"/>
        </w:trPr>
        <w:tc>
          <w:tcPr>
            <w:tcW w:w="736" w:type="dxa"/>
            <w:vMerge/>
            <w:tcBorders>
              <w:top w:val="single" w:sz="8" w:space="0" w:color="152935"/>
              <w:left w:val="nil"/>
              <w:bottom w:val="single" w:sz="8" w:space="0" w:color="152935"/>
              <w:right w:val="nil"/>
            </w:tcBorders>
            <w:shd w:val="clear" w:color="auto" w:fill="E0E0E0"/>
          </w:tcPr>
          <w:p w14:paraId="6C5E17C2" w14:textId="77777777" w:rsidR="00CB0DE5" w:rsidRPr="00D27CDF" w:rsidRDefault="00CB0DE5" w:rsidP="00AE3927">
            <w:pPr>
              <w:autoSpaceDE w:val="0"/>
              <w:autoSpaceDN w:val="0"/>
              <w:adjustRightInd w:val="0"/>
              <w:spacing w:after="0" w:line="240" w:lineRule="auto"/>
              <w:rPr>
                <w:rFonts w:ascii="Times New Roman" w:hAnsi="Times New Roman" w:cs="Times New Roman"/>
                <w:sz w:val="24"/>
                <w:szCs w:val="24"/>
              </w:rPr>
            </w:pPr>
          </w:p>
        </w:tc>
        <w:tc>
          <w:tcPr>
            <w:tcW w:w="1845" w:type="dxa"/>
            <w:tcBorders>
              <w:top w:val="single" w:sz="8" w:space="0" w:color="AEAEAE"/>
              <w:left w:val="nil"/>
              <w:bottom w:val="single" w:sz="8" w:space="0" w:color="AEAEAE"/>
              <w:right w:val="nil"/>
            </w:tcBorders>
            <w:shd w:val="clear" w:color="auto" w:fill="E0E0E0"/>
          </w:tcPr>
          <w:p w14:paraId="70C2571F" w14:textId="77777777" w:rsidR="00CB0DE5" w:rsidRPr="00D27CDF" w:rsidRDefault="00CB0DE5" w:rsidP="00AE3927">
            <w:pPr>
              <w:autoSpaceDE w:val="0"/>
              <w:autoSpaceDN w:val="0"/>
              <w:adjustRightInd w:val="0"/>
              <w:spacing w:after="0" w:line="240" w:lineRule="auto"/>
              <w:rPr>
                <w:rFonts w:ascii="Times New Roman" w:hAnsi="Times New Roman" w:cs="Times New Roman"/>
                <w:sz w:val="24"/>
                <w:szCs w:val="24"/>
              </w:rPr>
            </w:pPr>
            <w:r w:rsidRPr="00D27CDF">
              <w:rPr>
                <w:rFonts w:ascii="Times New Roman" w:hAnsi="Times New Roman" w:cs="Times New Roman"/>
                <w:sz w:val="24"/>
                <w:szCs w:val="24"/>
              </w:rPr>
              <w:t>Literasi Keuangan</w:t>
            </w:r>
          </w:p>
        </w:tc>
        <w:tc>
          <w:tcPr>
            <w:tcW w:w="1338" w:type="dxa"/>
            <w:tcBorders>
              <w:top w:val="single" w:sz="8" w:space="0" w:color="AEAEAE"/>
              <w:left w:val="nil"/>
              <w:bottom w:val="single" w:sz="8" w:space="0" w:color="AEAEAE"/>
              <w:right w:val="single" w:sz="8" w:space="0" w:color="E0E0E0"/>
            </w:tcBorders>
            <w:shd w:val="clear" w:color="auto" w:fill="FFFFFF"/>
          </w:tcPr>
          <w:p w14:paraId="6A9544F5" w14:textId="77777777" w:rsidR="00CB0DE5" w:rsidRPr="00D27CDF" w:rsidRDefault="00CB0DE5" w:rsidP="00B76A78">
            <w:pPr>
              <w:autoSpaceDE w:val="0"/>
              <w:autoSpaceDN w:val="0"/>
              <w:adjustRightInd w:val="0"/>
              <w:spacing w:after="0" w:line="240" w:lineRule="auto"/>
              <w:jc w:val="right"/>
              <w:rPr>
                <w:rFonts w:ascii="Times New Roman" w:hAnsi="Times New Roman" w:cs="Times New Roman"/>
                <w:sz w:val="24"/>
                <w:szCs w:val="24"/>
              </w:rPr>
            </w:pPr>
            <w:r w:rsidRPr="00D27CDF">
              <w:rPr>
                <w:rFonts w:ascii="Times New Roman" w:hAnsi="Times New Roman" w:cs="Times New Roman"/>
                <w:sz w:val="24"/>
                <w:szCs w:val="24"/>
              </w:rPr>
              <w:t>.048</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7B835F37" w14:textId="77777777" w:rsidR="00CB0DE5" w:rsidRPr="00D27CDF" w:rsidRDefault="00CB0DE5" w:rsidP="00B76A78">
            <w:pPr>
              <w:autoSpaceDE w:val="0"/>
              <w:autoSpaceDN w:val="0"/>
              <w:adjustRightInd w:val="0"/>
              <w:spacing w:after="0" w:line="240" w:lineRule="auto"/>
              <w:jc w:val="right"/>
              <w:rPr>
                <w:rFonts w:ascii="Times New Roman" w:hAnsi="Times New Roman" w:cs="Times New Roman"/>
                <w:sz w:val="24"/>
                <w:szCs w:val="24"/>
              </w:rPr>
            </w:pPr>
            <w:r w:rsidRPr="00D27CDF">
              <w:rPr>
                <w:rFonts w:ascii="Times New Roman" w:hAnsi="Times New Roman" w:cs="Times New Roman"/>
                <w:sz w:val="24"/>
                <w:szCs w:val="24"/>
              </w:rPr>
              <w:t>.051</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14:paraId="79E8B69D" w14:textId="77777777" w:rsidR="00CB0DE5" w:rsidRPr="00D27CDF" w:rsidRDefault="00CB0DE5" w:rsidP="00B76A78">
            <w:pPr>
              <w:autoSpaceDE w:val="0"/>
              <w:autoSpaceDN w:val="0"/>
              <w:adjustRightInd w:val="0"/>
              <w:spacing w:after="0" w:line="240" w:lineRule="auto"/>
              <w:jc w:val="right"/>
              <w:rPr>
                <w:rFonts w:ascii="Times New Roman" w:hAnsi="Times New Roman" w:cs="Times New Roman"/>
                <w:sz w:val="24"/>
                <w:szCs w:val="24"/>
              </w:rPr>
            </w:pPr>
            <w:r w:rsidRPr="00D27CDF">
              <w:rPr>
                <w:rFonts w:ascii="Times New Roman" w:hAnsi="Times New Roman" w:cs="Times New Roman"/>
                <w:sz w:val="24"/>
                <w:szCs w:val="24"/>
              </w:rPr>
              <w:t>.129</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6FB2AC21" w14:textId="77777777" w:rsidR="00CB0DE5" w:rsidRPr="00D27CDF" w:rsidRDefault="00CB0DE5" w:rsidP="00B76A78">
            <w:pPr>
              <w:autoSpaceDE w:val="0"/>
              <w:autoSpaceDN w:val="0"/>
              <w:adjustRightInd w:val="0"/>
              <w:spacing w:after="0" w:line="240" w:lineRule="auto"/>
              <w:jc w:val="right"/>
              <w:rPr>
                <w:rFonts w:ascii="Times New Roman" w:hAnsi="Times New Roman" w:cs="Times New Roman"/>
                <w:sz w:val="24"/>
                <w:szCs w:val="24"/>
              </w:rPr>
            </w:pPr>
            <w:r w:rsidRPr="00D27CDF">
              <w:rPr>
                <w:rFonts w:ascii="Times New Roman" w:hAnsi="Times New Roman" w:cs="Times New Roman"/>
                <w:sz w:val="24"/>
                <w:szCs w:val="24"/>
              </w:rPr>
              <w:t>.942</w:t>
            </w:r>
          </w:p>
        </w:tc>
        <w:tc>
          <w:tcPr>
            <w:tcW w:w="601" w:type="dxa"/>
            <w:tcBorders>
              <w:top w:val="single" w:sz="8" w:space="0" w:color="AEAEAE"/>
              <w:left w:val="single" w:sz="8" w:space="0" w:color="E0E0E0"/>
              <w:bottom w:val="single" w:sz="8" w:space="0" w:color="AEAEAE"/>
              <w:right w:val="nil"/>
            </w:tcBorders>
            <w:shd w:val="clear" w:color="auto" w:fill="FFFFFF"/>
          </w:tcPr>
          <w:p w14:paraId="34825B03" w14:textId="77777777" w:rsidR="00CB0DE5" w:rsidRPr="00D27CDF" w:rsidRDefault="00CB0DE5" w:rsidP="00B76A78">
            <w:pPr>
              <w:autoSpaceDE w:val="0"/>
              <w:autoSpaceDN w:val="0"/>
              <w:adjustRightInd w:val="0"/>
              <w:spacing w:after="0" w:line="240" w:lineRule="auto"/>
              <w:jc w:val="right"/>
              <w:rPr>
                <w:rFonts w:ascii="Times New Roman" w:hAnsi="Times New Roman" w:cs="Times New Roman"/>
                <w:sz w:val="24"/>
                <w:szCs w:val="24"/>
              </w:rPr>
            </w:pPr>
            <w:r w:rsidRPr="00D27CDF">
              <w:rPr>
                <w:rFonts w:ascii="Times New Roman" w:hAnsi="Times New Roman" w:cs="Times New Roman"/>
                <w:sz w:val="24"/>
                <w:szCs w:val="24"/>
              </w:rPr>
              <w:t>.349</w:t>
            </w:r>
          </w:p>
        </w:tc>
      </w:tr>
      <w:tr w:rsidR="00CB0DE5" w:rsidRPr="00D27CDF" w14:paraId="3E2AD4F2" w14:textId="77777777" w:rsidTr="00CB0DE5">
        <w:trPr>
          <w:cantSplit/>
          <w:jc w:val="center"/>
        </w:trPr>
        <w:tc>
          <w:tcPr>
            <w:tcW w:w="736" w:type="dxa"/>
            <w:vMerge/>
            <w:tcBorders>
              <w:top w:val="single" w:sz="8" w:space="0" w:color="152935"/>
              <w:left w:val="nil"/>
              <w:bottom w:val="single" w:sz="8" w:space="0" w:color="152935"/>
              <w:right w:val="nil"/>
            </w:tcBorders>
            <w:shd w:val="clear" w:color="auto" w:fill="E0E0E0"/>
          </w:tcPr>
          <w:p w14:paraId="40BF3A35" w14:textId="77777777" w:rsidR="00CB0DE5" w:rsidRPr="00D27CDF" w:rsidRDefault="00CB0DE5" w:rsidP="00AE3927">
            <w:pPr>
              <w:autoSpaceDE w:val="0"/>
              <w:autoSpaceDN w:val="0"/>
              <w:adjustRightInd w:val="0"/>
              <w:spacing w:after="0" w:line="240" w:lineRule="auto"/>
              <w:rPr>
                <w:rFonts w:ascii="Times New Roman" w:hAnsi="Times New Roman" w:cs="Times New Roman"/>
                <w:sz w:val="24"/>
                <w:szCs w:val="24"/>
              </w:rPr>
            </w:pPr>
          </w:p>
        </w:tc>
        <w:tc>
          <w:tcPr>
            <w:tcW w:w="1845" w:type="dxa"/>
            <w:tcBorders>
              <w:top w:val="single" w:sz="8" w:space="0" w:color="AEAEAE"/>
              <w:left w:val="nil"/>
              <w:bottom w:val="single" w:sz="8" w:space="0" w:color="AEAEAE"/>
              <w:right w:val="nil"/>
            </w:tcBorders>
            <w:shd w:val="clear" w:color="auto" w:fill="E0E0E0"/>
          </w:tcPr>
          <w:p w14:paraId="0328E08B" w14:textId="77777777" w:rsidR="00CB0DE5" w:rsidRPr="00D27CDF" w:rsidRDefault="00CB0DE5" w:rsidP="00AE3927">
            <w:pPr>
              <w:autoSpaceDE w:val="0"/>
              <w:autoSpaceDN w:val="0"/>
              <w:adjustRightInd w:val="0"/>
              <w:spacing w:after="0" w:line="240" w:lineRule="auto"/>
              <w:rPr>
                <w:rFonts w:ascii="Times New Roman" w:hAnsi="Times New Roman" w:cs="Times New Roman"/>
                <w:sz w:val="24"/>
                <w:szCs w:val="24"/>
              </w:rPr>
            </w:pPr>
            <w:r w:rsidRPr="00D27CDF">
              <w:rPr>
                <w:rFonts w:ascii="Times New Roman" w:hAnsi="Times New Roman" w:cs="Times New Roman"/>
                <w:sz w:val="24"/>
                <w:szCs w:val="24"/>
              </w:rPr>
              <w:t>Uang Saku</w:t>
            </w:r>
          </w:p>
        </w:tc>
        <w:tc>
          <w:tcPr>
            <w:tcW w:w="1338" w:type="dxa"/>
            <w:tcBorders>
              <w:top w:val="single" w:sz="8" w:space="0" w:color="AEAEAE"/>
              <w:left w:val="nil"/>
              <w:bottom w:val="single" w:sz="8" w:space="0" w:color="AEAEAE"/>
              <w:right w:val="single" w:sz="8" w:space="0" w:color="E0E0E0"/>
            </w:tcBorders>
            <w:shd w:val="clear" w:color="auto" w:fill="FFFFFF"/>
          </w:tcPr>
          <w:p w14:paraId="523AED71" w14:textId="77777777" w:rsidR="00CB0DE5" w:rsidRPr="00D27CDF" w:rsidRDefault="00CB0DE5" w:rsidP="00B76A78">
            <w:pPr>
              <w:autoSpaceDE w:val="0"/>
              <w:autoSpaceDN w:val="0"/>
              <w:adjustRightInd w:val="0"/>
              <w:spacing w:after="0" w:line="240" w:lineRule="auto"/>
              <w:jc w:val="right"/>
              <w:rPr>
                <w:rFonts w:ascii="Times New Roman" w:hAnsi="Times New Roman" w:cs="Times New Roman"/>
                <w:sz w:val="24"/>
                <w:szCs w:val="24"/>
              </w:rPr>
            </w:pPr>
            <w:r w:rsidRPr="00D27CDF">
              <w:rPr>
                <w:rFonts w:ascii="Times New Roman" w:hAnsi="Times New Roman" w:cs="Times New Roman"/>
                <w:sz w:val="24"/>
                <w:szCs w:val="24"/>
              </w:rPr>
              <w:t>.008</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39B3E3B1" w14:textId="77777777" w:rsidR="00CB0DE5" w:rsidRPr="00D27CDF" w:rsidRDefault="00CB0DE5" w:rsidP="00B76A78">
            <w:pPr>
              <w:autoSpaceDE w:val="0"/>
              <w:autoSpaceDN w:val="0"/>
              <w:adjustRightInd w:val="0"/>
              <w:spacing w:after="0" w:line="240" w:lineRule="auto"/>
              <w:jc w:val="right"/>
              <w:rPr>
                <w:rFonts w:ascii="Times New Roman" w:hAnsi="Times New Roman" w:cs="Times New Roman"/>
                <w:sz w:val="24"/>
                <w:szCs w:val="24"/>
              </w:rPr>
            </w:pPr>
            <w:r w:rsidRPr="00D27CDF">
              <w:rPr>
                <w:rFonts w:ascii="Times New Roman" w:hAnsi="Times New Roman" w:cs="Times New Roman"/>
                <w:sz w:val="24"/>
                <w:szCs w:val="24"/>
              </w:rPr>
              <w:t>.078</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14:paraId="4532CD66" w14:textId="77777777" w:rsidR="00CB0DE5" w:rsidRPr="00D27CDF" w:rsidRDefault="00CB0DE5" w:rsidP="00B76A78">
            <w:pPr>
              <w:autoSpaceDE w:val="0"/>
              <w:autoSpaceDN w:val="0"/>
              <w:adjustRightInd w:val="0"/>
              <w:spacing w:after="0" w:line="240" w:lineRule="auto"/>
              <w:jc w:val="right"/>
              <w:rPr>
                <w:rFonts w:ascii="Times New Roman" w:hAnsi="Times New Roman" w:cs="Times New Roman"/>
                <w:sz w:val="24"/>
                <w:szCs w:val="24"/>
              </w:rPr>
            </w:pPr>
            <w:r w:rsidRPr="00D27CDF">
              <w:rPr>
                <w:rFonts w:ascii="Times New Roman" w:hAnsi="Times New Roman" w:cs="Times New Roman"/>
                <w:sz w:val="24"/>
                <w:szCs w:val="24"/>
              </w:rPr>
              <w:t>.016</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48FEA290" w14:textId="77777777" w:rsidR="00CB0DE5" w:rsidRPr="00D27CDF" w:rsidRDefault="00CB0DE5" w:rsidP="00B76A78">
            <w:pPr>
              <w:autoSpaceDE w:val="0"/>
              <w:autoSpaceDN w:val="0"/>
              <w:adjustRightInd w:val="0"/>
              <w:spacing w:after="0" w:line="240" w:lineRule="auto"/>
              <w:jc w:val="right"/>
              <w:rPr>
                <w:rFonts w:ascii="Times New Roman" w:hAnsi="Times New Roman" w:cs="Times New Roman"/>
                <w:sz w:val="24"/>
                <w:szCs w:val="24"/>
              </w:rPr>
            </w:pPr>
            <w:r w:rsidRPr="00D27CDF">
              <w:rPr>
                <w:rFonts w:ascii="Times New Roman" w:hAnsi="Times New Roman" w:cs="Times New Roman"/>
                <w:sz w:val="24"/>
                <w:szCs w:val="24"/>
              </w:rPr>
              <w:t>.105</w:t>
            </w:r>
          </w:p>
        </w:tc>
        <w:tc>
          <w:tcPr>
            <w:tcW w:w="601" w:type="dxa"/>
            <w:tcBorders>
              <w:top w:val="single" w:sz="8" w:space="0" w:color="AEAEAE"/>
              <w:left w:val="single" w:sz="8" w:space="0" w:color="E0E0E0"/>
              <w:bottom w:val="single" w:sz="8" w:space="0" w:color="AEAEAE"/>
              <w:right w:val="nil"/>
            </w:tcBorders>
            <w:shd w:val="clear" w:color="auto" w:fill="FFFFFF"/>
          </w:tcPr>
          <w:p w14:paraId="6BAF465A" w14:textId="77777777" w:rsidR="00CB0DE5" w:rsidRPr="00D27CDF" w:rsidRDefault="00CB0DE5" w:rsidP="00B76A78">
            <w:pPr>
              <w:autoSpaceDE w:val="0"/>
              <w:autoSpaceDN w:val="0"/>
              <w:adjustRightInd w:val="0"/>
              <w:spacing w:after="0" w:line="240" w:lineRule="auto"/>
              <w:jc w:val="right"/>
              <w:rPr>
                <w:rFonts w:ascii="Times New Roman" w:hAnsi="Times New Roman" w:cs="Times New Roman"/>
                <w:sz w:val="24"/>
                <w:szCs w:val="24"/>
              </w:rPr>
            </w:pPr>
            <w:r w:rsidRPr="00D27CDF">
              <w:rPr>
                <w:rFonts w:ascii="Times New Roman" w:hAnsi="Times New Roman" w:cs="Times New Roman"/>
                <w:sz w:val="24"/>
                <w:szCs w:val="24"/>
              </w:rPr>
              <w:t>.917</w:t>
            </w:r>
          </w:p>
        </w:tc>
      </w:tr>
      <w:tr w:rsidR="00CB0DE5" w:rsidRPr="00D27CDF" w14:paraId="6343500B" w14:textId="77777777" w:rsidTr="00CB0DE5">
        <w:trPr>
          <w:cantSplit/>
          <w:jc w:val="center"/>
        </w:trPr>
        <w:tc>
          <w:tcPr>
            <w:tcW w:w="736" w:type="dxa"/>
            <w:vMerge/>
            <w:tcBorders>
              <w:top w:val="single" w:sz="8" w:space="0" w:color="152935"/>
              <w:left w:val="nil"/>
              <w:bottom w:val="single" w:sz="8" w:space="0" w:color="152935"/>
              <w:right w:val="nil"/>
            </w:tcBorders>
            <w:shd w:val="clear" w:color="auto" w:fill="E0E0E0"/>
          </w:tcPr>
          <w:p w14:paraId="0C381146" w14:textId="77777777" w:rsidR="00CB0DE5" w:rsidRPr="00D27CDF" w:rsidRDefault="00CB0DE5" w:rsidP="00AE3927">
            <w:pPr>
              <w:autoSpaceDE w:val="0"/>
              <w:autoSpaceDN w:val="0"/>
              <w:adjustRightInd w:val="0"/>
              <w:spacing w:after="0" w:line="240" w:lineRule="auto"/>
              <w:rPr>
                <w:rFonts w:ascii="Times New Roman" w:hAnsi="Times New Roman" w:cs="Times New Roman"/>
                <w:sz w:val="24"/>
                <w:szCs w:val="24"/>
              </w:rPr>
            </w:pPr>
          </w:p>
        </w:tc>
        <w:tc>
          <w:tcPr>
            <w:tcW w:w="1845" w:type="dxa"/>
            <w:tcBorders>
              <w:top w:val="single" w:sz="8" w:space="0" w:color="AEAEAE"/>
              <w:left w:val="nil"/>
              <w:bottom w:val="single" w:sz="8" w:space="0" w:color="152935"/>
              <w:right w:val="nil"/>
            </w:tcBorders>
            <w:shd w:val="clear" w:color="auto" w:fill="E0E0E0"/>
          </w:tcPr>
          <w:p w14:paraId="5DFB573C" w14:textId="77777777" w:rsidR="00CB0DE5" w:rsidRPr="00D27CDF" w:rsidRDefault="00CB0DE5" w:rsidP="00AE3927">
            <w:pPr>
              <w:autoSpaceDE w:val="0"/>
              <w:autoSpaceDN w:val="0"/>
              <w:adjustRightInd w:val="0"/>
              <w:spacing w:after="0" w:line="240" w:lineRule="auto"/>
              <w:rPr>
                <w:rFonts w:ascii="Times New Roman" w:hAnsi="Times New Roman" w:cs="Times New Roman"/>
                <w:sz w:val="24"/>
                <w:szCs w:val="24"/>
              </w:rPr>
            </w:pPr>
            <w:r w:rsidRPr="00D27CDF">
              <w:rPr>
                <w:rFonts w:ascii="Times New Roman" w:hAnsi="Times New Roman" w:cs="Times New Roman"/>
                <w:sz w:val="24"/>
                <w:szCs w:val="24"/>
              </w:rPr>
              <w:t>Kontrol Diri</w:t>
            </w:r>
          </w:p>
        </w:tc>
        <w:tc>
          <w:tcPr>
            <w:tcW w:w="1338" w:type="dxa"/>
            <w:tcBorders>
              <w:top w:val="single" w:sz="8" w:space="0" w:color="AEAEAE"/>
              <w:left w:val="nil"/>
              <w:bottom w:val="single" w:sz="8" w:space="0" w:color="152935"/>
              <w:right w:val="single" w:sz="8" w:space="0" w:color="E0E0E0"/>
            </w:tcBorders>
            <w:shd w:val="clear" w:color="auto" w:fill="FFFFFF"/>
          </w:tcPr>
          <w:p w14:paraId="0E4E8A77" w14:textId="77777777" w:rsidR="00CB0DE5" w:rsidRPr="00D27CDF" w:rsidRDefault="00CB0DE5" w:rsidP="00B76A78">
            <w:pPr>
              <w:autoSpaceDE w:val="0"/>
              <w:autoSpaceDN w:val="0"/>
              <w:adjustRightInd w:val="0"/>
              <w:spacing w:after="0" w:line="240" w:lineRule="auto"/>
              <w:jc w:val="right"/>
              <w:rPr>
                <w:rFonts w:ascii="Times New Roman" w:hAnsi="Times New Roman" w:cs="Times New Roman"/>
                <w:sz w:val="24"/>
                <w:szCs w:val="24"/>
              </w:rPr>
            </w:pPr>
            <w:r w:rsidRPr="00D27CDF">
              <w:rPr>
                <w:rFonts w:ascii="Times New Roman" w:hAnsi="Times New Roman" w:cs="Times New Roman"/>
                <w:sz w:val="24"/>
                <w:szCs w:val="24"/>
              </w:rPr>
              <w:t>-.060</w:t>
            </w:r>
          </w:p>
        </w:tc>
        <w:tc>
          <w:tcPr>
            <w:tcW w:w="1338" w:type="dxa"/>
            <w:tcBorders>
              <w:top w:val="single" w:sz="8" w:space="0" w:color="AEAEAE"/>
              <w:left w:val="single" w:sz="8" w:space="0" w:color="E0E0E0"/>
              <w:bottom w:val="single" w:sz="8" w:space="0" w:color="152935"/>
              <w:right w:val="single" w:sz="8" w:space="0" w:color="E0E0E0"/>
            </w:tcBorders>
            <w:shd w:val="clear" w:color="auto" w:fill="FFFFFF"/>
          </w:tcPr>
          <w:p w14:paraId="7622BFC2" w14:textId="77777777" w:rsidR="00CB0DE5" w:rsidRPr="00D27CDF" w:rsidRDefault="00CB0DE5" w:rsidP="00B76A78">
            <w:pPr>
              <w:autoSpaceDE w:val="0"/>
              <w:autoSpaceDN w:val="0"/>
              <w:adjustRightInd w:val="0"/>
              <w:spacing w:after="0" w:line="240" w:lineRule="auto"/>
              <w:jc w:val="right"/>
              <w:rPr>
                <w:rFonts w:ascii="Times New Roman" w:hAnsi="Times New Roman" w:cs="Times New Roman"/>
                <w:sz w:val="24"/>
                <w:szCs w:val="24"/>
              </w:rPr>
            </w:pPr>
            <w:r w:rsidRPr="00D27CDF">
              <w:rPr>
                <w:rFonts w:ascii="Times New Roman" w:hAnsi="Times New Roman" w:cs="Times New Roman"/>
                <w:sz w:val="24"/>
                <w:szCs w:val="24"/>
              </w:rPr>
              <w:t>.048</w:t>
            </w:r>
          </w:p>
        </w:tc>
        <w:tc>
          <w:tcPr>
            <w:tcW w:w="1476" w:type="dxa"/>
            <w:tcBorders>
              <w:top w:val="single" w:sz="8" w:space="0" w:color="AEAEAE"/>
              <w:left w:val="single" w:sz="8" w:space="0" w:color="E0E0E0"/>
              <w:bottom w:val="single" w:sz="8" w:space="0" w:color="152935"/>
              <w:right w:val="single" w:sz="8" w:space="0" w:color="E0E0E0"/>
            </w:tcBorders>
            <w:shd w:val="clear" w:color="auto" w:fill="FFFFFF"/>
          </w:tcPr>
          <w:p w14:paraId="2E236F16" w14:textId="77777777" w:rsidR="00CB0DE5" w:rsidRPr="00D27CDF" w:rsidRDefault="00CB0DE5" w:rsidP="00B76A78">
            <w:pPr>
              <w:autoSpaceDE w:val="0"/>
              <w:autoSpaceDN w:val="0"/>
              <w:adjustRightInd w:val="0"/>
              <w:spacing w:after="0" w:line="240" w:lineRule="auto"/>
              <w:jc w:val="right"/>
              <w:rPr>
                <w:rFonts w:ascii="Times New Roman" w:hAnsi="Times New Roman" w:cs="Times New Roman"/>
                <w:sz w:val="24"/>
                <w:szCs w:val="24"/>
              </w:rPr>
            </w:pPr>
            <w:r w:rsidRPr="00D27CDF">
              <w:rPr>
                <w:rFonts w:ascii="Times New Roman" w:hAnsi="Times New Roman" w:cs="Times New Roman"/>
                <w:sz w:val="24"/>
                <w:szCs w:val="24"/>
              </w:rPr>
              <w:t>-.194</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20697157" w14:textId="77777777" w:rsidR="00CB0DE5" w:rsidRPr="00D27CDF" w:rsidRDefault="00CB0DE5" w:rsidP="00B76A78">
            <w:pPr>
              <w:autoSpaceDE w:val="0"/>
              <w:autoSpaceDN w:val="0"/>
              <w:adjustRightInd w:val="0"/>
              <w:spacing w:after="0" w:line="240" w:lineRule="auto"/>
              <w:jc w:val="right"/>
              <w:rPr>
                <w:rFonts w:ascii="Times New Roman" w:hAnsi="Times New Roman" w:cs="Times New Roman"/>
                <w:sz w:val="24"/>
                <w:szCs w:val="24"/>
              </w:rPr>
            </w:pPr>
            <w:r w:rsidRPr="00D27CDF">
              <w:rPr>
                <w:rFonts w:ascii="Times New Roman" w:hAnsi="Times New Roman" w:cs="Times New Roman"/>
                <w:sz w:val="24"/>
                <w:szCs w:val="24"/>
              </w:rPr>
              <w:t>-1.265</w:t>
            </w:r>
          </w:p>
        </w:tc>
        <w:tc>
          <w:tcPr>
            <w:tcW w:w="601" w:type="dxa"/>
            <w:tcBorders>
              <w:top w:val="single" w:sz="8" w:space="0" w:color="AEAEAE"/>
              <w:left w:val="single" w:sz="8" w:space="0" w:color="E0E0E0"/>
              <w:bottom w:val="single" w:sz="8" w:space="0" w:color="152935"/>
              <w:right w:val="nil"/>
            </w:tcBorders>
            <w:shd w:val="clear" w:color="auto" w:fill="FFFFFF"/>
          </w:tcPr>
          <w:p w14:paraId="082DE1FD" w14:textId="77777777" w:rsidR="00CB0DE5" w:rsidRPr="00D27CDF" w:rsidRDefault="00CB0DE5" w:rsidP="00B76A78">
            <w:pPr>
              <w:autoSpaceDE w:val="0"/>
              <w:autoSpaceDN w:val="0"/>
              <w:adjustRightInd w:val="0"/>
              <w:spacing w:after="0" w:line="240" w:lineRule="auto"/>
              <w:jc w:val="right"/>
              <w:rPr>
                <w:rFonts w:ascii="Times New Roman" w:hAnsi="Times New Roman" w:cs="Times New Roman"/>
                <w:sz w:val="24"/>
                <w:szCs w:val="24"/>
              </w:rPr>
            </w:pPr>
            <w:r w:rsidRPr="00D27CDF">
              <w:rPr>
                <w:rFonts w:ascii="Times New Roman" w:hAnsi="Times New Roman" w:cs="Times New Roman"/>
                <w:sz w:val="24"/>
                <w:szCs w:val="24"/>
              </w:rPr>
              <w:t>.209</w:t>
            </w:r>
          </w:p>
        </w:tc>
      </w:tr>
      <w:tr w:rsidR="00CB0DE5" w:rsidRPr="00D27CDF" w14:paraId="6C5986B1" w14:textId="77777777" w:rsidTr="00CB0DE5">
        <w:trPr>
          <w:cantSplit/>
          <w:jc w:val="center"/>
        </w:trPr>
        <w:tc>
          <w:tcPr>
            <w:tcW w:w="8364" w:type="dxa"/>
            <w:gridSpan w:val="7"/>
            <w:tcBorders>
              <w:top w:val="nil"/>
              <w:left w:val="nil"/>
              <w:bottom w:val="nil"/>
              <w:right w:val="nil"/>
            </w:tcBorders>
            <w:shd w:val="clear" w:color="auto" w:fill="FFFFFF"/>
          </w:tcPr>
          <w:p w14:paraId="2862AB7C" w14:textId="77777777" w:rsidR="00CB0DE5" w:rsidRPr="00D27CDF" w:rsidRDefault="00CB0DE5" w:rsidP="00AE3927">
            <w:pPr>
              <w:autoSpaceDE w:val="0"/>
              <w:autoSpaceDN w:val="0"/>
              <w:adjustRightInd w:val="0"/>
              <w:spacing w:after="0" w:line="240" w:lineRule="auto"/>
              <w:rPr>
                <w:rFonts w:ascii="Times New Roman" w:hAnsi="Times New Roman" w:cs="Times New Roman"/>
                <w:sz w:val="24"/>
                <w:szCs w:val="24"/>
              </w:rPr>
            </w:pPr>
            <w:r w:rsidRPr="00D27CDF">
              <w:rPr>
                <w:rFonts w:ascii="Times New Roman" w:hAnsi="Times New Roman" w:cs="Times New Roman"/>
                <w:sz w:val="24"/>
                <w:szCs w:val="24"/>
              </w:rPr>
              <w:t>a. Dependent Variable: ABS_RES</w:t>
            </w:r>
          </w:p>
        </w:tc>
      </w:tr>
    </w:tbl>
    <w:p w14:paraId="253AA4A8" w14:textId="77777777" w:rsidR="00CB0DE5" w:rsidRPr="00CB0DE5" w:rsidRDefault="00CB0DE5" w:rsidP="00C732CF">
      <w:pPr>
        <w:rPr>
          <w:rFonts w:ascii="Times New Roman" w:hAnsi="Times New Roman" w:cs="Times New Roman"/>
          <w:b/>
          <w:bCs/>
          <w:sz w:val="24"/>
          <w:szCs w:val="24"/>
        </w:rPr>
      </w:pPr>
    </w:p>
    <w:p w14:paraId="11D62467" w14:textId="77777777" w:rsidR="00C732CF" w:rsidRPr="00C732CF" w:rsidRDefault="00C732CF" w:rsidP="00C732CF">
      <w:pPr>
        <w:rPr>
          <w:rFonts w:ascii="Times New Roman" w:hAnsi="Times New Roman" w:cs="Times New Roman"/>
          <w:sz w:val="24"/>
          <w:szCs w:val="24"/>
        </w:rPr>
      </w:pPr>
    </w:p>
    <w:p w14:paraId="164F4AB2" w14:textId="77777777" w:rsidR="00C732CF" w:rsidRPr="00C732CF" w:rsidRDefault="00C732CF" w:rsidP="00C732CF">
      <w:pPr>
        <w:rPr>
          <w:rFonts w:ascii="Times New Roman" w:hAnsi="Times New Roman" w:cs="Times New Roman"/>
          <w:sz w:val="24"/>
          <w:szCs w:val="24"/>
        </w:rPr>
      </w:pPr>
    </w:p>
    <w:p w14:paraId="156366AA" w14:textId="77777777" w:rsidR="00C732CF" w:rsidRDefault="00C732CF" w:rsidP="00C732CF">
      <w:pPr>
        <w:rPr>
          <w:rFonts w:ascii="Times New Roman" w:hAnsi="Times New Roman" w:cs="Times New Roman"/>
          <w:b/>
          <w:bCs/>
          <w:sz w:val="24"/>
          <w:szCs w:val="24"/>
        </w:rPr>
      </w:pPr>
    </w:p>
    <w:p w14:paraId="1173B7F5" w14:textId="77777777" w:rsidR="00B76A78" w:rsidRDefault="00B76A78" w:rsidP="00C732CF">
      <w:pPr>
        <w:tabs>
          <w:tab w:val="left" w:pos="3399"/>
        </w:tabs>
        <w:rPr>
          <w:rFonts w:ascii="Times New Roman" w:hAnsi="Times New Roman" w:cs="Times New Roman"/>
          <w:sz w:val="24"/>
          <w:szCs w:val="24"/>
        </w:rPr>
      </w:pPr>
    </w:p>
    <w:p w14:paraId="7E28E151" w14:textId="77777777" w:rsidR="00B76A78" w:rsidRDefault="00B76A78" w:rsidP="00C732CF">
      <w:pPr>
        <w:tabs>
          <w:tab w:val="left" w:pos="3399"/>
        </w:tabs>
        <w:rPr>
          <w:rFonts w:ascii="Times New Roman" w:hAnsi="Times New Roman" w:cs="Times New Roman"/>
          <w:sz w:val="24"/>
          <w:szCs w:val="24"/>
        </w:rPr>
      </w:pPr>
    </w:p>
    <w:p w14:paraId="47C5A838" w14:textId="77777777" w:rsidR="00B76A78" w:rsidRDefault="00B76A78" w:rsidP="00C732CF">
      <w:pPr>
        <w:tabs>
          <w:tab w:val="left" w:pos="3399"/>
        </w:tabs>
        <w:rPr>
          <w:rFonts w:ascii="Times New Roman" w:hAnsi="Times New Roman" w:cs="Times New Roman"/>
          <w:sz w:val="24"/>
          <w:szCs w:val="24"/>
        </w:rPr>
      </w:pPr>
    </w:p>
    <w:p w14:paraId="3AB399A1" w14:textId="77777777" w:rsidR="00B76A78" w:rsidRDefault="00B76A78" w:rsidP="00C732CF">
      <w:pPr>
        <w:tabs>
          <w:tab w:val="left" w:pos="3399"/>
        </w:tabs>
        <w:rPr>
          <w:rFonts w:ascii="Times New Roman" w:hAnsi="Times New Roman" w:cs="Times New Roman"/>
          <w:sz w:val="24"/>
          <w:szCs w:val="24"/>
        </w:rPr>
      </w:pPr>
    </w:p>
    <w:p w14:paraId="4AD5D89A" w14:textId="77777777" w:rsidR="00B76A78" w:rsidRDefault="00B76A78" w:rsidP="00C732CF">
      <w:pPr>
        <w:tabs>
          <w:tab w:val="left" w:pos="3399"/>
        </w:tabs>
        <w:rPr>
          <w:rFonts w:ascii="Times New Roman" w:hAnsi="Times New Roman" w:cs="Times New Roman"/>
          <w:sz w:val="24"/>
          <w:szCs w:val="24"/>
        </w:rPr>
      </w:pPr>
    </w:p>
    <w:p w14:paraId="15D8EC4D" w14:textId="77777777" w:rsidR="00B76A78" w:rsidRDefault="00B76A78" w:rsidP="00C732CF">
      <w:pPr>
        <w:tabs>
          <w:tab w:val="left" w:pos="3399"/>
        </w:tabs>
        <w:rPr>
          <w:rFonts w:ascii="Times New Roman" w:hAnsi="Times New Roman" w:cs="Times New Roman"/>
          <w:sz w:val="24"/>
          <w:szCs w:val="24"/>
        </w:rPr>
      </w:pPr>
    </w:p>
    <w:p w14:paraId="6C5C8FE6" w14:textId="77777777" w:rsidR="00B76A78" w:rsidRDefault="00B76A78" w:rsidP="00C732CF">
      <w:pPr>
        <w:tabs>
          <w:tab w:val="left" w:pos="3399"/>
        </w:tabs>
        <w:rPr>
          <w:rFonts w:ascii="Times New Roman" w:hAnsi="Times New Roman" w:cs="Times New Roman"/>
          <w:sz w:val="24"/>
          <w:szCs w:val="24"/>
        </w:rPr>
      </w:pPr>
    </w:p>
    <w:p w14:paraId="1D7D5DD6" w14:textId="77777777" w:rsidR="00B76A78" w:rsidRDefault="00B76A78" w:rsidP="00C732CF">
      <w:pPr>
        <w:tabs>
          <w:tab w:val="left" w:pos="3399"/>
        </w:tabs>
        <w:rPr>
          <w:rFonts w:ascii="Times New Roman" w:hAnsi="Times New Roman" w:cs="Times New Roman"/>
          <w:sz w:val="24"/>
          <w:szCs w:val="24"/>
        </w:rPr>
      </w:pPr>
    </w:p>
    <w:p w14:paraId="39C19417" w14:textId="77777777" w:rsidR="00B76A78" w:rsidRDefault="00B76A78" w:rsidP="00C732CF">
      <w:pPr>
        <w:tabs>
          <w:tab w:val="left" w:pos="3399"/>
        </w:tabs>
        <w:rPr>
          <w:rFonts w:ascii="Times New Roman" w:hAnsi="Times New Roman" w:cs="Times New Roman"/>
          <w:sz w:val="24"/>
          <w:szCs w:val="24"/>
        </w:rPr>
      </w:pPr>
    </w:p>
    <w:p w14:paraId="0B359814" w14:textId="77777777" w:rsidR="00B76A78" w:rsidRDefault="00B76A78" w:rsidP="00C732CF">
      <w:pPr>
        <w:tabs>
          <w:tab w:val="left" w:pos="3399"/>
        </w:tabs>
        <w:rPr>
          <w:rFonts w:ascii="Times New Roman" w:hAnsi="Times New Roman" w:cs="Times New Roman"/>
          <w:sz w:val="24"/>
          <w:szCs w:val="24"/>
        </w:rPr>
      </w:pPr>
    </w:p>
    <w:p w14:paraId="0DB468BF" w14:textId="77777777" w:rsidR="00B76A78" w:rsidRDefault="00B76A78" w:rsidP="00C732CF">
      <w:pPr>
        <w:tabs>
          <w:tab w:val="left" w:pos="3399"/>
        </w:tabs>
        <w:rPr>
          <w:rFonts w:ascii="Times New Roman" w:hAnsi="Times New Roman" w:cs="Times New Roman"/>
          <w:sz w:val="24"/>
          <w:szCs w:val="24"/>
        </w:rPr>
      </w:pPr>
    </w:p>
    <w:p w14:paraId="278259AF" w14:textId="77777777" w:rsidR="00B76A78" w:rsidRDefault="00B76A78" w:rsidP="00C732CF">
      <w:pPr>
        <w:tabs>
          <w:tab w:val="left" w:pos="3399"/>
        </w:tabs>
        <w:rPr>
          <w:rFonts w:ascii="Times New Roman" w:hAnsi="Times New Roman" w:cs="Times New Roman"/>
          <w:sz w:val="24"/>
          <w:szCs w:val="24"/>
        </w:rPr>
      </w:pPr>
    </w:p>
    <w:p w14:paraId="681476E4" w14:textId="77777777" w:rsidR="00B76A78" w:rsidRDefault="00B76A78" w:rsidP="00C732CF">
      <w:pPr>
        <w:tabs>
          <w:tab w:val="left" w:pos="3399"/>
        </w:tabs>
        <w:rPr>
          <w:rFonts w:ascii="Times New Roman" w:hAnsi="Times New Roman" w:cs="Times New Roman"/>
          <w:sz w:val="24"/>
          <w:szCs w:val="24"/>
        </w:rPr>
      </w:pPr>
    </w:p>
    <w:p w14:paraId="575CD99D" w14:textId="77777777" w:rsidR="00B76A78" w:rsidRDefault="00B76A78" w:rsidP="00C732CF">
      <w:pPr>
        <w:tabs>
          <w:tab w:val="left" w:pos="3399"/>
        </w:tabs>
        <w:rPr>
          <w:rFonts w:ascii="Times New Roman" w:hAnsi="Times New Roman" w:cs="Times New Roman"/>
          <w:sz w:val="24"/>
          <w:szCs w:val="24"/>
        </w:rPr>
      </w:pPr>
    </w:p>
    <w:p w14:paraId="6A8C8F5A" w14:textId="77777777" w:rsidR="00B76A78" w:rsidRDefault="00B76A78" w:rsidP="00C732CF">
      <w:pPr>
        <w:tabs>
          <w:tab w:val="left" w:pos="3399"/>
        </w:tabs>
        <w:rPr>
          <w:rFonts w:ascii="Times New Roman" w:hAnsi="Times New Roman" w:cs="Times New Roman"/>
          <w:sz w:val="24"/>
          <w:szCs w:val="24"/>
        </w:rPr>
      </w:pPr>
    </w:p>
    <w:p w14:paraId="0000696C" w14:textId="77777777" w:rsidR="00B76A78" w:rsidRDefault="00B76A78" w:rsidP="00C732CF">
      <w:pPr>
        <w:tabs>
          <w:tab w:val="left" w:pos="3399"/>
        </w:tabs>
        <w:rPr>
          <w:rFonts w:ascii="Times New Roman" w:hAnsi="Times New Roman" w:cs="Times New Roman"/>
          <w:sz w:val="24"/>
          <w:szCs w:val="24"/>
        </w:rPr>
      </w:pPr>
    </w:p>
    <w:p w14:paraId="23F49024" w14:textId="22CF73AC" w:rsidR="00B76A78" w:rsidRDefault="00B76A78" w:rsidP="00B76A78">
      <w:pPr>
        <w:tabs>
          <w:tab w:val="left" w:pos="3399"/>
        </w:tabs>
        <w:jc w:val="both"/>
        <w:rPr>
          <w:rFonts w:ascii="Times New Roman" w:hAnsi="Times New Roman" w:cs="Times New Roman"/>
          <w:b/>
          <w:bCs/>
          <w:sz w:val="24"/>
          <w:szCs w:val="24"/>
        </w:rPr>
      </w:pPr>
      <w:r>
        <w:rPr>
          <w:rFonts w:ascii="Times New Roman" w:hAnsi="Times New Roman" w:cs="Times New Roman"/>
          <w:b/>
          <w:bCs/>
          <w:sz w:val="24"/>
          <w:szCs w:val="24"/>
        </w:rPr>
        <w:lastRenderedPageBreak/>
        <w:t>Lampiran V</w:t>
      </w:r>
      <w:r w:rsidR="00F1706E">
        <w:rPr>
          <w:rFonts w:ascii="Times New Roman" w:hAnsi="Times New Roman" w:cs="Times New Roman"/>
          <w:b/>
          <w:bCs/>
          <w:sz w:val="24"/>
          <w:szCs w:val="24"/>
        </w:rPr>
        <w:t>I</w:t>
      </w:r>
      <w:r>
        <w:rPr>
          <w:rFonts w:ascii="Times New Roman" w:hAnsi="Times New Roman" w:cs="Times New Roman"/>
          <w:b/>
          <w:bCs/>
          <w:sz w:val="24"/>
          <w:szCs w:val="24"/>
        </w:rPr>
        <w:t xml:space="preserve"> Hasil Output SPSS – Uji Regresi Linear Berganda</w:t>
      </w:r>
    </w:p>
    <w:p w14:paraId="7636D634" w14:textId="7CF67BEE" w:rsidR="00B76A78" w:rsidRPr="00F11565" w:rsidRDefault="00B76A78" w:rsidP="00B76A78">
      <w:pPr>
        <w:tabs>
          <w:tab w:val="left" w:pos="3399"/>
        </w:tabs>
        <w:jc w:val="both"/>
        <w:rPr>
          <w:rFonts w:ascii="Times New Roman" w:hAnsi="Times New Roman" w:cs="Times New Roman"/>
          <w:sz w:val="24"/>
          <w:szCs w:val="24"/>
        </w:rPr>
      </w:pPr>
    </w:p>
    <w:tbl>
      <w:tblPr>
        <w:tblW w:w="879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845"/>
        <w:gridCol w:w="1338"/>
        <w:gridCol w:w="1338"/>
        <w:gridCol w:w="1476"/>
        <w:gridCol w:w="1030"/>
        <w:gridCol w:w="1030"/>
      </w:tblGrid>
      <w:tr w:rsidR="00B76A78" w:rsidRPr="004E5F02" w14:paraId="7CC9A689" w14:textId="77777777" w:rsidTr="00B76A78">
        <w:trPr>
          <w:cantSplit/>
          <w:jc w:val="center"/>
        </w:trPr>
        <w:tc>
          <w:tcPr>
            <w:tcW w:w="8788" w:type="dxa"/>
            <w:gridSpan w:val="7"/>
            <w:tcBorders>
              <w:top w:val="nil"/>
              <w:left w:val="nil"/>
              <w:bottom w:val="nil"/>
              <w:right w:val="nil"/>
            </w:tcBorders>
            <w:shd w:val="clear" w:color="auto" w:fill="FFFFFF"/>
            <w:vAlign w:val="center"/>
          </w:tcPr>
          <w:p w14:paraId="30C47BAF" w14:textId="77777777" w:rsidR="00B76A78" w:rsidRPr="004E5F02" w:rsidRDefault="00B76A78" w:rsidP="00AE3927">
            <w:pPr>
              <w:autoSpaceDE w:val="0"/>
              <w:autoSpaceDN w:val="0"/>
              <w:adjustRightInd w:val="0"/>
              <w:spacing w:after="0" w:line="400" w:lineRule="atLeast"/>
              <w:jc w:val="center"/>
              <w:rPr>
                <w:rFonts w:ascii="Times New Roman" w:hAnsi="Times New Roman" w:cs="Times New Roman"/>
                <w:sz w:val="20"/>
                <w:szCs w:val="20"/>
              </w:rPr>
            </w:pPr>
            <w:r w:rsidRPr="004E5F02">
              <w:rPr>
                <w:rFonts w:ascii="Times New Roman" w:hAnsi="Times New Roman" w:cs="Times New Roman"/>
                <w:b/>
                <w:bCs/>
                <w:sz w:val="20"/>
                <w:szCs w:val="20"/>
              </w:rPr>
              <w:t>Coefficients</w:t>
            </w:r>
            <w:r w:rsidRPr="004E5F02">
              <w:rPr>
                <w:rFonts w:ascii="Times New Roman" w:hAnsi="Times New Roman" w:cs="Times New Roman"/>
                <w:b/>
                <w:bCs/>
                <w:sz w:val="20"/>
                <w:szCs w:val="20"/>
                <w:vertAlign w:val="superscript"/>
              </w:rPr>
              <w:t>a</w:t>
            </w:r>
          </w:p>
        </w:tc>
      </w:tr>
      <w:tr w:rsidR="00B76A78" w:rsidRPr="004E5F02" w14:paraId="75A999E0" w14:textId="77777777" w:rsidTr="00B76A78">
        <w:trPr>
          <w:cantSplit/>
          <w:jc w:val="center"/>
        </w:trPr>
        <w:tc>
          <w:tcPr>
            <w:tcW w:w="2581" w:type="dxa"/>
            <w:gridSpan w:val="2"/>
            <w:vMerge w:val="restart"/>
            <w:tcBorders>
              <w:top w:val="nil"/>
              <w:left w:val="nil"/>
              <w:bottom w:val="nil"/>
              <w:right w:val="nil"/>
            </w:tcBorders>
            <w:shd w:val="clear" w:color="auto" w:fill="FFFFFF"/>
            <w:vAlign w:val="bottom"/>
          </w:tcPr>
          <w:p w14:paraId="5F06DE4A" w14:textId="77777777" w:rsidR="00B76A78" w:rsidRPr="004E5F02" w:rsidRDefault="00B76A78" w:rsidP="00AE3927">
            <w:pPr>
              <w:autoSpaceDE w:val="0"/>
              <w:autoSpaceDN w:val="0"/>
              <w:adjustRightInd w:val="0"/>
              <w:spacing w:after="0" w:line="400" w:lineRule="atLeast"/>
              <w:rPr>
                <w:rFonts w:ascii="Times New Roman" w:hAnsi="Times New Roman" w:cs="Times New Roman"/>
                <w:sz w:val="20"/>
                <w:szCs w:val="20"/>
              </w:rPr>
            </w:pPr>
            <w:r w:rsidRPr="004E5F02">
              <w:rPr>
                <w:rFonts w:ascii="Times New Roman" w:hAnsi="Times New Roman" w:cs="Times New Roman"/>
                <w:sz w:val="20"/>
                <w:szCs w:val="20"/>
              </w:rPr>
              <w:t>Model</w:t>
            </w:r>
          </w:p>
        </w:tc>
        <w:tc>
          <w:tcPr>
            <w:tcW w:w="2674" w:type="dxa"/>
            <w:gridSpan w:val="2"/>
            <w:tcBorders>
              <w:top w:val="nil"/>
              <w:left w:val="nil"/>
              <w:bottom w:val="nil"/>
              <w:right w:val="single" w:sz="8" w:space="0" w:color="E0E0E0"/>
            </w:tcBorders>
            <w:shd w:val="clear" w:color="auto" w:fill="FFFFFF"/>
            <w:vAlign w:val="bottom"/>
          </w:tcPr>
          <w:p w14:paraId="258A94ED" w14:textId="77777777" w:rsidR="00B76A78" w:rsidRPr="004E5F02" w:rsidRDefault="00B76A78" w:rsidP="00223BA1">
            <w:pPr>
              <w:autoSpaceDE w:val="0"/>
              <w:autoSpaceDN w:val="0"/>
              <w:adjustRightInd w:val="0"/>
              <w:spacing w:after="0" w:line="400" w:lineRule="atLeast"/>
              <w:jc w:val="center"/>
              <w:rPr>
                <w:rFonts w:ascii="Times New Roman" w:hAnsi="Times New Roman" w:cs="Times New Roman"/>
                <w:sz w:val="20"/>
                <w:szCs w:val="20"/>
              </w:rPr>
            </w:pPr>
            <w:r w:rsidRPr="004E5F02">
              <w:rPr>
                <w:rFonts w:ascii="Times New Roman" w:hAnsi="Times New Roman" w:cs="Times New Roman"/>
                <w:sz w:val="20"/>
                <w:szCs w:val="20"/>
              </w:rPr>
              <w:t>Unstandardized Coefficients</w:t>
            </w:r>
          </w:p>
        </w:tc>
        <w:tc>
          <w:tcPr>
            <w:tcW w:w="1475" w:type="dxa"/>
            <w:tcBorders>
              <w:top w:val="nil"/>
              <w:left w:val="single" w:sz="8" w:space="0" w:color="E0E0E0"/>
              <w:bottom w:val="nil"/>
              <w:right w:val="single" w:sz="8" w:space="0" w:color="E0E0E0"/>
            </w:tcBorders>
            <w:shd w:val="clear" w:color="auto" w:fill="FFFFFF"/>
            <w:vAlign w:val="bottom"/>
          </w:tcPr>
          <w:p w14:paraId="50800BFB" w14:textId="77777777" w:rsidR="00B76A78" w:rsidRPr="004E5F02" w:rsidRDefault="00B76A78" w:rsidP="00223BA1">
            <w:pPr>
              <w:autoSpaceDE w:val="0"/>
              <w:autoSpaceDN w:val="0"/>
              <w:adjustRightInd w:val="0"/>
              <w:spacing w:after="0" w:line="400" w:lineRule="atLeast"/>
              <w:jc w:val="center"/>
              <w:rPr>
                <w:rFonts w:ascii="Times New Roman" w:hAnsi="Times New Roman" w:cs="Times New Roman"/>
                <w:sz w:val="20"/>
                <w:szCs w:val="20"/>
              </w:rPr>
            </w:pPr>
            <w:r w:rsidRPr="004E5F02">
              <w:rPr>
                <w:rFonts w:ascii="Times New Roman" w:hAnsi="Times New Roman" w:cs="Times New Roman"/>
                <w:sz w:val="20"/>
                <w:szCs w:val="20"/>
              </w:rPr>
              <w:t>Standardized Coefficients</w:t>
            </w:r>
          </w:p>
        </w:tc>
        <w:tc>
          <w:tcPr>
            <w:tcW w:w="1029" w:type="dxa"/>
            <w:vMerge w:val="restart"/>
            <w:tcBorders>
              <w:top w:val="nil"/>
              <w:left w:val="single" w:sz="8" w:space="0" w:color="E0E0E0"/>
              <w:bottom w:val="nil"/>
              <w:right w:val="single" w:sz="8" w:space="0" w:color="E0E0E0"/>
            </w:tcBorders>
            <w:shd w:val="clear" w:color="auto" w:fill="FFFFFF"/>
            <w:vAlign w:val="bottom"/>
          </w:tcPr>
          <w:p w14:paraId="5B588BC0" w14:textId="707AD46B" w:rsidR="00B76A78" w:rsidRPr="004E5F02" w:rsidRDefault="00581397" w:rsidP="00223BA1">
            <w:pPr>
              <w:autoSpaceDE w:val="0"/>
              <w:autoSpaceDN w:val="0"/>
              <w:adjustRightInd w:val="0"/>
              <w:spacing w:after="0" w:line="400" w:lineRule="atLeast"/>
              <w:jc w:val="center"/>
              <w:rPr>
                <w:rFonts w:ascii="Times New Roman" w:hAnsi="Times New Roman" w:cs="Times New Roman"/>
                <w:sz w:val="20"/>
                <w:szCs w:val="20"/>
              </w:rPr>
            </w:pPr>
            <w:r w:rsidRPr="004E5F02">
              <w:rPr>
                <w:rFonts w:ascii="Times New Roman" w:hAnsi="Times New Roman" w:cs="Times New Roman"/>
                <w:sz w:val="20"/>
                <w:szCs w:val="20"/>
              </w:rPr>
              <w:t>T</w:t>
            </w:r>
          </w:p>
        </w:tc>
        <w:tc>
          <w:tcPr>
            <w:tcW w:w="1029" w:type="dxa"/>
            <w:vMerge w:val="restart"/>
            <w:tcBorders>
              <w:top w:val="nil"/>
              <w:left w:val="single" w:sz="8" w:space="0" w:color="E0E0E0"/>
              <w:bottom w:val="nil"/>
              <w:right w:val="nil"/>
            </w:tcBorders>
            <w:shd w:val="clear" w:color="auto" w:fill="FFFFFF"/>
            <w:vAlign w:val="bottom"/>
          </w:tcPr>
          <w:p w14:paraId="6EF63058" w14:textId="77777777" w:rsidR="00B76A78" w:rsidRPr="004E5F02" w:rsidRDefault="00B76A78" w:rsidP="00223BA1">
            <w:pPr>
              <w:autoSpaceDE w:val="0"/>
              <w:autoSpaceDN w:val="0"/>
              <w:adjustRightInd w:val="0"/>
              <w:spacing w:after="0" w:line="400" w:lineRule="atLeast"/>
              <w:jc w:val="center"/>
              <w:rPr>
                <w:rFonts w:ascii="Times New Roman" w:hAnsi="Times New Roman" w:cs="Times New Roman"/>
                <w:sz w:val="20"/>
                <w:szCs w:val="20"/>
              </w:rPr>
            </w:pPr>
            <w:r w:rsidRPr="004E5F02">
              <w:rPr>
                <w:rFonts w:ascii="Times New Roman" w:hAnsi="Times New Roman" w:cs="Times New Roman"/>
                <w:sz w:val="20"/>
                <w:szCs w:val="20"/>
              </w:rPr>
              <w:t>Sig.</w:t>
            </w:r>
          </w:p>
        </w:tc>
      </w:tr>
      <w:tr w:rsidR="00B76A78" w:rsidRPr="004E5F02" w14:paraId="1D9E2A8A" w14:textId="77777777" w:rsidTr="00B76A78">
        <w:trPr>
          <w:cantSplit/>
          <w:jc w:val="center"/>
        </w:trPr>
        <w:tc>
          <w:tcPr>
            <w:tcW w:w="2581" w:type="dxa"/>
            <w:gridSpan w:val="2"/>
            <w:vMerge/>
            <w:tcBorders>
              <w:top w:val="nil"/>
              <w:left w:val="nil"/>
              <w:bottom w:val="nil"/>
              <w:right w:val="nil"/>
            </w:tcBorders>
            <w:shd w:val="clear" w:color="auto" w:fill="FFFFFF"/>
            <w:vAlign w:val="bottom"/>
          </w:tcPr>
          <w:p w14:paraId="06811499" w14:textId="77777777" w:rsidR="00B76A78" w:rsidRPr="004E5F02" w:rsidRDefault="00B76A78" w:rsidP="00AE3927">
            <w:pPr>
              <w:autoSpaceDE w:val="0"/>
              <w:autoSpaceDN w:val="0"/>
              <w:adjustRightInd w:val="0"/>
              <w:spacing w:after="0" w:line="400" w:lineRule="atLeast"/>
              <w:rPr>
                <w:rFonts w:ascii="Times New Roman" w:hAnsi="Times New Roman" w:cs="Times New Roman"/>
                <w:sz w:val="20"/>
                <w:szCs w:val="20"/>
              </w:rPr>
            </w:pPr>
          </w:p>
        </w:tc>
        <w:tc>
          <w:tcPr>
            <w:tcW w:w="1337" w:type="dxa"/>
            <w:tcBorders>
              <w:top w:val="nil"/>
              <w:left w:val="nil"/>
              <w:bottom w:val="single" w:sz="8" w:space="0" w:color="152935"/>
              <w:right w:val="single" w:sz="8" w:space="0" w:color="E0E0E0"/>
            </w:tcBorders>
            <w:shd w:val="clear" w:color="auto" w:fill="FFFFFF"/>
            <w:vAlign w:val="bottom"/>
          </w:tcPr>
          <w:p w14:paraId="20FFEC8E" w14:textId="77777777" w:rsidR="00B76A78" w:rsidRPr="004E5F02" w:rsidRDefault="00B76A78" w:rsidP="00223BA1">
            <w:pPr>
              <w:autoSpaceDE w:val="0"/>
              <w:autoSpaceDN w:val="0"/>
              <w:adjustRightInd w:val="0"/>
              <w:spacing w:after="0" w:line="400" w:lineRule="atLeast"/>
              <w:jc w:val="center"/>
              <w:rPr>
                <w:rFonts w:ascii="Times New Roman" w:hAnsi="Times New Roman" w:cs="Times New Roman"/>
                <w:sz w:val="20"/>
                <w:szCs w:val="20"/>
              </w:rPr>
            </w:pPr>
            <w:r w:rsidRPr="004E5F02">
              <w:rPr>
                <w:rFonts w:ascii="Times New Roman" w:hAnsi="Times New Roman" w:cs="Times New Roman"/>
                <w:sz w:val="20"/>
                <w:szCs w:val="20"/>
              </w:rPr>
              <w:t>B</w:t>
            </w:r>
          </w:p>
        </w:tc>
        <w:tc>
          <w:tcPr>
            <w:tcW w:w="1337" w:type="dxa"/>
            <w:tcBorders>
              <w:top w:val="nil"/>
              <w:left w:val="single" w:sz="8" w:space="0" w:color="E0E0E0"/>
              <w:bottom w:val="single" w:sz="8" w:space="0" w:color="152935"/>
              <w:right w:val="single" w:sz="8" w:space="0" w:color="E0E0E0"/>
            </w:tcBorders>
            <w:shd w:val="clear" w:color="auto" w:fill="FFFFFF"/>
            <w:vAlign w:val="bottom"/>
          </w:tcPr>
          <w:p w14:paraId="1522B531" w14:textId="77777777" w:rsidR="00B76A78" w:rsidRPr="004E5F02" w:rsidRDefault="00B76A78" w:rsidP="00223BA1">
            <w:pPr>
              <w:autoSpaceDE w:val="0"/>
              <w:autoSpaceDN w:val="0"/>
              <w:adjustRightInd w:val="0"/>
              <w:spacing w:after="0" w:line="400" w:lineRule="atLeast"/>
              <w:jc w:val="center"/>
              <w:rPr>
                <w:rFonts w:ascii="Times New Roman" w:hAnsi="Times New Roman" w:cs="Times New Roman"/>
                <w:sz w:val="20"/>
                <w:szCs w:val="20"/>
              </w:rPr>
            </w:pPr>
            <w:r w:rsidRPr="004E5F02">
              <w:rPr>
                <w:rFonts w:ascii="Times New Roman" w:hAnsi="Times New Roman" w:cs="Times New Roman"/>
                <w:sz w:val="20"/>
                <w:szCs w:val="20"/>
              </w:rPr>
              <w:t>Std. Error</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6F8DD5B7" w14:textId="77777777" w:rsidR="00B76A78" w:rsidRPr="004E5F02" w:rsidRDefault="00B76A78" w:rsidP="00223BA1">
            <w:pPr>
              <w:autoSpaceDE w:val="0"/>
              <w:autoSpaceDN w:val="0"/>
              <w:adjustRightInd w:val="0"/>
              <w:spacing w:after="0" w:line="400" w:lineRule="atLeast"/>
              <w:jc w:val="center"/>
              <w:rPr>
                <w:rFonts w:ascii="Times New Roman" w:hAnsi="Times New Roman" w:cs="Times New Roman"/>
                <w:sz w:val="20"/>
                <w:szCs w:val="20"/>
              </w:rPr>
            </w:pPr>
            <w:r w:rsidRPr="004E5F02">
              <w:rPr>
                <w:rFonts w:ascii="Times New Roman" w:hAnsi="Times New Roman" w:cs="Times New Roman"/>
                <w:sz w:val="20"/>
                <w:szCs w:val="20"/>
              </w:rPr>
              <w:t>Beta</w:t>
            </w:r>
          </w:p>
        </w:tc>
        <w:tc>
          <w:tcPr>
            <w:tcW w:w="1029" w:type="dxa"/>
            <w:vMerge/>
            <w:tcBorders>
              <w:top w:val="nil"/>
              <w:left w:val="single" w:sz="8" w:space="0" w:color="E0E0E0"/>
              <w:bottom w:val="nil"/>
              <w:right w:val="single" w:sz="8" w:space="0" w:color="E0E0E0"/>
            </w:tcBorders>
            <w:shd w:val="clear" w:color="auto" w:fill="FFFFFF"/>
            <w:vAlign w:val="bottom"/>
          </w:tcPr>
          <w:p w14:paraId="2F4CC12C" w14:textId="77777777" w:rsidR="00B76A78" w:rsidRPr="004E5F02" w:rsidRDefault="00B76A78" w:rsidP="00AE3927">
            <w:pPr>
              <w:autoSpaceDE w:val="0"/>
              <w:autoSpaceDN w:val="0"/>
              <w:adjustRightInd w:val="0"/>
              <w:spacing w:after="0" w:line="400" w:lineRule="atLeast"/>
              <w:rPr>
                <w:rFonts w:ascii="Times New Roman" w:hAnsi="Times New Roman" w:cs="Times New Roman"/>
                <w:sz w:val="20"/>
                <w:szCs w:val="20"/>
              </w:rPr>
            </w:pPr>
          </w:p>
        </w:tc>
        <w:tc>
          <w:tcPr>
            <w:tcW w:w="1029" w:type="dxa"/>
            <w:vMerge/>
            <w:tcBorders>
              <w:top w:val="nil"/>
              <w:left w:val="single" w:sz="8" w:space="0" w:color="E0E0E0"/>
              <w:bottom w:val="nil"/>
              <w:right w:val="nil"/>
            </w:tcBorders>
            <w:shd w:val="clear" w:color="auto" w:fill="FFFFFF"/>
            <w:vAlign w:val="bottom"/>
          </w:tcPr>
          <w:p w14:paraId="2E9B79D8" w14:textId="77777777" w:rsidR="00B76A78" w:rsidRPr="004E5F02" w:rsidRDefault="00B76A78" w:rsidP="00AE3927">
            <w:pPr>
              <w:autoSpaceDE w:val="0"/>
              <w:autoSpaceDN w:val="0"/>
              <w:adjustRightInd w:val="0"/>
              <w:spacing w:after="0" w:line="400" w:lineRule="atLeast"/>
              <w:rPr>
                <w:rFonts w:ascii="Times New Roman" w:hAnsi="Times New Roman" w:cs="Times New Roman"/>
                <w:sz w:val="20"/>
                <w:szCs w:val="20"/>
              </w:rPr>
            </w:pPr>
          </w:p>
        </w:tc>
      </w:tr>
      <w:tr w:rsidR="00B76A78" w:rsidRPr="004E5F02" w14:paraId="50C9B496" w14:textId="77777777" w:rsidTr="00B76A78">
        <w:trPr>
          <w:cantSplit/>
          <w:jc w:val="center"/>
        </w:trPr>
        <w:tc>
          <w:tcPr>
            <w:tcW w:w="737" w:type="dxa"/>
            <w:vMerge w:val="restart"/>
            <w:tcBorders>
              <w:top w:val="single" w:sz="8" w:space="0" w:color="152935"/>
              <w:left w:val="nil"/>
              <w:bottom w:val="single" w:sz="8" w:space="0" w:color="152935"/>
              <w:right w:val="nil"/>
            </w:tcBorders>
            <w:shd w:val="clear" w:color="auto" w:fill="E0E0E0"/>
          </w:tcPr>
          <w:p w14:paraId="57D2A628" w14:textId="77777777" w:rsidR="00B76A78" w:rsidRPr="004E5F02" w:rsidRDefault="00B76A78" w:rsidP="00AE3927">
            <w:pPr>
              <w:autoSpaceDE w:val="0"/>
              <w:autoSpaceDN w:val="0"/>
              <w:adjustRightInd w:val="0"/>
              <w:spacing w:after="0" w:line="400" w:lineRule="atLeast"/>
              <w:rPr>
                <w:rFonts w:ascii="Times New Roman" w:hAnsi="Times New Roman" w:cs="Times New Roman"/>
                <w:sz w:val="20"/>
                <w:szCs w:val="20"/>
              </w:rPr>
            </w:pPr>
            <w:r w:rsidRPr="004E5F02">
              <w:rPr>
                <w:rFonts w:ascii="Times New Roman" w:hAnsi="Times New Roman" w:cs="Times New Roman"/>
                <w:sz w:val="20"/>
                <w:szCs w:val="20"/>
              </w:rPr>
              <w:t>1</w:t>
            </w:r>
          </w:p>
        </w:tc>
        <w:tc>
          <w:tcPr>
            <w:tcW w:w="1844" w:type="dxa"/>
            <w:tcBorders>
              <w:top w:val="single" w:sz="8" w:space="0" w:color="152935"/>
              <w:left w:val="nil"/>
              <w:bottom w:val="single" w:sz="8" w:space="0" w:color="AEAEAE"/>
              <w:right w:val="nil"/>
            </w:tcBorders>
            <w:shd w:val="clear" w:color="auto" w:fill="E0E0E0"/>
          </w:tcPr>
          <w:p w14:paraId="473D24F2" w14:textId="77777777" w:rsidR="00B76A78" w:rsidRPr="004E5F02" w:rsidRDefault="00B76A78" w:rsidP="00AE3927">
            <w:pPr>
              <w:autoSpaceDE w:val="0"/>
              <w:autoSpaceDN w:val="0"/>
              <w:adjustRightInd w:val="0"/>
              <w:spacing w:after="0" w:line="400" w:lineRule="atLeast"/>
              <w:rPr>
                <w:rFonts w:ascii="Times New Roman" w:hAnsi="Times New Roman" w:cs="Times New Roman"/>
                <w:sz w:val="20"/>
                <w:szCs w:val="20"/>
              </w:rPr>
            </w:pPr>
            <w:r w:rsidRPr="004E5F02">
              <w:rPr>
                <w:rFonts w:ascii="Times New Roman" w:hAnsi="Times New Roman" w:cs="Times New Roman"/>
                <w:sz w:val="20"/>
                <w:szCs w:val="20"/>
              </w:rPr>
              <w:t>(Constant)</w:t>
            </w:r>
          </w:p>
        </w:tc>
        <w:tc>
          <w:tcPr>
            <w:tcW w:w="1337" w:type="dxa"/>
            <w:tcBorders>
              <w:top w:val="single" w:sz="8" w:space="0" w:color="152935"/>
              <w:left w:val="nil"/>
              <w:bottom w:val="single" w:sz="8" w:space="0" w:color="AEAEAE"/>
              <w:right w:val="single" w:sz="8" w:space="0" w:color="E0E0E0"/>
            </w:tcBorders>
            <w:shd w:val="clear" w:color="auto" w:fill="FFFFFF"/>
          </w:tcPr>
          <w:p w14:paraId="0FBF3EA5" w14:textId="77777777" w:rsidR="00B76A78" w:rsidRPr="004E5F02" w:rsidRDefault="00B76A78" w:rsidP="00AE3927">
            <w:pPr>
              <w:autoSpaceDE w:val="0"/>
              <w:autoSpaceDN w:val="0"/>
              <w:adjustRightInd w:val="0"/>
              <w:spacing w:after="0" w:line="400" w:lineRule="atLeast"/>
              <w:jc w:val="right"/>
              <w:rPr>
                <w:rFonts w:ascii="Times New Roman" w:hAnsi="Times New Roman" w:cs="Times New Roman"/>
                <w:sz w:val="20"/>
                <w:szCs w:val="20"/>
              </w:rPr>
            </w:pPr>
            <w:r w:rsidRPr="004E5F02">
              <w:rPr>
                <w:rFonts w:ascii="Times New Roman" w:hAnsi="Times New Roman" w:cs="Times New Roman"/>
                <w:sz w:val="20"/>
                <w:szCs w:val="20"/>
              </w:rPr>
              <w:t>4.751</w:t>
            </w:r>
          </w:p>
        </w:tc>
        <w:tc>
          <w:tcPr>
            <w:tcW w:w="1337" w:type="dxa"/>
            <w:tcBorders>
              <w:top w:val="single" w:sz="8" w:space="0" w:color="152935"/>
              <w:left w:val="single" w:sz="8" w:space="0" w:color="E0E0E0"/>
              <w:bottom w:val="single" w:sz="8" w:space="0" w:color="AEAEAE"/>
              <w:right w:val="single" w:sz="8" w:space="0" w:color="E0E0E0"/>
            </w:tcBorders>
            <w:shd w:val="clear" w:color="auto" w:fill="FFFFFF"/>
          </w:tcPr>
          <w:p w14:paraId="36D2F48B" w14:textId="77777777" w:rsidR="00B76A78" w:rsidRPr="004E5F02" w:rsidRDefault="00B76A78" w:rsidP="00AE3927">
            <w:pPr>
              <w:autoSpaceDE w:val="0"/>
              <w:autoSpaceDN w:val="0"/>
              <w:adjustRightInd w:val="0"/>
              <w:spacing w:after="0" w:line="400" w:lineRule="atLeast"/>
              <w:jc w:val="right"/>
              <w:rPr>
                <w:rFonts w:ascii="Times New Roman" w:hAnsi="Times New Roman" w:cs="Times New Roman"/>
                <w:sz w:val="20"/>
                <w:szCs w:val="20"/>
              </w:rPr>
            </w:pPr>
            <w:r w:rsidRPr="004E5F02">
              <w:rPr>
                <w:rFonts w:ascii="Times New Roman" w:hAnsi="Times New Roman" w:cs="Times New Roman"/>
                <w:sz w:val="20"/>
                <w:szCs w:val="20"/>
              </w:rPr>
              <w:t>1.723</w:t>
            </w:r>
          </w:p>
        </w:tc>
        <w:tc>
          <w:tcPr>
            <w:tcW w:w="1475"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55FC3F9A" w14:textId="77777777" w:rsidR="00B76A78" w:rsidRPr="004E5F02" w:rsidRDefault="00B76A78" w:rsidP="00AE3927">
            <w:pPr>
              <w:autoSpaceDE w:val="0"/>
              <w:autoSpaceDN w:val="0"/>
              <w:adjustRightInd w:val="0"/>
              <w:spacing w:after="0" w:line="400" w:lineRule="atLeast"/>
              <w:jc w:val="right"/>
              <w:rPr>
                <w:rFonts w:ascii="Times New Roman" w:hAnsi="Times New Roman" w:cs="Times New Roman"/>
                <w:sz w:val="20"/>
                <w:szCs w:val="20"/>
              </w:rPr>
            </w:pP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4920DF3F" w14:textId="77777777" w:rsidR="00B76A78" w:rsidRPr="004E5F02" w:rsidRDefault="00B76A78" w:rsidP="00AE3927">
            <w:pPr>
              <w:autoSpaceDE w:val="0"/>
              <w:autoSpaceDN w:val="0"/>
              <w:adjustRightInd w:val="0"/>
              <w:spacing w:after="0" w:line="400" w:lineRule="atLeast"/>
              <w:jc w:val="right"/>
              <w:rPr>
                <w:rFonts w:ascii="Times New Roman" w:hAnsi="Times New Roman" w:cs="Times New Roman"/>
                <w:sz w:val="20"/>
                <w:szCs w:val="20"/>
              </w:rPr>
            </w:pPr>
            <w:r w:rsidRPr="004E5F02">
              <w:rPr>
                <w:rFonts w:ascii="Times New Roman" w:hAnsi="Times New Roman" w:cs="Times New Roman"/>
                <w:sz w:val="20"/>
                <w:szCs w:val="20"/>
              </w:rPr>
              <w:t>2.757</w:t>
            </w:r>
          </w:p>
        </w:tc>
        <w:tc>
          <w:tcPr>
            <w:tcW w:w="1029" w:type="dxa"/>
            <w:tcBorders>
              <w:top w:val="single" w:sz="8" w:space="0" w:color="152935"/>
              <w:left w:val="single" w:sz="8" w:space="0" w:color="E0E0E0"/>
              <w:bottom w:val="single" w:sz="8" w:space="0" w:color="AEAEAE"/>
              <w:right w:val="nil"/>
            </w:tcBorders>
            <w:shd w:val="clear" w:color="auto" w:fill="FFFFFF"/>
          </w:tcPr>
          <w:p w14:paraId="0D2147BC" w14:textId="77777777" w:rsidR="00B76A78" w:rsidRPr="004E5F02" w:rsidRDefault="00B76A78" w:rsidP="00AE3927">
            <w:pPr>
              <w:autoSpaceDE w:val="0"/>
              <w:autoSpaceDN w:val="0"/>
              <w:adjustRightInd w:val="0"/>
              <w:spacing w:after="0" w:line="400" w:lineRule="atLeast"/>
              <w:jc w:val="right"/>
              <w:rPr>
                <w:rFonts w:ascii="Times New Roman" w:hAnsi="Times New Roman" w:cs="Times New Roman"/>
                <w:sz w:val="20"/>
                <w:szCs w:val="20"/>
              </w:rPr>
            </w:pPr>
            <w:r w:rsidRPr="004E5F02">
              <w:rPr>
                <w:rFonts w:ascii="Times New Roman" w:hAnsi="Times New Roman" w:cs="Times New Roman"/>
                <w:sz w:val="20"/>
                <w:szCs w:val="20"/>
              </w:rPr>
              <w:t>.007</w:t>
            </w:r>
          </w:p>
        </w:tc>
      </w:tr>
      <w:tr w:rsidR="00B76A78" w:rsidRPr="004E5F02" w14:paraId="3555D277" w14:textId="77777777" w:rsidTr="00B76A78">
        <w:trPr>
          <w:cantSplit/>
          <w:jc w:val="center"/>
        </w:trPr>
        <w:tc>
          <w:tcPr>
            <w:tcW w:w="737" w:type="dxa"/>
            <w:vMerge/>
            <w:tcBorders>
              <w:top w:val="single" w:sz="8" w:space="0" w:color="152935"/>
              <w:left w:val="nil"/>
              <w:bottom w:val="single" w:sz="8" w:space="0" w:color="152935"/>
              <w:right w:val="nil"/>
            </w:tcBorders>
            <w:shd w:val="clear" w:color="auto" w:fill="E0E0E0"/>
          </w:tcPr>
          <w:p w14:paraId="6521CEA8" w14:textId="77777777" w:rsidR="00B76A78" w:rsidRPr="004E5F02" w:rsidRDefault="00B76A78" w:rsidP="00AE3927">
            <w:pPr>
              <w:autoSpaceDE w:val="0"/>
              <w:autoSpaceDN w:val="0"/>
              <w:adjustRightInd w:val="0"/>
              <w:spacing w:after="0" w:line="400" w:lineRule="atLeast"/>
              <w:rPr>
                <w:rFonts w:ascii="Times New Roman" w:hAnsi="Times New Roman" w:cs="Times New Roman"/>
                <w:sz w:val="20"/>
                <w:szCs w:val="20"/>
              </w:rPr>
            </w:pPr>
          </w:p>
        </w:tc>
        <w:tc>
          <w:tcPr>
            <w:tcW w:w="1844" w:type="dxa"/>
            <w:tcBorders>
              <w:top w:val="single" w:sz="8" w:space="0" w:color="AEAEAE"/>
              <w:left w:val="nil"/>
              <w:bottom w:val="single" w:sz="8" w:space="0" w:color="AEAEAE"/>
              <w:right w:val="nil"/>
            </w:tcBorders>
            <w:shd w:val="clear" w:color="auto" w:fill="E0E0E0"/>
          </w:tcPr>
          <w:p w14:paraId="5D020003" w14:textId="77777777" w:rsidR="00B76A78" w:rsidRPr="004E5F02" w:rsidRDefault="00B76A78" w:rsidP="00AE3927">
            <w:pPr>
              <w:autoSpaceDE w:val="0"/>
              <w:autoSpaceDN w:val="0"/>
              <w:adjustRightInd w:val="0"/>
              <w:spacing w:after="0" w:line="400" w:lineRule="atLeast"/>
              <w:rPr>
                <w:rFonts w:ascii="Times New Roman" w:hAnsi="Times New Roman" w:cs="Times New Roman"/>
                <w:sz w:val="20"/>
                <w:szCs w:val="20"/>
              </w:rPr>
            </w:pPr>
            <w:r w:rsidRPr="004E5F02">
              <w:rPr>
                <w:rFonts w:ascii="Times New Roman" w:hAnsi="Times New Roman" w:cs="Times New Roman"/>
                <w:sz w:val="20"/>
                <w:szCs w:val="20"/>
              </w:rPr>
              <w:t>Literasi Keuangan</w:t>
            </w:r>
          </w:p>
        </w:tc>
        <w:tc>
          <w:tcPr>
            <w:tcW w:w="1337" w:type="dxa"/>
            <w:tcBorders>
              <w:top w:val="single" w:sz="8" w:space="0" w:color="AEAEAE"/>
              <w:left w:val="nil"/>
              <w:bottom w:val="single" w:sz="8" w:space="0" w:color="AEAEAE"/>
              <w:right w:val="single" w:sz="8" w:space="0" w:color="E0E0E0"/>
            </w:tcBorders>
            <w:shd w:val="clear" w:color="auto" w:fill="FFFFFF"/>
          </w:tcPr>
          <w:p w14:paraId="30C74C08" w14:textId="77777777" w:rsidR="00B76A78" w:rsidRPr="004E5F02" w:rsidRDefault="00B76A78" w:rsidP="00AE3927">
            <w:pPr>
              <w:autoSpaceDE w:val="0"/>
              <w:autoSpaceDN w:val="0"/>
              <w:adjustRightInd w:val="0"/>
              <w:spacing w:after="0" w:line="400" w:lineRule="atLeast"/>
              <w:jc w:val="right"/>
              <w:rPr>
                <w:rFonts w:ascii="Times New Roman" w:hAnsi="Times New Roman" w:cs="Times New Roman"/>
                <w:sz w:val="20"/>
                <w:szCs w:val="20"/>
              </w:rPr>
            </w:pPr>
            <w:r w:rsidRPr="004E5F02">
              <w:rPr>
                <w:rFonts w:ascii="Times New Roman" w:hAnsi="Times New Roman" w:cs="Times New Roman"/>
                <w:sz w:val="20"/>
                <w:szCs w:val="20"/>
              </w:rPr>
              <w:t>.037</w:t>
            </w:r>
          </w:p>
        </w:tc>
        <w:tc>
          <w:tcPr>
            <w:tcW w:w="1337" w:type="dxa"/>
            <w:tcBorders>
              <w:top w:val="single" w:sz="8" w:space="0" w:color="AEAEAE"/>
              <w:left w:val="single" w:sz="8" w:space="0" w:color="E0E0E0"/>
              <w:bottom w:val="single" w:sz="8" w:space="0" w:color="AEAEAE"/>
              <w:right w:val="single" w:sz="8" w:space="0" w:color="E0E0E0"/>
            </w:tcBorders>
            <w:shd w:val="clear" w:color="auto" w:fill="FFFFFF"/>
          </w:tcPr>
          <w:p w14:paraId="68BC99AF" w14:textId="77777777" w:rsidR="00B76A78" w:rsidRPr="004E5F02" w:rsidRDefault="00B76A78" w:rsidP="00AE3927">
            <w:pPr>
              <w:autoSpaceDE w:val="0"/>
              <w:autoSpaceDN w:val="0"/>
              <w:adjustRightInd w:val="0"/>
              <w:spacing w:after="0" w:line="400" w:lineRule="atLeast"/>
              <w:jc w:val="right"/>
              <w:rPr>
                <w:rFonts w:ascii="Times New Roman" w:hAnsi="Times New Roman" w:cs="Times New Roman"/>
                <w:sz w:val="20"/>
                <w:szCs w:val="20"/>
              </w:rPr>
            </w:pPr>
            <w:r w:rsidRPr="004E5F02">
              <w:rPr>
                <w:rFonts w:ascii="Times New Roman" w:hAnsi="Times New Roman" w:cs="Times New Roman"/>
                <w:sz w:val="20"/>
                <w:szCs w:val="20"/>
              </w:rPr>
              <w:t>.079</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2660B30E" w14:textId="77777777" w:rsidR="00B76A78" w:rsidRPr="004E5F02" w:rsidRDefault="00B76A78" w:rsidP="00AE3927">
            <w:pPr>
              <w:autoSpaceDE w:val="0"/>
              <w:autoSpaceDN w:val="0"/>
              <w:adjustRightInd w:val="0"/>
              <w:spacing w:after="0" w:line="400" w:lineRule="atLeast"/>
              <w:jc w:val="right"/>
              <w:rPr>
                <w:rFonts w:ascii="Times New Roman" w:hAnsi="Times New Roman" w:cs="Times New Roman"/>
                <w:sz w:val="20"/>
                <w:szCs w:val="20"/>
              </w:rPr>
            </w:pPr>
            <w:r w:rsidRPr="004E5F02">
              <w:rPr>
                <w:rFonts w:ascii="Times New Roman" w:hAnsi="Times New Roman" w:cs="Times New Roman"/>
                <w:sz w:val="20"/>
                <w:szCs w:val="20"/>
              </w:rPr>
              <w:t>.042</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6C1E9D0" w14:textId="77777777" w:rsidR="00B76A78" w:rsidRPr="004E5F02" w:rsidRDefault="00B76A78" w:rsidP="00AE3927">
            <w:pPr>
              <w:autoSpaceDE w:val="0"/>
              <w:autoSpaceDN w:val="0"/>
              <w:adjustRightInd w:val="0"/>
              <w:spacing w:after="0" w:line="400" w:lineRule="atLeast"/>
              <w:jc w:val="right"/>
              <w:rPr>
                <w:rFonts w:ascii="Times New Roman" w:hAnsi="Times New Roman" w:cs="Times New Roman"/>
                <w:sz w:val="20"/>
                <w:szCs w:val="20"/>
              </w:rPr>
            </w:pPr>
            <w:r w:rsidRPr="004E5F02">
              <w:rPr>
                <w:rFonts w:ascii="Times New Roman" w:hAnsi="Times New Roman" w:cs="Times New Roman"/>
                <w:sz w:val="20"/>
                <w:szCs w:val="20"/>
              </w:rPr>
              <w:t>.463</w:t>
            </w:r>
          </w:p>
        </w:tc>
        <w:tc>
          <w:tcPr>
            <w:tcW w:w="1029" w:type="dxa"/>
            <w:tcBorders>
              <w:top w:val="single" w:sz="8" w:space="0" w:color="AEAEAE"/>
              <w:left w:val="single" w:sz="8" w:space="0" w:color="E0E0E0"/>
              <w:bottom w:val="single" w:sz="8" w:space="0" w:color="AEAEAE"/>
              <w:right w:val="nil"/>
            </w:tcBorders>
            <w:shd w:val="clear" w:color="auto" w:fill="FFFFFF"/>
          </w:tcPr>
          <w:p w14:paraId="3833C693" w14:textId="77777777" w:rsidR="00B76A78" w:rsidRPr="004E5F02" w:rsidRDefault="00B76A78" w:rsidP="00AE3927">
            <w:pPr>
              <w:autoSpaceDE w:val="0"/>
              <w:autoSpaceDN w:val="0"/>
              <w:adjustRightInd w:val="0"/>
              <w:spacing w:after="0" w:line="400" w:lineRule="atLeast"/>
              <w:jc w:val="right"/>
              <w:rPr>
                <w:rFonts w:ascii="Times New Roman" w:hAnsi="Times New Roman" w:cs="Times New Roman"/>
                <w:sz w:val="20"/>
                <w:szCs w:val="20"/>
              </w:rPr>
            </w:pPr>
            <w:r w:rsidRPr="004E5F02">
              <w:rPr>
                <w:rFonts w:ascii="Times New Roman" w:hAnsi="Times New Roman" w:cs="Times New Roman"/>
                <w:sz w:val="20"/>
                <w:szCs w:val="20"/>
              </w:rPr>
              <w:t>.644</w:t>
            </w:r>
          </w:p>
        </w:tc>
      </w:tr>
      <w:tr w:rsidR="00B76A78" w:rsidRPr="004E5F02" w14:paraId="0CA7DB18" w14:textId="77777777" w:rsidTr="00B76A78">
        <w:trPr>
          <w:cantSplit/>
          <w:jc w:val="center"/>
        </w:trPr>
        <w:tc>
          <w:tcPr>
            <w:tcW w:w="737" w:type="dxa"/>
            <w:vMerge/>
            <w:tcBorders>
              <w:top w:val="single" w:sz="8" w:space="0" w:color="152935"/>
              <w:left w:val="nil"/>
              <w:bottom w:val="single" w:sz="8" w:space="0" w:color="152935"/>
              <w:right w:val="nil"/>
            </w:tcBorders>
            <w:shd w:val="clear" w:color="auto" w:fill="E0E0E0"/>
          </w:tcPr>
          <w:p w14:paraId="3877E9A3" w14:textId="77777777" w:rsidR="00B76A78" w:rsidRPr="004E5F02" w:rsidRDefault="00B76A78" w:rsidP="00AE3927">
            <w:pPr>
              <w:autoSpaceDE w:val="0"/>
              <w:autoSpaceDN w:val="0"/>
              <w:adjustRightInd w:val="0"/>
              <w:spacing w:after="0" w:line="400" w:lineRule="atLeast"/>
              <w:rPr>
                <w:rFonts w:ascii="Times New Roman" w:hAnsi="Times New Roman" w:cs="Times New Roman"/>
                <w:sz w:val="20"/>
                <w:szCs w:val="20"/>
              </w:rPr>
            </w:pPr>
          </w:p>
        </w:tc>
        <w:tc>
          <w:tcPr>
            <w:tcW w:w="1844" w:type="dxa"/>
            <w:tcBorders>
              <w:top w:val="single" w:sz="8" w:space="0" w:color="AEAEAE"/>
              <w:left w:val="nil"/>
              <w:bottom w:val="single" w:sz="8" w:space="0" w:color="AEAEAE"/>
              <w:right w:val="nil"/>
            </w:tcBorders>
            <w:shd w:val="clear" w:color="auto" w:fill="E0E0E0"/>
          </w:tcPr>
          <w:p w14:paraId="6B4AD3DA" w14:textId="77777777" w:rsidR="00B76A78" w:rsidRPr="004E5F02" w:rsidRDefault="00B76A78" w:rsidP="00AE3927">
            <w:pPr>
              <w:autoSpaceDE w:val="0"/>
              <w:autoSpaceDN w:val="0"/>
              <w:adjustRightInd w:val="0"/>
              <w:spacing w:after="0" w:line="400" w:lineRule="atLeast"/>
              <w:rPr>
                <w:rFonts w:ascii="Times New Roman" w:hAnsi="Times New Roman" w:cs="Times New Roman"/>
                <w:sz w:val="20"/>
                <w:szCs w:val="20"/>
              </w:rPr>
            </w:pPr>
            <w:r w:rsidRPr="004E5F02">
              <w:rPr>
                <w:rFonts w:ascii="Times New Roman" w:hAnsi="Times New Roman" w:cs="Times New Roman"/>
                <w:sz w:val="20"/>
                <w:szCs w:val="20"/>
              </w:rPr>
              <w:t>Uang Saku</w:t>
            </w:r>
          </w:p>
        </w:tc>
        <w:tc>
          <w:tcPr>
            <w:tcW w:w="1337" w:type="dxa"/>
            <w:tcBorders>
              <w:top w:val="single" w:sz="8" w:space="0" w:color="AEAEAE"/>
              <w:left w:val="nil"/>
              <w:bottom w:val="single" w:sz="8" w:space="0" w:color="AEAEAE"/>
              <w:right w:val="single" w:sz="8" w:space="0" w:color="E0E0E0"/>
            </w:tcBorders>
            <w:shd w:val="clear" w:color="auto" w:fill="FFFFFF"/>
          </w:tcPr>
          <w:p w14:paraId="30AE3088" w14:textId="77777777" w:rsidR="00B76A78" w:rsidRPr="004E5F02" w:rsidRDefault="00B76A78" w:rsidP="00AE3927">
            <w:pPr>
              <w:autoSpaceDE w:val="0"/>
              <w:autoSpaceDN w:val="0"/>
              <w:adjustRightInd w:val="0"/>
              <w:spacing w:after="0" w:line="400" w:lineRule="atLeast"/>
              <w:jc w:val="right"/>
              <w:rPr>
                <w:rFonts w:ascii="Times New Roman" w:hAnsi="Times New Roman" w:cs="Times New Roman"/>
                <w:sz w:val="20"/>
                <w:szCs w:val="20"/>
              </w:rPr>
            </w:pPr>
            <w:r w:rsidRPr="004E5F02">
              <w:rPr>
                <w:rFonts w:ascii="Times New Roman" w:hAnsi="Times New Roman" w:cs="Times New Roman"/>
                <w:sz w:val="20"/>
                <w:szCs w:val="20"/>
              </w:rPr>
              <w:t>.540</w:t>
            </w:r>
          </w:p>
        </w:tc>
        <w:tc>
          <w:tcPr>
            <w:tcW w:w="1337" w:type="dxa"/>
            <w:tcBorders>
              <w:top w:val="single" w:sz="8" w:space="0" w:color="AEAEAE"/>
              <w:left w:val="single" w:sz="8" w:space="0" w:color="E0E0E0"/>
              <w:bottom w:val="single" w:sz="8" w:space="0" w:color="AEAEAE"/>
              <w:right w:val="single" w:sz="8" w:space="0" w:color="E0E0E0"/>
            </w:tcBorders>
            <w:shd w:val="clear" w:color="auto" w:fill="FFFFFF"/>
          </w:tcPr>
          <w:p w14:paraId="25889F42" w14:textId="77777777" w:rsidR="00B76A78" w:rsidRPr="004E5F02" w:rsidRDefault="00B76A78" w:rsidP="00AE3927">
            <w:pPr>
              <w:autoSpaceDE w:val="0"/>
              <w:autoSpaceDN w:val="0"/>
              <w:adjustRightInd w:val="0"/>
              <w:spacing w:after="0" w:line="400" w:lineRule="atLeast"/>
              <w:jc w:val="right"/>
              <w:rPr>
                <w:rFonts w:ascii="Times New Roman" w:hAnsi="Times New Roman" w:cs="Times New Roman"/>
                <w:sz w:val="20"/>
                <w:szCs w:val="20"/>
              </w:rPr>
            </w:pPr>
            <w:r w:rsidRPr="004E5F02">
              <w:rPr>
                <w:rFonts w:ascii="Times New Roman" w:hAnsi="Times New Roman" w:cs="Times New Roman"/>
                <w:sz w:val="20"/>
                <w:szCs w:val="20"/>
              </w:rPr>
              <w:t>.120</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05527641" w14:textId="77777777" w:rsidR="00B76A78" w:rsidRPr="004E5F02" w:rsidRDefault="00B76A78" w:rsidP="00AE3927">
            <w:pPr>
              <w:autoSpaceDE w:val="0"/>
              <w:autoSpaceDN w:val="0"/>
              <w:adjustRightInd w:val="0"/>
              <w:spacing w:after="0" w:line="400" w:lineRule="atLeast"/>
              <w:jc w:val="right"/>
              <w:rPr>
                <w:rFonts w:ascii="Times New Roman" w:hAnsi="Times New Roman" w:cs="Times New Roman"/>
                <w:sz w:val="20"/>
                <w:szCs w:val="20"/>
              </w:rPr>
            </w:pPr>
            <w:r w:rsidRPr="004E5F02">
              <w:rPr>
                <w:rFonts w:ascii="Times New Roman" w:hAnsi="Times New Roman" w:cs="Times New Roman"/>
                <w:sz w:val="20"/>
                <w:szCs w:val="20"/>
              </w:rPr>
              <w:t>.448</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478F55D5" w14:textId="77777777" w:rsidR="00B76A78" w:rsidRPr="004E5F02" w:rsidRDefault="00B76A78" w:rsidP="00AE3927">
            <w:pPr>
              <w:autoSpaceDE w:val="0"/>
              <w:autoSpaceDN w:val="0"/>
              <w:adjustRightInd w:val="0"/>
              <w:spacing w:after="0" w:line="400" w:lineRule="atLeast"/>
              <w:jc w:val="right"/>
              <w:rPr>
                <w:rFonts w:ascii="Times New Roman" w:hAnsi="Times New Roman" w:cs="Times New Roman"/>
                <w:sz w:val="20"/>
                <w:szCs w:val="20"/>
              </w:rPr>
            </w:pPr>
            <w:r w:rsidRPr="004E5F02">
              <w:rPr>
                <w:rFonts w:ascii="Times New Roman" w:hAnsi="Times New Roman" w:cs="Times New Roman"/>
                <w:sz w:val="20"/>
                <w:szCs w:val="20"/>
              </w:rPr>
              <w:t>4.494</w:t>
            </w:r>
          </w:p>
        </w:tc>
        <w:tc>
          <w:tcPr>
            <w:tcW w:w="1029" w:type="dxa"/>
            <w:tcBorders>
              <w:top w:val="single" w:sz="8" w:space="0" w:color="AEAEAE"/>
              <w:left w:val="single" w:sz="8" w:space="0" w:color="E0E0E0"/>
              <w:bottom w:val="single" w:sz="8" w:space="0" w:color="AEAEAE"/>
              <w:right w:val="nil"/>
            </w:tcBorders>
            <w:shd w:val="clear" w:color="auto" w:fill="FFFFFF"/>
          </w:tcPr>
          <w:p w14:paraId="60DCAB63" w14:textId="77777777" w:rsidR="00B76A78" w:rsidRPr="004E5F02" w:rsidRDefault="00B76A78" w:rsidP="00AE3927">
            <w:pPr>
              <w:autoSpaceDE w:val="0"/>
              <w:autoSpaceDN w:val="0"/>
              <w:adjustRightInd w:val="0"/>
              <w:spacing w:after="0" w:line="400" w:lineRule="atLeast"/>
              <w:jc w:val="right"/>
              <w:rPr>
                <w:rFonts w:ascii="Times New Roman" w:hAnsi="Times New Roman" w:cs="Times New Roman"/>
                <w:sz w:val="20"/>
                <w:szCs w:val="20"/>
              </w:rPr>
            </w:pPr>
            <w:r w:rsidRPr="004E5F02">
              <w:rPr>
                <w:rFonts w:ascii="Times New Roman" w:hAnsi="Times New Roman" w:cs="Times New Roman"/>
                <w:sz w:val="20"/>
                <w:szCs w:val="20"/>
              </w:rPr>
              <w:t>.000</w:t>
            </w:r>
          </w:p>
        </w:tc>
      </w:tr>
      <w:tr w:rsidR="00B76A78" w:rsidRPr="004E5F02" w14:paraId="6D32DAD2" w14:textId="77777777" w:rsidTr="00B76A78">
        <w:trPr>
          <w:cantSplit/>
          <w:jc w:val="center"/>
        </w:trPr>
        <w:tc>
          <w:tcPr>
            <w:tcW w:w="737" w:type="dxa"/>
            <w:vMerge/>
            <w:tcBorders>
              <w:top w:val="single" w:sz="8" w:space="0" w:color="152935"/>
              <w:left w:val="nil"/>
              <w:bottom w:val="single" w:sz="8" w:space="0" w:color="152935"/>
              <w:right w:val="nil"/>
            </w:tcBorders>
            <w:shd w:val="clear" w:color="auto" w:fill="E0E0E0"/>
          </w:tcPr>
          <w:p w14:paraId="1E8CF14D" w14:textId="77777777" w:rsidR="00B76A78" w:rsidRPr="004E5F02" w:rsidRDefault="00B76A78" w:rsidP="00AE3927">
            <w:pPr>
              <w:autoSpaceDE w:val="0"/>
              <w:autoSpaceDN w:val="0"/>
              <w:adjustRightInd w:val="0"/>
              <w:spacing w:after="0" w:line="400" w:lineRule="atLeast"/>
              <w:rPr>
                <w:rFonts w:ascii="Times New Roman" w:hAnsi="Times New Roman" w:cs="Times New Roman"/>
                <w:sz w:val="20"/>
                <w:szCs w:val="20"/>
              </w:rPr>
            </w:pPr>
          </w:p>
        </w:tc>
        <w:tc>
          <w:tcPr>
            <w:tcW w:w="1844" w:type="dxa"/>
            <w:tcBorders>
              <w:top w:val="single" w:sz="8" w:space="0" w:color="AEAEAE"/>
              <w:left w:val="nil"/>
              <w:bottom w:val="single" w:sz="8" w:space="0" w:color="152935"/>
              <w:right w:val="nil"/>
            </w:tcBorders>
            <w:shd w:val="clear" w:color="auto" w:fill="E0E0E0"/>
          </w:tcPr>
          <w:p w14:paraId="2011D8B0" w14:textId="77777777" w:rsidR="00B76A78" w:rsidRPr="004E5F02" w:rsidRDefault="00B76A78" w:rsidP="00AE3927">
            <w:pPr>
              <w:autoSpaceDE w:val="0"/>
              <w:autoSpaceDN w:val="0"/>
              <w:adjustRightInd w:val="0"/>
              <w:spacing w:after="0" w:line="400" w:lineRule="atLeast"/>
              <w:rPr>
                <w:rFonts w:ascii="Times New Roman" w:hAnsi="Times New Roman" w:cs="Times New Roman"/>
                <w:sz w:val="20"/>
                <w:szCs w:val="20"/>
              </w:rPr>
            </w:pPr>
            <w:r w:rsidRPr="004E5F02">
              <w:rPr>
                <w:rFonts w:ascii="Times New Roman" w:hAnsi="Times New Roman" w:cs="Times New Roman"/>
                <w:sz w:val="20"/>
                <w:szCs w:val="20"/>
              </w:rPr>
              <w:t>Kontrol Diri</w:t>
            </w:r>
          </w:p>
        </w:tc>
        <w:tc>
          <w:tcPr>
            <w:tcW w:w="1337" w:type="dxa"/>
            <w:tcBorders>
              <w:top w:val="single" w:sz="8" w:space="0" w:color="AEAEAE"/>
              <w:left w:val="nil"/>
              <w:bottom w:val="single" w:sz="8" w:space="0" w:color="152935"/>
              <w:right w:val="single" w:sz="8" w:space="0" w:color="E0E0E0"/>
            </w:tcBorders>
            <w:shd w:val="clear" w:color="auto" w:fill="FFFFFF"/>
          </w:tcPr>
          <w:p w14:paraId="67B296E0" w14:textId="77777777" w:rsidR="00B76A78" w:rsidRPr="004E5F02" w:rsidRDefault="00B76A78" w:rsidP="00AE3927">
            <w:pPr>
              <w:autoSpaceDE w:val="0"/>
              <w:autoSpaceDN w:val="0"/>
              <w:adjustRightInd w:val="0"/>
              <w:spacing w:after="0" w:line="400" w:lineRule="atLeast"/>
              <w:jc w:val="right"/>
              <w:rPr>
                <w:rFonts w:ascii="Times New Roman" w:hAnsi="Times New Roman" w:cs="Times New Roman"/>
                <w:sz w:val="20"/>
                <w:szCs w:val="20"/>
              </w:rPr>
            </w:pPr>
            <w:r w:rsidRPr="004E5F02">
              <w:rPr>
                <w:rFonts w:ascii="Times New Roman" w:hAnsi="Times New Roman" w:cs="Times New Roman"/>
                <w:sz w:val="20"/>
                <w:szCs w:val="20"/>
              </w:rPr>
              <w:t>.243</w:t>
            </w:r>
          </w:p>
        </w:tc>
        <w:tc>
          <w:tcPr>
            <w:tcW w:w="1337" w:type="dxa"/>
            <w:tcBorders>
              <w:top w:val="single" w:sz="8" w:space="0" w:color="AEAEAE"/>
              <w:left w:val="single" w:sz="8" w:space="0" w:color="E0E0E0"/>
              <w:bottom w:val="single" w:sz="8" w:space="0" w:color="152935"/>
              <w:right w:val="single" w:sz="8" w:space="0" w:color="E0E0E0"/>
            </w:tcBorders>
            <w:shd w:val="clear" w:color="auto" w:fill="FFFFFF"/>
          </w:tcPr>
          <w:p w14:paraId="4952FF64" w14:textId="77777777" w:rsidR="00B76A78" w:rsidRPr="004E5F02" w:rsidRDefault="00B76A78" w:rsidP="00AE3927">
            <w:pPr>
              <w:autoSpaceDE w:val="0"/>
              <w:autoSpaceDN w:val="0"/>
              <w:adjustRightInd w:val="0"/>
              <w:spacing w:after="0" w:line="400" w:lineRule="atLeast"/>
              <w:jc w:val="right"/>
              <w:rPr>
                <w:rFonts w:ascii="Times New Roman" w:hAnsi="Times New Roman" w:cs="Times New Roman"/>
                <w:sz w:val="20"/>
                <w:szCs w:val="20"/>
              </w:rPr>
            </w:pPr>
            <w:r w:rsidRPr="004E5F02">
              <w:rPr>
                <w:rFonts w:ascii="Times New Roman" w:hAnsi="Times New Roman" w:cs="Times New Roman"/>
                <w:sz w:val="20"/>
                <w:szCs w:val="20"/>
              </w:rPr>
              <w:t>.074</w:t>
            </w:r>
          </w:p>
        </w:tc>
        <w:tc>
          <w:tcPr>
            <w:tcW w:w="1475" w:type="dxa"/>
            <w:tcBorders>
              <w:top w:val="single" w:sz="8" w:space="0" w:color="AEAEAE"/>
              <w:left w:val="single" w:sz="8" w:space="0" w:color="E0E0E0"/>
              <w:bottom w:val="single" w:sz="8" w:space="0" w:color="152935"/>
              <w:right w:val="single" w:sz="8" w:space="0" w:color="E0E0E0"/>
            </w:tcBorders>
            <w:shd w:val="clear" w:color="auto" w:fill="FFFFFF"/>
          </w:tcPr>
          <w:p w14:paraId="101C8E60" w14:textId="77777777" w:rsidR="00B76A78" w:rsidRPr="004E5F02" w:rsidRDefault="00B76A78" w:rsidP="00AE3927">
            <w:pPr>
              <w:autoSpaceDE w:val="0"/>
              <w:autoSpaceDN w:val="0"/>
              <w:adjustRightInd w:val="0"/>
              <w:spacing w:after="0" w:line="400" w:lineRule="atLeast"/>
              <w:jc w:val="right"/>
              <w:rPr>
                <w:rFonts w:ascii="Times New Roman" w:hAnsi="Times New Roman" w:cs="Times New Roman"/>
                <w:sz w:val="20"/>
                <w:szCs w:val="20"/>
              </w:rPr>
            </w:pPr>
            <w:r w:rsidRPr="004E5F02">
              <w:rPr>
                <w:rFonts w:ascii="Times New Roman" w:hAnsi="Times New Roman" w:cs="Times New Roman"/>
                <w:sz w:val="20"/>
                <w:szCs w:val="20"/>
              </w:rPr>
              <w:t>.336</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328EB3B2" w14:textId="77777777" w:rsidR="00B76A78" w:rsidRPr="004E5F02" w:rsidRDefault="00B76A78" w:rsidP="00AE3927">
            <w:pPr>
              <w:autoSpaceDE w:val="0"/>
              <w:autoSpaceDN w:val="0"/>
              <w:adjustRightInd w:val="0"/>
              <w:spacing w:after="0" w:line="400" w:lineRule="atLeast"/>
              <w:jc w:val="right"/>
              <w:rPr>
                <w:rFonts w:ascii="Times New Roman" w:hAnsi="Times New Roman" w:cs="Times New Roman"/>
                <w:sz w:val="20"/>
                <w:szCs w:val="20"/>
              </w:rPr>
            </w:pPr>
            <w:r w:rsidRPr="004E5F02">
              <w:rPr>
                <w:rFonts w:ascii="Times New Roman" w:hAnsi="Times New Roman" w:cs="Times New Roman"/>
                <w:sz w:val="20"/>
                <w:szCs w:val="20"/>
              </w:rPr>
              <w:t>3.296</w:t>
            </w:r>
          </w:p>
        </w:tc>
        <w:tc>
          <w:tcPr>
            <w:tcW w:w="1029" w:type="dxa"/>
            <w:tcBorders>
              <w:top w:val="single" w:sz="8" w:space="0" w:color="AEAEAE"/>
              <w:left w:val="single" w:sz="8" w:space="0" w:color="E0E0E0"/>
              <w:bottom w:val="single" w:sz="8" w:space="0" w:color="152935"/>
              <w:right w:val="nil"/>
            </w:tcBorders>
            <w:shd w:val="clear" w:color="auto" w:fill="FFFFFF"/>
          </w:tcPr>
          <w:p w14:paraId="27907DB2" w14:textId="77777777" w:rsidR="00B76A78" w:rsidRPr="004E5F02" w:rsidRDefault="00B76A78" w:rsidP="00AE3927">
            <w:pPr>
              <w:autoSpaceDE w:val="0"/>
              <w:autoSpaceDN w:val="0"/>
              <w:adjustRightInd w:val="0"/>
              <w:spacing w:after="0" w:line="400" w:lineRule="atLeast"/>
              <w:jc w:val="right"/>
              <w:rPr>
                <w:rFonts w:ascii="Times New Roman" w:hAnsi="Times New Roman" w:cs="Times New Roman"/>
                <w:sz w:val="20"/>
                <w:szCs w:val="20"/>
              </w:rPr>
            </w:pPr>
            <w:r w:rsidRPr="004E5F02">
              <w:rPr>
                <w:rFonts w:ascii="Times New Roman" w:hAnsi="Times New Roman" w:cs="Times New Roman"/>
                <w:sz w:val="20"/>
                <w:szCs w:val="20"/>
              </w:rPr>
              <w:t>.001</w:t>
            </w:r>
          </w:p>
        </w:tc>
      </w:tr>
      <w:tr w:rsidR="00B76A78" w:rsidRPr="004E5F02" w14:paraId="7FF9AC7B" w14:textId="77777777" w:rsidTr="00B76A78">
        <w:trPr>
          <w:cantSplit/>
          <w:jc w:val="center"/>
        </w:trPr>
        <w:tc>
          <w:tcPr>
            <w:tcW w:w="8788" w:type="dxa"/>
            <w:gridSpan w:val="7"/>
            <w:tcBorders>
              <w:top w:val="nil"/>
              <w:left w:val="nil"/>
              <w:bottom w:val="nil"/>
              <w:right w:val="nil"/>
            </w:tcBorders>
            <w:shd w:val="clear" w:color="auto" w:fill="FFFFFF"/>
          </w:tcPr>
          <w:p w14:paraId="53019D3A" w14:textId="77777777" w:rsidR="00B76A78" w:rsidRPr="004E5F02" w:rsidRDefault="00B76A78" w:rsidP="00AE3927">
            <w:pPr>
              <w:autoSpaceDE w:val="0"/>
              <w:autoSpaceDN w:val="0"/>
              <w:adjustRightInd w:val="0"/>
              <w:spacing w:after="0" w:line="400" w:lineRule="atLeast"/>
              <w:rPr>
                <w:rFonts w:ascii="Times New Roman" w:hAnsi="Times New Roman" w:cs="Times New Roman"/>
                <w:sz w:val="20"/>
                <w:szCs w:val="20"/>
              </w:rPr>
            </w:pPr>
            <w:r w:rsidRPr="004E5F02">
              <w:rPr>
                <w:rFonts w:ascii="Times New Roman" w:hAnsi="Times New Roman" w:cs="Times New Roman"/>
                <w:sz w:val="20"/>
                <w:szCs w:val="20"/>
              </w:rPr>
              <w:t>a. Dependent Variable: Perilaku Menabung</w:t>
            </w:r>
          </w:p>
        </w:tc>
      </w:tr>
    </w:tbl>
    <w:p w14:paraId="76A4DFBA" w14:textId="2931CA9E" w:rsidR="00C732CF" w:rsidRDefault="00C732CF" w:rsidP="00B76A78">
      <w:pPr>
        <w:tabs>
          <w:tab w:val="left" w:pos="3399"/>
          <w:tab w:val="left" w:pos="6521"/>
        </w:tabs>
        <w:jc w:val="both"/>
        <w:rPr>
          <w:rFonts w:ascii="Times New Roman" w:hAnsi="Times New Roman" w:cs="Times New Roman"/>
          <w:sz w:val="24"/>
          <w:szCs w:val="24"/>
        </w:rPr>
      </w:pPr>
    </w:p>
    <w:p w14:paraId="3132489F" w14:textId="77777777" w:rsidR="00B76A78" w:rsidRDefault="00B76A78" w:rsidP="00B76A78">
      <w:pPr>
        <w:tabs>
          <w:tab w:val="left" w:pos="3399"/>
          <w:tab w:val="left" w:pos="6521"/>
        </w:tabs>
        <w:jc w:val="both"/>
        <w:rPr>
          <w:rFonts w:ascii="Times New Roman" w:hAnsi="Times New Roman" w:cs="Times New Roman"/>
          <w:sz w:val="24"/>
          <w:szCs w:val="24"/>
        </w:rPr>
      </w:pPr>
    </w:p>
    <w:p w14:paraId="60C7469E" w14:textId="77777777" w:rsidR="00B76A78" w:rsidRDefault="00B76A78" w:rsidP="00B76A78">
      <w:pPr>
        <w:tabs>
          <w:tab w:val="left" w:pos="3399"/>
          <w:tab w:val="left" w:pos="6521"/>
        </w:tabs>
        <w:jc w:val="both"/>
        <w:rPr>
          <w:rFonts w:ascii="Times New Roman" w:hAnsi="Times New Roman" w:cs="Times New Roman"/>
          <w:sz w:val="24"/>
          <w:szCs w:val="24"/>
        </w:rPr>
      </w:pPr>
    </w:p>
    <w:p w14:paraId="387D775A" w14:textId="77777777" w:rsidR="00B76A78" w:rsidRDefault="00B76A78" w:rsidP="00B76A78">
      <w:pPr>
        <w:tabs>
          <w:tab w:val="left" w:pos="3399"/>
          <w:tab w:val="left" w:pos="6521"/>
        </w:tabs>
        <w:jc w:val="both"/>
        <w:rPr>
          <w:rFonts w:ascii="Times New Roman" w:hAnsi="Times New Roman" w:cs="Times New Roman"/>
          <w:sz w:val="24"/>
          <w:szCs w:val="24"/>
        </w:rPr>
      </w:pPr>
    </w:p>
    <w:p w14:paraId="1D7B6CFC" w14:textId="77777777" w:rsidR="00B76A78" w:rsidRDefault="00B76A78" w:rsidP="00B76A78">
      <w:pPr>
        <w:tabs>
          <w:tab w:val="left" w:pos="3399"/>
          <w:tab w:val="left" w:pos="6521"/>
        </w:tabs>
        <w:jc w:val="both"/>
        <w:rPr>
          <w:rFonts w:ascii="Times New Roman" w:hAnsi="Times New Roman" w:cs="Times New Roman"/>
          <w:sz w:val="24"/>
          <w:szCs w:val="24"/>
        </w:rPr>
      </w:pPr>
    </w:p>
    <w:p w14:paraId="52B0BEDA" w14:textId="77777777" w:rsidR="00B76A78" w:rsidRDefault="00B76A78" w:rsidP="00B76A78">
      <w:pPr>
        <w:tabs>
          <w:tab w:val="left" w:pos="3399"/>
          <w:tab w:val="left" w:pos="6521"/>
        </w:tabs>
        <w:jc w:val="both"/>
        <w:rPr>
          <w:rFonts w:ascii="Times New Roman" w:hAnsi="Times New Roman" w:cs="Times New Roman"/>
          <w:sz w:val="24"/>
          <w:szCs w:val="24"/>
        </w:rPr>
      </w:pPr>
    </w:p>
    <w:p w14:paraId="674F6AB7" w14:textId="77777777" w:rsidR="00B76A78" w:rsidRDefault="00B76A78" w:rsidP="00B76A78">
      <w:pPr>
        <w:tabs>
          <w:tab w:val="left" w:pos="3399"/>
          <w:tab w:val="left" w:pos="6521"/>
        </w:tabs>
        <w:jc w:val="both"/>
        <w:rPr>
          <w:rFonts w:ascii="Times New Roman" w:hAnsi="Times New Roman" w:cs="Times New Roman"/>
          <w:sz w:val="24"/>
          <w:szCs w:val="24"/>
        </w:rPr>
      </w:pPr>
    </w:p>
    <w:p w14:paraId="4B5E198F" w14:textId="77777777" w:rsidR="00B76A78" w:rsidRDefault="00B76A78" w:rsidP="00B76A78">
      <w:pPr>
        <w:tabs>
          <w:tab w:val="left" w:pos="3399"/>
          <w:tab w:val="left" w:pos="6521"/>
        </w:tabs>
        <w:jc w:val="both"/>
        <w:rPr>
          <w:rFonts w:ascii="Times New Roman" w:hAnsi="Times New Roman" w:cs="Times New Roman"/>
          <w:sz w:val="24"/>
          <w:szCs w:val="24"/>
        </w:rPr>
      </w:pPr>
    </w:p>
    <w:p w14:paraId="5A9376A3" w14:textId="77777777" w:rsidR="00B76A78" w:rsidRDefault="00B76A78" w:rsidP="00B76A78">
      <w:pPr>
        <w:tabs>
          <w:tab w:val="left" w:pos="3399"/>
          <w:tab w:val="left" w:pos="6521"/>
        </w:tabs>
        <w:jc w:val="both"/>
        <w:rPr>
          <w:rFonts w:ascii="Times New Roman" w:hAnsi="Times New Roman" w:cs="Times New Roman"/>
          <w:sz w:val="24"/>
          <w:szCs w:val="24"/>
        </w:rPr>
      </w:pPr>
    </w:p>
    <w:p w14:paraId="09F1AEC2" w14:textId="77777777" w:rsidR="00B76A78" w:rsidRDefault="00B76A78" w:rsidP="00B76A78">
      <w:pPr>
        <w:tabs>
          <w:tab w:val="left" w:pos="3399"/>
          <w:tab w:val="left" w:pos="6521"/>
        </w:tabs>
        <w:jc w:val="both"/>
        <w:rPr>
          <w:rFonts w:ascii="Times New Roman" w:hAnsi="Times New Roman" w:cs="Times New Roman"/>
          <w:sz w:val="24"/>
          <w:szCs w:val="24"/>
        </w:rPr>
      </w:pPr>
    </w:p>
    <w:p w14:paraId="388EEB70" w14:textId="77777777" w:rsidR="00B76A78" w:rsidRDefault="00B76A78" w:rsidP="00B76A78">
      <w:pPr>
        <w:tabs>
          <w:tab w:val="left" w:pos="3399"/>
          <w:tab w:val="left" w:pos="6521"/>
        </w:tabs>
        <w:jc w:val="both"/>
        <w:rPr>
          <w:rFonts w:ascii="Times New Roman" w:hAnsi="Times New Roman" w:cs="Times New Roman"/>
          <w:sz w:val="24"/>
          <w:szCs w:val="24"/>
        </w:rPr>
      </w:pPr>
    </w:p>
    <w:p w14:paraId="19DA7E69" w14:textId="77777777" w:rsidR="00B76A78" w:rsidRDefault="00B76A78" w:rsidP="00B76A78">
      <w:pPr>
        <w:tabs>
          <w:tab w:val="left" w:pos="3399"/>
          <w:tab w:val="left" w:pos="6521"/>
        </w:tabs>
        <w:jc w:val="both"/>
        <w:rPr>
          <w:rFonts w:ascii="Times New Roman" w:hAnsi="Times New Roman" w:cs="Times New Roman"/>
          <w:sz w:val="24"/>
          <w:szCs w:val="24"/>
        </w:rPr>
      </w:pPr>
    </w:p>
    <w:p w14:paraId="4B889ACB" w14:textId="77777777" w:rsidR="00B76A78" w:rsidRDefault="00B76A78" w:rsidP="00B76A78">
      <w:pPr>
        <w:tabs>
          <w:tab w:val="left" w:pos="3399"/>
          <w:tab w:val="left" w:pos="6521"/>
        </w:tabs>
        <w:jc w:val="both"/>
        <w:rPr>
          <w:rFonts w:ascii="Times New Roman" w:hAnsi="Times New Roman" w:cs="Times New Roman"/>
          <w:sz w:val="24"/>
          <w:szCs w:val="24"/>
        </w:rPr>
      </w:pPr>
    </w:p>
    <w:p w14:paraId="75E3B1F4" w14:textId="77777777" w:rsidR="00B76A78" w:rsidRDefault="00B76A78" w:rsidP="00B76A78">
      <w:pPr>
        <w:tabs>
          <w:tab w:val="left" w:pos="3399"/>
          <w:tab w:val="left" w:pos="6521"/>
        </w:tabs>
        <w:jc w:val="both"/>
        <w:rPr>
          <w:rFonts w:ascii="Times New Roman" w:hAnsi="Times New Roman" w:cs="Times New Roman"/>
          <w:sz w:val="24"/>
          <w:szCs w:val="24"/>
        </w:rPr>
      </w:pPr>
    </w:p>
    <w:p w14:paraId="0C63E2DD" w14:textId="77777777" w:rsidR="00B76A78" w:rsidRDefault="00B76A78" w:rsidP="00B76A78">
      <w:pPr>
        <w:tabs>
          <w:tab w:val="left" w:pos="3399"/>
          <w:tab w:val="left" w:pos="6521"/>
        </w:tabs>
        <w:jc w:val="both"/>
        <w:rPr>
          <w:rFonts w:ascii="Times New Roman" w:hAnsi="Times New Roman" w:cs="Times New Roman"/>
          <w:sz w:val="24"/>
          <w:szCs w:val="24"/>
        </w:rPr>
      </w:pPr>
    </w:p>
    <w:p w14:paraId="5CB9D96B" w14:textId="77777777" w:rsidR="00B76A78" w:rsidRDefault="00B76A78" w:rsidP="00B76A78">
      <w:pPr>
        <w:tabs>
          <w:tab w:val="left" w:pos="3399"/>
          <w:tab w:val="left" w:pos="6521"/>
        </w:tabs>
        <w:jc w:val="both"/>
        <w:rPr>
          <w:rFonts w:ascii="Times New Roman" w:hAnsi="Times New Roman" w:cs="Times New Roman"/>
          <w:sz w:val="24"/>
          <w:szCs w:val="24"/>
        </w:rPr>
      </w:pPr>
    </w:p>
    <w:p w14:paraId="297D8557" w14:textId="77777777" w:rsidR="00B76A78" w:rsidRDefault="00B76A78" w:rsidP="00B76A78">
      <w:pPr>
        <w:tabs>
          <w:tab w:val="left" w:pos="3399"/>
          <w:tab w:val="left" w:pos="6521"/>
        </w:tabs>
        <w:jc w:val="both"/>
        <w:rPr>
          <w:rFonts w:ascii="Times New Roman" w:hAnsi="Times New Roman" w:cs="Times New Roman"/>
          <w:sz w:val="24"/>
          <w:szCs w:val="24"/>
        </w:rPr>
      </w:pPr>
    </w:p>
    <w:p w14:paraId="0D9CA957" w14:textId="5AFDAA77" w:rsidR="00B76A78" w:rsidRDefault="00B76A78" w:rsidP="00B76A78">
      <w:pPr>
        <w:tabs>
          <w:tab w:val="left" w:pos="3399"/>
          <w:tab w:val="left" w:pos="6521"/>
        </w:tabs>
        <w:jc w:val="both"/>
        <w:rPr>
          <w:rFonts w:ascii="Times New Roman" w:hAnsi="Times New Roman" w:cs="Times New Roman"/>
          <w:b/>
          <w:bCs/>
          <w:sz w:val="24"/>
          <w:szCs w:val="24"/>
        </w:rPr>
      </w:pPr>
    </w:p>
    <w:p w14:paraId="5E08157B" w14:textId="0B9546F5" w:rsidR="00B76A78" w:rsidRDefault="00B76A78" w:rsidP="00B76A78">
      <w:pPr>
        <w:tabs>
          <w:tab w:val="left" w:pos="3399"/>
          <w:tab w:val="left" w:pos="6521"/>
        </w:tabs>
        <w:jc w:val="both"/>
        <w:rPr>
          <w:rFonts w:ascii="Times New Roman" w:hAnsi="Times New Roman" w:cs="Times New Roman"/>
          <w:b/>
          <w:bCs/>
          <w:sz w:val="24"/>
          <w:szCs w:val="24"/>
        </w:rPr>
      </w:pPr>
      <w:r>
        <w:rPr>
          <w:rFonts w:ascii="Times New Roman" w:hAnsi="Times New Roman" w:cs="Times New Roman"/>
          <w:b/>
          <w:bCs/>
          <w:sz w:val="24"/>
          <w:szCs w:val="24"/>
        </w:rPr>
        <w:lastRenderedPageBreak/>
        <w:t>Lampiran VI</w:t>
      </w:r>
      <w:r w:rsidR="00F1706E">
        <w:rPr>
          <w:rFonts w:ascii="Times New Roman" w:hAnsi="Times New Roman" w:cs="Times New Roman"/>
          <w:b/>
          <w:bCs/>
          <w:sz w:val="24"/>
          <w:szCs w:val="24"/>
        </w:rPr>
        <w:t>I</w:t>
      </w:r>
      <w:r>
        <w:rPr>
          <w:rFonts w:ascii="Times New Roman" w:hAnsi="Times New Roman" w:cs="Times New Roman"/>
          <w:b/>
          <w:bCs/>
          <w:sz w:val="24"/>
          <w:szCs w:val="24"/>
        </w:rPr>
        <w:t xml:space="preserve"> Hasil Output SPSS – Uji Hipotesis</w:t>
      </w:r>
    </w:p>
    <w:p w14:paraId="1D47A559" w14:textId="039E3BF7" w:rsidR="00B76A78" w:rsidRPr="00B76A78" w:rsidRDefault="00581397">
      <w:pPr>
        <w:pStyle w:val="ListParagraph"/>
        <w:numPr>
          <w:ilvl w:val="0"/>
          <w:numId w:val="74"/>
        </w:numPr>
        <w:tabs>
          <w:tab w:val="left" w:pos="3399"/>
          <w:tab w:val="left" w:pos="6521"/>
        </w:tabs>
        <w:ind w:left="426" w:hanging="426"/>
        <w:jc w:val="both"/>
        <w:rPr>
          <w:rFonts w:ascii="Times New Roman" w:hAnsi="Times New Roman" w:cs="Times New Roman"/>
          <w:b/>
          <w:bCs/>
          <w:sz w:val="24"/>
          <w:szCs w:val="24"/>
        </w:rPr>
      </w:pPr>
      <w:r>
        <w:rPr>
          <w:rFonts w:ascii="Times New Roman" w:hAnsi="Times New Roman" w:cs="Times New Roman"/>
          <w:b/>
          <w:bCs/>
          <w:sz w:val="24"/>
          <w:szCs w:val="24"/>
        </w:rPr>
        <w:t>Uji T (Parsial)</w:t>
      </w:r>
    </w:p>
    <w:tbl>
      <w:tblPr>
        <w:tblW w:w="879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845"/>
        <w:gridCol w:w="1338"/>
        <w:gridCol w:w="1338"/>
        <w:gridCol w:w="1476"/>
        <w:gridCol w:w="1030"/>
        <w:gridCol w:w="1030"/>
      </w:tblGrid>
      <w:tr w:rsidR="00B76A78" w:rsidRPr="004E5F02" w14:paraId="47EDA026" w14:textId="77777777" w:rsidTr="00B76A78">
        <w:trPr>
          <w:cantSplit/>
          <w:jc w:val="center"/>
        </w:trPr>
        <w:tc>
          <w:tcPr>
            <w:tcW w:w="8788" w:type="dxa"/>
            <w:gridSpan w:val="7"/>
            <w:tcBorders>
              <w:top w:val="nil"/>
              <w:left w:val="nil"/>
              <w:bottom w:val="nil"/>
              <w:right w:val="nil"/>
            </w:tcBorders>
            <w:shd w:val="clear" w:color="auto" w:fill="FFFFFF"/>
            <w:vAlign w:val="center"/>
          </w:tcPr>
          <w:p w14:paraId="0DCB3645" w14:textId="77777777" w:rsidR="00B76A78" w:rsidRPr="004E5F02" w:rsidRDefault="00B76A78" w:rsidP="00AE3927">
            <w:pPr>
              <w:autoSpaceDE w:val="0"/>
              <w:autoSpaceDN w:val="0"/>
              <w:adjustRightInd w:val="0"/>
              <w:spacing w:after="0" w:line="320" w:lineRule="atLeast"/>
              <w:ind w:left="60" w:right="60"/>
              <w:jc w:val="center"/>
              <w:rPr>
                <w:rFonts w:ascii="Arial" w:hAnsi="Arial" w:cs="Arial"/>
                <w:color w:val="010205"/>
              </w:rPr>
            </w:pPr>
            <w:r w:rsidRPr="004E5F02">
              <w:rPr>
                <w:rFonts w:ascii="Arial" w:hAnsi="Arial" w:cs="Arial"/>
                <w:b/>
                <w:bCs/>
                <w:color w:val="010205"/>
              </w:rPr>
              <w:t>Coefficients</w:t>
            </w:r>
            <w:r w:rsidRPr="004E5F02">
              <w:rPr>
                <w:rFonts w:ascii="Arial" w:hAnsi="Arial" w:cs="Arial"/>
                <w:b/>
                <w:bCs/>
                <w:color w:val="010205"/>
                <w:vertAlign w:val="superscript"/>
              </w:rPr>
              <w:t>a</w:t>
            </w:r>
          </w:p>
        </w:tc>
      </w:tr>
      <w:tr w:rsidR="00B76A78" w:rsidRPr="004E5F02" w14:paraId="72D3C2FE" w14:textId="77777777" w:rsidTr="00B76A78">
        <w:trPr>
          <w:cantSplit/>
          <w:jc w:val="center"/>
        </w:trPr>
        <w:tc>
          <w:tcPr>
            <w:tcW w:w="2581" w:type="dxa"/>
            <w:gridSpan w:val="2"/>
            <w:vMerge w:val="restart"/>
            <w:tcBorders>
              <w:top w:val="nil"/>
              <w:left w:val="nil"/>
              <w:bottom w:val="nil"/>
              <w:right w:val="nil"/>
            </w:tcBorders>
            <w:shd w:val="clear" w:color="auto" w:fill="FFFFFF"/>
            <w:vAlign w:val="bottom"/>
          </w:tcPr>
          <w:p w14:paraId="0225BCA8" w14:textId="77777777" w:rsidR="00B76A78" w:rsidRPr="004E5F02" w:rsidRDefault="00B76A78" w:rsidP="00AE3927">
            <w:pPr>
              <w:autoSpaceDE w:val="0"/>
              <w:autoSpaceDN w:val="0"/>
              <w:adjustRightInd w:val="0"/>
              <w:spacing w:after="0" w:line="320" w:lineRule="atLeast"/>
              <w:ind w:left="60" w:right="60"/>
              <w:rPr>
                <w:rFonts w:ascii="Arial" w:hAnsi="Arial" w:cs="Arial"/>
                <w:color w:val="264A60"/>
                <w:sz w:val="18"/>
                <w:szCs w:val="18"/>
              </w:rPr>
            </w:pPr>
            <w:r w:rsidRPr="004E5F02">
              <w:rPr>
                <w:rFonts w:ascii="Arial" w:hAnsi="Arial" w:cs="Arial"/>
                <w:color w:val="264A60"/>
                <w:sz w:val="18"/>
                <w:szCs w:val="18"/>
              </w:rPr>
              <w:t>Model</w:t>
            </w:r>
          </w:p>
        </w:tc>
        <w:tc>
          <w:tcPr>
            <w:tcW w:w="2674" w:type="dxa"/>
            <w:gridSpan w:val="2"/>
            <w:tcBorders>
              <w:top w:val="nil"/>
              <w:left w:val="nil"/>
              <w:bottom w:val="nil"/>
              <w:right w:val="single" w:sz="8" w:space="0" w:color="E0E0E0"/>
            </w:tcBorders>
            <w:shd w:val="clear" w:color="auto" w:fill="FFFFFF"/>
            <w:vAlign w:val="bottom"/>
          </w:tcPr>
          <w:p w14:paraId="7CC32D41" w14:textId="77777777" w:rsidR="00B76A78" w:rsidRPr="004E5F02" w:rsidRDefault="00B76A78" w:rsidP="00AE3927">
            <w:pPr>
              <w:autoSpaceDE w:val="0"/>
              <w:autoSpaceDN w:val="0"/>
              <w:adjustRightInd w:val="0"/>
              <w:spacing w:after="0" w:line="320" w:lineRule="atLeast"/>
              <w:ind w:left="60" w:right="60"/>
              <w:jc w:val="center"/>
              <w:rPr>
                <w:rFonts w:ascii="Arial" w:hAnsi="Arial" w:cs="Arial"/>
                <w:color w:val="264A60"/>
                <w:sz w:val="18"/>
                <w:szCs w:val="18"/>
              </w:rPr>
            </w:pPr>
            <w:r w:rsidRPr="004E5F02">
              <w:rPr>
                <w:rFonts w:ascii="Arial" w:hAnsi="Arial" w:cs="Arial"/>
                <w:color w:val="264A60"/>
                <w:sz w:val="18"/>
                <w:szCs w:val="18"/>
              </w:rPr>
              <w:t>Unstandardized Coefficients</w:t>
            </w:r>
          </w:p>
        </w:tc>
        <w:tc>
          <w:tcPr>
            <w:tcW w:w="1475" w:type="dxa"/>
            <w:tcBorders>
              <w:top w:val="nil"/>
              <w:left w:val="single" w:sz="8" w:space="0" w:color="E0E0E0"/>
              <w:bottom w:val="nil"/>
              <w:right w:val="single" w:sz="8" w:space="0" w:color="E0E0E0"/>
            </w:tcBorders>
            <w:shd w:val="clear" w:color="auto" w:fill="FFFFFF"/>
            <w:vAlign w:val="bottom"/>
          </w:tcPr>
          <w:p w14:paraId="66AC079B" w14:textId="77777777" w:rsidR="00B76A78" w:rsidRPr="004E5F02" w:rsidRDefault="00B76A78" w:rsidP="00AE3927">
            <w:pPr>
              <w:autoSpaceDE w:val="0"/>
              <w:autoSpaceDN w:val="0"/>
              <w:adjustRightInd w:val="0"/>
              <w:spacing w:after="0" w:line="320" w:lineRule="atLeast"/>
              <w:ind w:left="60" w:right="60"/>
              <w:jc w:val="center"/>
              <w:rPr>
                <w:rFonts w:ascii="Arial" w:hAnsi="Arial" w:cs="Arial"/>
                <w:color w:val="264A60"/>
                <w:sz w:val="18"/>
                <w:szCs w:val="18"/>
              </w:rPr>
            </w:pPr>
            <w:r w:rsidRPr="004E5F02">
              <w:rPr>
                <w:rFonts w:ascii="Arial" w:hAnsi="Arial" w:cs="Arial"/>
                <w:color w:val="264A60"/>
                <w:sz w:val="18"/>
                <w:szCs w:val="18"/>
              </w:rPr>
              <w:t>Standardized Coefficients</w:t>
            </w:r>
          </w:p>
        </w:tc>
        <w:tc>
          <w:tcPr>
            <w:tcW w:w="1029" w:type="dxa"/>
            <w:vMerge w:val="restart"/>
            <w:tcBorders>
              <w:top w:val="nil"/>
              <w:left w:val="single" w:sz="8" w:space="0" w:color="E0E0E0"/>
              <w:bottom w:val="nil"/>
              <w:right w:val="single" w:sz="8" w:space="0" w:color="E0E0E0"/>
            </w:tcBorders>
            <w:shd w:val="clear" w:color="auto" w:fill="FFFFFF"/>
            <w:vAlign w:val="bottom"/>
          </w:tcPr>
          <w:p w14:paraId="70ACB2ED" w14:textId="4FB6CD8A" w:rsidR="00B76A78" w:rsidRPr="004E5F02" w:rsidRDefault="00581397" w:rsidP="00AE3927">
            <w:pPr>
              <w:autoSpaceDE w:val="0"/>
              <w:autoSpaceDN w:val="0"/>
              <w:adjustRightInd w:val="0"/>
              <w:spacing w:after="0" w:line="320" w:lineRule="atLeast"/>
              <w:ind w:left="60" w:right="60"/>
              <w:jc w:val="center"/>
              <w:rPr>
                <w:rFonts w:ascii="Arial" w:hAnsi="Arial" w:cs="Arial"/>
                <w:color w:val="264A60"/>
                <w:sz w:val="18"/>
                <w:szCs w:val="18"/>
              </w:rPr>
            </w:pPr>
            <w:r w:rsidRPr="004E5F02">
              <w:rPr>
                <w:rFonts w:ascii="Arial" w:hAnsi="Arial" w:cs="Arial"/>
                <w:color w:val="264A60"/>
                <w:sz w:val="18"/>
                <w:szCs w:val="18"/>
              </w:rPr>
              <w:t>T</w:t>
            </w:r>
          </w:p>
        </w:tc>
        <w:tc>
          <w:tcPr>
            <w:tcW w:w="1029" w:type="dxa"/>
            <w:vMerge w:val="restart"/>
            <w:tcBorders>
              <w:top w:val="nil"/>
              <w:left w:val="single" w:sz="8" w:space="0" w:color="E0E0E0"/>
              <w:bottom w:val="nil"/>
              <w:right w:val="nil"/>
            </w:tcBorders>
            <w:shd w:val="clear" w:color="auto" w:fill="FFFFFF"/>
            <w:vAlign w:val="bottom"/>
          </w:tcPr>
          <w:p w14:paraId="2C592456" w14:textId="77777777" w:rsidR="00B76A78" w:rsidRPr="004E5F02" w:rsidRDefault="00B76A78" w:rsidP="00AE3927">
            <w:pPr>
              <w:autoSpaceDE w:val="0"/>
              <w:autoSpaceDN w:val="0"/>
              <w:adjustRightInd w:val="0"/>
              <w:spacing w:after="0" w:line="320" w:lineRule="atLeast"/>
              <w:ind w:left="60" w:right="60"/>
              <w:jc w:val="center"/>
              <w:rPr>
                <w:rFonts w:ascii="Arial" w:hAnsi="Arial" w:cs="Arial"/>
                <w:color w:val="264A60"/>
                <w:sz w:val="18"/>
                <w:szCs w:val="18"/>
              </w:rPr>
            </w:pPr>
            <w:r w:rsidRPr="004E5F02">
              <w:rPr>
                <w:rFonts w:ascii="Arial" w:hAnsi="Arial" w:cs="Arial"/>
                <w:color w:val="264A60"/>
                <w:sz w:val="18"/>
                <w:szCs w:val="18"/>
              </w:rPr>
              <w:t>Sig.</w:t>
            </w:r>
          </w:p>
        </w:tc>
      </w:tr>
      <w:tr w:rsidR="00B76A78" w:rsidRPr="004E5F02" w14:paraId="69E5C149" w14:textId="77777777" w:rsidTr="00B76A78">
        <w:trPr>
          <w:cantSplit/>
          <w:jc w:val="center"/>
        </w:trPr>
        <w:tc>
          <w:tcPr>
            <w:tcW w:w="2581" w:type="dxa"/>
            <w:gridSpan w:val="2"/>
            <w:vMerge/>
            <w:tcBorders>
              <w:top w:val="nil"/>
              <w:left w:val="nil"/>
              <w:bottom w:val="nil"/>
              <w:right w:val="nil"/>
            </w:tcBorders>
            <w:shd w:val="clear" w:color="auto" w:fill="FFFFFF"/>
            <w:vAlign w:val="bottom"/>
          </w:tcPr>
          <w:p w14:paraId="40EC7C9D" w14:textId="77777777" w:rsidR="00B76A78" w:rsidRPr="004E5F02" w:rsidRDefault="00B76A78" w:rsidP="00AE3927">
            <w:pPr>
              <w:autoSpaceDE w:val="0"/>
              <w:autoSpaceDN w:val="0"/>
              <w:adjustRightInd w:val="0"/>
              <w:spacing w:after="0" w:line="240" w:lineRule="auto"/>
              <w:rPr>
                <w:rFonts w:ascii="Arial" w:hAnsi="Arial" w:cs="Arial"/>
                <w:color w:val="264A60"/>
                <w:sz w:val="18"/>
                <w:szCs w:val="18"/>
              </w:rPr>
            </w:pPr>
          </w:p>
        </w:tc>
        <w:tc>
          <w:tcPr>
            <w:tcW w:w="1337" w:type="dxa"/>
            <w:tcBorders>
              <w:top w:val="nil"/>
              <w:left w:val="nil"/>
              <w:bottom w:val="single" w:sz="8" w:space="0" w:color="152935"/>
              <w:right w:val="single" w:sz="8" w:space="0" w:color="E0E0E0"/>
            </w:tcBorders>
            <w:shd w:val="clear" w:color="auto" w:fill="FFFFFF"/>
            <w:vAlign w:val="bottom"/>
          </w:tcPr>
          <w:p w14:paraId="4B757411" w14:textId="77777777" w:rsidR="00B76A78" w:rsidRPr="004E5F02" w:rsidRDefault="00B76A78" w:rsidP="00AE3927">
            <w:pPr>
              <w:autoSpaceDE w:val="0"/>
              <w:autoSpaceDN w:val="0"/>
              <w:adjustRightInd w:val="0"/>
              <w:spacing w:after="0" w:line="320" w:lineRule="atLeast"/>
              <w:ind w:left="60" w:right="60"/>
              <w:jc w:val="center"/>
              <w:rPr>
                <w:rFonts w:ascii="Arial" w:hAnsi="Arial" w:cs="Arial"/>
                <w:color w:val="264A60"/>
                <w:sz w:val="18"/>
                <w:szCs w:val="18"/>
              </w:rPr>
            </w:pPr>
            <w:r w:rsidRPr="004E5F02">
              <w:rPr>
                <w:rFonts w:ascii="Arial" w:hAnsi="Arial" w:cs="Arial"/>
                <w:color w:val="264A60"/>
                <w:sz w:val="18"/>
                <w:szCs w:val="18"/>
              </w:rPr>
              <w:t>B</w:t>
            </w:r>
          </w:p>
        </w:tc>
        <w:tc>
          <w:tcPr>
            <w:tcW w:w="1337" w:type="dxa"/>
            <w:tcBorders>
              <w:top w:val="nil"/>
              <w:left w:val="single" w:sz="8" w:space="0" w:color="E0E0E0"/>
              <w:bottom w:val="single" w:sz="8" w:space="0" w:color="152935"/>
              <w:right w:val="single" w:sz="8" w:space="0" w:color="E0E0E0"/>
            </w:tcBorders>
            <w:shd w:val="clear" w:color="auto" w:fill="FFFFFF"/>
            <w:vAlign w:val="bottom"/>
          </w:tcPr>
          <w:p w14:paraId="73F292A1" w14:textId="77777777" w:rsidR="00B76A78" w:rsidRPr="004E5F02" w:rsidRDefault="00B76A78" w:rsidP="00AE3927">
            <w:pPr>
              <w:autoSpaceDE w:val="0"/>
              <w:autoSpaceDN w:val="0"/>
              <w:adjustRightInd w:val="0"/>
              <w:spacing w:after="0" w:line="320" w:lineRule="atLeast"/>
              <w:ind w:left="60" w:right="60"/>
              <w:jc w:val="center"/>
              <w:rPr>
                <w:rFonts w:ascii="Arial" w:hAnsi="Arial" w:cs="Arial"/>
                <w:color w:val="264A60"/>
                <w:sz w:val="18"/>
                <w:szCs w:val="18"/>
              </w:rPr>
            </w:pPr>
            <w:r w:rsidRPr="004E5F02">
              <w:rPr>
                <w:rFonts w:ascii="Arial" w:hAnsi="Arial" w:cs="Arial"/>
                <w:color w:val="264A60"/>
                <w:sz w:val="18"/>
                <w:szCs w:val="18"/>
              </w:rPr>
              <w:t>Std. Error</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3BF01E41" w14:textId="77777777" w:rsidR="00B76A78" w:rsidRPr="004E5F02" w:rsidRDefault="00B76A78" w:rsidP="00AE3927">
            <w:pPr>
              <w:autoSpaceDE w:val="0"/>
              <w:autoSpaceDN w:val="0"/>
              <w:adjustRightInd w:val="0"/>
              <w:spacing w:after="0" w:line="320" w:lineRule="atLeast"/>
              <w:ind w:left="60" w:right="60"/>
              <w:jc w:val="center"/>
              <w:rPr>
                <w:rFonts w:ascii="Arial" w:hAnsi="Arial" w:cs="Arial"/>
                <w:color w:val="264A60"/>
                <w:sz w:val="18"/>
                <w:szCs w:val="18"/>
              </w:rPr>
            </w:pPr>
            <w:r w:rsidRPr="004E5F02">
              <w:rPr>
                <w:rFonts w:ascii="Arial" w:hAnsi="Arial" w:cs="Arial"/>
                <w:color w:val="264A60"/>
                <w:sz w:val="18"/>
                <w:szCs w:val="18"/>
              </w:rPr>
              <w:t>Beta</w:t>
            </w:r>
          </w:p>
        </w:tc>
        <w:tc>
          <w:tcPr>
            <w:tcW w:w="1029" w:type="dxa"/>
            <w:vMerge/>
            <w:tcBorders>
              <w:top w:val="nil"/>
              <w:left w:val="single" w:sz="8" w:space="0" w:color="E0E0E0"/>
              <w:bottom w:val="nil"/>
              <w:right w:val="single" w:sz="8" w:space="0" w:color="E0E0E0"/>
            </w:tcBorders>
            <w:shd w:val="clear" w:color="auto" w:fill="FFFFFF"/>
            <w:vAlign w:val="bottom"/>
          </w:tcPr>
          <w:p w14:paraId="05C56F85" w14:textId="77777777" w:rsidR="00B76A78" w:rsidRPr="004E5F02" w:rsidRDefault="00B76A78" w:rsidP="00AE3927">
            <w:pPr>
              <w:autoSpaceDE w:val="0"/>
              <w:autoSpaceDN w:val="0"/>
              <w:adjustRightInd w:val="0"/>
              <w:spacing w:after="0" w:line="240" w:lineRule="auto"/>
              <w:rPr>
                <w:rFonts w:ascii="Arial" w:hAnsi="Arial" w:cs="Arial"/>
                <w:color w:val="264A60"/>
                <w:sz w:val="18"/>
                <w:szCs w:val="18"/>
              </w:rPr>
            </w:pPr>
          </w:p>
        </w:tc>
        <w:tc>
          <w:tcPr>
            <w:tcW w:w="1029" w:type="dxa"/>
            <w:vMerge/>
            <w:tcBorders>
              <w:top w:val="nil"/>
              <w:left w:val="single" w:sz="8" w:space="0" w:color="E0E0E0"/>
              <w:bottom w:val="nil"/>
              <w:right w:val="nil"/>
            </w:tcBorders>
            <w:shd w:val="clear" w:color="auto" w:fill="FFFFFF"/>
            <w:vAlign w:val="bottom"/>
          </w:tcPr>
          <w:p w14:paraId="0253F4DF" w14:textId="77777777" w:rsidR="00B76A78" w:rsidRPr="004E5F02" w:rsidRDefault="00B76A78" w:rsidP="00AE3927">
            <w:pPr>
              <w:autoSpaceDE w:val="0"/>
              <w:autoSpaceDN w:val="0"/>
              <w:adjustRightInd w:val="0"/>
              <w:spacing w:after="0" w:line="240" w:lineRule="auto"/>
              <w:rPr>
                <w:rFonts w:ascii="Arial" w:hAnsi="Arial" w:cs="Arial"/>
                <w:color w:val="264A60"/>
                <w:sz w:val="18"/>
                <w:szCs w:val="18"/>
              </w:rPr>
            </w:pPr>
          </w:p>
        </w:tc>
      </w:tr>
      <w:tr w:rsidR="00B76A78" w:rsidRPr="004E5F02" w14:paraId="382C9FB1" w14:textId="77777777" w:rsidTr="00B76A78">
        <w:trPr>
          <w:cantSplit/>
          <w:jc w:val="center"/>
        </w:trPr>
        <w:tc>
          <w:tcPr>
            <w:tcW w:w="737" w:type="dxa"/>
            <w:vMerge w:val="restart"/>
            <w:tcBorders>
              <w:top w:val="single" w:sz="8" w:space="0" w:color="152935"/>
              <w:left w:val="nil"/>
              <w:bottom w:val="single" w:sz="8" w:space="0" w:color="152935"/>
              <w:right w:val="nil"/>
            </w:tcBorders>
            <w:shd w:val="clear" w:color="auto" w:fill="E0E0E0"/>
          </w:tcPr>
          <w:p w14:paraId="2E350928" w14:textId="77777777" w:rsidR="00B76A78" w:rsidRPr="004E5F02" w:rsidRDefault="00B76A78" w:rsidP="00AE3927">
            <w:pPr>
              <w:autoSpaceDE w:val="0"/>
              <w:autoSpaceDN w:val="0"/>
              <w:adjustRightInd w:val="0"/>
              <w:spacing w:after="0" w:line="320" w:lineRule="atLeast"/>
              <w:ind w:left="60" w:right="60"/>
              <w:rPr>
                <w:rFonts w:ascii="Arial" w:hAnsi="Arial" w:cs="Arial"/>
                <w:color w:val="264A60"/>
                <w:sz w:val="18"/>
                <w:szCs w:val="18"/>
              </w:rPr>
            </w:pPr>
            <w:r w:rsidRPr="004E5F02">
              <w:rPr>
                <w:rFonts w:ascii="Arial" w:hAnsi="Arial" w:cs="Arial"/>
                <w:color w:val="264A60"/>
                <w:sz w:val="18"/>
                <w:szCs w:val="18"/>
              </w:rPr>
              <w:t>1</w:t>
            </w:r>
          </w:p>
        </w:tc>
        <w:tc>
          <w:tcPr>
            <w:tcW w:w="1844" w:type="dxa"/>
            <w:tcBorders>
              <w:top w:val="single" w:sz="8" w:space="0" w:color="152935"/>
              <w:left w:val="nil"/>
              <w:bottom w:val="single" w:sz="8" w:space="0" w:color="AEAEAE"/>
              <w:right w:val="nil"/>
            </w:tcBorders>
            <w:shd w:val="clear" w:color="auto" w:fill="E0E0E0"/>
          </w:tcPr>
          <w:p w14:paraId="43AD02C5" w14:textId="77777777" w:rsidR="00B76A78" w:rsidRPr="004E5F02" w:rsidRDefault="00B76A78" w:rsidP="00AE3927">
            <w:pPr>
              <w:autoSpaceDE w:val="0"/>
              <w:autoSpaceDN w:val="0"/>
              <w:adjustRightInd w:val="0"/>
              <w:spacing w:after="0" w:line="320" w:lineRule="atLeast"/>
              <w:ind w:left="60" w:right="60"/>
              <w:rPr>
                <w:rFonts w:ascii="Arial" w:hAnsi="Arial" w:cs="Arial"/>
                <w:color w:val="264A60"/>
                <w:sz w:val="18"/>
                <w:szCs w:val="18"/>
              </w:rPr>
            </w:pPr>
            <w:r w:rsidRPr="004E5F02">
              <w:rPr>
                <w:rFonts w:ascii="Arial" w:hAnsi="Arial" w:cs="Arial"/>
                <w:color w:val="264A60"/>
                <w:sz w:val="18"/>
                <w:szCs w:val="18"/>
              </w:rPr>
              <w:t>(Constant)</w:t>
            </w:r>
          </w:p>
        </w:tc>
        <w:tc>
          <w:tcPr>
            <w:tcW w:w="1337" w:type="dxa"/>
            <w:tcBorders>
              <w:top w:val="single" w:sz="8" w:space="0" w:color="152935"/>
              <w:left w:val="nil"/>
              <w:bottom w:val="single" w:sz="8" w:space="0" w:color="AEAEAE"/>
              <w:right w:val="single" w:sz="8" w:space="0" w:color="E0E0E0"/>
            </w:tcBorders>
            <w:shd w:val="clear" w:color="auto" w:fill="FFFFFF"/>
          </w:tcPr>
          <w:p w14:paraId="5F502518" w14:textId="77777777" w:rsidR="00B76A78" w:rsidRPr="004E5F02" w:rsidRDefault="00B76A78" w:rsidP="00AE3927">
            <w:pPr>
              <w:autoSpaceDE w:val="0"/>
              <w:autoSpaceDN w:val="0"/>
              <w:adjustRightInd w:val="0"/>
              <w:spacing w:after="0" w:line="320" w:lineRule="atLeast"/>
              <w:ind w:left="60" w:right="60"/>
              <w:jc w:val="right"/>
              <w:rPr>
                <w:rFonts w:ascii="Arial" w:hAnsi="Arial" w:cs="Arial"/>
                <w:color w:val="010205"/>
                <w:sz w:val="18"/>
                <w:szCs w:val="18"/>
              </w:rPr>
            </w:pPr>
            <w:r w:rsidRPr="004E5F02">
              <w:rPr>
                <w:rFonts w:ascii="Arial" w:hAnsi="Arial" w:cs="Arial"/>
                <w:color w:val="010205"/>
                <w:sz w:val="18"/>
                <w:szCs w:val="18"/>
              </w:rPr>
              <w:t>4.751</w:t>
            </w:r>
          </w:p>
        </w:tc>
        <w:tc>
          <w:tcPr>
            <w:tcW w:w="1337" w:type="dxa"/>
            <w:tcBorders>
              <w:top w:val="single" w:sz="8" w:space="0" w:color="152935"/>
              <w:left w:val="single" w:sz="8" w:space="0" w:color="E0E0E0"/>
              <w:bottom w:val="single" w:sz="8" w:space="0" w:color="AEAEAE"/>
              <w:right w:val="single" w:sz="8" w:space="0" w:color="E0E0E0"/>
            </w:tcBorders>
            <w:shd w:val="clear" w:color="auto" w:fill="FFFFFF"/>
          </w:tcPr>
          <w:p w14:paraId="20ABE848" w14:textId="77777777" w:rsidR="00B76A78" w:rsidRPr="004E5F02" w:rsidRDefault="00B76A78" w:rsidP="00AE3927">
            <w:pPr>
              <w:autoSpaceDE w:val="0"/>
              <w:autoSpaceDN w:val="0"/>
              <w:adjustRightInd w:val="0"/>
              <w:spacing w:after="0" w:line="320" w:lineRule="atLeast"/>
              <w:ind w:left="60" w:right="60"/>
              <w:jc w:val="right"/>
              <w:rPr>
                <w:rFonts w:ascii="Arial" w:hAnsi="Arial" w:cs="Arial"/>
                <w:color w:val="010205"/>
                <w:sz w:val="18"/>
                <w:szCs w:val="18"/>
              </w:rPr>
            </w:pPr>
            <w:r w:rsidRPr="004E5F02">
              <w:rPr>
                <w:rFonts w:ascii="Arial" w:hAnsi="Arial" w:cs="Arial"/>
                <w:color w:val="010205"/>
                <w:sz w:val="18"/>
                <w:szCs w:val="18"/>
              </w:rPr>
              <w:t>1.723</w:t>
            </w:r>
          </w:p>
        </w:tc>
        <w:tc>
          <w:tcPr>
            <w:tcW w:w="1475"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7DFACE78" w14:textId="77777777" w:rsidR="00B76A78" w:rsidRPr="004E5F02" w:rsidRDefault="00B76A78" w:rsidP="00AE3927">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19CFDA44" w14:textId="77777777" w:rsidR="00B76A78" w:rsidRPr="004E5F02" w:rsidRDefault="00B76A78" w:rsidP="00AE3927">
            <w:pPr>
              <w:autoSpaceDE w:val="0"/>
              <w:autoSpaceDN w:val="0"/>
              <w:adjustRightInd w:val="0"/>
              <w:spacing w:after="0" w:line="320" w:lineRule="atLeast"/>
              <w:ind w:left="60" w:right="60"/>
              <w:jc w:val="right"/>
              <w:rPr>
                <w:rFonts w:ascii="Arial" w:hAnsi="Arial" w:cs="Arial"/>
                <w:color w:val="010205"/>
                <w:sz w:val="18"/>
                <w:szCs w:val="18"/>
              </w:rPr>
            </w:pPr>
            <w:r w:rsidRPr="004E5F02">
              <w:rPr>
                <w:rFonts w:ascii="Arial" w:hAnsi="Arial" w:cs="Arial"/>
                <w:color w:val="010205"/>
                <w:sz w:val="18"/>
                <w:szCs w:val="18"/>
              </w:rPr>
              <w:t>2.757</w:t>
            </w:r>
          </w:p>
        </w:tc>
        <w:tc>
          <w:tcPr>
            <w:tcW w:w="1029" w:type="dxa"/>
            <w:tcBorders>
              <w:top w:val="single" w:sz="8" w:space="0" w:color="152935"/>
              <w:left w:val="single" w:sz="8" w:space="0" w:color="E0E0E0"/>
              <w:bottom w:val="single" w:sz="8" w:space="0" w:color="AEAEAE"/>
              <w:right w:val="nil"/>
            </w:tcBorders>
            <w:shd w:val="clear" w:color="auto" w:fill="FFFFFF"/>
          </w:tcPr>
          <w:p w14:paraId="55F5222B" w14:textId="77777777" w:rsidR="00B76A78" w:rsidRPr="004E5F02" w:rsidRDefault="00B76A78" w:rsidP="00AE3927">
            <w:pPr>
              <w:autoSpaceDE w:val="0"/>
              <w:autoSpaceDN w:val="0"/>
              <w:adjustRightInd w:val="0"/>
              <w:spacing w:after="0" w:line="320" w:lineRule="atLeast"/>
              <w:ind w:left="60" w:right="60"/>
              <w:jc w:val="right"/>
              <w:rPr>
                <w:rFonts w:ascii="Arial" w:hAnsi="Arial" w:cs="Arial"/>
                <w:color w:val="010205"/>
                <w:sz w:val="18"/>
                <w:szCs w:val="18"/>
              </w:rPr>
            </w:pPr>
            <w:r w:rsidRPr="004E5F02">
              <w:rPr>
                <w:rFonts w:ascii="Arial" w:hAnsi="Arial" w:cs="Arial"/>
                <w:color w:val="010205"/>
                <w:sz w:val="18"/>
                <w:szCs w:val="18"/>
              </w:rPr>
              <w:t>.007</w:t>
            </w:r>
          </w:p>
        </w:tc>
      </w:tr>
      <w:tr w:rsidR="00B76A78" w:rsidRPr="004E5F02" w14:paraId="4CFCF05A" w14:textId="77777777" w:rsidTr="00B76A78">
        <w:trPr>
          <w:cantSplit/>
          <w:jc w:val="center"/>
        </w:trPr>
        <w:tc>
          <w:tcPr>
            <w:tcW w:w="737" w:type="dxa"/>
            <w:vMerge/>
            <w:tcBorders>
              <w:top w:val="single" w:sz="8" w:space="0" w:color="152935"/>
              <w:left w:val="nil"/>
              <w:bottom w:val="single" w:sz="8" w:space="0" w:color="152935"/>
              <w:right w:val="nil"/>
            </w:tcBorders>
            <w:shd w:val="clear" w:color="auto" w:fill="E0E0E0"/>
          </w:tcPr>
          <w:p w14:paraId="22F71B80" w14:textId="77777777" w:rsidR="00B76A78" w:rsidRPr="004E5F02" w:rsidRDefault="00B76A78" w:rsidP="00AE3927">
            <w:pPr>
              <w:autoSpaceDE w:val="0"/>
              <w:autoSpaceDN w:val="0"/>
              <w:adjustRightInd w:val="0"/>
              <w:spacing w:after="0" w:line="240" w:lineRule="auto"/>
              <w:rPr>
                <w:rFonts w:ascii="Arial" w:hAnsi="Arial" w:cs="Arial"/>
                <w:color w:val="010205"/>
                <w:sz w:val="18"/>
                <w:szCs w:val="18"/>
              </w:rPr>
            </w:pPr>
          </w:p>
        </w:tc>
        <w:tc>
          <w:tcPr>
            <w:tcW w:w="1844" w:type="dxa"/>
            <w:tcBorders>
              <w:top w:val="single" w:sz="8" w:space="0" w:color="AEAEAE"/>
              <w:left w:val="nil"/>
              <w:bottom w:val="single" w:sz="8" w:space="0" w:color="AEAEAE"/>
              <w:right w:val="nil"/>
            </w:tcBorders>
            <w:shd w:val="clear" w:color="auto" w:fill="E0E0E0"/>
          </w:tcPr>
          <w:p w14:paraId="7CE6BAF0" w14:textId="77777777" w:rsidR="00B76A78" w:rsidRPr="004E5F02" w:rsidRDefault="00B76A78" w:rsidP="00AE3927">
            <w:pPr>
              <w:autoSpaceDE w:val="0"/>
              <w:autoSpaceDN w:val="0"/>
              <w:adjustRightInd w:val="0"/>
              <w:spacing w:after="0" w:line="320" w:lineRule="atLeast"/>
              <w:ind w:left="60" w:right="60"/>
              <w:rPr>
                <w:rFonts w:ascii="Arial" w:hAnsi="Arial" w:cs="Arial"/>
                <w:color w:val="264A60"/>
                <w:sz w:val="18"/>
                <w:szCs w:val="18"/>
              </w:rPr>
            </w:pPr>
            <w:r w:rsidRPr="004E5F02">
              <w:rPr>
                <w:rFonts w:ascii="Arial" w:hAnsi="Arial" w:cs="Arial"/>
                <w:color w:val="264A60"/>
                <w:sz w:val="18"/>
                <w:szCs w:val="18"/>
              </w:rPr>
              <w:t>Literasi Keuangan</w:t>
            </w:r>
          </w:p>
        </w:tc>
        <w:tc>
          <w:tcPr>
            <w:tcW w:w="1337" w:type="dxa"/>
            <w:tcBorders>
              <w:top w:val="single" w:sz="8" w:space="0" w:color="AEAEAE"/>
              <w:left w:val="nil"/>
              <w:bottom w:val="single" w:sz="8" w:space="0" w:color="AEAEAE"/>
              <w:right w:val="single" w:sz="8" w:space="0" w:color="E0E0E0"/>
            </w:tcBorders>
            <w:shd w:val="clear" w:color="auto" w:fill="FFFFFF"/>
          </w:tcPr>
          <w:p w14:paraId="3A9E874B" w14:textId="77777777" w:rsidR="00B76A78" w:rsidRPr="004E5F02" w:rsidRDefault="00B76A78" w:rsidP="00AE3927">
            <w:pPr>
              <w:autoSpaceDE w:val="0"/>
              <w:autoSpaceDN w:val="0"/>
              <w:adjustRightInd w:val="0"/>
              <w:spacing w:after="0" w:line="320" w:lineRule="atLeast"/>
              <w:ind w:left="60" w:right="60"/>
              <w:jc w:val="right"/>
              <w:rPr>
                <w:rFonts w:ascii="Arial" w:hAnsi="Arial" w:cs="Arial"/>
                <w:color w:val="010205"/>
                <w:sz w:val="18"/>
                <w:szCs w:val="18"/>
              </w:rPr>
            </w:pPr>
            <w:r w:rsidRPr="004E5F02">
              <w:rPr>
                <w:rFonts w:ascii="Arial" w:hAnsi="Arial" w:cs="Arial"/>
                <w:color w:val="010205"/>
                <w:sz w:val="18"/>
                <w:szCs w:val="18"/>
              </w:rPr>
              <w:t>.037</w:t>
            </w:r>
          </w:p>
        </w:tc>
        <w:tc>
          <w:tcPr>
            <w:tcW w:w="1337" w:type="dxa"/>
            <w:tcBorders>
              <w:top w:val="single" w:sz="8" w:space="0" w:color="AEAEAE"/>
              <w:left w:val="single" w:sz="8" w:space="0" w:color="E0E0E0"/>
              <w:bottom w:val="single" w:sz="8" w:space="0" w:color="AEAEAE"/>
              <w:right w:val="single" w:sz="8" w:space="0" w:color="E0E0E0"/>
            </w:tcBorders>
            <w:shd w:val="clear" w:color="auto" w:fill="FFFFFF"/>
          </w:tcPr>
          <w:p w14:paraId="6EB916B2" w14:textId="77777777" w:rsidR="00B76A78" w:rsidRPr="004E5F02" w:rsidRDefault="00B76A78" w:rsidP="00AE3927">
            <w:pPr>
              <w:autoSpaceDE w:val="0"/>
              <w:autoSpaceDN w:val="0"/>
              <w:adjustRightInd w:val="0"/>
              <w:spacing w:after="0" w:line="320" w:lineRule="atLeast"/>
              <w:ind w:left="60" w:right="60"/>
              <w:jc w:val="right"/>
              <w:rPr>
                <w:rFonts w:ascii="Arial" w:hAnsi="Arial" w:cs="Arial"/>
                <w:color w:val="010205"/>
                <w:sz w:val="18"/>
                <w:szCs w:val="18"/>
              </w:rPr>
            </w:pPr>
            <w:r w:rsidRPr="004E5F02">
              <w:rPr>
                <w:rFonts w:ascii="Arial" w:hAnsi="Arial" w:cs="Arial"/>
                <w:color w:val="010205"/>
                <w:sz w:val="18"/>
                <w:szCs w:val="18"/>
              </w:rPr>
              <w:t>.079</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4DA88B52" w14:textId="77777777" w:rsidR="00B76A78" w:rsidRPr="004E5F02" w:rsidRDefault="00B76A78" w:rsidP="00AE3927">
            <w:pPr>
              <w:autoSpaceDE w:val="0"/>
              <w:autoSpaceDN w:val="0"/>
              <w:adjustRightInd w:val="0"/>
              <w:spacing w:after="0" w:line="320" w:lineRule="atLeast"/>
              <w:ind w:left="60" w:right="60"/>
              <w:jc w:val="right"/>
              <w:rPr>
                <w:rFonts w:ascii="Arial" w:hAnsi="Arial" w:cs="Arial"/>
                <w:color w:val="010205"/>
                <w:sz w:val="18"/>
                <w:szCs w:val="18"/>
              </w:rPr>
            </w:pPr>
            <w:r w:rsidRPr="004E5F02">
              <w:rPr>
                <w:rFonts w:ascii="Arial" w:hAnsi="Arial" w:cs="Arial"/>
                <w:color w:val="010205"/>
                <w:sz w:val="18"/>
                <w:szCs w:val="18"/>
              </w:rPr>
              <w:t>.042</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55F5AEEA" w14:textId="77777777" w:rsidR="00B76A78" w:rsidRPr="004E5F02" w:rsidRDefault="00B76A78" w:rsidP="00AE3927">
            <w:pPr>
              <w:autoSpaceDE w:val="0"/>
              <w:autoSpaceDN w:val="0"/>
              <w:adjustRightInd w:val="0"/>
              <w:spacing w:after="0" w:line="320" w:lineRule="atLeast"/>
              <w:ind w:left="60" w:right="60"/>
              <w:jc w:val="right"/>
              <w:rPr>
                <w:rFonts w:ascii="Arial" w:hAnsi="Arial" w:cs="Arial"/>
                <w:color w:val="010205"/>
                <w:sz w:val="18"/>
                <w:szCs w:val="18"/>
              </w:rPr>
            </w:pPr>
            <w:r w:rsidRPr="004E5F02">
              <w:rPr>
                <w:rFonts w:ascii="Arial" w:hAnsi="Arial" w:cs="Arial"/>
                <w:color w:val="010205"/>
                <w:sz w:val="18"/>
                <w:szCs w:val="18"/>
              </w:rPr>
              <w:t>.463</w:t>
            </w:r>
          </w:p>
        </w:tc>
        <w:tc>
          <w:tcPr>
            <w:tcW w:w="1029" w:type="dxa"/>
            <w:tcBorders>
              <w:top w:val="single" w:sz="8" w:space="0" w:color="AEAEAE"/>
              <w:left w:val="single" w:sz="8" w:space="0" w:color="E0E0E0"/>
              <w:bottom w:val="single" w:sz="8" w:space="0" w:color="AEAEAE"/>
              <w:right w:val="nil"/>
            </w:tcBorders>
            <w:shd w:val="clear" w:color="auto" w:fill="FFFFFF"/>
          </w:tcPr>
          <w:p w14:paraId="4D4436F3" w14:textId="77777777" w:rsidR="00B76A78" w:rsidRPr="004E5F02" w:rsidRDefault="00B76A78" w:rsidP="00AE3927">
            <w:pPr>
              <w:autoSpaceDE w:val="0"/>
              <w:autoSpaceDN w:val="0"/>
              <w:adjustRightInd w:val="0"/>
              <w:spacing w:after="0" w:line="320" w:lineRule="atLeast"/>
              <w:ind w:left="60" w:right="60"/>
              <w:jc w:val="right"/>
              <w:rPr>
                <w:rFonts w:ascii="Arial" w:hAnsi="Arial" w:cs="Arial"/>
                <w:color w:val="010205"/>
                <w:sz w:val="18"/>
                <w:szCs w:val="18"/>
              </w:rPr>
            </w:pPr>
            <w:r w:rsidRPr="004E5F02">
              <w:rPr>
                <w:rFonts w:ascii="Arial" w:hAnsi="Arial" w:cs="Arial"/>
                <w:color w:val="010205"/>
                <w:sz w:val="18"/>
                <w:szCs w:val="18"/>
              </w:rPr>
              <w:t>.644</w:t>
            </w:r>
          </w:p>
        </w:tc>
      </w:tr>
      <w:tr w:rsidR="00B76A78" w:rsidRPr="004E5F02" w14:paraId="0B3ED6E2" w14:textId="77777777" w:rsidTr="00B76A78">
        <w:trPr>
          <w:cantSplit/>
          <w:jc w:val="center"/>
        </w:trPr>
        <w:tc>
          <w:tcPr>
            <w:tcW w:w="737" w:type="dxa"/>
            <w:vMerge/>
            <w:tcBorders>
              <w:top w:val="single" w:sz="8" w:space="0" w:color="152935"/>
              <w:left w:val="nil"/>
              <w:bottom w:val="single" w:sz="8" w:space="0" w:color="152935"/>
              <w:right w:val="nil"/>
            </w:tcBorders>
            <w:shd w:val="clear" w:color="auto" w:fill="E0E0E0"/>
          </w:tcPr>
          <w:p w14:paraId="1E9D9200" w14:textId="77777777" w:rsidR="00B76A78" w:rsidRPr="004E5F02" w:rsidRDefault="00B76A78" w:rsidP="00AE3927">
            <w:pPr>
              <w:autoSpaceDE w:val="0"/>
              <w:autoSpaceDN w:val="0"/>
              <w:adjustRightInd w:val="0"/>
              <w:spacing w:after="0" w:line="240" w:lineRule="auto"/>
              <w:rPr>
                <w:rFonts w:ascii="Arial" w:hAnsi="Arial" w:cs="Arial"/>
                <w:color w:val="010205"/>
                <w:sz w:val="18"/>
                <w:szCs w:val="18"/>
              </w:rPr>
            </w:pPr>
          </w:p>
        </w:tc>
        <w:tc>
          <w:tcPr>
            <w:tcW w:w="1844" w:type="dxa"/>
            <w:tcBorders>
              <w:top w:val="single" w:sz="8" w:space="0" w:color="AEAEAE"/>
              <w:left w:val="nil"/>
              <w:bottom w:val="single" w:sz="8" w:space="0" w:color="AEAEAE"/>
              <w:right w:val="nil"/>
            </w:tcBorders>
            <w:shd w:val="clear" w:color="auto" w:fill="E0E0E0"/>
          </w:tcPr>
          <w:p w14:paraId="1DF6D3A8" w14:textId="77777777" w:rsidR="00B76A78" w:rsidRPr="004E5F02" w:rsidRDefault="00B76A78" w:rsidP="00AE3927">
            <w:pPr>
              <w:autoSpaceDE w:val="0"/>
              <w:autoSpaceDN w:val="0"/>
              <w:adjustRightInd w:val="0"/>
              <w:spacing w:after="0" w:line="320" w:lineRule="atLeast"/>
              <w:ind w:left="60" w:right="60"/>
              <w:rPr>
                <w:rFonts w:ascii="Arial" w:hAnsi="Arial" w:cs="Arial"/>
                <w:color w:val="264A60"/>
                <w:sz w:val="18"/>
                <w:szCs w:val="18"/>
              </w:rPr>
            </w:pPr>
            <w:r w:rsidRPr="004E5F02">
              <w:rPr>
                <w:rFonts w:ascii="Arial" w:hAnsi="Arial" w:cs="Arial"/>
                <w:color w:val="264A60"/>
                <w:sz w:val="18"/>
                <w:szCs w:val="18"/>
              </w:rPr>
              <w:t>Uang Saku</w:t>
            </w:r>
          </w:p>
        </w:tc>
        <w:tc>
          <w:tcPr>
            <w:tcW w:w="1337" w:type="dxa"/>
            <w:tcBorders>
              <w:top w:val="single" w:sz="8" w:space="0" w:color="AEAEAE"/>
              <w:left w:val="nil"/>
              <w:bottom w:val="single" w:sz="8" w:space="0" w:color="AEAEAE"/>
              <w:right w:val="single" w:sz="8" w:space="0" w:color="E0E0E0"/>
            </w:tcBorders>
            <w:shd w:val="clear" w:color="auto" w:fill="FFFFFF"/>
          </w:tcPr>
          <w:p w14:paraId="21229CB7" w14:textId="77777777" w:rsidR="00B76A78" w:rsidRPr="004E5F02" w:rsidRDefault="00B76A78" w:rsidP="00AE3927">
            <w:pPr>
              <w:autoSpaceDE w:val="0"/>
              <w:autoSpaceDN w:val="0"/>
              <w:adjustRightInd w:val="0"/>
              <w:spacing w:after="0" w:line="320" w:lineRule="atLeast"/>
              <w:ind w:left="60" w:right="60"/>
              <w:jc w:val="right"/>
              <w:rPr>
                <w:rFonts w:ascii="Arial" w:hAnsi="Arial" w:cs="Arial"/>
                <w:color w:val="010205"/>
                <w:sz w:val="18"/>
                <w:szCs w:val="18"/>
              </w:rPr>
            </w:pPr>
            <w:r w:rsidRPr="004E5F02">
              <w:rPr>
                <w:rFonts w:ascii="Arial" w:hAnsi="Arial" w:cs="Arial"/>
                <w:color w:val="010205"/>
                <w:sz w:val="18"/>
                <w:szCs w:val="18"/>
              </w:rPr>
              <w:t>.540</w:t>
            </w:r>
          </w:p>
        </w:tc>
        <w:tc>
          <w:tcPr>
            <w:tcW w:w="1337" w:type="dxa"/>
            <w:tcBorders>
              <w:top w:val="single" w:sz="8" w:space="0" w:color="AEAEAE"/>
              <w:left w:val="single" w:sz="8" w:space="0" w:color="E0E0E0"/>
              <w:bottom w:val="single" w:sz="8" w:space="0" w:color="AEAEAE"/>
              <w:right w:val="single" w:sz="8" w:space="0" w:color="E0E0E0"/>
            </w:tcBorders>
            <w:shd w:val="clear" w:color="auto" w:fill="FFFFFF"/>
          </w:tcPr>
          <w:p w14:paraId="47E2D34D" w14:textId="77777777" w:rsidR="00B76A78" w:rsidRPr="004E5F02" w:rsidRDefault="00B76A78" w:rsidP="00AE3927">
            <w:pPr>
              <w:autoSpaceDE w:val="0"/>
              <w:autoSpaceDN w:val="0"/>
              <w:adjustRightInd w:val="0"/>
              <w:spacing w:after="0" w:line="320" w:lineRule="atLeast"/>
              <w:ind w:left="60" w:right="60"/>
              <w:jc w:val="right"/>
              <w:rPr>
                <w:rFonts w:ascii="Arial" w:hAnsi="Arial" w:cs="Arial"/>
                <w:color w:val="010205"/>
                <w:sz w:val="18"/>
                <w:szCs w:val="18"/>
              </w:rPr>
            </w:pPr>
            <w:r w:rsidRPr="004E5F02">
              <w:rPr>
                <w:rFonts w:ascii="Arial" w:hAnsi="Arial" w:cs="Arial"/>
                <w:color w:val="010205"/>
                <w:sz w:val="18"/>
                <w:szCs w:val="18"/>
              </w:rPr>
              <w:t>.120</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63D0FB00" w14:textId="77777777" w:rsidR="00B76A78" w:rsidRPr="004E5F02" w:rsidRDefault="00B76A78" w:rsidP="00AE3927">
            <w:pPr>
              <w:autoSpaceDE w:val="0"/>
              <w:autoSpaceDN w:val="0"/>
              <w:adjustRightInd w:val="0"/>
              <w:spacing w:after="0" w:line="320" w:lineRule="atLeast"/>
              <w:ind w:left="60" w:right="60"/>
              <w:jc w:val="right"/>
              <w:rPr>
                <w:rFonts w:ascii="Arial" w:hAnsi="Arial" w:cs="Arial"/>
                <w:color w:val="010205"/>
                <w:sz w:val="18"/>
                <w:szCs w:val="18"/>
              </w:rPr>
            </w:pPr>
            <w:r w:rsidRPr="004E5F02">
              <w:rPr>
                <w:rFonts w:ascii="Arial" w:hAnsi="Arial" w:cs="Arial"/>
                <w:color w:val="010205"/>
                <w:sz w:val="18"/>
                <w:szCs w:val="18"/>
              </w:rPr>
              <w:t>.448</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33A1A85" w14:textId="77777777" w:rsidR="00B76A78" w:rsidRPr="004E5F02" w:rsidRDefault="00B76A78" w:rsidP="00AE3927">
            <w:pPr>
              <w:autoSpaceDE w:val="0"/>
              <w:autoSpaceDN w:val="0"/>
              <w:adjustRightInd w:val="0"/>
              <w:spacing w:after="0" w:line="320" w:lineRule="atLeast"/>
              <w:ind w:left="60" w:right="60"/>
              <w:jc w:val="right"/>
              <w:rPr>
                <w:rFonts w:ascii="Arial" w:hAnsi="Arial" w:cs="Arial"/>
                <w:color w:val="010205"/>
                <w:sz w:val="18"/>
                <w:szCs w:val="18"/>
              </w:rPr>
            </w:pPr>
            <w:r w:rsidRPr="004E5F02">
              <w:rPr>
                <w:rFonts w:ascii="Arial" w:hAnsi="Arial" w:cs="Arial"/>
                <w:color w:val="010205"/>
                <w:sz w:val="18"/>
                <w:szCs w:val="18"/>
              </w:rPr>
              <w:t>4.494</w:t>
            </w:r>
          </w:p>
        </w:tc>
        <w:tc>
          <w:tcPr>
            <w:tcW w:w="1029" w:type="dxa"/>
            <w:tcBorders>
              <w:top w:val="single" w:sz="8" w:space="0" w:color="AEAEAE"/>
              <w:left w:val="single" w:sz="8" w:space="0" w:color="E0E0E0"/>
              <w:bottom w:val="single" w:sz="8" w:space="0" w:color="AEAEAE"/>
              <w:right w:val="nil"/>
            </w:tcBorders>
            <w:shd w:val="clear" w:color="auto" w:fill="FFFFFF"/>
          </w:tcPr>
          <w:p w14:paraId="47185342" w14:textId="77777777" w:rsidR="00B76A78" w:rsidRPr="004E5F02" w:rsidRDefault="00B76A78" w:rsidP="00AE3927">
            <w:pPr>
              <w:autoSpaceDE w:val="0"/>
              <w:autoSpaceDN w:val="0"/>
              <w:adjustRightInd w:val="0"/>
              <w:spacing w:after="0" w:line="320" w:lineRule="atLeast"/>
              <w:ind w:left="60" w:right="60"/>
              <w:jc w:val="right"/>
              <w:rPr>
                <w:rFonts w:ascii="Arial" w:hAnsi="Arial" w:cs="Arial"/>
                <w:color w:val="010205"/>
                <w:sz w:val="18"/>
                <w:szCs w:val="18"/>
              </w:rPr>
            </w:pPr>
            <w:r w:rsidRPr="004E5F02">
              <w:rPr>
                <w:rFonts w:ascii="Arial" w:hAnsi="Arial" w:cs="Arial"/>
                <w:color w:val="010205"/>
                <w:sz w:val="18"/>
                <w:szCs w:val="18"/>
              </w:rPr>
              <w:t>.000</w:t>
            </w:r>
          </w:p>
        </w:tc>
      </w:tr>
      <w:tr w:rsidR="00B76A78" w:rsidRPr="004E5F02" w14:paraId="39D5ED57" w14:textId="77777777" w:rsidTr="00B76A78">
        <w:trPr>
          <w:cantSplit/>
          <w:jc w:val="center"/>
        </w:trPr>
        <w:tc>
          <w:tcPr>
            <w:tcW w:w="737" w:type="dxa"/>
            <w:vMerge/>
            <w:tcBorders>
              <w:top w:val="single" w:sz="8" w:space="0" w:color="152935"/>
              <w:left w:val="nil"/>
              <w:bottom w:val="single" w:sz="8" w:space="0" w:color="152935"/>
              <w:right w:val="nil"/>
            </w:tcBorders>
            <w:shd w:val="clear" w:color="auto" w:fill="E0E0E0"/>
          </w:tcPr>
          <w:p w14:paraId="04C64FA8" w14:textId="77777777" w:rsidR="00B76A78" w:rsidRPr="004E5F02" w:rsidRDefault="00B76A78" w:rsidP="00AE3927">
            <w:pPr>
              <w:autoSpaceDE w:val="0"/>
              <w:autoSpaceDN w:val="0"/>
              <w:adjustRightInd w:val="0"/>
              <w:spacing w:after="0" w:line="240" w:lineRule="auto"/>
              <w:rPr>
                <w:rFonts w:ascii="Arial" w:hAnsi="Arial" w:cs="Arial"/>
                <w:color w:val="010205"/>
                <w:sz w:val="18"/>
                <w:szCs w:val="18"/>
              </w:rPr>
            </w:pPr>
          </w:p>
        </w:tc>
        <w:tc>
          <w:tcPr>
            <w:tcW w:w="1844" w:type="dxa"/>
            <w:tcBorders>
              <w:top w:val="single" w:sz="8" w:space="0" w:color="AEAEAE"/>
              <w:left w:val="nil"/>
              <w:bottom w:val="single" w:sz="8" w:space="0" w:color="152935"/>
              <w:right w:val="nil"/>
            </w:tcBorders>
            <w:shd w:val="clear" w:color="auto" w:fill="E0E0E0"/>
          </w:tcPr>
          <w:p w14:paraId="46EA924F" w14:textId="77777777" w:rsidR="00B76A78" w:rsidRPr="004E5F02" w:rsidRDefault="00B76A78" w:rsidP="00AE3927">
            <w:pPr>
              <w:autoSpaceDE w:val="0"/>
              <w:autoSpaceDN w:val="0"/>
              <w:adjustRightInd w:val="0"/>
              <w:spacing w:after="0" w:line="320" w:lineRule="atLeast"/>
              <w:ind w:left="60" w:right="60"/>
              <w:rPr>
                <w:rFonts w:ascii="Arial" w:hAnsi="Arial" w:cs="Arial"/>
                <w:color w:val="264A60"/>
                <w:sz w:val="18"/>
                <w:szCs w:val="18"/>
              </w:rPr>
            </w:pPr>
            <w:r w:rsidRPr="004E5F02">
              <w:rPr>
                <w:rFonts w:ascii="Arial" w:hAnsi="Arial" w:cs="Arial"/>
                <w:color w:val="264A60"/>
                <w:sz w:val="18"/>
                <w:szCs w:val="18"/>
              </w:rPr>
              <w:t>Kontrol Diri</w:t>
            </w:r>
          </w:p>
        </w:tc>
        <w:tc>
          <w:tcPr>
            <w:tcW w:w="1337" w:type="dxa"/>
            <w:tcBorders>
              <w:top w:val="single" w:sz="8" w:space="0" w:color="AEAEAE"/>
              <w:left w:val="nil"/>
              <w:bottom w:val="single" w:sz="8" w:space="0" w:color="152935"/>
              <w:right w:val="single" w:sz="8" w:space="0" w:color="E0E0E0"/>
            </w:tcBorders>
            <w:shd w:val="clear" w:color="auto" w:fill="FFFFFF"/>
          </w:tcPr>
          <w:p w14:paraId="2FFBB5F8" w14:textId="77777777" w:rsidR="00B76A78" w:rsidRPr="004E5F02" w:rsidRDefault="00B76A78" w:rsidP="00AE3927">
            <w:pPr>
              <w:autoSpaceDE w:val="0"/>
              <w:autoSpaceDN w:val="0"/>
              <w:adjustRightInd w:val="0"/>
              <w:spacing w:after="0" w:line="320" w:lineRule="atLeast"/>
              <w:ind w:left="60" w:right="60"/>
              <w:jc w:val="right"/>
              <w:rPr>
                <w:rFonts w:ascii="Arial" w:hAnsi="Arial" w:cs="Arial"/>
                <w:color w:val="010205"/>
                <w:sz w:val="18"/>
                <w:szCs w:val="18"/>
              </w:rPr>
            </w:pPr>
            <w:r w:rsidRPr="004E5F02">
              <w:rPr>
                <w:rFonts w:ascii="Arial" w:hAnsi="Arial" w:cs="Arial"/>
                <w:color w:val="010205"/>
                <w:sz w:val="18"/>
                <w:szCs w:val="18"/>
              </w:rPr>
              <w:t>.243</w:t>
            </w:r>
          </w:p>
        </w:tc>
        <w:tc>
          <w:tcPr>
            <w:tcW w:w="1337" w:type="dxa"/>
            <w:tcBorders>
              <w:top w:val="single" w:sz="8" w:space="0" w:color="AEAEAE"/>
              <w:left w:val="single" w:sz="8" w:space="0" w:color="E0E0E0"/>
              <w:bottom w:val="single" w:sz="8" w:space="0" w:color="152935"/>
              <w:right w:val="single" w:sz="8" w:space="0" w:color="E0E0E0"/>
            </w:tcBorders>
            <w:shd w:val="clear" w:color="auto" w:fill="FFFFFF"/>
          </w:tcPr>
          <w:p w14:paraId="6680B9B1" w14:textId="77777777" w:rsidR="00B76A78" w:rsidRPr="004E5F02" w:rsidRDefault="00B76A78" w:rsidP="00AE3927">
            <w:pPr>
              <w:autoSpaceDE w:val="0"/>
              <w:autoSpaceDN w:val="0"/>
              <w:adjustRightInd w:val="0"/>
              <w:spacing w:after="0" w:line="320" w:lineRule="atLeast"/>
              <w:ind w:left="60" w:right="60"/>
              <w:jc w:val="right"/>
              <w:rPr>
                <w:rFonts w:ascii="Arial" w:hAnsi="Arial" w:cs="Arial"/>
                <w:color w:val="010205"/>
                <w:sz w:val="18"/>
                <w:szCs w:val="18"/>
              </w:rPr>
            </w:pPr>
            <w:r w:rsidRPr="004E5F02">
              <w:rPr>
                <w:rFonts w:ascii="Arial" w:hAnsi="Arial" w:cs="Arial"/>
                <w:color w:val="010205"/>
                <w:sz w:val="18"/>
                <w:szCs w:val="18"/>
              </w:rPr>
              <w:t>.074</w:t>
            </w:r>
          </w:p>
        </w:tc>
        <w:tc>
          <w:tcPr>
            <w:tcW w:w="1475" w:type="dxa"/>
            <w:tcBorders>
              <w:top w:val="single" w:sz="8" w:space="0" w:color="AEAEAE"/>
              <w:left w:val="single" w:sz="8" w:space="0" w:color="E0E0E0"/>
              <w:bottom w:val="single" w:sz="8" w:space="0" w:color="152935"/>
              <w:right w:val="single" w:sz="8" w:space="0" w:color="E0E0E0"/>
            </w:tcBorders>
            <w:shd w:val="clear" w:color="auto" w:fill="FFFFFF"/>
          </w:tcPr>
          <w:p w14:paraId="7360A9E4" w14:textId="77777777" w:rsidR="00B76A78" w:rsidRPr="004E5F02" w:rsidRDefault="00B76A78" w:rsidP="00AE3927">
            <w:pPr>
              <w:autoSpaceDE w:val="0"/>
              <w:autoSpaceDN w:val="0"/>
              <w:adjustRightInd w:val="0"/>
              <w:spacing w:after="0" w:line="320" w:lineRule="atLeast"/>
              <w:ind w:left="60" w:right="60"/>
              <w:jc w:val="right"/>
              <w:rPr>
                <w:rFonts w:ascii="Arial" w:hAnsi="Arial" w:cs="Arial"/>
                <w:color w:val="010205"/>
                <w:sz w:val="18"/>
                <w:szCs w:val="18"/>
              </w:rPr>
            </w:pPr>
            <w:r w:rsidRPr="004E5F02">
              <w:rPr>
                <w:rFonts w:ascii="Arial" w:hAnsi="Arial" w:cs="Arial"/>
                <w:color w:val="010205"/>
                <w:sz w:val="18"/>
                <w:szCs w:val="18"/>
              </w:rPr>
              <w:t>.336</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5E6293ED" w14:textId="77777777" w:rsidR="00B76A78" w:rsidRPr="004E5F02" w:rsidRDefault="00B76A78" w:rsidP="00AE3927">
            <w:pPr>
              <w:autoSpaceDE w:val="0"/>
              <w:autoSpaceDN w:val="0"/>
              <w:adjustRightInd w:val="0"/>
              <w:spacing w:after="0" w:line="320" w:lineRule="atLeast"/>
              <w:ind w:left="60" w:right="60"/>
              <w:jc w:val="right"/>
              <w:rPr>
                <w:rFonts w:ascii="Arial" w:hAnsi="Arial" w:cs="Arial"/>
                <w:color w:val="010205"/>
                <w:sz w:val="18"/>
                <w:szCs w:val="18"/>
              </w:rPr>
            </w:pPr>
            <w:r w:rsidRPr="004E5F02">
              <w:rPr>
                <w:rFonts w:ascii="Arial" w:hAnsi="Arial" w:cs="Arial"/>
                <w:color w:val="010205"/>
                <w:sz w:val="18"/>
                <w:szCs w:val="18"/>
              </w:rPr>
              <w:t>3.296</w:t>
            </w:r>
          </w:p>
        </w:tc>
        <w:tc>
          <w:tcPr>
            <w:tcW w:w="1029" w:type="dxa"/>
            <w:tcBorders>
              <w:top w:val="single" w:sz="8" w:space="0" w:color="AEAEAE"/>
              <w:left w:val="single" w:sz="8" w:space="0" w:color="E0E0E0"/>
              <w:bottom w:val="single" w:sz="8" w:space="0" w:color="152935"/>
              <w:right w:val="nil"/>
            </w:tcBorders>
            <w:shd w:val="clear" w:color="auto" w:fill="FFFFFF"/>
          </w:tcPr>
          <w:p w14:paraId="06D1CDEF" w14:textId="77777777" w:rsidR="00B76A78" w:rsidRPr="004E5F02" w:rsidRDefault="00B76A78" w:rsidP="00AE3927">
            <w:pPr>
              <w:autoSpaceDE w:val="0"/>
              <w:autoSpaceDN w:val="0"/>
              <w:adjustRightInd w:val="0"/>
              <w:spacing w:after="0" w:line="320" w:lineRule="atLeast"/>
              <w:ind w:left="60" w:right="60"/>
              <w:jc w:val="right"/>
              <w:rPr>
                <w:rFonts w:ascii="Arial" w:hAnsi="Arial" w:cs="Arial"/>
                <w:color w:val="010205"/>
                <w:sz w:val="18"/>
                <w:szCs w:val="18"/>
              </w:rPr>
            </w:pPr>
            <w:r w:rsidRPr="004E5F02">
              <w:rPr>
                <w:rFonts w:ascii="Arial" w:hAnsi="Arial" w:cs="Arial"/>
                <w:color w:val="010205"/>
                <w:sz w:val="18"/>
                <w:szCs w:val="18"/>
              </w:rPr>
              <w:t>.001</w:t>
            </w:r>
          </w:p>
        </w:tc>
      </w:tr>
      <w:tr w:rsidR="00B76A78" w:rsidRPr="004E5F02" w14:paraId="77B72C9E" w14:textId="77777777" w:rsidTr="00B76A78">
        <w:trPr>
          <w:cantSplit/>
          <w:jc w:val="center"/>
        </w:trPr>
        <w:tc>
          <w:tcPr>
            <w:tcW w:w="8788" w:type="dxa"/>
            <w:gridSpan w:val="7"/>
            <w:tcBorders>
              <w:top w:val="nil"/>
              <w:left w:val="nil"/>
              <w:bottom w:val="nil"/>
              <w:right w:val="nil"/>
            </w:tcBorders>
            <w:shd w:val="clear" w:color="auto" w:fill="FFFFFF"/>
          </w:tcPr>
          <w:p w14:paraId="5EFF0030" w14:textId="77777777" w:rsidR="00B76A78" w:rsidRPr="004E5F02" w:rsidRDefault="00B76A78" w:rsidP="00AE3927">
            <w:pPr>
              <w:autoSpaceDE w:val="0"/>
              <w:autoSpaceDN w:val="0"/>
              <w:adjustRightInd w:val="0"/>
              <w:spacing w:after="0" w:line="320" w:lineRule="atLeast"/>
              <w:ind w:left="60" w:right="60"/>
              <w:rPr>
                <w:rFonts w:ascii="Arial" w:hAnsi="Arial" w:cs="Arial"/>
                <w:color w:val="010205"/>
                <w:sz w:val="18"/>
                <w:szCs w:val="18"/>
              </w:rPr>
            </w:pPr>
            <w:r w:rsidRPr="004E5F02">
              <w:rPr>
                <w:rFonts w:ascii="Arial" w:hAnsi="Arial" w:cs="Arial"/>
                <w:color w:val="010205"/>
                <w:sz w:val="18"/>
                <w:szCs w:val="18"/>
              </w:rPr>
              <w:t>a. Dependent Variable: Perilaku Menabung</w:t>
            </w:r>
          </w:p>
        </w:tc>
      </w:tr>
    </w:tbl>
    <w:p w14:paraId="12D4ABC0" w14:textId="77777777" w:rsidR="00B76A78" w:rsidRDefault="00B76A78" w:rsidP="00B76A78">
      <w:pPr>
        <w:tabs>
          <w:tab w:val="left" w:pos="3399"/>
          <w:tab w:val="left" w:pos="6521"/>
        </w:tabs>
        <w:jc w:val="both"/>
        <w:rPr>
          <w:rFonts w:ascii="Times New Roman" w:hAnsi="Times New Roman" w:cs="Times New Roman"/>
          <w:b/>
          <w:bCs/>
          <w:sz w:val="24"/>
          <w:szCs w:val="24"/>
        </w:rPr>
      </w:pPr>
    </w:p>
    <w:p w14:paraId="02838D2B" w14:textId="09EF0281" w:rsidR="00B76A78" w:rsidRDefault="00B76A78">
      <w:pPr>
        <w:pStyle w:val="ListParagraph"/>
        <w:numPr>
          <w:ilvl w:val="0"/>
          <w:numId w:val="74"/>
        </w:numPr>
        <w:tabs>
          <w:tab w:val="left" w:pos="3399"/>
          <w:tab w:val="left" w:pos="6521"/>
        </w:tabs>
        <w:ind w:left="426" w:hanging="426"/>
        <w:jc w:val="both"/>
        <w:rPr>
          <w:rFonts w:ascii="Times New Roman" w:hAnsi="Times New Roman" w:cs="Times New Roman"/>
          <w:b/>
          <w:bCs/>
          <w:sz w:val="24"/>
          <w:szCs w:val="24"/>
        </w:rPr>
      </w:pPr>
      <w:r>
        <w:rPr>
          <w:rFonts w:ascii="Times New Roman" w:hAnsi="Times New Roman" w:cs="Times New Roman"/>
          <w:b/>
          <w:bCs/>
          <w:sz w:val="24"/>
          <w:szCs w:val="24"/>
        </w:rPr>
        <w:t>Uji F (Simultan)</w:t>
      </w:r>
    </w:p>
    <w:tbl>
      <w:tblPr>
        <w:tblW w:w="80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B76A78" w:rsidRPr="00DF3AA6" w14:paraId="18FF597A" w14:textId="77777777" w:rsidTr="00B76A78">
        <w:trPr>
          <w:cantSplit/>
          <w:jc w:val="center"/>
        </w:trPr>
        <w:tc>
          <w:tcPr>
            <w:tcW w:w="8004" w:type="dxa"/>
            <w:gridSpan w:val="7"/>
            <w:tcBorders>
              <w:top w:val="nil"/>
              <w:left w:val="nil"/>
              <w:bottom w:val="nil"/>
              <w:right w:val="nil"/>
            </w:tcBorders>
            <w:shd w:val="clear" w:color="auto" w:fill="FFFFFF"/>
            <w:vAlign w:val="center"/>
          </w:tcPr>
          <w:p w14:paraId="48B669A2" w14:textId="77777777" w:rsidR="00B76A78" w:rsidRPr="00DF3AA6" w:rsidRDefault="00B76A78" w:rsidP="00AE3927">
            <w:pPr>
              <w:autoSpaceDE w:val="0"/>
              <w:autoSpaceDN w:val="0"/>
              <w:adjustRightInd w:val="0"/>
              <w:spacing w:after="0" w:line="320" w:lineRule="atLeast"/>
              <w:ind w:left="60" w:right="60"/>
              <w:jc w:val="center"/>
              <w:rPr>
                <w:rFonts w:ascii="Arial" w:hAnsi="Arial" w:cs="Arial"/>
                <w:color w:val="010205"/>
              </w:rPr>
            </w:pPr>
            <w:r w:rsidRPr="00DF3AA6">
              <w:rPr>
                <w:rFonts w:ascii="Arial" w:hAnsi="Arial" w:cs="Arial"/>
                <w:b/>
                <w:bCs/>
                <w:color w:val="010205"/>
              </w:rPr>
              <w:t>ANOVA</w:t>
            </w:r>
            <w:r w:rsidRPr="00DF3AA6">
              <w:rPr>
                <w:rFonts w:ascii="Arial" w:hAnsi="Arial" w:cs="Arial"/>
                <w:b/>
                <w:bCs/>
                <w:color w:val="010205"/>
                <w:vertAlign w:val="superscript"/>
              </w:rPr>
              <w:t>a</w:t>
            </w:r>
          </w:p>
        </w:tc>
      </w:tr>
      <w:tr w:rsidR="00B76A78" w:rsidRPr="00DF3AA6" w14:paraId="60EF470B" w14:textId="77777777" w:rsidTr="00B76A78">
        <w:trPr>
          <w:cantSplit/>
          <w:jc w:val="center"/>
        </w:trPr>
        <w:tc>
          <w:tcPr>
            <w:tcW w:w="2028" w:type="dxa"/>
            <w:gridSpan w:val="2"/>
            <w:tcBorders>
              <w:top w:val="nil"/>
              <w:left w:val="nil"/>
              <w:bottom w:val="single" w:sz="8" w:space="0" w:color="152935"/>
              <w:right w:val="nil"/>
            </w:tcBorders>
            <w:shd w:val="clear" w:color="auto" w:fill="FFFFFF"/>
            <w:vAlign w:val="bottom"/>
          </w:tcPr>
          <w:p w14:paraId="17185DD6" w14:textId="77777777" w:rsidR="00B76A78" w:rsidRPr="00DF3AA6" w:rsidRDefault="00B76A78" w:rsidP="00AE3927">
            <w:pPr>
              <w:autoSpaceDE w:val="0"/>
              <w:autoSpaceDN w:val="0"/>
              <w:adjustRightInd w:val="0"/>
              <w:spacing w:after="0" w:line="320" w:lineRule="atLeast"/>
              <w:ind w:left="60" w:right="60"/>
              <w:rPr>
                <w:rFonts w:ascii="Arial" w:hAnsi="Arial" w:cs="Arial"/>
                <w:color w:val="264A60"/>
                <w:sz w:val="18"/>
                <w:szCs w:val="18"/>
              </w:rPr>
            </w:pPr>
            <w:r w:rsidRPr="00DF3AA6">
              <w:rPr>
                <w:rFonts w:ascii="Arial" w:hAnsi="Arial" w:cs="Arial"/>
                <w:color w:val="264A60"/>
                <w:sz w:val="18"/>
                <w:szCs w:val="18"/>
              </w:rPr>
              <w:t>Model</w:t>
            </w:r>
          </w:p>
        </w:tc>
        <w:tc>
          <w:tcPr>
            <w:tcW w:w="1475" w:type="dxa"/>
            <w:tcBorders>
              <w:top w:val="nil"/>
              <w:left w:val="nil"/>
              <w:bottom w:val="single" w:sz="8" w:space="0" w:color="152935"/>
              <w:right w:val="single" w:sz="8" w:space="0" w:color="E0E0E0"/>
            </w:tcBorders>
            <w:shd w:val="clear" w:color="auto" w:fill="FFFFFF"/>
            <w:vAlign w:val="bottom"/>
          </w:tcPr>
          <w:p w14:paraId="1CD49D48" w14:textId="77777777" w:rsidR="00B76A78" w:rsidRPr="00DF3AA6" w:rsidRDefault="00B76A78" w:rsidP="00AE3927">
            <w:pPr>
              <w:autoSpaceDE w:val="0"/>
              <w:autoSpaceDN w:val="0"/>
              <w:adjustRightInd w:val="0"/>
              <w:spacing w:after="0" w:line="320" w:lineRule="atLeast"/>
              <w:ind w:left="60" w:right="60"/>
              <w:jc w:val="center"/>
              <w:rPr>
                <w:rFonts w:ascii="Arial" w:hAnsi="Arial" w:cs="Arial"/>
                <w:color w:val="264A60"/>
                <w:sz w:val="18"/>
                <w:szCs w:val="18"/>
              </w:rPr>
            </w:pPr>
            <w:r w:rsidRPr="00DF3AA6">
              <w:rPr>
                <w:rFonts w:ascii="Arial" w:hAnsi="Arial" w:cs="Arial"/>
                <w:color w:val="264A60"/>
                <w:sz w:val="18"/>
                <w:szCs w:val="18"/>
              </w:rPr>
              <w:t>Sum of Squares</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23A29206" w14:textId="77777777" w:rsidR="00B76A78" w:rsidRPr="00DF3AA6" w:rsidRDefault="00B76A78" w:rsidP="00AE3927">
            <w:pPr>
              <w:autoSpaceDE w:val="0"/>
              <w:autoSpaceDN w:val="0"/>
              <w:adjustRightInd w:val="0"/>
              <w:spacing w:after="0" w:line="320" w:lineRule="atLeast"/>
              <w:ind w:left="60" w:right="60"/>
              <w:jc w:val="center"/>
              <w:rPr>
                <w:rFonts w:ascii="Arial" w:hAnsi="Arial" w:cs="Arial"/>
                <w:color w:val="264A60"/>
                <w:sz w:val="18"/>
                <w:szCs w:val="18"/>
              </w:rPr>
            </w:pPr>
            <w:r w:rsidRPr="00DF3AA6">
              <w:rPr>
                <w:rFonts w:ascii="Arial" w:hAnsi="Arial" w:cs="Arial"/>
                <w:color w:val="264A60"/>
                <w:sz w:val="18"/>
                <w:szCs w:val="18"/>
              </w:rPr>
              <w:t>df</w:t>
            </w:r>
          </w:p>
        </w:tc>
        <w:tc>
          <w:tcPr>
            <w:tcW w:w="1414" w:type="dxa"/>
            <w:tcBorders>
              <w:top w:val="nil"/>
              <w:left w:val="single" w:sz="8" w:space="0" w:color="E0E0E0"/>
              <w:bottom w:val="single" w:sz="8" w:space="0" w:color="152935"/>
              <w:right w:val="single" w:sz="8" w:space="0" w:color="E0E0E0"/>
            </w:tcBorders>
            <w:shd w:val="clear" w:color="auto" w:fill="FFFFFF"/>
            <w:vAlign w:val="bottom"/>
          </w:tcPr>
          <w:p w14:paraId="2EC8B2DE" w14:textId="77777777" w:rsidR="00B76A78" w:rsidRPr="00DF3AA6" w:rsidRDefault="00B76A78" w:rsidP="00AE3927">
            <w:pPr>
              <w:autoSpaceDE w:val="0"/>
              <w:autoSpaceDN w:val="0"/>
              <w:adjustRightInd w:val="0"/>
              <w:spacing w:after="0" w:line="320" w:lineRule="atLeast"/>
              <w:ind w:left="60" w:right="60"/>
              <w:jc w:val="center"/>
              <w:rPr>
                <w:rFonts w:ascii="Arial" w:hAnsi="Arial" w:cs="Arial"/>
                <w:color w:val="264A60"/>
                <w:sz w:val="18"/>
                <w:szCs w:val="18"/>
              </w:rPr>
            </w:pPr>
            <w:r w:rsidRPr="00DF3AA6">
              <w:rPr>
                <w:rFonts w:ascii="Arial" w:hAnsi="Arial" w:cs="Arial"/>
                <w:color w:val="264A60"/>
                <w:sz w:val="18"/>
                <w:szCs w:val="18"/>
              </w:rPr>
              <w:t>Mean Square</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6482BB73" w14:textId="77777777" w:rsidR="00B76A78" w:rsidRPr="00DF3AA6" w:rsidRDefault="00B76A78" w:rsidP="00AE3927">
            <w:pPr>
              <w:autoSpaceDE w:val="0"/>
              <w:autoSpaceDN w:val="0"/>
              <w:adjustRightInd w:val="0"/>
              <w:spacing w:after="0" w:line="320" w:lineRule="atLeast"/>
              <w:ind w:left="60" w:right="60"/>
              <w:jc w:val="center"/>
              <w:rPr>
                <w:rFonts w:ascii="Arial" w:hAnsi="Arial" w:cs="Arial"/>
                <w:color w:val="264A60"/>
                <w:sz w:val="18"/>
                <w:szCs w:val="18"/>
              </w:rPr>
            </w:pPr>
            <w:r w:rsidRPr="00DF3AA6">
              <w:rPr>
                <w:rFonts w:ascii="Arial" w:hAnsi="Arial" w:cs="Arial"/>
                <w:color w:val="264A60"/>
                <w:sz w:val="18"/>
                <w:szCs w:val="18"/>
              </w:rPr>
              <w:t>F</w:t>
            </w:r>
          </w:p>
        </w:tc>
        <w:tc>
          <w:tcPr>
            <w:tcW w:w="1029" w:type="dxa"/>
            <w:tcBorders>
              <w:top w:val="nil"/>
              <w:left w:val="single" w:sz="8" w:space="0" w:color="E0E0E0"/>
              <w:bottom w:val="single" w:sz="8" w:space="0" w:color="152935"/>
              <w:right w:val="nil"/>
            </w:tcBorders>
            <w:shd w:val="clear" w:color="auto" w:fill="FFFFFF"/>
            <w:vAlign w:val="bottom"/>
          </w:tcPr>
          <w:p w14:paraId="065E0B97" w14:textId="77777777" w:rsidR="00B76A78" w:rsidRPr="00DF3AA6" w:rsidRDefault="00B76A78" w:rsidP="00AE3927">
            <w:pPr>
              <w:autoSpaceDE w:val="0"/>
              <w:autoSpaceDN w:val="0"/>
              <w:adjustRightInd w:val="0"/>
              <w:spacing w:after="0" w:line="320" w:lineRule="atLeast"/>
              <w:ind w:left="60" w:right="60"/>
              <w:jc w:val="center"/>
              <w:rPr>
                <w:rFonts w:ascii="Arial" w:hAnsi="Arial" w:cs="Arial"/>
                <w:color w:val="264A60"/>
                <w:sz w:val="18"/>
                <w:szCs w:val="18"/>
              </w:rPr>
            </w:pPr>
            <w:r w:rsidRPr="00DF3AA6">
              <w:rPr>
                <w:rFonts w:ascii="Arial" w:hAnsi="Arial" w:cs="Arial"/>
                <w:color w:val="264A60"/>
                <w:sz w:val="18"/>
                <w:szCs w:val="18"/>
              </w:rPr>
              <w:t>Sig.</w:t>
            </w:r>
          </w:p>
        </w:tc>
      </w:tr>
      <w:tr w:rsidR="00B76A78" w:rsidRPr="00DF3AA6" w14:paraId="7AE7AE09" w14:textId="77777777" w:rsidTr="00B76A78">
        <w:trPr>
          <w:cantSplit/>
          <w:jc w:val="center"/>
        </w:trPr>
        <w:tc>
          <w:tcPr>
            <w:tcW w:w="737" w:type="dxa"/>
            <w:vMerge w:val="restart"/>
            <w:tcBorders>
              <w:top w:val="single" w:sz="8" w:space="0" w:color="152935"/>
              <w:left w:val="nil"/>
              <w:bottom w:val="single" w:sz="8" w:space="0" w:color="152935"/>
              <w:right w:val="nil"/>
            </w:tcBorders>
            <w:shd w:val="clear" w:color="auto" w:fill="E0E0E0"/>
          </w:tcPr>
          <w:p w14:paraId="56854AC2" w14:textId="77777777" w:rsidR="00B76A78" w:rsidRPr="00DF3AA6" w:rsidRDefault="00B76A78" w:rsidP="00AE3927">
            <w:pPr>
              <w:autoSpaceDE w:val="0"/>
              <w:autoSpaceDN w:val="0"/>
              <w:adjustRightInd w:val="0"/>
              <w:spacing w:after="0" w:line="320" w:lineRule="atLeast"/>
              <w:ind w:left="60" w:right="60"/>
              <w:rPr>
                <w:rFonts w:ascii="Arial" w:hAnsi="Arial" w:cs="Arial"/>
                <w:color w:val="264A60"/>
                <w:sz w:val="18"/>
                <w:szCs w:val="18"/>
              </w:rPr>
            </w:pPr>
            <w:r w:rsidRPr="00DF3AA6">
              <w:rPr>
                <w:rFonts w:ascii="Arial" w:hAnsi="Arial" w:cs="Arial"/>
                <w:color w:val="264A60"/>
                <w:sz w:val="18"/>
                <w:szCs w:val="18"/>
              </w:rPr>
              <w:t>1</w:t>
            </w:r>
          </w:p>
        </w:tc>
        <w:tc>
          <w:tcPr>
            <w:tcW w:w="1291" w:type="dxa"/>
            <w:tcBorders>
              <w:top w:val="single" w:sz="8" w:space="0" w:color="152935"/>
              <w:left w:val="nil"/>
              <w:bottom w:val="single" w:sz="8" w:space="0" w:color="AEAEAE"/>
              <w:right w:val="nil"/>
            </w:tcBorders>
            <w:shd w:val="clear" w:color="auto" w:fill="E0E0E0"/>
          </w:tcPr>
          <w:p w14:paraId="5291E58B" w14:textId="77777777" w:rsidR="00B76A78" w:rsidRPr="00DF3AA6" w:rsidRDefault="00B76A78" w:rsidP="00AE3927">
            <w:pPr>
              <w:autoSpaceDE w:val="0"/>
              <w:autoSpaceDN w:val="0"/>
              <w:adjustRightInd w:val="0"/>
              <w:spacing w:after="0" w:line="320" w:lineRule="atLeast"/>
              <w:ind w:left="60" w:right="60"/>
              <w:rPr>
                <w:rFonts w:ascii="Arial" w:hAnsi="Arial" w:cs="Arial"/>
                <w:color w:val="264A60"/>
                <w:sz w:val="18"/>
                <w:szCs w:val="18"/>
              </w:rPr>
            </w:pPr>
            <w:r w:rsidRPr="00DF3AA6">
              <w:rPr>
                <w:rFonts w:ascii="Arial" w:hAnsi="Arial" w:cs="Arial"/>
                <w:color w:val="264A60"/>
                <w:sz w:val="18"/>
                <w:szCs w:val="18"/>
              </w:rPr>
              <w:t>Regression</w:t>
            </w:r>
          </w:p>
        </w:tc>
        <w:tc>
          <w:tcPr>
            <w:tcW w:w="1475" w:type="dxa"/>
            <w:tcBorders>
              <w:top w:val="single" w:sz="8" w:space="0" w:color="152935"/>
              <w:left w:val="nil"/>
              <w:bottom w:val="single" w:sz="8" w:space="0" w:color="AEAEAE"/>
              <w:right w:val="single" w:sz="8" w:space="0" w:color="E0E0E0"/>
            </w:tcBorders>
            <w:shd w:val="clear" w:color="auto" w:fill="FFFFFF"/>
          </w:tcPr>
          <w:p w14:paraId="421FE302" w14:textId="77777777" w:rsidR="00B76A78" w:rsidRPr="00DF3AA6" w:rsidRDefault="00B76A78" w:rsidP="00AE3927">
            <w:pPr>
              <w:autoSpaceDE w:val="0"/>
              <w:autoSpaceDN w:val="0"/>
              <w:adjustRightInd w:val="0"/>
              <w:spacing w:after="0" w:line="320" w:lineRule="atLeast"/>
              <w:ind w:left="60" w:right="60"/>
              <w:jc w:val="right"/>
              <w:rPr>
                <w:rFonts w:ascii="Arial" w:hAnsi="Arial" w:cs="Arial"/>
                <w:color w:val="010205"/>
                <w:sz w:val="18"/>
                <w:szCs w:val="18"/>
              </w:rPr>
            </w:pPr>
            <w:r w:rsidRPr="00DF3AA6">
              <w:rPr>
                <w:rFonts w:ascii="Arial" w:hAnsi="Arial" w:cs="Arial"/>
                <w:color w:val="010205"/>
                <w:sz w:val="18"/>
                <w:szCs w:val="18"/>
              </w:rPr>
              <w:t>664.146</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5C549193" w14:textId="77777777" w:rsidR="00B76A78" w:rsidRPr="00DF3AA6" w:rsidRDefault="00B76A78" w:rsidP="00AE3927">
            <w:pPr>
              <w:autoSpaceDE w:val="0"/>
              <w:autoSpaceDN w:val="0"/>
              <w:adjustRightInd w:val="0"/>
              <w:spacing w:after="0" w:line="320" w:lineRule="atLeast"/>
              <w:ind w:left="60" w:right="60"/>
              <w:jc w:val="right"/>
              <w:rPr>
                <w:rFonts w:ascii="Arial" w:hAnsi="Arial" w:cs="Arial"/>
                <w:color w:val="010205"/>
                <w:sz w:val="18"/>
                <w:szCs w:val="18"/>
              </w:rPr>
            </w:pPr>
            <w:r w:rsidRPr="00DF3AA6">
              <w:rPr>
                <w:rFonts w:ascii="Arial" w:hAnsi="Arial" w:cs="Arial"/>
                <w:color w:val="010205"/>
                <w:sz w:val="18"/>
                <w:szCs w:val="18"/>
              </w:rPr>
              <w:t>3</w:t>
            </w:r>
          </w:p>
        </w:tc>
        <w:tc>
          <w:tcPr>
            <w:tcW w:w="1414" w:type="dxa"/>
            <w:tcBorders>
              <w:top w:val="single" w:sz="8" w:space="0" w:color="152935"/>
              <w:left w:val="single" w:sz="8" w:space="0" w:color="E0E0E0"/>
              <w:bottom w:val="single" w:sz="8" w:space="0" w:color="AEAEAE"/>
              <w:right w:val="single" w:sz="8" w:space="0" w:color="E0E0E0"/>
            </w:tcBorders>
            <w:shd w:val="clear" w:color="auto" w:fill="FFFFFF"/>
          </w:tcPr>
          <w:p w14:paraId="3361AA0A" w14:textId="77777777" w:rsidR="00B76A78" w:rsidRPr="00DF3AA6" w:rsidRDefault="00B76A78" w:rsidP="00AE3927">
            <w:pPr>
              <w:autoSpaceDE w:val="0"/>
              <w:autoSpaceDN w:val="0"/>
              <w:adjustRightInd w:val="0"/>
              <w:spacing w:after="0" w:line="320" w:lineRule="atLeast"/>
              <w:ind w:left="60" w:right="60"/>
              <w:jc w:val="right"/>
              <w:rPr>
                <w:rFonts w:ascii="Arial" w:hAnsi="Arial" w:cs="Arial"/>
                <w:color w:val="010205"/>
                <w:sz w:val="18"/>
                <w:szCs w:val="18"/>
              </w:rPr>
            </w:pPr>
            <w:r w:rsidRPr="00DF3AA6">
              <w:rPr>
                <w:rFonts w:ascii="Arial" w:hAnsi="Arial" w:cs="Arial"/>
                <w:color w:val="010205"/>
                <w:sz w:val="18"/>
                <w:szCs w:val="18"/>
              </w:rPr>
              <w:t>221.382</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44C52237" w14:textId="77777777" w:rsidR="00B76A78" w:rsidRPr="00DF3AA6" w:rsidRDefault="00B76A78" w:rsidP="00AE3927">
            <w:pPr>
              <w:autoSpaceDE w:val="0"/>
              <w:autoSpaceDN w:val="0"/>
              <w:adjustRightInd w:val="0"/>
              <w:spacing w:after="0" w:line="320" w:lineRule="atLeast"/>
              <w:ind w:left="60" w:right="60"/>
              <w:jc w:val="right"/>
              <w:rPr>
                <w:rFonts w:ascii="Arial" w:hAnsi="Arial" w:cs="Arial"/>
                <w:color w:val="010205"/>
                <w:sz w:val="18"/>
                <w:szCs w:val="18"/>
              </w:rPr>
            </w:pPr>
            <w:r w:rsidRPr="00DF3AA6">
              <w:rPr>
                <w:rFonts w:ascii="Arial" w:hAnsi="Arial" w:cs="Arial"/>
                <w:color w:val="010205"/>
                <w:sz w:val="18"/>
                <w:szCs w:val="18"/>
              </w:rPr>
              <w:t>42.348</w:t>
            </w:r>
          </w:p>
        </w:tc>
        <w:tc>
          <w:tcPr>
            <w:tcW w:w="1029" w:type="dxa"/>
            <w:tcBorders>
              <w:top w:val="single" w:sz="8" w:space="0" w:color="152935"/>
              <w:left w:val="single" w:sz="8" w:space="0" w:color="E0E0E0"/>
              <w:bottom w:val="single" w:sz="8" w:space="0" w:color="AEAEAE"/>
              <w:right w:val="nil"/>
            </w:tcBorders>
            <w:shd w:val="clear" w:color="auto" w:fill="FFFFFF"/>
          </w:tcPr>
          <w:p w14:paraId="59BE76FD" w14:textId="77777777" w:rsidR="00B76A78" w:rsidRPr="00DF3AA6" w:rsidRDefault="00B76A78" w:rsidP="00AE3927">
            <w:pPr>
              <w:autoSpaceDE w:val="0"/>
              <w:autoSpaceDN w:val="0"/>
              <w:adjustRightInd w:val="0"/>
              <w:spacing w:after="0" w:line="320" w:lineRule="atLeast"/>
              <w:ind w:left="60" w:right="60"/>
              <w:jc w:val="right"/>
              <w:rPr>
                <w:rFonts w:ascii="Arial" w:hAnsi="Arial" w:cs="Arial"/>
                <w:color w:val="010205"/>
                <w:sz w:val="18"/>
                <w:szCs w:val="18"/>
              </w:rPr>
            </w:pPr>
            <w:r w:rsidRPr="00DF3AA6">
              <w:rPr>
                <w:rFonts w:ascii="Arial" w:hAnsi="Arial" w:cs="Arial"/>
                <w:color w:val="010205"/>
                <w:sz w:val="18"/>
                <w:szCs w:val="18"/>
              </w:rPr>
              <w:t>.000</w:t>
            </w:r>
            <w:r w:rsidRPr="00DF3AA6">
              <w:rPr>
                <w:rFonts w:ascii="Arial" w:hAnsi="Arial" w:cs="Arial"/>
                <w:color w:val="010205"/>
                <w:sz w:val="18"/>
                <w:szCs w:val="18"/>
                <w:vertAlign w:val="superscript"/>
              </w:rPr>
              <w:t>b</w:t>
            </w:r>
          </w:p>
        </w:tc>
      </w:tr>
      <w:tr w:rsidR="00B76A78" w:rsidRPr="00DF3AA6" w14:paraId="44DFE411" w14:textId="77777777" w:rsidTr="00B76A78">
        <w:trPr>
          <w:cantSplit/>
          <w:jc w:val="center"/>
        </w:trPr>
        <w:tc>
          <w:tcPr>
            <w:tcW w:w="737" w:type="dxa"/>
            <w:vMerge/>
            <w:tcBorders>
              <w:top w:val="single" w:sz="8" w:space="0" w:color="152935"/>
              <w:left w:val="nil"/>
              <w:bottom w:val="single" w:sz="8" w:space="0" w:color="152935"/>
              <w:right w:val="nil"/>
            </w:tcBorders>
            <w:shd w:val="clear" w:color="auto" w:fill="E0E0E0"/>
          </w:tcPr>
          <w:p w14:paraId="250C7F37" w14:textId="77777777" w:rsidR="00B76A78" w:rsidRPr="00DF3AA6" w:rsidRDefault="00B76A78" w:rsidP="00AE3927">
            <w:pPr>
              <w:autoSpaceDE w:val="0"/>
              <w:autoSpaceDN w:val="0"/>
              <w:adjustRightInd w:val="0"/>
              <w:spacing w:after="0" w:line="240" w:lineRule="auto"/>
              <w:rPr>
                <w:rFonts w:ascii="Arial" w:hAnsi="Arial" w:cs="Arial"/>
                <w:color w:val="010205"/>
                <w:sz w:val="18"/>
                <w:szCs w:val="18"/>
              </w:rPr>
            </w:pPr>
          </w:p>
        </w:tc>
        <w:tc>
          <w:tcPr>
            <w:tcW w:w="1291" w:type="dxa"/>
            <w:tcBorders>
              <w:top w:val="single" w:sz="8" w:space="0" w:color="AEAEAE"/>
              <w:left w:val="nil"/>
              <w:bottom w:val="single" w:sz="8" w:space="0" w:color="AEAEAE"/>
              <w:right w:val="nil"/>
            </w:tcBorders>
            <w:shd w:val="clear" w:color="auto" w:fill="E0E0E0"/>
          </w:tcPr>
          <w:p w14:paraId="6B7922D7" w14:textId="77777777" w:rsidR="00B76A78" w:rsidRPr="00DF3AA6" w:rsidRDefault="00B76A78" w:rsidP="00AE3927">
            <w:pPr>
              <w:autoSpaceDE w:val="0"/>
              <w:autoSpaceDN w:val="0"/>
              <w:adjustRightInd w:val="0"/>
              <w:spacing w:after="0" w:line="320" w:lineRule="atLeast"/>
              <w:ind w:left="60" w:right="60"/>
              <w:rPr>
                <w:rFonts w:ascii="Arial" w:hAnsi="Arial" w:cs="Arial"/>
                <w:color w:val="264A60"/>
                <w:sz w:val="18"/>
                <w:szCs w:val="18"/>
              </w:rPr>
            </w:pPr>
            <w:r w:rsidRPr="00DF3AA6">
              <w:rPr>
                <w:rFonts w:ascii="Arial" w:hAnsi="Arial" w:cs="Arial"/>
                <w:color w:val="264A60"/>
                <w:sz w:val="18"/>
                <w:szCs w:val="18"/>
              </w:rPr>
              <w:t>Residual</w:t>
            </w:r>
          </w:p>
        </w:tc>
        <w:tc>
          <w:tcPr>
            <w:tcW w:w="1475" w:type="dxa"/>
            <w:tcBorders>
              <w:top w:val="single" w:sz="8" w:space="0" w:color="AEAEAE"/>
              <w:left w:val="nil"/>
              <w:bottom w:val="single" w:sz="8" w:space="0" w:color="AEAEAE"/>
              <w:right w:val="single" w:sz="8" w:space="0" w:color="E0E0E0"/>
            </w:tcBorders>
            <w:shd w:val="clear" w:color="auto" w:fill="FFFFFF"/>
          </w:tcPr>
          <w:p w14:paraId="213A8559" w14:textId="77777777" w:rsidR="00B76A78" w:rsidRPr="00DF3AA6" w:rsidRDefault="00B76A78" w:rsidP="00AE3927">
            <w:pPr>
              <w:autoSpaceDE w:val="0"/>
              <w:autoSpaceDN w:val="0"/>
              <w:adjustRightInd w:val="0"/>
              <w:spacing w:after="0" w:line="320" w:lineRule="atLeast"/>
              <w:ind w:left="60" w:right="60"/>
              <w:jc w:val="right"/>
              <w:rPr>
                <w:rFonts w:ascii="Arial" w:hAnsi="Arial" w:cs="Arial"/>
                <w:color w:val="010205"/>
                <w:sz w:val="18"/>
                <w:szCs w:val="18"/>
              </w:rPr>
            </w:pPr>
            <w:r w:rsidRPr="00DF3AA6">
              <w:rPr>
                <w:rFonts w:ascii="Arial" w:hAnsi="Arial" w:cs="Arial"/>
                <w:color w:val="010205"/>
                <w:sz w:val="18"/>
                <w:szCs w:val="18"/>
              </w:rPr>
              <w:t>501.854</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5D1A68E5" w14:textId="77777777" w:rsidR="00B76A78" w:rsidRPr="00DF3AA6" w:rsidRDefault="00B76A78" w:rsidP="00AE3927">
            <w:pPr>
              <w:autoSpaceDE w:val="0"/>
              <w:autoSpaceDN w:val="0"/>
              <w:adjustRightInd w:val="0"/>
              <w:spacing w:after="0" w:line="320" w:lineRule="atLeast"/>
              <w:ind w:left="60" w:right="60"/>
              <w:jc w:val="right"/>
              <w:rPr>
                <w:rFonts w:ascii="Arial" w:hAnsi="Arial" w:cs="Arial"/>
                <w:color w:val="010205"/>
                <w:sz w:val="18"/>
                <w:szCs w:val="18"/>
              </w:rPr>
            </w:pPr>
            <w:r w:rsidRPr="00DF3AA6">
              <w:rPr>
                <w:rFonts w:ascii="Arial" w:hAnsi="Arial" w:cs="Arial"/>
                <w:color w:val="010205"/>
                <w:sz w:val="18"/>
                <w:szCs w:val="18"/>
              </w:rPr>
              <w:t>96</w:t>
            </w:r>
          </w:p>
        </w:tc>
        <w:tc>
          <w:tcPr>
            <w:tcW w:w="1414" w:type="dxa"/>
            <w:tcBorders>
              <w:top w:val="single" w:sz="8" w:space="0" w:color="AEAEAE"/>
              <w:left w:val="single" w:sz="8" w:space="0" w:color="E0E0E0"/>
              <w:bottom w:val="single" w:sz="8" w:space="0" w:color="AEAEAE"/>
              <w:right w:val="single" w:sz="8" w:space="0" w:color="E0E0E0"/>
            </w:tcBorders>
            <w:shd w:val="clear" w:color="auto" w:fill="FFFFFF"/>
          </w:tcPr>
          <w:p w14:paraId="5936F08E" w14:textId="77777777" w:rsidR="00B76A78" w:rsidRPr="00DF3AA6" w:rsidRDefault="00B76A78" w:rsidP="00AE3927">
            <w:pPr>
              <w:autoSpaceDE w:val="0"/>
              <w:autoSpaceDN w:val="0"/>
              <w:adjustRightInd w:val="0"/>
              <w:spacing w:after="0" w:line="320" w:lineRule="atLeast"/>
              <w:ind w:left="60" w:right="60"/>
              <w:jc w:val="right"/>
              <w:rPr>
                <w:rFonts w:ascii="Arial" w:hAnsi="Arial" w:cs="Arial"/>
                <w:color w:val="010205"/>
                <w:sz w:val="18"/>
                <w:szCs w:val="18"/>
              </w:rPr>
            </w:pPr>
            <w:r w:rsidRPr="00DF3AA6">
              <w:rPr>
                <w:rFonts w:ascii="Arial" w:hAnsi="Arial" w:cs="Arial"/>
                <w:color w:val="010205"/>
                <w:sz w:val="18"/>
                <w:szCs w:val="18"/>
              </w:rPr>
              <w:t>5.228</w:t>
            </w:r>
          </w:p>
        </w:tc>
        <w:tc>
          <w:tcPr>
            <w:tcW w:w="102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2BB76FD9" w14:textId="77777777" w:rsidR="00B76A78" w:rsidRPr="00DF3AA6" w:rsidRDefault="00B76A78" w:rsidP="00AE3927">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8" w:space="0" w:color="AEAEAE"/>
              <w:left w:val="single" w:sz="8" w:space="0" w:color="E0E0E0"/>
              <w:bottom w:val="single" w:sz="8" w:space="0" w:color="AEAEAE"/>
              <w:right w:val="nil"/>
            </w:tcBorders>
            <w:shd w:val="clear" w:color="auto" w:fill="FFFFFF"/>
            <w:vAlign w:val="center"/>
          </w:tcPr>
          <w:p w14:paraId="374A9FC4" w14:textId="77777777" w:rsidR="00B76A78" w:rsidRPr="00DF3AA6" w:rsidRDefault="00B76A78" w:rsidP="00AE3927">
            <w:pPr>
              <w:autoSpaceDE w:val="0"/>
              <w:autoSpaceDN w:val="0"/>
              <w:adjustRightInd w:val="0"/>
              <w:spacing w:after="0" w:line="240" w:lineRule="auto"/>
              <w:rPr>
                <w:rFonts w:ascii="Times New Roman" w:hAnsi="Times New Roman" w:cs="Times New Roman"/>
                <w:sz w:val="24"/>
                <w:szCs w:val="24"/>
              </w:rPr>
            </w:pPr>
          </w:p>
        </w:tc>
      </w:tr>
      <w:tr w:rsidR="00B76A78" w:rsidRPr="00DF3AA6" w14:paraId="3C45500A" w14:textId="77777777" w:rsidTr="00B76A78">
        <w:trPr>
          <w:cantSplit/>
          <w:jc w:val="center"/>
        </w:trPr>
        <w:tc>
          <w:tcPr>
            <w:tcW w:w="737" w:type="dxa"/>
            <w:vMerge/>
            <w:tcBorders>
              <w:top w:val="single" w:sz="8" w:space="0" w:color="152935"/>
              <w:left w:val="nil"/>
              <w:bottom w:val="single" w:sz="8" w:space="0" w:color="152935"/>
              <w:right w:val="nil"/>
            </w:tcBorders>
            <w:shd w:val="clear" w:color="auto" w:fill="E0E0E0"/>
          </w:tcPr>
          <w:p w14:paraId="5C3D2D0D" w14:textId="77777777" w:rsidR="00B76A78" w:rsidRPr="00DF3AA6" w:rsidRDefault="00B76A78" w:rsidP="00AE3927">
            <w:pPr>
              <w:autoSpaceDE w:val="0"/>
              <w:autoSpaceDN w:val="0"/>
              <w:adjustRightInd w:val="0"/>
              <w:spacing w:after="0" w:line="240" w:lineRule="auto"/>
              <w:rPr>
                <w:rFonts w:ascii="Times New Roman" w:hAnsi="Times New Roman" w:cs="Times New Roman"/>
                <w:sz w:val="24"/>
                <w:szCs w:val="24"/>
              </w:rPr>
            </w:pPr>
          </w:p>
        </w:tc>
        <w:tc>
          <w:tcPr>
            <w:tcW w:w="1291" w:type="dxa"/>
            <w:tcBorders>
              <w:top w:val="single" w:sz="8" w:space="0" w:color="AEAEAE"/>
              <w:left w:val="nil"/>
              <w:bottom w:val="single" w:sz="8" w:space="0" w:color="152935"/>
              <w:right w:val="nil"/>
            </w:tcBorders>
            <w:shd w:val="clear" w:color="auto" w:fill="E0E0E0"/>
          </w:tcPr>
          <w:p w14:paraId="31F63380" w14:textId="77777777" w:rsidR="00B76A78" w:rsidRPr="00DF3AA6" w:rsidRDefault="00B76A78" w:rsidP="00AE3927">
            <w:pPr>
              <w:autoSpaceDE w:val="0"/>
              <w:autoSpaceDN w:val="0"/>
              <w:adjustRightInd w:val="0"/>
              <w:spacing w:after="0" w:line="320" w:lineRule="atLeast"/>
              <w:ind w:left="60" w:right="60"/>
              <w:rPr>
                <w:rFonts w:ascii="Arial" w:hAnsi="Arial" w:cs="Arial"/>
                <w:color w:val="264A60"/>
                <w:sz w:val="18"/>
                <w:szCs w:val="18"/>
              </w:rPr>
            </w:pPr>
            <w:r w:rsidRPr="00DF3AA6">
              <w:rPr>
                <w:rFonts w:ascii="Arial" w:hAnsi="Arial" w:cs="Arial"/>
                <w:color w:val="264A60"/>
                <w:sz w:val="18"/>
                <w:szCs w:val="18"/>
              </w:rPr>
              <w:t>Total</w:t>
            </w:r>
          </w:p>
        </w:tc>
        <w:tc>
          <w:tcPr>
            <w:tcW w:w="1475" w:type="dxa"/>
            <w:tcBorders>
              <w:top w:val="single" w:sz="8" w:space="0" w:color="AEAEAE"/>
              <w:left w:val="nil"/>
              <w:bottom w:val="single" w:sz="8" w:space="0" w:color="152935"/>
              <w:right w:val="single" w:sz="8" w:space="0" w:color="E0E0E0"/>
            </w:tcBorders>
            <w:shd w:val="clear" w:color="auto" w:fill="FFFFFF"/>
          </w:tcPr>
          <w:p w14:paraId="4D227EEE" w14:textId="77777777" w:rsidR="00B76A78" w:rsidRPr="00DF3AA6" w:rsidRDefault="00B76A78" w:rsidP="00AE3927">
            <w:pPr>
              <w:autoSpaceDE w:val="0"/>
              <w:autoSpaceDN w:val="0"/>
              <w:adjustRightInd w:val="0"/>
              <w:spacing w:after="0" w:line="320" w:lineRule="atLeast"/>
              <w:ind w:left="60" w:right="60"/>
              <w:jc w:val="right"/>
              <w:rPr>
                <w:rFonts w:ascii="Arial" w:hAnsi="Arial" w:cs="Arial"/>
                <w:color w:val="010205"/>
                <w:sz w:val="18"/>
                <w:szCs w:val="18"/>
              </w:rPr>
            </w:pPr>
            <w:r w:rsidRPr="00DF3AA6">
              <w:rPr>
                <w:rFonts w:ascii="Arial" w:hAnsi="Arial" w:cs="Arial"/>
                <w:color w:val="010205"/>
                <w:sz w:val="18"/>
                <w:szCs w:val="18"/>
              </w:rPr>
              <w:t>1166.000</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3F6C4A9A" w14:textId="77777777" w:rsidR="00B76A78" w:rsidRPr="00DF3AA6" w:rsidRDefault="00B76A78" w:rsidP="00AE3927">
            <w:pPr>
              <w:autoSpaceDE w:val="0"/>
              <w:autoSpaceDN w:val="0"/>
              <w:adjustRightInd w:val="0"/>
              <w:spacing w:after="0" w:line="320" w:lineRule="atLeast"/>
              <w:ind w:left="60" w:right="60"/>
              <w:jc w:val="right"/>
              <w:rPr>
                <w:rFonts w:ascii="Arial" w:hAnsi="Arial" w:cs="Arial"/>
                <w:color w:val="010205"/>
                <w:sz w:val="18"/>
                <w:szCs w:val="18"/>
              </w:rPr>
            </w:pPr>
            <w:r w:rsidRPr="00DF3AA6">
              <w:rPr>
                <w:rFonts w:ascii="Arial" w:hAnsi="Arial" w:cs="Arial"/>
                <w:color w:val="010205"/>
                <w:sz w:val="18"/>
                <w:szCs w:val="18"/>
              </w:rPr>
              <w:t>99</w:t>
            </w:r>
          </w:p>
        </w:tc>
        <w:tc>
          <w:tcPr>
            <w:tcW w:w="141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876BD21" w14:textId="77777777" w:rsidR="00B76A78" w:rsidRPr="00DF3AA6" w:rsidRDefault="00B76A78" w:rsidP="00AE3927">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E4263E5" w14:textId="77777777" w:rsidR="00B76A78" w:rsidRPr="00DF3AA6" w:rsidRDefault="00B76A78" w:rsidP="00AE3927">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8" w:space="0" w:color="AEAEAE"/>
              <w:left w:val="single" w:sz="8" w:space="0" w:color="E0E0E0"/>
              <w:bottom w:val="single" w:sz="8" w:space="0" w:color="152935"/>
              <w:right w:val="nil"/>
            </w:tcBorders>
            <w:shd w:val="clear" w:color="auto" w:fill="FFFFFF"/>
            <w:vAlign w:val="center"/>
          </w:tcPr>
          <w:p w14:paraId="13FF17EB" w14:textId="77777777" w:rsidR="00B76A78" w:rsidRPr="00DF3AA6" w:rsidRDefault="00B76A78" w:rsidP="00AE3927">
            <w:pPr>
              <w:autoSpaceDE w:val="0"/>
              <w:autoSpaceDN w:val="0"/>
              <w:adjustRightInd w:val="0"/>
              <w:spacing w:after="0" w:line="240" w:lineRule="auto"/>
              <w:rPr>
                <w:rFonts w:ascii="Times New Roman" w:hAnsi="Times New Roman" w:cs="Times New Roman"/>
                <w:sz w:val="24"/>
                <w:szCs w:val="24"/>
              </w:rPr>
            </w:pPr>
          </w:p>
        </w:tc>
      </w:tr>
      <w:tr w:rsidR="00B76A78" w:rsidRPr="00DF3AA6" w14:paraId="3C18DA62" w14:textId="77777777" w:rsidTr="00B76A78">
        <w:trPr>
          <w:cantSplit/>
          <w:jc w:val="center"/>
        </w:trPr>
        <w:tc>
          <w:tcPr>
            <w:tcW w:w="8004" w:type="dxa"/>
            <w:gridSpan w:val="7"/>
            <w:tcBorders>
              <w:top w:val="nil"/>
              <w:left w:val="nil"/>
              <w:bottom w:val="nil"/>
              <w:right w:val="nil"/>
            </w:tcBorders>
            <w:shd w:val="clear" w:color="auto" w:fill="FFFFFF"/>
          </w:tcPr>
          <w:p w14:paraId="4A1C55EA" w14:textId="77777777" w:rsidR="00B76A78" w:rsidRPr="00DF3AA6" w:rsidRDefault="00B76A78" w:rsidP="00AE3927">
            <w:pPr>
              <w:autoSpaceDE w:val="0"/>
              <w:autoSpaceDN w:val="0"/>
              <w:adjustRightInd w:val="0"/>
              <w:spacing w:after="0" w:line="320" w:lineRule="atLeast"/>
              <w:ind w:left="60" w:right="60"/>
              <w:rPr>
                <w:rFonts w:ascii="Arial" w:hAnsi="Arial" w:cs="Arial"/>
                <w:color w:val="010205"/>
                <w:sz w:val="18"/>
                <w:szCs w:val="18"/>
              </w:rPr>
            </w:pPr>
            <w:r w:rsidRPr="00DF3AA6">
              <w:rPr>
                <w:rFonts w:ascii="Arial" w:hAnsi="Arial" w:cs="Arial"/>
                <w:color w:val="010205"/>
                <w:sz w:val="18"/>
                <w:szCs w:val="18"/>
              </w:rPr>
              <w:t>a. Dependent Variable: Perilaku Menabung</w:t>
            </w:r>
          </w:p>
        </w:tc>
      </w:tr>
      <w:tr w:rsidR="00B76A78" w:rsidRPr="00DF3AA6" w14:paraId="390F0E0B" w14:textId="77777777" w:rsidTr="00B76A78">
        <w:trPr>
          <w:cantSplit/>
          <w:jc w:val="center"/>
        </w:trPr>
        <w:tc>
          <w:tcPr>
            <w:tcW w:w="8004" w:type="dxa"/>
            <w:gridSpan w:val="7"/>
            <w:tcBorders>
              <w:top w:val="nil"/>
              <w:left w:val="nil"/>
              <w:bottom w:val="nil"/>
              <w:right w:val="nil"/>
            </w:tcBorders>
            <w:shd w:val="clear" w:color="auto" w:fill="FFFFFF"/>
          </w:tcPr>
          <w:p w14:paraId="207EBC6B" w14:textId="77777777" w:rsidR="00B76A78" w:rsidRPr="00DF3AA6" w:rsidRDefault="00B76A78" w:rsidP="00AE3927">
            <w:pPr>
              <w:autoSpaceDE w:val="0"/>
              <w:autoSpaceDN w:val="0"/>
              <w:adjustRightInd w:val="0"/>
              <w:spacing w:after="0" w:line="320" w:lineRule="atLeast"/>
              <w:ind w:left="60" w:right="60"/>
              <w:rPr>
                <w:rFonts w:ascii="Arial" w:hAnsi="Arial" w:cs="Arial"/>
                <w:color w:val="010205"/>
                <w:sz w:val="18"/>
                <w:szCs w:val="18"/>
              </w:rPr>
            </w:pPr>
            <w:r w:rsidRPr="00DF3AA6">
              <w:rPr>
                <w:rFonts w:ascii="Arial" w:hAnsi="Arial" w:cs="Arial"/>
                <w:color w:val="010205"/>
                <w:sz w:val="18"/>
                <w:szCs w:val="18"/>
              </w:rPr>
              <w:t>b. Predictors: (Constant), Kontrol Diri, Literasi Keuangan , Uang Saku</w:t>
            </w:r>
          </w:p>
        </w:tc>
      </w:tr>
    </w:tbl>
    <w:p w14:paraId="7953CFA4" w14:textId="77777777" w:rsidR="00B76A78" w:rsidRDefault="00B76A78" w:rsidP="00B76A78">
      <w:pPr>
        <w:tabs>
          <w:tab w:val="left" w:pos="3399"/>
          <w:tab w:val="left" w:pos="6521"/>
        </w:tabs>
        <w:jc w:val="both"/>
        <w:rPr>
          <w:rFonts w:ascii="Times New Roman" w:hAnsi="Times New Roman" w:cs="Times New Roman"/>
          <w:b/>
          <w:bCs/>
          <w:sz w:val="24"/>
          <w:szCs w:val="24"/>
        </w:rPr>
      </w:pPr>
    </w:p>
    <w:p w14:paraId="63795267" w14:textId="2959D155" w:rsidR="00581397" w:rsidRDefault="00581397">
      <w:pPr>
        <w:pStyle w:val="ListParagraph"/>
        <w:numPr>
          <w:ilvl w:val="0"/>
          <w:numId w:val="74"/>
        </w:numPr>
        <w:tabs>
          <w:tab w:val="left" w:pos="3399"/>
          <w:tab w:val="left" w:pos="6521"/>
        </w:tabs>
        <w:ind w:left="426" w:hanging="426"/>
        <w:jc w:val="both"/>
        <w:rPr>
          <w:rFonts w:ascii="Times New Roman" w:hAnsi="Times New Roman" w:cs="Times New Roman"/>
          <w:b/>
          <w:bCs/>
          <w:sz w:val="24"/>
          <w:szCs w:val="24"/>
        </w:rPr>
      </w:pPr>
      <w:r>
        <w:rPr>
          <w:rFonts w:ascii="Times New Roman" w:hAnsi="Times New Roman" w:cs="Times New Roman"/>
          <w:b/>
          <w:bCs/>
          <w:sz w:val="24"/>
          <w:szCs w:val="24"/>
        </w:rPr>
        <w:t>Uji Koefisien Determinasi (R</w:t>
      </w:r>
      <w:r>
        <w:rPr>
          <w:rFonts w:ascii="Times New Roman" w:hAnsi="Times New Roman" w:cs="Times New Roman"/>
          <w:b/>
          <w:bCs/>
          <w:sz w:val="24"/>
          <w:szCs w:val="24"/>
          <w:vertAlign w:val="superscript"/>
        </w:rPr>
        <w:t>2</w:t>
      </w:r>
      <w:r>
        <w:rPr>
          <w:rFonts w:ascii="Times New Roman" w:hAnsi="Times New Roman" w:cs="Times New Roman"/>
          <w:b/>
          <w:bCs/>
          <w:sz w:val="24"/>
          <w:szCs w:val="24"/>
        </w:rPr>
        <w:t>)</w:t>
      </w:r>
    </w:p>
    <w:tbl>
      <w:tblPr>
        <w:tblW w:w="58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581397" w:rsidRPr="00DF3AA6" w14:paraId="510F8612" w14:textId="77777777" w:rsidTr="00581397">
        <w:trPr>
          <w:cantSplit/>
          <w:jc w:val="center"/>
        </w:trPr>
        <w:tc>
          <w:tcPr>
            <w:tcW w:w="5872" w:type="dxa"/>
            <w:gridSpan w:val="5"/>
            <w:tcBorders>
              <w:top w:val="nil"/>
              <w:left w:val="nil"/>
              <w:bottom w:val="nil"/>
              <w:right w:val="nil"/>
            </w:tcBorders>
            <w:shd w:val="clear" w:color="auto" w:fill="FFFFFF"/>
            <w:vAlign w:val="center"/>
          </w:tcPr>
          <w:p w14:paraId="41E6DF41" w14:textId="77777777" w:rsidR="00581397" w:rsidRPr="00DF3AA6" w:rsidRDefault="00581397" w:rsidP="00AE3927">
            <w:pPr>
              <w:autoSpaceDE w:val="0"/>
              <w:autoSpaceDN w:val="0"/>
              <w:adjustRightInd w:val="0"/>
              <w:spacing w:after="0" w:line="320" w:lineRule="atLeast"/>
              <w:ind w:left="60" w:right="60"/>
              <w:jc w:val="center"/>
              <w:rPr>
                <w:rFonts w:ascii="Arial" w:hAnsi="Arial" w:cs="Arial"/>
                <w:color w:val="010205"/>
              </w:rPr>
            </w:pPr>
            <w:r w:rsidRPr="00DF3AA6">
              <w:rPr>
                <w:rFonts w:ascii="Arial" w:hAnsi="Arial" w:cs="Arial"/>
                <w:b/>
                <w:bCs/>
                <w:color w:val="010205"/>
              </w:rPr>
              <w:t>Model Summary</w:t>
            </w:r>
          </w:p>
        </w:tc>
      </w:tr>
      <w:tr w:rsidR="00581397" w:rsidRPr="00DF3AA6" w14:paraId="2C0F33B6" w14:textId="77777777" w:rsidTr="00581397">
        <w:trPr>
          <w:cantSplit/>
          <w:jc w:val="center"/>
        </w:trPr>
        <w:tc>
          <w:tcPr>
            <w:tcW w:w="798" w:type="dxa"/>
            <w:tcBorders>
              <w:top w:val="nil"/>
              <w:left w:val="nil"/>
              <w:bottom w:val="single" w:sz="8" w:space="0" w:color="152935"/>
              <w:right w:val="nil"/>
            </w:tcBorders>
            <w:shd w:val="clear" w:color="auto" w:fill="FFFFFF"/>
            <w:vAlign w:val="bottom"/>
          </w:tcPr>
          <w:p w14:paraId="5B9748FD" w14:textId="77777777" w:rsidR="00581397" w:rsidRPr="00DF3AA6" w:rsidRDefault="00581397" w:rsidP="00AE3927">
            <w:pPr>
              <w:autoSpaceDE w:val="0"/>
              <w:autoSpaceDN w:val="0"/>
              <w:adjustRightInd w:val="0"/>
              <w:spacing w:after="0" w:line="320" w:lineRule="atLeast"/>
              <w:ind w:left="60" w:right="60"/>
              <w:rPr>
                <w:rFonts w:ascii="Arial" w:hAnsi="Arial" w:cs="Arial"/>
                <w:color w:val="264A60"/>
                <w:sz w:val="18"/>
                <w:szCs w:val="18"/>
              </w:rPr>
            </w:pPr>
            <w:r w:rsidRPr="00DF3AA6">
              <w:rPr>
                <w:rFonts w:ascii="Arial" w:hAnsi="Arial" w:cs="Arial"/>
                <w:color w:val="264A60"/>
                <w:sz w:val="18"/>
                <w:szCs w:val="18"/>
              </w:rPr>
              <w:t>Model</w:t>
            </w:r>
          </w:p>
        </w:tc>
        <w:tc>
          <w:tcPr>
            <w:tcW w:w="1030" w:type="dxa"/>
            <w:tcBorders>
              <w:top w:val="nil"/>
              <w:left w:val="nil"/>
              <w:bottom w:val="single" w:sz="8" w:space="0" w:color="152935"/>
              <w:right w:val="single" w:sz="8" w:space="0" w:color="E0E0E0"/>
            </w:tcBorders>
            <w:shd w:val="clear" w:color="auto" w:fill="FFFFFF"/>
            <w:vAlign w:val="bottom"/>
          </w:tcPr>
          <w:p w14:paraId="55D7F3B1" w14:textId="77777777" w:rsidR="00581397" w:rsidRPr="00DF3AA6" w:rsidRDefault="00581397" w:rsidP="00AE3927">
            <w:pPr>
              <w:autoSpaceDE w:val="0"/>
              <w:autoSpaceDN w:val="0"/>
              <w:adjustRightInd w:val="0"/>
              <w:spacing w:after="0" w:line="320" w:lineRule="atLeast"/>
              <w:ind w:left="60" w:right="60"/>
              <w:jc w:val="center"/>
              <w:rPr>
                <w:rFonts w:ascii="Arial" w:hAnsi="Arial" w:cs="Arial"/>
                <w:color w:val="264A60"/>
                <w:sz w:val="18"/>
                <w:szCs w:val="18"/>
              </w:rPr>
            </w:pPr>
            <w:r w:rsidRPr="00DF3AA6">
              <w:rPr>
                <w:rFonts w:ascii="Arial" w:hAnsi="Arial" w:cs="Arial"/>
                <w:color w:val="264A60"/>
                <w:sz w:val="18"/>
                <w:szCs w:val="18"/>
              </w:rPr>
              <w:t>R</w:t>
            </w:r>
          </w:p>
        </w:tc>
        <w:tc>
          <w:tcPr>
            <w:tcW w:w="1092" w:type="dxa"/>
            <w:tcBorders>
              <w:top w:val="nil"/>
              <w:left w:val="single" w:sz="8" w:space="0" w:color="E0E0E0"/>
              <w:bottom w:val="single" w:sz="8" w:space="0" w:color="152935"/>
              <w:right w:val="single" w:sz="8" w:space="0" w:color="E0E0E0"/>
            </w:tcBorders>
            <w:shd w:val="clear" w:color="auto" w:fill="FFFFFF"/>
            <w:vAlign w:val="bottom"/>
          </w:tcPr>
          <w:p w14:paraId="58ACA8B6" w14:textId="77777777" w:rsidR="00581397" w:rsidRPr="00DF3AA6" w:rsidRDefault="00581397" w:rsidP="00AE3927">
            <w:pPr>
              <w:autoSpaceDE w:val="0"/>
              <w:autoSpaceDN w:val="0"/>
              <w:adjustRightInd w:val="0"/>
              <w:spacing w:after="0" w:line="320" w:lineRule="atLeast"/>
              <w:ind w:left="60" w:right="60"/>
              <w:jc w:val="center"/>
              <w:rPr>
                <w:rFonts w:ascii="Arial" w:hAnsi="Arial" w:cs="Arial"/>
                <w:color w:val="264A60"/>
                <w:sz w:val="18"/>
                <w:szCs w:val="18"/>
              </w:rPr>
            </w:pPr>
            <w:r w:rsidRPr="00DF3AA6">
              <w:rPr>
                <w:rFonts w:ascii="Arial" w:hAnsi="Arial" w:cs="Arial"/>
                <w:color w:val="264A60"/>
                <w:sz w:val="18"/>
                <w:szCs w:val="18"/>
              </w:rPr>
              <w:t>R Square</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72D13F08" w14:textId="77777777" w:rsidR="00581397" w:rsidRPr="00DF3AA6" w:rsidRDefault="00581397" w:rsidP="00AE3927">
            <w:pPr>
              <w:autoSpaceDE w:val="0"/>
              <w:autoSpaceDN w:val="0"/>
              <w:adjustRightInd w:val="0"/>
              <w:spacing w:after="0" w:line="320" w:lineRule="atLeast"/>
              <w:ind w:left="60" w:right="60"/>
              <w:jc w:val="center"/>
              <w:rPr>
                <w:rFonts w:ascii="Arial" w:hAnsi="Arial" w:cs="Arial"/>
                <w:color w:val="264A60"/>
                <w:sz w:val="18"/>
                <w:szCs w:val="18"/>
              </w:rPr>
            </w:pPr>
            <w:r w:rsidRPr="00DF3AA6">
              <w:rPr>
                <w:rFonts w:ascii="Arial" w:hAnsi="Arial" w:cs="Arial"/>
                <w:color w:val="264A60"/>
                <w:sz w:val="18"/>
                <w:szCs w:val="18"/>
              </w:rPr>
              <w:t>Adjusted R Square</w:t>
            </w:r>
          </w:p>
        </w:tc>
        <w:tc>
          <w:tcPr>
            <w:tcW w:w="1476" w:type="dxa"/>
            <w:tcBorders>
              <w:top w:val="nil"/>
              <w:left w:val="single" w:sz="8" w:space="0" w:color="E0E0E0"/>
              <w:bottom w:val="single" w:sz="8" w:space="0" w:color="152935"/>
              <w:right w:val="nil"/>
            </w:tcBorders>
            <w:shd w:val="clear" w:color="auto" w:fill="FFFFFF"/>
            <w:vAlign w:val="bottom"/>
          </w:tcPr>
          <w:p w14:paraId="606C0BD7" w14:textId="77777777" w:rsidR="00581397" w:rsidRPr="00DF3AA6" w:rsidRDefault="00581397" w:rsidP="00AE3927">
            <w:pPr>
              <w:autoSpaceDE w:val="0"/>
              <w:autoSpaceDN w:val="0"/>
              <w:adjustRightInd w:val="0"/>
              <w:spacing w:after="0" w:line="320" w:lineRule="atLeast"/>
              <w:ind w:left="60" w:right="60"/>
              <w:jc w:val="center"/>
              <w:rPr>
                <w:rFonts w:ascii="Arial" w:hAnsi="Arial" w:cs="Arial"/>
                <w:color w:val="264A60"/>
                <w:sz w:val="18"/>
                <w:szCs w:val="18"/>
              </w:rPr>
            </w:pPr>
            <w:r w:rsidRPr="00DF3AA6">
              <w:rPr>
                <w:rFonts w:ascii="Arial" w:hAnsi="Arial" w:cs="Arial"/>
                <w:color w:val="264A60"/>
                <w:sz w:val="18"/>
                <w:szCs w:val="18"/>
              </w:rPr>
              <w:t>Std. Error of the Estimate</w:t>
            </w:r>
          </w:p>
        </w:tc>
      </w:tr>
      <w:tr w:rsidR="00581397" w:rsidRPr="00DF3AA6" w14:paraId="726697B2" w14:textId="77777777" w:rsidTr="00581397">
        <w:trPr>
          <w:cantSplit/>
          <w:jc w:val="center"/>
        </w:trPr>
        <w:tc>
          <w:tcPr>
            <w:tcW w:w="798" w:type="dxa"/>
            <w:tcBorders>
              <w:top w:val="single" w:sz="8" w:space="0" w:color="152935"/>
              <w:left w:val="nil"/>
              <w:bottom w:val="single" w:sz="8" w:space="0" w:color="152935"/>
              <w:right w:val="nil"/>
            </w:tcBorders>
            <w:shd w:val="clear" w:color="auto" w:fill="E0E0E0"/>
          </w:tcPr>
          <w:p w14:paraId="5E3FA994" w14:textId="77777777" w:rsidR="00581397" w:rsidRPr="00DF3AA6" w:rsidRDefault="00581397" w:rsidP="00AE3927">
            <w:pPr>
              <w:autoSpaceDE w:val="0"/>
              <w:autoSpaceDN w:val="0"/>
              <w:adjustRightInd w:val="0"/>
              <w:spacing w:after="0" w:line="320" w:lineRule="atLeast"/>
              <w:ind w:left="60" w:right="60"/>
              <w:rPr>
                <w:rFonts w:ascii="Arial" w:hAnsi="Arial" w:cs="Arial"/>
                <w:color w:val="264A60"/>
                <w:sz w:val="18"/>
                <w:szCs w:val="18"/>
              </w:rPr>
            </w:pPr>
            <w:r w:rsidRPr="00DF3AA6">
              <w:rPr>
                <w:rFonts w:ascii="Arial" w:hAnsi="Arial" w:cs="Arial"/>
                <w:color w:val="264A60"/>
                <w:sz w:val="18"/>
                <w:szCs w:val="18"/>
              </w:rPr>
              <w:t>1</w:t>
            </w:r>
          </w:p>
        </w:tc>
        <w:tc>
          <w:tcPr>
            <w:tcW w:w="1030" w:type="dxa"/>
            <w:tcBorders>
              <w:top w:val="single" w:sz="8" w:space="0" w:color="152935"/>
              <w:left w:val="nil"/>
              <w:bottom w:val="single" w:sz="8" w:space="0" w:color="152935"/>
              <w:right w:val="single" w:sz="8" w:space="0" w:color="E0E0E0"/>
            </w:tcBorders>
            <w:shd w:val="clear" w:color="auto" w:fill="FFFFFF"/>
          </w:tcPr>
          <w:p w14:paraId="4B597226" w14:textId="77777777" w:rsidR="00581397" w:rsidRPr="00DF3AA6" w:rsidRDefault="00581397" w:rsidP="00AE3927">
            <w:pPr>
              <w:autoSpaceDE w:val="0"/>
              <w:autoSpaceDN w:val="0"/>
              <w:adjustRightInd w:val="0"/>
              <w:spacing w:after="0" w:line="320" w:lineRule="atLeast"/>
              <w:ind w:left="60" w:right="60"/>
              <w:jc w:val="right"/>
              <w:rPr>
                <w:rFonts w:ascii="Arial" w:hAnsi="Arial" w:cs="Arial"/>
                <w:color w:val="010205"/>
                <w:sz w:val="18"/>
                <w:szCs w:val="18"/>
              </w:rPr>
            </w:pPr>
            <w:r w:rsidRPr="00DF3AA6">
              <w:rPr>
                <w:rFonts w:ascii="Arial" w:hAnsi="Arial" w:cs="Arial"/>
                <w:color w:val="010205"/>
                <w:sz w:val="18"/>
                <w:szCs w:val="18"/>
              </w:rPr>
              <w:t>.755</w:t>
            </w:r>
            <w:r w:rsidRPr="00DF3AA6">
              <w:rPr>
                <w:rFonts w:ascii="Arial" w:hAnsi="Arial" w:cs="Arial"/>
                <w:color w:val="010205"/>
                <w:sz w:val="18"/>
                <w:szCs w:val="18"/>
                <w:vertAlign w:val="superscript"/>
              </w:rPr>
              <w:t>a</w:t>
            </w:r>
          </w:p>
        </w:tc>
        <w:tc>
          <w:tcPr>
            <w:tcW w:w="1092" w:type="dxa"/>
            <w:tcBorders>
              <w:top w:val="single" w:sz="8" w:space="0" w:color="152935"/>
              <w:left w:val="single" w:sz="8" w:space="0" w:color="E0E0E0"/>
              <w:bottom w:val="single" w:sz="8" w:space="0" w:color="152935"/>
              <w:right w:val="single" w:sz="8" w:space="0" w:color="E0E0E0"/>
            </w:tcBorders>
            <w:shd w:val="clear" w:color="auto" w:fill="FFFFFF"/>
          </w:tcPr>
          <w:p w14:paraId="417CFE69" w14:textId="77777777" w:rsidR="00581397" w:rsidRPr="00DF3AA6" w:rsidRDefault="00581397" w:rsidP="00AE3927">
            <w:pPr>
              <w:autoSpaceDE w:val="0"/>
              <w:autoSpaceDN w:val="0"/>
              <w:adjustRightInd w:val="0"/>
              <w:spacing w:after="0" w:line="320" w:lineRule="atLeast"/>
              <w:ind w:left="60" w:right="60"/>
              <w:jc w:val="right"/>
              <w:rPr>
                <w:rFonts w:ascii="Arial" w:hAnsi="Arial" w:cs="Arial"/>
                <w:color w:val="010205"/>
                <w:sz w:val="18"/>
                <w:szCs w:val="18"/>
              </w:rPr>
            </w:pPr>
            <w:r w:rsidRPr="00DF3AA6">
              <w:rPr>
                <w:rFonts w:ascii="Arial" w:hAnsi="Arial" w:cs="Arial"/>
                <w:color w:val="010205"/>
                <w:sz w:val="18"/>
                <w:szCs w:val="18"/>
              </w:rPr>
              <w:t>.570</w:t>
            </w:r>
          </w:p>
        </w:tc>
        <w:tc>
          <w:tcPr>
            <w:tcW w:w="1476" w:type="dxa"/>
            <w:tcBorders>
              <w:top w:val="single" w:sz="8" w:space="0" w:color="152935"/>
              <w:left w:val="single" w:sz="8" w:space="0" w:color="E0E0E0"/>
              <w:bottom w:val="single" w:sz="8" w:space="0" w:color="152935"/>
              <w:right w:val="single" w:sz="8" w:space="0" w:color="E0E0E0"/>
            </w:tcBorders>
            <w:shd w:val="clear" w:color="auto" w:fill="FFFFFF"/>
          </w:tcPr>
          <w:p w14:paraId="7338DD7B" w14:textId="77777777" w:rsidR="00581397" w:rsidRPr="00DF3AA6" w:rsidRDefault="00581397" w:rsidP="00AE3927">
            <w:pPr>
              <w:autoSpaceDE w:val="0"/>
              <w:autoSpaceDN w:val="0"/>
              <w:adjustRightInd w:val="0"/>
              <w:spacing w:after="0" w:line="320" w:lineRule="atLeast"/>
              <w:ind w:left="60" w:right="60"/>
              <w:jc w:val="right"/>
              <w:rPr>
                <w:rFonts w:ascii="Arial" w:hAnsi="Arial" w:cs="Arial"/>
                <w:color w:val="010205"/>
                <w:sz w:val="18"/>
                <w:szCs w:val="18"/>
              </w:rPr>
            </w:pPr>
            <w:r w:rsidRPr="00DF3AA6">
              <w:rPr>
                <w:rFonts w:ascii="Arial" w:hAnsi="Arial" w:cs="Arial"/>
                <w:color w:val="010205"/>
                <w:sz w:val="18"/>
                <w:szCs w:val="18"/>
              </w:rPr>
              <w:t>.556</w:t>
            </w:r>
          </w:p>
        </w:tc>
        <w:tc>
          <w:tcPr>
            <w:tcW w:w="1476" w:type="dxa"/>
            <w:tcBorders>
              <w:top w:val="single" w:sz="8" w:space="0" w:color="152935"/>
              <w:left w:val="single" w:sz="8" w:space="0" w:color="E0E0E0"/>
              <w:bottom w:val="single" w:sz="8" w:space="0" w:color="152935"/>
              <w:right w:val="nil"/>
            </w:tcBorders>
            <w:shd w:val="clear" w:color="auto" w:fill="FFFFFF"/>
          </w:tcPr>
          <w:p w14:paraId="6795A1A1" w14:textId="77777777" w:rsidR="00581397" w:rsidRPr="00DF3AA6" w:rsidRDefault="00581397" w:rsidP="00AE3927">
            <w:pPr>
              <w:autoSpaceDE w:val="0"/>
              <w:autoSpaceDN w:val="0"/>
              <w:adjustRightInd w:val="0"/>
              <w:spacing w:after="0" w:line="320" w:lineRule="atLeast"/>
              <w:ind w:left="60" w:right="60"/>
              <w:jc w:val="right"/>
              <w:rPr>
                <w:rFonts w:ascii="Arial" w:hAnsi="Arial" w:cs="Arial"/>
                <w:color w:val="010205"/>
                <w:sz w:val="18"/>
                <w:szCs w:val="18"/>
              </w:rPr>
            </w:pPr>
            <w:r w:rsidRPr="00DF3AA6">
              <w:rPr>
                <w:rFonts w:ascii="Arial" w:hAnsi="Arial" w:cs="Arial"/>
                <w:color w:val="010205"/>
                <w:sz w:val="18"/>
                <w:szCs w:val="18"/>
              </w:rPr>
              <w:t>2.28641</w:t>
            </w:r>
          </w:p>
        </w:tc>
      </w:tr>
      <w:tr w:rsidR="00581397" w:rsidRPr="00DF3AA6" w14:paraId="10DFF2BF" w14:textId="77777777" w:rsidTr="00581397">
        <w:trPr>
          <w:cantSplit/>
          <w:jc w:val="center"/>
        </w:trPr>
        <w:tc>
          <w:tcPr>
            <w:tcW w:w="5872" w:type="dxa"/>
            <w:gridSpan w:val="5"/>
            <w:tcBorders>
              <w:top w:val="nil"/>
              <w:left w:val="nil"/>
              <w:bottom w:val="nil"/>
              <w:right w:val="nil"/>
            </w:tcBorders>
            <w:shd w:val="clear" w:color="auto" w:fill="FFFFFF"/>
          </w:tcPr>
          <w:p w14:paraId="64D66B51" w14:textId="77777777" w:rsidR="00581397" w:rsidRPr="00DF3AA6" w:rsidRDefault="00581397" w:rsidP="00AE3927">
            <w:pPr>
              <w:autoSpaceDE w:val="0"/>
              <w:autoSpaceDN w:val="0"/>
              <w:adjustRightInd w:val="0"/>
              <w:spacing w:after="0" w:line="320" w:lineRule="atLeast"/>
              <w:ind w:left="60" w:right="60"/>
              <w:rPr>
                <w:rFonts w:ascii="Arial" w:hAnsi="Arial" w:cs="Arial"/>
                <w:color w:val="010205"/>
                <w:sz w:val="18"/>
                <w:szCs w:val="18"/>
              </w:rPr>
            </w:pPr>
            <w:r w:rsidRPr="00DF3AA6">
              <w:rPr>
                <w:rFonts w:ascii="Arial" w:hAnsi="Arial" w:cs="Arial"/>
                <w:color w:val="010205"/>
                <w:sz w:val="18"/>
                <w:szCs w:val="18"/>
              </w:rPr>
              <w:t>a. Predictors: (Constant), Kontrol Diri, Literasi Keuangan , Uang Saku</w:t>
            </w:r>
          </w:p>
        </w:tc>
      </w:tr>
    </w:tbl>
    <w:p w14:paraId="34BA46D9" w14:textId="77777777" w:rsidR="00581397" w:rsidRDefault="00581397" w:rsidP="00581397">
      <w:pPr>
        <w:tabs>
          <w:tab w:val="left" w:pos="3399"/>
          <w:tab w:val="left" w:pos="6521"/>
        </w:tabs>
        <w:jc w:val="both"/>
        <w:rPr>
          <w:rFonts w:ascii="Times New Roman" w:hAnsi="Times New Roman" w:cs="Times New Roman"/>
          <w:b/>
          <w:bCs/>
          <w:sz w:val="24"/>
          <w:szCs w:val="24"/>
        </w:rPr>
      </w:pPr>
    </w:p>
    <w:p w14:paraId="029B70DF" w14:textId="77777777" w:rsidR="001716AD" w:rsidRDefault="001716AD" w:rsidP="00581397">
      <w:pPr>
        <w:tabs>
          <w:tab w:val="left" w:pos="3399"/>
          <w:tab w:val="left" w:pos="6521"/>
        </w:tabs>
        <w:jc w:val="both"/>
        <w:rPr>
          <w:rFonts w:ascii="Times New Roman" w:hAnsi="Times New Roman" w:cs="Times New Roman"/>
          <w:b/>
          <w:bCs/>
          <w:sz w:val="24"/>
          <w:szCs w:val="24"/>
        </w:rPr>
      </w:pPr>
    </w:p>
    <w:p w14:paraId="3200D839" w14:textId="77777777" w:rsidR="001716AD" w:rsidRDefault="001716AD" w:rsidP="00581397">
      <w:pPr>
        <w:tabs>
          <w:tab w:val="left" w:pos="3399"/>
          <w:tab w:val="left" w:pos="6521"/>
        </w:tabs>
        <w:jc w:val="both"/>
        <w:rPr>
          <w:rFonts w:ascii="Times New Roman" w:hAnsi="Times New Roman" w:cs="Times New Roman"/>
          <w:b/>
          <w:bCs/>
          <w:sz w:val="24"/>
          <w:szCs w:val="24"/>
        </w:rPr>
      </w:pPr>
    </w:p>
    <w:p w14:paraId="265FB55F" w14:textId="77777777" w:rsidR="001716AD" w:rsidRDefault="001716AD" w:rsidP="00581397">
      <w:pPr>
        <w:tabs>
          <w:tab w:val="left" w:pos="3399"/>
          <w:tab w:val="left" w:pos="6521"/>
        </w:tabs>
        <w:jc w:val="both"/>
        <w:rPr>
          <w:rFonts w:ascii="Times New Roman" w:hAnsi="Times New Roman" w:cs="Times New Roman"/>
          <w:b/>
          <w:bCs/>
          <w:sz w:val="24"/>
          <w:szCs w:val="24"/>
        </w:rPr>
      </w:pPr>
    </w:p>
    <w:p w14:paraId="4DA80D1E" w14:textId="77777777" w:rsidR="001716AD" w:rsidRDefault="001716AD" w:rsidP="00581397">
      <w:pPr>
        <w:tabs>
          <w:tab w:val="left" w:pos="3399"/>
          <w:tab w:val="left" w:pos="6521"/>
        </w:tabs>
        <w:jc w:val="both"/>
        <w:rPr>
          <w:rFonts w:ascii="Times New Roman" w:hAnsi="Times New Roman" w:cs="Times New Roman"/>
          <w:b/>
          <w:bCs/>
          <w:sz w:val="24"/>
          <w:szCs w:val="24"/>
        </w:rPr>
      </w:pPr>
    </w:p>
    <w:p w14:paraId="41A9AA7A" w14:textId="77777777" w:rsidR="001716AD" w:rsidRDefault="001716AD" w:rsidP="00581397">
      <w:pPr>
        <w:tabs>
          <w:tab w:val="left" w:pos="3399"/>
          <w:tab w:val="left" w:pos="6521"/>
        </w:tabs>
        <w:jc w:val="both"/>
        <w:rPr>
          <w:rFonts w:ascii="Times New Roman" w:hAnsi="Times New Roman" w:cs="Times New Roman"/>
          <w:b/>
          <w:bCs/>
          <w:sz w:val="24"/>
          <w:szCs w:val="24"/>
        </w:rPr>
      </w:pPr>
    </w:p>
    <w:p w14:paraId="768566F4" w14:textId="77777777" w:rsidR="001716AD" w:rsidRDefault="001716AD" w:rsidP="00581397">
      <w:pPr>
        <w:tabs>
          <w:tab w:val="left" w:pos="3399"/>
          <w:tab w:val="left" w:pos="6521"/>
        </w:tabs>
        <w:jc w:val="both"/>
        <w:rPr>
          <w:rFonts w:ascii="Times New Roman" w:hAnsi="Times New Roman" w:cs="Times New Roman"/>
          <w:b/>
          <w:bCs/>
          <w:sz w:val="24"/>
          <w:szCs w:val="24"/>
        </w:rPr>
      </w:pPr>
    </w:p>
    <w:p w14:paraId="7929FDC9" w14:textId="5CA66092" w:rsidR="001716AD" w:rsidRDefault="001716AD" w:rsidP="00372221">
      <w:pPr>
        <w:pStyle w:val="Heading1"/>
        <w:spacing w:after="240" w:line="360" w:lineRule="auto"/>
        <w:jc w:val="center"/>
      </w:pPr>
      <w:bookmarkStart w:id="146" w:name="_Toc176848913"/>
      <w:bookmarkStart w:id="147" w:name="_Hlk177509059"/>
      <w:r>
        <w:lastRenderedPageBreak/>
        <w:t>DAFTAR RIWAYAT HIDUP</w:t>
      </w:r>
      <w:bookmarkEnd w:id="146"/>
    </w:p>
    <w:p w14:paraId="018D0FE2" w14:textId="1BA705C7" w:rsidR="001716AD" w:rsidRDefault="001716AD" w:rsidP="001716AD">
      <w:pPr>
        <w:tabs>
          <w:tab w:val="left" w:pos="3399"/>
          <w:tab w:val="left" w:pos="6521"/>
        </w:tabs>
        <w:jc w:val="center"/>
        <w:rPr>
          <w:rFonts w:ascii="Times New Roman" w:hAnsi="Times New Roman" w:cs="Times New Roman"/>
          <w:i/>
          <w:iCs/>
          <w:sz w:val="24"/>
          <w:szCs w:val="24"/>
        </w:rPr>
      </w:pPr>
      <w:r>
        <w:rPr>
          <w:rFonts w:ascii="Times New Roman" w:hAnsi="Times New Roman" w:cs="Times New Roman"/>
          <w:i/>
          <w:iCs/>
          <w:sz w:val="24"/>
          <w:szCs w:val="24"/>
        </w:rPr>
        <w:t>Curriculum Vitae</w:t>
      </w:r>
    </w:p>
    <w:p w14:paraId="05234CA7" w14:textId="3A701D4B" w:rsidR="0059512A" w:rsidRDefault="001A62F1" w:rsidP="0059512A">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4896" behindDoc="1" locked="0" layoutInCell="1" allowOverlap="1" wp14:anchorId="00D374D3" wp14:editId="5BA9F9B1">
            <wp:simplePos x="0" y="0"/>
            <wp:positionH relativeFrom="column">
              <wp:posOffset>3992880</wp:posOffset>
            </wp:positionH>
            <wp:positionV relativeFrom="paragraph">
              <wp:posOffset>266892</wp:posOffset>
            </wp:positionV>
            <wp:extent cx="1083945" cy="1371600"/>
            <wp:effectExtent l="0" t="0" r="1905" b="0"/>
            <wp:wrapTight wrapText="bothSides">
              <wp:wrapPolygon edited="0">
                <wp:start x="0" y="0"/>
                <wp:lineTo x="0" y="21300"/>
                <wp:lineTo x="21258" y="21300"/>
                <wp:lineTo x="21258" y="0"/>
                <wp:lineTo x="0" y="0"/>
              </wp:wrapPolygon>
            </wp:wrapTight>
            <wp:docPr id="148295547" name="Picture 9" descr="A person in a green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95547" name="Picture 9" descr="A person in a green suit&#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083945" cy="1371600"/>
                    </a:xfrm>
                    <a:prstGeom prst="rect">
                      <a:avLst/>
                    </a:prstGeom>
                  </pic:spPr>
                </pic:pic>
              </a:graphicData>
            </a:graphic>
            <wp14:sizeRelH relativeFrom="margin">
              <wp14:pctWidth>0</wp14:pctWidth>
            </wp14:sizeRelH>
            <wp14:sizeRelV relativeFrom="margin">
              <wp14:pctHeight>0</wp14:pctHeight>
            </wp14:sizeRelV>
          </wp:anchor>
        </w:drawing>
      </w:r>
    </w:p>
    <w:p w14:paraId="1E69C767" w14:textId="44F9B3B6" w:rsidR="0059512A" w:rsidRPr="00765994" w:rsidRDefault="0059512A" w:rsidP="0059512A">
      <w:pPr>
        <w:spacing w:line="360" w:lineRule="auto"/>
        <w:jc w:val="both"/>
        <w:rPr>
          <w:rFonts w:ascii="Times New Roman" w:hAnsi="Times New Roman" w:cs="Times New Roman"/>
          <w:sz w:val="24"/>
          <w:szCs w:val="24"/>
        </w:rPr>
      </w:pPr>
      <w:r w:rsidRPr="00765994">
        <w:rPr>
          <w:rFonts w:ascii="Times New Roman" w:hAnsi="Times New Roman" w:cs="Times New Roman"/>
          <w:sz w:val="24"/>
          <w:szCs w:val="24"/>
        </w:rPr>
        <w:t>Nama lengkap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65994">
        <w:rPr>
          <w:rFonts w:ascii="Times New Roman" w:hAnsi="Times New Roman" w:cs="Times New Roman"/>
          <w:sz w:val="24"/>
          <w:szCs w:val="24"/>
        </w:rPr>
        <w:t xml:space="preserve">: </w:t>
      </w:r>
      <w:r>
        <w:rPr>
          <w:rFonts w:ascii="Times New Roman" w:hAnsi="Times New Roman" w:cs="Times New Roman"/>
          <w:sz w:val="24"/>
          <w:szCs w:val="24"/>
        </w:rPr>
        <w:t>Silvina Mardhotilah</w:t>
      </w:r>
      <w:r w:rsidRPr="00765994">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B136ECB" w14:textId="65E0A9A1" w:rsidR="0059512A" w:rsidRPr="00765994" w:rsidRDefault="0059512A" w:rsidP="0059512A">
      <w:pPr>
        <w:spacing w:line="360" w:lineRule="auto"/>
        <w:jc w:val="both"/>
        <w:rPr>
          <w:rFonts w:ascii="Times New Roman" w:hAnsi="Times New Roman" w:cs="Times New Roman"/>
          <w:sz w:val="24"/>
          <w:szCs w:val="24"/>
        </w:rPr>
      </w:pPr>
      <w:r w:rsidRPr="00765994">
        <w:rPr>
          <w:rFonts w:ascii="Times New Roman" w:hAnsi="Times New Roman" w:cs="Times New Roman"/>
          <w:sz w:val="24"/>
          <w:szCs w:val="24"/>
        </w:rPr>
        <w:t>Tempat, Tanggal Lahir</w:t>
      </w:r>
      <w:r>
        <w:rPr>
          <w:rFonts w:ascii="Times New Roman" w:hAnsi="Times New Roman" w:cs="Times New Roman"/>
          <w:sz w:val="24"/>
          <w:szCs w:val="24"/>
        </w:rPr>
        <w:tab/>
      </w:r>
      <w:r w:rsidRPr="00765994">
        <w:rPr>
          <w:rFonts w:ascii="Times New Roman" w:hAnsi="Times New Roman" w:cs="Times New Roman"/>
          <w:sz w:val="24"/>
          <w:szCs w:val="24"/>
        </w:rPr>
        <w:t xml:space="preserve">: </w:t>
      </w:r>
      <w:r>
        <w:rPr>
          <w:rFonts w:ascii="Times New Roman" w:hAnsi="Times New Roman" w:cs="Times New Roman"/>
          <w:sz w:val="24"/>
          <w:szCs w:val="24"/>
        </w:rPr>
        <w:t>Semarang, 13 Januari 2002</w:t>
      </w:r>
    </w:p>
    <w:p w14:paraId="138E3A50" w14:textId="77777777" w:rsidR="0059512A" w:rsidRPr="00765994" w:rsidRDefault="0059512A" w:rsidP="0059512A">
      <w:pPr>
        <w:spacing w:line="360" w:lineRule="auto"/>
        <w:jc w:val="both"/>
        <w:rPr>
          <w:rFonts w:ascii="Times New Roman" w:hAnsi="Times New Roman" w:cs="Times New Roman"/>
          <w:sz w:val="24"/>
          <w:szCs w:val="24"/>
        </w:rPr>
      </w:pPr>
      <w:r w:rsidRPr="00765994">
        <w:rPr>
          <w:rFonts w:ascii="Times New Roman" w:hAnsi="Times New Roman" w:cs="Times New Roman"/>
          <w:sz w:val="24"/>
          <w:szCs w:val="24"/>
        </w:rPr>
        <w:t>Kewarganegaraan</w:t>
      </w:r>
      <w:r>
        <w:rPr>
          <w:rFonts w:ascii="Times New Roman" w:hAnsi="Times New Roman" w:cs="Times New Roman"/>
          <w:sz w:val="24"/>
          <w:szCs w:val="24"/>
        </w:rPr>
        <w:tab/>
      </w:r>
      <w:r>
        <w:rPr>
          <w:rFonts w:ascii="Times New Roman" w:hAnsi="Times New Roman" w:cs="Times New Roman"/>
          <w:sz w:val="24"/>
          <w:szCs w:val="24"/>
        </w:rPr>
        <w:tab/>
      </w:r>
      <w:r w:rsidRPr="00765994">
        <w:rPr>
          <w:rFonts w:ascii="Times New Roman" w:hAnsi="Times New Roman" w:cs="Times New Roman"/>
          <w:sz w:val="24"/>
          <w:szCs w:val="24"/>
        </w:rPr>
        <w:t xml:space="preserve">: Indonesia </w:t>
      </w:r>
    </w:p>
    <w:p w14:paraId="525FDD5D" w14:textId="77777777" w:rsidR="0059512A" w:rsidRPr="00765994" w:rsidRDefault="0059512A" w:rsidP="0059512A">
      <w:pPr>
        <w:spacing w:line="360" w:lineRule="auto"/>
        <w:jc w:val="both"/>
        <w:rPr>
          <w:rFonts w:ascii="Times New Roman" w:hAnsi="Times New Roman" w:cs="Times New Roman"/>
          <w:sz w:val="24"/>
          <w:szCs w:val="24"/>
        </w:rPr>
      </w:pPr>
      <w:r w:rsidRPr="00765994">
        <w:rPr>
          <w:rFonts w:ascii="Times New Roman" w:hAnsi="Times New Roman" w:cs="Times New Roman"/>
          <w:sz w:val="24"/>
          <w:szCs w:val="24"/>
        </w:rPr>
        <w:t xml:space="preserve">Agama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65994">
        <w:rPr>
          <w:rFonts w:ascii="Times New Roman" w:hAnsi="Times New Roman" w:cs="Times New Roman"/>
          <w:sz w:val="24"/>
          <w:szCs w:val="24"/>
        </w:rPr>
        <w:t>: Islam</w:t>
      </w:r>
    </w:p>
    <w:p w14:paraId="42BC0B82" w14:textId="77777777" w:rsidR="0059512A" w:rsidRPr="00765994" w:rsidRDefault="0059512A" w:rsidP="0059512A">
      <w:pPr>
        <w:spacing w:line="360" w:lineRule="auto"/>
        <w:jc w:val="both"/>
        <w:rPr>
          <w:rFonts w:ascii="Times New Roman" w:hAnsi="Times New Roman" w:cs="Times New Roman"/>
          <w:sz w:val="24"/>
          <w:szCs w:val="24"/>
        </w:rPr>
      </w:pPr>
      <w:r w:rsidRPr="00765994">
        <w:rPr>
          <w:rFonts w:ascii="Times New Roman" w:hAnsi="Times New Roman" w:cs="Times New Roman"/>
          <w:sz w:val="24"/>
          <w:szCs w:val="24"/>
        </w:rPr>
        <w:t>Institusi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65994">
        <w:rPr>
          <w:rFonts w:ascii="Times New Roman" w:hAnsi="Times New Roman" w:cs="Times New Roman"/>
          <w:sz w:val="24"/>
          <w:szCs w:val="24"/>
        </w:rPr>
        <w:t>: UIN Walisongo Semarang</w:t>
      </w:r>
    </w:p>
    <w:p w14:paraId="43124215" w14:textId="77777777" w:rsidR="0059512A" w:rsidRPr="00765994" w:rsidRDefault="0059512A" w:rsidP="0059512A">
      <w:pPr>
        <w:spacing w:line="360" w:lineRule="auto"/>
        <w:jc w:val="both"/>
        <w:rPr>
          <w:rFonts w:ascii="Times New Roman" w:hAnsi="Times New Roman" w:cs="Times New Roman"/>
          <w:sz w:val="24"/>
          <w:szCs w:val="24"/>
        </w:rPr>
      </w:pPr>
      <w:r w:rsidRPr="00765994">
        <w:rPr>
          <w:rFonts w:ascii="Times New Roman" w:hAnsi="Times New Roman" w:cs="Times New Roman"/>
          <w:sz w:val="24"/>
          <w:szCs w:val="24"/>
        </w:rPr>
        <w:t>Program Studi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65994">
        <w:rPr>
          <w:rFonts w:ascii="Times New Roman" w:hAnsi="Times New Roman" w:cs="Times New Roman"/>
          <w:sz w:val="24"/>
          <w:szCs w:val="24"/>
        </w:rPr>
        <w:t xml:space="preserve">: </w:t>
      </w:r>
      <w:r>
        <w:rPr>
          <w:rFonts w:ascii="Times New Roman" w:hAnsi="Times New Roman" w:cs="Times New Roman"/>
          <w:sz w:val="24"/>
          <w:szCs w:val="24"/>
        </w:rPr>
        <w:t>Manajemen</w:t>
      </w:r>
    </w:p>
    <w:p w14:paraId="54099638" w14:textId="77777777" w:rsidR="0059512A" w:rsidRDefault="0059512A" w:rsidP="0059512A">
      <w:pPr>
        <w:spacing w:line="360" w:lineRule="auto"/>
        <w:jc w:val="both"/>
        <w:rPr>
          <w:rFonts w:ascii="Times New Roman" w:hAnsi="Times New Roman" w:cs="Times New Roman"/>
          <w:sz w:val="24"/>
          <w:szCs w:val="24"/>
        </w:rPr>
      </w:pPr>
      <w:r w:rsidRPr="00765994">
        <w:rPr>
          <w:rFonts w:ascii="Times New Roman" w:hAnsi="Times New Roman" w:cs="Times New Roman"/>
          <w:sz w:val="24"/>
          <w:szCs w:val="24"/>
        </w:rPr>
        <w:t>Alamat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65994">
        <w:rPr>
          <w:rFonts w:ascii="Times New Roman" w:hAnsi="Times New Roman" w:cs="Times New Roman"/>
          <w:sz w:val="24"/>
          <w:szCs w:val="24"/>
        </w:rPr>
        <w:t xml:space="preserve">: </w:t>
      </w:r>
      <w:r>
        <w:rPr>
          <w:rFonts w:ascii="Times New Roman" w:hAnsi="Times New Roman" w:cs="Times New Roman"/>
          <w:sz w:val="24"/>
          <w:szCs w:val="24"/>
        </w:rPr>
        <w:t xml:space="preserve">Jl. Duwet Bringin RT 2 RW 4, Ngaliyan Kota </w:t>
      </w:r>
    </w:p>
    <w:p w14:paraId="2E7E00E3" w14:textId="14830EE2" w:rsidR="0059512A" w:rsidRPr="00765994" w:rsidRDefault="0059512A" w:rsidP="0059512A">
      <w:pPr>
        <w:spacing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  Semarang</w:t>
      </w:r>
    </w:p>
    <w:p w14:paraId="32F4D577" w14:textId="401D7B1F" w:rsidR="0059512A" w:rsidRPr="00765994" w:rsidRDefault="0059512A" w:rsidP="0059512A">
      <w:pPr>
        <w:spacing w:line="360" w:lineRule="auto"/>
        <w:jc w:val="both"/>
        <w:rPr>
          <w:rFonts w:ascii="Times New Roman" w:hAnsi="Times New Roman" w:cs="Times New Roman"/>
          <w:sz w:val="24"/>
          <w:szCs w:val="24"/>
        </w:rPr>
      </w:pPr>
      <w:r w:rsidRPr="00765994">
        <w:rPr>
          <w:rFonts w:ascii="Times New Roman" w:hAnsi="Times New Roman" w:cs="Times New Roman"/>
          <w:sz w:val="24"/>
          <w:szCs w:val="24"/>
        </w:rPr>
        <w:t xml:space="preserve">Nomor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65994">
        <w:rPr>
          <w:rFonts w:ascii="Times New Roman" w:hAnsi="Times New Roman" w:cs="Times New Roman"/>
          <w:sz w:val="24"/>
          <w:szCs w:val="24"/>
        </w:rPr>
        <w:t xml:space="preserve">: </w:t>
      </w:r>
      <w:r>
        <w:rPr>
          <w:rFonts w:ascii="Times New Roman" w:hAnsi="Times New Roman" w:cs="Times New Roman"/>
          <w:sz w:val="24"/>
          <w:szCs w:val="24"/>
        </w:rPr>
        <w:t>0895343185200</w:t>
      </w:r>
    </w:p>
    <w:p w14:paraId="75ADF744" w14:textId="5933ED91" w:rsidR="0059512A" w:rsidRDefault="0059512A" w:rsidP="0059512A">
      <w:pPr>
        <w:spacing w:line="360" w:lineRule="auto"/>
        <w:jc w:val="both"/>
        <w:rPr>
          <w:rFonts w:ascii="Times New Roman" w:hAnsi="Times New Roman" w:cs="Times New Roman"/>
          <w:sz w:val="24"/>
          <w:szCs w:val="24"/>
        </w:rPr>
      </w:pPr>
      <w:r w:rsidRPr="00765994">
        <w:rPr>
          <w:rFonts w:ascii="Times New Roman" w:hAnsi="Times New Roman" w:cs="Times New Roman"/>
          <w:sz w:val="24"/>
          <w:szCs w:val="24"/>
        </w:rPr>
        <w:t>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65994">
        <w:rPr>
          <w:rFonts w:ascii="Times New Roman" w:hAnsi="Times New Roman" w:cs="Times New Roman"/>
          <w:sz w:val="24"/>
          <w:szCs w:val="24"/>
        </w:rPr>
        <w:t xml:space="preserve">: </w:t>
      </w:r>
      <w:hyperlink r:id="rId30" w:history="1">
        <w:r w:rsidRPr="008E0F17">
          <w:rPr>
            <w:rStyle w:val="Hyperlink"/>
            <w:rFonts w:ascii="Times New Roman" w:hAnsi="Times New Roman" w:cs="Times New Roman"/>
            <w:sz w:val="24"/>
            <w:szCs w:val="24"/>
          </w:rPr>
          <w:t>silvinamardhotilah@gmail.com</w:t>
        </w:r>
      </w:hyperlink>
      <w:r w:rsidRPr="00E02AC8">
        <w:rPr>
          <w:rFonts w:ascii="Times New Roman" w:hAnsi="Times New Roman" w:cs="Times New Roman"/>
          <w:sz w:val="24"/>
          <w:szCs w:val="24"/>
        </w:rPr>
        <w:t xml:space="preserve"> </w:t>
      </w:r>
    </w:p>
    <w:p w14:paraId="2DF3DF05" w14:textId="77777777" w:rsidR="0059512A" w:rsidRPr="00765994" w:rsidRDefault="0059512A" w:rsidP="0059512A">
      <w:pPr>
        <w:spacing w:line="360" w:lineRule="auto"/>
        <w:jc w:val="both"/>
        <w:rPr>
          <w:rFonts w:ascii="Times New Roman" w:hAnsi="Times New Roman" w:cs="Times New Roman"/>
          <w:sz w:val="24"/>
          <w:szCs w:val="24"/>
        </w:rPr>
      </w:pPr>
    </w:p>
    <w:p w14:paraId="7FBF8B45" w14:textId="77777777" w:rsidR="0059512A" w:rsidRPr="00765994" w:rsidRDefault="0059512A" w:rsidP="0059512A">
      <w:pPr>
        <w:spacing w:line="360" w:lineRule="auto"/>
        <w:jc w:val="both"/>
        <w:rPr>
          <w:rFonts w:ascii="Times New Roman" w:hAnsi="Times New Roman" w:cs="Times New Roman"/>
          <w:sz w:val="24"/>
          <w:szCs w:val="24"/>
        </w:rPr>
      </w:pPr>
      <w:r w:rsidRPr="00765994">
        <w:rPr>
          <w:rFonts w:ascii="Times New Roman" w:hAnsi="Times New Roman" w:cs="Times New Roman"/>
          <w:sz w:val="24"/>
          <w:szCs w:val="24"/>
        </w:rPr>
        <w:t xml:space="preserve">PENDIDIKAN FORMAL  </w:t>
      </w:r>
    </w:p>
    <w:p w14:paraId="724EC8B4" w14:textId="00F954CA" w:rsidR="0059512A" w:rsidRDefault="0059512A" w:rsidP="0059512A">
      <w:pPr>
        <w:spacing w:line="360" w:lineRule="auto"/>
        <w:jc w:val="both"/>
        <w:rPr>
          <w:rFonts w:ascii="Times New Roman" w:hAnsi="Times New Roman" w:cs="Times New Roman"/>
          <w:sz w:val="24"/>
          <w:szCs w:val="24"/>
        </w:rPr>
      </w:pPr>
      <w:r>
        <w:rPr>
          <w:rFonts w:ascii="Times New Roman" w:hAnsi="Times New Roman" w:cs="Times New Roman"/>
          <w:sz w:val="24"/>
          <w:szCs w:val="24"/>
        </w:rPr>
        <w:t>SD N Ngaliyan 05 Semarang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Tahun 2008 - 2014</w:t>
      </w:r>
    </w:p>
    <w:p w14:paraId="53769E4C" w14:textId="6FBA3D5E" w:rsidR="0059512A" w:rsidRDefault="0059512A" w:rsidP="0059512A">
      <w:pPr>
        <w:spacing w:line="360" w:lineRule="auto"/>
        <w:jc w:val="both"/>
        <w:rPr>
          <w:rFonts w:ascii="Times New Roman" w:hAnsi="Times New Roman" w:cs="Times New Roman"/>
          <w:sz w:val="24"/>
          <w:szCs w:val="24"/>
        </w:rPr>
      </w:pPr>
      <w:r>
        <w:rPr>
          <w:rFonts w:ascii="Times New Roman" w:hAnsi="Times New Roman" w:cs="Times New Roman"/>
          <w:sz w:val="24"/>
          <w:szCs w:val="24"/>
        </w:rPr>
        <w:t>SMP Muhammadiyah 08 Semarang</w:t>
      </w:r>
      <w:r>
        <w:rPr>
          <w:rFonts w:ascii="Times New Roman" w:hAnsi="Times New Roman" w:cs="Times New Roman"/>
          <w:sz w:val="24"/>
          <w:szCs w:val="24"/>
        </w:rPr>
        <w:tab/>
      </w:r>
      <w:r>
        <w:rPr>
          <w:rFonts w:ascii="Times New Roman" w:hAnsi="Times New Roman" w:cs="Times New Roman"/>
          <w:sz w:val="24"/>
          <w:szCs w:val="24"/>
        </w:rPr>
        <w:tab/>
        <w:t xml:space="preserve">Tahun 2014 - 2017 </w:t>
      </w:r>
    </w:p>
    <w:p w14:paraId="08A39BA9" w14:textId="584859F3" w:rsidR="0059512A" w:rsidRDefault="0059512A" w:rsidP="0059512A">
      <w:pPr>
        <w:spacing w:line="360" w:lineRule="auto"/>
        <w:jc w:val="both"/>
        <w:rPr>
          <w:rFonts w:ascii="Times New Roman" w:hAnsi="Times New Roman" w:cs="Times New Roman"/>
          <w:sz w:val="24"/>
          <w:szCs w:val="24"/>
        </w:rPr>
      </w:pPr>
      <w:r>
        <w:rPr>
          <w:rFonts w:ascii="Times New Roman" w:hAnsi="Times New Roman" w:cs="Times New Roman"/>
          <w:sz w:val="24"/>
          <w:szCs w:val="24"/>
        </w:rPr>
        <w:t>SMA N 16 Semarang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Tahun 2017 - 2020</w:t>
      </w:r>
    </w:p>
    <w:p w14:paraId="0D2B12D5" w14:textId="1B63A3BF" w:rsidR="001716AD" w:rsidRPr="001716AD" w:rsidRDefault="0059512A" w:rsidP="0059512A">
      <w:pPr>
        <w:spacing w:line="360" w:lineRule="auto"/>
        <w:jc w:val="both"/>
        <w:rPr>
          <w:rFonts w:ascii="Times New Roman" w:hAnsi="Times New Roman" w:cs="Times New Roman"/>
          <w:sz w:val="24"/>
          <w:szCs w:val="24"/>
        </w:rPr>
      </w:pPr>
      <w:r w:rsidRPr="00765994">
        <w:rPr>
          <w:rFonts w:ascii="Times New Roman" w:hAnsi="Times New Roman" w:cs="Times New Roman"/>
          <w:sz w:val="24"/>
          <w:szCs w:val="24"/>
        </w:rPr>
        <w:t>UIN Walisongo Semarang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65994">
        <w:rPr>
          <w:rFonts w:ascii="Times New Roman" w:hAnsi="Times New Roman" w:cs="Times New Roman"/>
          <w:sz w:val="24"/>
          <w:szCs w:val="24"/>
        </w:rPr>
        <w:t>Tahun 20</w:t>
      </w:r>
      <w:r>
        <w:rPr>
          <w:rFonts w:ascii="Times New Roman" w:hAnsi="Times New Roman" w:cs="Times New Roman"/>
          <w:sz w:val="24"/>
          <w:szCs w:val="24"/>
        </w:rPr>
        <w:t xml:space="preserve">20 - </w:t>
      </w:r>
      <w:r w:rsidR="00B350BD">
        <w:rPr>
          <w:rFonts w:ascii="Times New Roman" w:hAnsi="Times New Roman" w:cs="Times New Roman"/>
          <w:sz w:val="24"/>
          <w:szCs w:val="24"/>
        </w:rPr>
        <w:t>2024</w:t>
      </w:r>
      <w:r w:rsidRPr="00765994">
        <w:rPr>
          <w:rFonts w:ascii="Times New Roman" w:hAnsi="Times New Roman" w:cs="Times New Roman"/>
          <w:sz w:val="24"/>
          <w:szCs w:val="24"/>
        </w:rPr>
        <w:t xml:space="preserve"> </w:t>
      </w:r>
      <w:bookmarkEnd w:id="147"/>
    </w:p>
    <w:sectPr w:rsidR="001716AD" w:rsidRPr="001716AD" w:rsidSect="00313818">
      <w:headerReference w:type="default" r:id="rId31"/>
      <w:footerReference w:type="default" r:id="rId32"/>
      <w:pgSz w:w="11906" w:h="16838" w:code="9"/>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06156" w14:textId="77777777" w:rsidR="00FD54CF" w:rsidRDefault="00FD54CF" w:rsidP="00C35A2A">
      <w:pPr>
        <w:spacing w:after="0" w:line="240" w:lineRule="auto"/>
      </w:pPr>
      <w:r>
        <w:separator/>
      </w:r>
    </w:p>
  </w:endnote>
  <w:endnote w:type="continuationSeparator" w:id="0">
    <w:p w14:paraId="28F9077E" w14:textId="77777777" w:rsidR="00FD54CF" w:rsidRDefault="00FD54CF" w:rsidP="00C35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ocs-Roboto">
    <w:altName w:val="Cambria"/>
    <w:panose1 w:val="00000000000000000000"/>
    <w:charset w:val="00"/>
    <w:family w:val="roman"/>
    <w:notTrueType/>
    <w:pitch w:val="default"/>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7883226"/>
      <w:docPartObj>
        <w:docPartGallery w:val="Page Numbers (Bottom of Page)"/>
        <w:docPartUnique/>
      </w:docPartObj>
    </w:sdtPr>
    <w:sdtEndPr>
      <w:rPr>
        <w:noProof/>
      </w:rPr>
    </w:sdtEndPr>
    <w:sdtContent>
      <w:p w14:paraId="18AE77CF" w14:textId="0ABDE0E2" w:rsidR="0029403F" w:rsidRDefault="002940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AA9118" w14:textId="77777777" w:rsidR="0029403F" w:rsidRDefault="00294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7491405"/>
      <w:docPartObj>
        <w:docPartGallery w:val="Page Numbers (Bottom of Page)"/>
        <w:docPartUnique/>
      </w:docPartObj>
    </w:sdtPr>
    <w:sdtEndPr>
      <w:rPr>
        <w:rFonts w:ascii="Times New Roman" w:hAnsi="Times New Roman" w:cs="Times New Roman"/>
        <w:noProof/>
        <w:sz w:val="24"/>
        <w:szCs w:val="24"/>
      </w:rPr>
    </w:sdtEndPr>
    <w:sdtContent>
      <w:p w14:paraId="0CA8045F" w14:textId="77777777" w:rsidR="00313818" w:rsidRPr="00313818" w:rsidRDefault="00313818">
        <w:pPr>
          <w:pStyle w:val="Footer"/>
          <w:jc w:val="center"/>
          <w:rPr>
            <w:rFonts w:ascii="Times New Roman" w:hAnsi="Times New Roman" w:cs="Times New Roman"/>
            <w:sz w:val="24"/>
            <w:szCs w:val="24"/>
          </w:rPr>
        </w:pPr>
        <w:r w:rsidRPr="00313818">
          <w:rPr>
            <w:rFonts w:ascii="Times New Roman" w:hAnsi="Times New Roman" w:cs="Times New Roman"/>
            <w:sz w:val="24"/>
            <w:szCs w:val="24"/>
          </w:rPr>
          <w:fldChar w:fldCharType="begin"/>
        </w:r>
        <w:r w:rsidRPr="00313818">
          <w:rPr>
            <w:rFonts w:ascii="Times New Roman" w:hAnsi="Times New Roman" w:cs="Times New Roman"/>
            <w:sz w:val="24"/>
            <w:szCs w:val="24"/>
          </w:rPr>
          <w:instrText xml:space="preserve"> PAGE   \* MERGEFORMAT </w:instrText>
        </w:r>
        <w:r w:rsidRPr="00313818">
          <w:rPr>
            <w:rFonts w:ascii="Times New Roman" w:hAnsi="Times New Roman" w:cs="Times New Roman"/>
            <w:sz w:val="24"/>
            <w:szCs w:val="24"/>
          </w:rPr>
          <w:fldChar w:fldCharType="separate"/>
        </w:r>
        <w:r w:rsidRPr="00313818">
          <w:rPr>
            <w:rFonts w:ascii="Times New Roman" w:hAnsi="Times New Roman" w:cs="Times New Roman"/>
            <w:noProof/>
            <w:sz w:val="24"/>
            <w:szCs w:val="24"/>
          </w:rPr>
          <w:t>2</w:t>
        </w:r>
        <w:r w:rsidRPr="00313818">
          <w:rPr>
            <w:rFonts w:ascii="Times New Roman" w:hAnsi="Times New Roman" w:cs="Times New Roman"/>
            <w:noProof/>
            <w:sz w:val="24"/>
            <w:szCs w:val="24"/>
          </w:rPr>
          <w:fldChar w:fldCharType="end"/>
        </w:r>
      </w:p>
    </w:sdtContent>
  </w:sdt>
  <w:p w14:paraId="24BC79AE" w14:textId="77777777" w:rsidR="00313818" w:rsidRDefault="00313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2EE41" w14:textId="77777777" w:rsidR="00FD54CF" w:rsidRDefault="00FD54CF" w:rsidP="00C35A2A">
      <w:pPr>
        <w:spacing w:after="0" w:line="240" w:lineRule="auto"/>
      </w:pPr>
      <w:r>
        <w:separator/>
      </w:r>
    </w:p>
  </w:footnote>
  <w:footnote w:type="continuationSeparator" w:id="0">
    <w:p w14:paraId="3FB896D4" w14:textId="77777777" w:rsidR="00FD54CF" w:rsidRDefault="00FD54CF" w:rsidP="00C35A2A">
      <w:pPr>
        <w:spacing w:after="0" w:line="240" w:lineRule="auto"/>
      </w:pPr>
      <w:r>
        <w:continuationSeparator/>
      </w:r>
    </w:p>
  </w:footnote>
  <w:footnote w:id="1">
    <w:p w14:paraId="2C7BADA4" w14:textId="3D5AF521" w:rsidR="00EB33A8" w:rsidRPr="00EB33A8" w:rsidRDefault="00EB33A8" w:rsidP="004144C0">
      <w:pPr>
        <w:pStyle w:val="FootnoteText"/>
        <w:jc w:val="both"/>
        <w:rPr>
          <w:lang w:val="en-US"/>
        </w:rPr>
      </w:pPr>
      <w:r>
        <w:rPr>
          <w:rStyle w:val="FootnoteReference"/>
        </w:rPr>
        <w:footnoteRef/>
      </w:r>
      <w:r>
        <w:t xml:space="preserve"> </w:t>
      </w:r>
      <w:r>
        <w:fldChar w:fldCharType="begin"/>
      </w:r>
      <w:r>
        <w:instrText xml:space="preserve"> ADDIN ZOTERO_ITEM CSL_CITATION {"citationID":"amvwRJvQ","properties":{"formattedCitation":"Gabriella Indah Brigitta, Umi Widyastuti, dan Muhammad Fawaiq, \\uc0\\u8220{}Pengaruh Kontrol Diri, Sosialisasi Orang Tua, dan Literasi Keuangan terhadap Perilaku Menabung Siswa SMK,\\uc0\\u8221{} {\\i{}Jurnal Bisnis, Manajemen, dan Keuangan} 3, no. 2 (23 November 2022): 579\\uc0\\u8211{}93, https://doi.org/10.21009/jbmk.0302.18.","plainCitation":"Gabriella Indah Brigitta, Umi Widyastuti, dan Muhammad Fawaiq, “Pengaruh Kontrol Diri, Sosialisasi Orang Tua, dan Literasi Keuangan terhadap Perilaku Menabung Siswa SMK,” Jurnal Bisnis, Manajemen, dan Keuangan 3, no. 2 (23 November 2022): 579–93, https://doi.org/10.21009/jbmk.0302.18.","noteIndex":1},"citationItems":[{"id":6,"uris":["http://zotero.org/users/local/3f7HEuXM/items/8NNXMNHA"],"itemData":{"id":6,"type":"article-journal","abstract":"This study aims to analyze the effect of self-control, parental socialization, and financial literacy through financial attitudes on the saving behavior of SMK students. This study uses a quantitative approach with data collection methods in the form of a survey method conducted through the distribution of questionnaires. The sampling technique used was convenience sampling. This study used a sample of 263 respondents consisting of vocational students in Jabodetabek. The data analysis techniques used in this study were validity tests, reliability tests, model feasibility tests, and hypothesis testing using SPSS software version 25 and AMOS version 23. The results of hypothesis testing in this study showed that self-control, parental socialization, financial literacy, and financial attitudes have a positive and significant effect on saving behavior in vocational students. Financial attitudes can partially mediate the relationship between financial literacy and saving behavior. The results of this study can contribute to schools and parents in directing or instilling students in saving behaviour that is useful for the future of students and supports the Indonesian economy.","container-title":"Jurnal Bisnis, Manajemen, dan Keuangan","DOI":"10.21009/jbmk.0302.18","ISSN":"2722-9742, 2722-9742","issue":"2","journalAbbreviation":"JBMK","language":"id","page":"579-593","source":"DOI.org (Crossref)","title":"Pengaruh Kontrol Diri, Sosialisasi Orang Tua, dan Literasi Keuangan terhadap Perilaku Menabung Siswa SMK","volume":"3","author":[{"family":"Brigitta","given":"Gabriella Indah"},{"family":"Widyastuti","given":"Umi"},{"family":"Fawaiq","given":"Muhammad"}],"issued":{"date-parts":[["2022",11,23]]}}}],"schema":"https://github.com/citation-style-language/schema/raw/master/csl-citation.json"} </w:instrText>
      </w:r>
      <w:r>
        <w:fldChar w:fldCharType="separate"/>
      </w:r>
      <w:r w:rsidRPr="00EB33A8">
        <w:rPr>
          <w:rFonts w:ascii="Calibri" w:hAnsi="Calibri" w:cs="Calibri"/>
        </w:rPr>
        <w:t xml:space="preserve">Gabriella Indah Brigitta, Umi Widyastuti, dan Muhammad Fawaiq, “Pengaruh Kontrol Diri, Sosialisasi Orang Tua, dan Literasi Keuangan terhadap Perilaku Menabung Siswa SMK,” </w:t>
      </w:r>
      <w:r w:rsidRPr="00EB33A8">
        <w:rPr>
          <w:rFonts w:ascii="Calibri" w:hAnsi="Calibri" w:cs="Calibri"/>
          <w:i/>
          <w:iCs/>
        </w:rPr>
        <w:t>Jurnal Bisnis, Manajemen, dan Keuangan</w:t>
      </w:r>
      <w:r w:rsidRPr="00EB33A8">
        <w:rPr>
          <w:rFonts w:ascii="Calibri" w:hAnsi="Calibri" w:cs="Calibri"/>
        </w:rPr>
        <w:t xml:space="preserve"> 3, no. 2 (23 November 2022): 579–93, https://doi.org/10.21009/jbmk.0302.18.</w:t>
      </w:r>
      <w:r>
        <w:fldChar w:fldCharType="end"/>
      </w:r>
    </w:p>
  </w:footnote>
  <w:footnote w:id="2">
    <w:p w14:paraId="288D9C74" w14:textId="3CA1272F" w:rsidR="005429F9" w:rsidRPr="005429F9" w:rsidRDefault="005429F9" w:rsidP="004144C0">
      <w:pPr>
        <w:pStyle w:val="FootnoteText"/>
        <w:jc w:val="both"/>
        <w:rPr>
          <w:lang w:val="en-US"/>
        </w:rPr>
      </w:pPr>
      <w:r>
        <w:rPr>
          <w:rStyle w:val="FootnoteReference"/>
        </w:rPr>
        <w:footnoteRef/>
      </w:r>
      <w:r>
        <w:t xml:space="preserve"> </w:t>
      </w:r>
      <w:r>
        <w:fldChar w:fldCharType="begin"/>
      </w:r>
      <w:r w:rsidR="007831F2">
        <w:instrText xml:space="preserve"> ADDIN ZOTERO_ITEM CSL_CITATION {"citationID":"Erq6LonJ","properties":{"formattedCitation":"Tunggal Purnama Putri, \\uc0\\u8220{}PENGARUH KONTROL DIRI, LITERASI KEUANGAN, DAN INKLUSI KEUANGAN TERHADAP PERILAKU MENABUNG MAHASISWA PENDIDIKAN AKUNTANSI FAKULTAS EKONOMI UNIVERSITAS NEGERI SURABAYA\\uc0\\u8221{} 6 (2018).","plainCitation":"Tunggal Purnama Putri, “PENGARUH KONTROL DIRI, LITERASI KEUANGAN, DAN INKLUSI KEUANGAN TERHADAP PERILAKU MENABUNG MAHASISWA PENDIDIKAN AKUNTANSI FAKULTAS EKONOMI UNIVERSITAS NEGERI SURABAYA” 6 (2018).","noteIndex":2},"citationItems":[{"id":2,"uris":["http://zotero.org/users/local/3f7HEuXM/items/WS2G9WAQ"],"itemData":{"id":2,"type":"article-journal","abstract":"A growth rate of high savings will increase and encourage a nation’s economic growth. This research aims to determine and to analyze the influence of self control, financial literacy, and financial inclusion toward Accounting Education students’ saving behavior of Economics Faculty in State University of Surabaya simultaneously and partially. This research used quantitative. The population of this study was 165 students. The sample was determined using purposive sampling which was amounted to be 35 students. The data were collected through questionnaire and tests. Meanwhile, the data analysis technique was done using SPSS with the linear multiple regression statical analysis. Based on the result of data analysis showed that : (1) self control, financial literacy, and financial inclusion simultaneously significant affect the saving behavior, (2) self control partially significant affect the saving behavior, (3) financial literacy partially significant affect the saving behavior, (4) financial inclusion partially significant affect the saving behavior.","language":"id","source":"Zotero","title":"PENGARUH KONTROL DIRI, LITERASI KEUANGAN, DAN INKLUSI KEUANGAN TERHADAP PERILAKU MENABUNG MAHASISWA PENDIDIKAN AKUNTANSI FAKULTAS EKONOMI UNIVERSITAS NEGERI SURABAYA","volume":"6","author":[{"family":"Putri","given":"Tunggal Purnama"}],"issued":{"date-parts":[["2018"]]}}}],"schema":"https://github.com/citation-style-language/schema/raw/master/csl-citation.json"} </w:instrText>
      </w:r>
      <w:r>
        <w:fldChar w:fldCharType="separate"/>
      </w:r>
      <w:r w:rsidR="00A87D0E" w:rsidRPr="00A87D0E">
        <w:rPr>
          <w:rFonts w:ascii="Calibri" w:hAnsi="Calibri" w:cs="Calibri"/>
        </w:rPr>
        <w:t>Tunggal Purnama Putri, “PENGARUH KONTROL DIRI, LITERASI KEUANGAN, DAN INKLUSI KEUANGAN TERHADAP PERILAKU MENABUNG MAHASISWA PENDIDIKAN AKUNTANSI FAKULTAS EKONOMI UNIVERSITAS NEGERI SURABAYA” 6 (2018).</w:t>
      </w:r>
      <w:r>
        <w:fldChar w:fldCharType="end"/>
      </w:r>
    </w:p>
  </w:footnote>
  <w:footnote w:id="3">
    <w:p w14:paraId="08A971D9" w14:textId="77134526" w:rsidR="00822D58" w:rsidRPr="00822D58" w:rsidRDefault="00822D58" w:rsidP="004144C0">
      <w:pPr>
        <w:pStyle w:val="FootnoteText"/>
        <w:jc w:val="both"/>
        <w:rPr>
          <w:lang w:val="en-US"/>
        </w:rPr>
      </w:pPr>
      <w:r>
        <w:rPr>
          <w:rStyle w:val="FootnoteReference"/>
        </w:rPr>
        <w:footnoteRef/>
      </w:r>
      <w:r>
        <w:t xml:space="preserve"> </w:t>
      </w:r>
      <w:r>
        <w:fldChar w:fldCharType="begin"/>
      </w:r>
      <w:r w:rsidR="00EB33A8">
        <w:instrText xml:space="preserve"> ADDIN ZOTERO_ITEM CSL_CITATION {"citationID":"tdeaW14c","properties":{"formattedCitation":"Brigitta, Widyastuti, dan Fawaiq, \\uc0\\u8220{}Pengaruh Kontrol Diri, Sosialisasi Orang Tua, dan Literasi Keuangan terhadap Perilaku Menabung Siswa SMK.\\uc0\\u8221{}","plainCitation":"Brigitta, Widyastuti, dan Fawaiq, “Pengaruh Kontrol Diri, Sosialisasi Orang Tua, dan Literasi Keuangan terhadap Perilaku Menabung Siswa SMK.”","noteIndex":3},"citationItems":[{"id":6,"uris":["http://zotero.org/users/local/3f7HEuXM/items/8NNXMNHA"],"itemData":{"id":6,"type":"article-journal","abstract":"This study aims to analyze the effect of self-control, parental socialization, and financial literacy through financial attitudes on the saving behavior of SMK students. This study uses a quantitative approach with data collection methods in the form of a survey method conducted through the distribution of questionnaires. The sampling technique used was convenience sampling. This study used a sample of 263 respondents consisting of vocational students in Jabodetabek. The data analysis techniques used in this study were validity tests, reliability tests, model feasibility tests, and hypothesis testing using SPSS software version 25 and AMOS version 23. The results of hypothesis testing in this study showed that self-control, parental socialization, financial literacy, and financial attitudes have a positive and significant effect on saving behavior in vocational students. Financial attitudes can partially mediate the relationship between financial literacy and saving behavior. The results of this study can contribute to schools and parents in directing or instilling students in saving behaviour that is useful for the future of students and supports the Indonesian economy.","container-title":"Jurnal Bisnis, Manajemen, dan Keuangan","DOI":"10.21009/jbmk.0302.18","ISSN":"2722-9742, 2722-9742","issue":"2","journalAbbreviation":"JBMK","language":"id","page":"579-593","source":"DOI.org (Crossref)","title":"Pengaruh Kontrol Diri, Sosialisasi Orang Tua, dan Literasi Keuangan terhadap Perilaku Menabung Siswa SMK","volume":"3","author":[{"family":"Brigitta","given":"Gabriella Indah"},{"family":"Widyastuti","given":"Umi"},{"family":"Fawaiq","given":"Muhammad"}],"issued":{"date-parts":[["2022",11,23]]}}}],"schema":"https://github.com/citation-style-language/schema/raw/master/csl-citation.json"} </w:instrText>
      </w:r>
      <w:r>
        <w:fldChar w:fldCharType="separate"/>
      </w:r>
      <w:r w:rsidR="00EB33A8" w:rsidRPr="00EB33A8">
        <w:rPr>
          <w:rFonts w:ascii="Calibri" w:hAnsi="Calibri" w:cs="Calibri"/>
        </w:rPr>
        <w:t>Brigitta, Widyastuti, dan Fawaiq, “Pengaruh Kontrol Diri, Sosialisasi Orang Tua, dan Literasi Keuangan terhadap Perilaku Menabung Siswa SMK.”</w:t>
      </w:r>
      <w:r>
        <w:fldChar w:fldCharType="end"/>
      </w:r>
    </w:p>
  </w:footnote>
  <w:footnote w:id="4">
    <w:p w14:paraId="1EA70188" w14:textId="1D6B009A" w:rsidR="00057BFD" w:rsidRPr="00057BFD" w:rsidRDefault="00057BFD">
      <w:pPr>
        <w:pStyle w:val="FootnoteText"/>
        <w:rPr>
          <w:lang w:val="en-US"/>
        </w:rPr>
      </w:pPr>
      <w:r>
        <w:rPr>
          <w:rStyle w:val="FootnoteReference"/>
        </w:rPr>
        <w:footnoteRef/>
      </w:r>
      <w:r>
        <w:t xml:space="preserve"> </w:t>
      </w:r>
      <w:r>
        <w:fldChar w:fldCharType="begin"/>
      </w:r>
      <w:r>
        <w:instrText xml:space="preserve"> ADDIN ZOTERO_ITEM CSL_CITATION {"citationID":"NC7xS9ZV","properties":{"formattedCitation":"Nurudin Nurudin, Johan Arifin, dan Anang Ma\\uc0\\u8217{}ruf, \\uc0\\u8220{}Pengaruh Tingkat Pendidikan, Literasi Keuangan Syariah, Dan Kebudayaan Terhadap Minat Menabung Santri Kota Semarang Dengan Religiusitas Sebagai Variabel Moderasi,\\uc0\\u8221{} {\\i{}EL MUDHORIB\\uc0\\u8239{}: Jurnal Kajian Ekonomi dan Perbankan Syariah} 2, no. 1 (24 Juli 2021): 1\\uc0\\u8211{}19, https://doi.org/10.53491/elmudhorib.v2i1.79.","plainCitation":"Nurudin Nurudin, Johan Arifin, dan Anang Ma’ruf, “Pengaruh Tingkat Pendidikan, Literasi Keuangan Syariah, Dan Kebudayaan Terhadap Minat Menabung Santri Kota Semarang Dengan Religiusitas Sebagai Variabel Moderasi,” EL MUDHORIB : Jurnal Kajian Ekonomi dan Perbankan Syariah 2, no. 1 (24 Juli 2021): 1–19, https://doi.org/10.53491/elmudhorib.v2i1.79.","noteIndex":4},"citationItems":[{"id":69,"uris":["http://zotero.org/users/local/3f7HEuXM/items/F6L66LXC"],"itemData":{"id":69,"type":"article-journal","abstract":"Seiring berjalannya waktu dunia perbankan mengalami kemajuan pesat terutama perbankan syariah, baik dari segi fasilitas ataupun pelayanannya. Perbankan syariah tentunya perbankan yang tidak menerapkan bunga dalam segala transaksinya. Indonesia merupakan salah satu negara yang masyoritas memiliki penduduk beragama muslim dan memiliki latar belakang pendidikan di bidang keagamaan, contoh saja pesantren. Pesantren merupakan lembaga pendidikan dengan latar belakang agama islam dan peserta didik dari pesantren disebut santri. Para santri khusunya di Kota Semarang memiliki berbagai macam tingkat pendidikan, pengetahuan akan literasi keuangan syariah, kebudayaan yang mereka bawa dari daerah asal dan juga tingkat religiusitas yang beragam. Dengan adanya fenomena ini, maka dilakukanlah penelitian dengan judul ” Pengaruh Tingkat Pendidikan, Literasi Keuangan Syariah, dan Kebudayaan terhadap Minat Menabung Santri Kota Semarang dengan Religiusitas sebagai Variabel Moderasi (Studi Kasus Pondok Pesantren Assalafiy Al-Asror Kecamatan Gunungpati Kota Semarang)”. Dengan adanya penelitian ini diharapkan dapat memberikan manfaat bagi berbagai pihak terutama dalam hal pengetahuan yang memiliki keterkaitan dengan tingkat pendidikan, literasi keuangan syariah, kebudayaan, religiusitas dan meinat menabung di bank syariah. Dalam penelitian ini peneliti menggunakan metode penelitian kuantitatif dengan menggunakan pengisian angket untuk pengumpulan data. Penentuan jumlah sampel dengan menggunakan rumus slovin yang menghasilkan 90 responden dari 600 populasi. Teknik analisis pada penelitian ini menggunakan uji reabilitas, uji validitas, uji koefisien determinasi R2, uji F, uji t, uji multikolineritas, uji normalitas, uji heteroskedastisitas, uji Moderated Regression Analisis (MRA). Penelitian ini menghasilkan keseluruhan variabel independen (tingkat pendidikan, literasi keuangan syariah, dan kebudayaan) memiliki pengaruh terhadap variabel dependen (minat menabung) dengan nilai Fhitung sebesar 154.020 dengan nilai probabilitas sebsar 0,000. Uji t menghasilkan variabel literasi keuangan syariah dan kebudayaan memiliki pengaruh positif signifikan terhadap minat menabung sedangkan variabel tingkat pendidikan mmeiliki pengaruh positif tidak signifikan dengan nilai signifikansi sebesar 0,170. Variabel religiusitas tidak mampu memoderasi variabel tingkat pendidikan, literasi keuangan syariah dan kebudayaan terhadap minat menabung santri Kota Semarang.","container-title":"EL MUDHORIB : Jurnal Kajian Ekonomi dan Perbankan Syariah","DOI":"10.53491/elmudhorib.v2i1.79","ISSN":"2722-5615","issue":"1","journalAbbreviation":"Elmudhorib: J. Kaji. Ekonomi dan Perbankan Syariah","language":"id","page":"1-19","source":"DOI.org (Crossref)","title":"Pengaruh Tingkat Pendidikan, Literasi Keuangan Syariah, Dan Kebudayaan Terhadap Minat Menabung Santri Kota Semarang Dengan Religiusitas Sebagai Variabel Moderasi","volume":"2","author":[{"family":"Nurudin","given":"Nurudin"},{"family":"Arifin","given":"Johan"},{"family":"Ma'ruf","given":"Anang"}],"issued":{"date-parts":[["2021",7,24]]}}}],"schema":"https://github.com/citation-style-language/schema/raw/master/csl-citation.json"} </w:instrText>
      </w:r>
      <w:r>
        <w:fldChar w:fldCharType="separate"/>
      </w:r>
      <w:r w:rsidRPr="00057BFD">
        <w:rPr>
          <w:rFonts w:ascii="Calibri" w:hAnsi="Calibri" w:cs="Calibri"/>
        </w:rPr>
        <w:t xml:space="preserve">Nurudin Nurudin, Johan Arifin, dan Anang Ma’ruf, “Pengaruh Tingkat Pendidikan, Literasi Keuangan Syariah, Dan Kebudayaan Terhadap Minat Menabung Santri Kota Semarang Dengan Religiusitas Sebagai Variabel Moderasi,” </w:t>
      </w:r>
      <w:r w:rsidRPr="00057BFD">
        <w:rPr>
          <w:rFonts w:ascii="Calibri" w:hAnsi="Calibri" w:cs="Calibri"/>
          <w:i/>
          <w:iCs/>
        </w:rPr>
        <w:t>EL MUDHORIB : Jurnal Kajian Ekonomi dan Perbankan Syariah</w:t>
      </w:r>
      <w:r w:rsidRPr="00057BFD">
        <w:rPr>
          <w:rFonts w:ascii="Calibri" w:hAnsi="Calibri" w:cs="Calibri"/>
        </w:rPr>
        <w:t xml:space="preserve"> 2, no. 1 (24 Juli 2021): 1–19, https://doi.org/10.53491/elmudhorib.v2i1.79.</w:t>
      </w:r>
      <w:r>
        <w:fldChar w:fldCharType="end"/>
      </w:r>
    </w:p>
  </w:footnote>
  <w:footnote w:id="5">
    <w:p w14:paraId="7E7E2448" w14:textId="33E24220" w:rsidR="00876DF4" w:rsidRPr="00876DF4" w:rsidRDefault="00876DF4" w:rsidP="004144C0">
      <w:pPr>
        <w:pStyle w:val="FootnoteText"/>
        <w:jc w:val="both"/>
        <w:rPr>
          <w:lang w:val="en-US"/>
        </w:rPr>
      </w:pPr>
      <w:r>
        <w:rPr>
          <w:rStyle w:val="FootnoteReference"/>
        </w:rPr>
        <w:footnoteRef/>
      </w:r>
      <w:r>
        <w:t xml:space="preserve"> </w:t>
      </w:r>
      <w:r>
        <w:fldChar w:fldCharType="begin"/>
      </w:r>
      <w:r w:rsidR="00057BFD">
        <w:instrText xml:space="preserve"> ADDIN ZOTERO_ITEM CSL_CITATION {"citationID":"I2dYOGka","properties":{"formattedCitation":"Mega Ayu Sekarwati, \\uc0\\u8220{}Pengaruh literasi keuangan, inklusi keuangan dan modernitas individu terhadap perilaku menabung mahasiswa perguruan tinggi negeri surabaya,\\uc0\\u8221{} 2020.","plainCitation":"Mega Ayu Sekarwati, “Pengaruh literasi keuangan, inklusi keuangan dan modernitas individu terhadap perilaku menabung mahasiswa perguruan tinggi negeri surabaya,” 2020.","noteIndex":5},"citationItems":[{"id":18,"uris":["http://zotero.org/users/local/3f7HEuXM/items/B23ZRJ4Q"],"itemData":{"id":18,"type":"article-journal","abstract":"A high savings rate will encourage the country’s growth economic. High and low savings behavior is caused by internal factors and external factors. In this research, factors were assumed influenced saving behavior were financial literacy, financial inclusion, and individual modernity. The research’s purpose was to analyze the effect of financial literacy, financial inclusion, and individual modernity simultaneously and partially on the saving behavior of State College of Surabaya’s student. This research is quantitative. The study population was all students of Surabaya State University, Airlangga University, and UPN East Java National Development University which was to have amounted to 845 students in total. The sample of this study was 100 students. The sampling stage uses a random sampling technique. Data collection techniques using tests and questionnaires and data analysis techniques using multiple linear analysis using the IBM SPSS Statistics 24 program. The data analysis’s results show that: (1): financial literacy, financial inclusion, and individual modernity have a simultaneous effect on saving behavior, (2) financial literacy does not affect saving behavior, (3) financial inclusion has a partial effect on saving behavior, (4) individual modernity partially influences saving behavior.","language":"id","source":"Zotero","title":"Pengaruh literasi keuangan, inklusi keuangan dan modernitas individu terhadap perilaku menabung mahasiswa perguruan tinggi negeri surabaya","author":[{"family":"Sekarwati","given":"Mega Ayu"}],"issued":{"date-parts":[["2020"]]}}}],"schema":"https://github.com/citation-style-language/schema/raw/master/csl-citation.json"} </w:instrText>
      </w:r>
      <w:r>
        <w:fldChar w:fldCharType="separate"/>
      </w:r>
      <w:r w:rsidRPr="00876DF4">
        <w:rPr>
          <w:rFonts w:ascii="Calibri" w:hAnsi="Calibri" w:cs="Calibri"/>
        </w:rPr>
        <w:t>Mega Ayu Sekarwati, “Pengaruh literasi keuangan, inklusi keuangan dan modernitas individu terhadap perilaku menabung mahasiswa perguruan tinggi negeri surabaya,” 2020.</w:t>
      </w:r>
      <w:r>
        <w:fldChar w:fldCharType="end"/>
      </w:r>
    </w:p>
  </w:footnote>
  <w:footnote w:id="6">
    <w:p w14:paraId="34FEEB31" w14:textId="1236B58D" w:rsidR="003B698C" w:rsidRPr="003B698C" w:rsidRDefault="003B698C">
      <w:pPr>
        <w:pStyle w:val="FootnoteText"/>
        <w:rPr>
          <w:lang w:val="en-US"/>
        </w:rPr>
      </w:pPr>
      <w:r>
        <w:rPr>
          <w:rStyle w:val="FootnoteReference"/>
        </w:rPr>
        <w:footnoteRef/>
      </w:r>
      <w:r>
        <w:t xml:space="preserve"> </w:t>
      </w:r>
      <w:r>
        <w:fldChar w:fldCharType="begin"/>
      </w:r>
      <w:r w:rsidR="00057BFD">
        <w:instrText xml:space="preserve"> ADDIN ZOTERO_ITEM CSL_CITATION {"citationID":"WjVv8OlA","properties":{"formattedCitation":"Sri Wahyuni, \\uc0\\u8220{}KONSENTRASI MANAJEMEN KEUANGAN PROGRAM STUDI S1 MANAJEMEN FAKULTAS EKONOMI DAN ILMU SOSIAL UNIVERSITAS ISLAM NEGERI SULTAN SYARIF KASIM RIAU PEKANBARU 2023 M/ 1445 H,\\uc0\\u8221{} t.t.","plainCitation":"Sri Wahyuni, “KONSENTRASI MANAJEMEN KEUANGAN PROGRAM STUDI S1 MANAJEMEN FAKULTAS EKONOMI DAN ILMU SOSIAL UNIVERSITAS ISLAM NEGERI SULTAN SYARIF KASIM RIAU PEKANBARU 2023 M/ 1445 H,” t.t.","noteIndex":6},"citationItems":[{"id":65,"uris":["http://zotero.org/users/local/3f7HEuXM/items/DX9H3HLP"],"itemData":{"id":65,"type":"article-journal","language":"id","source":"Zotero","title":"KONSENTRASI MANAJEMEN KEUANGAN PROGRAM STUDI S1 MANAJEMEN FAKULTAS EKONOMI DAN ILMU SOSIAL UNIVERSITAS ISLAM NEGERI SULTAN SYARIF KASIM RIAU PEKANBARU 2023 M/ 1445 H","author":[{"family":"Wahyuni","given":"Sri"}]}}],"schema":"https://github.com/citation-style-language/schema/raw/master/csl-citation.json"} </w:instrText>
      </w:r>
      <w:r>
        <w:fldChar w:fldCharType="separate"/>
      </w:r>
      <w:r w:rsidRPr="003B698C">
        <w:rPr>
          <w:rFonts w:ascii="Calibri" w:hAnsi="Calibri" w:cs="Calibri"/>
        </w:rPr>
        <w:t>Sri Wahyuni, “KONSENTRASI MANAJEMEN KEUANGAN PROGRAM STUDI S1 MANAJEMEN FAKULTAS EKONOMI DAN ILMU SOSIAL UNIVERSITAS ISLAM NEGERI SULTAN SYARIF KASIM RIAU PEKANBARU 2023 M/ 1445 H,” t.t.</w:t>
      </w:r>
      <w:r>
        <w:fldChar w:fldCharType="end"/>
      </w:r>
    </w:p>
  </w:footnote>
  <w:footnote w:id="7">
    <w:p w14:paraId="52C08A82" w14:textId="6C144BA0" w:rsidR="00876DF4" w:rsidRPr="00876DF4" w:rsidRDefault="00876DF4">
      <w:pPr>
        <w:pStyle w:val="FootnoteText"/>
        <w:rPr>
          <w:lang w:val="en-US"/>
        </w:rPr>
      </w:pPr>
      <w:r>
        <w:rPr>
          <w:rStyle w:val="FootnoteReference"/>
        </w:rPr>
        <w:footnoteRef/>
      </w:r>
      <w:r>
        <w:t xml:space="preserve"> </w:t>
      </w:r>
      <w:r>
        <w:fldChar w:fldCharType="begin"/>
      </w:r>
      <w:r w:rsidR="00057BFD">
        <w:instrText xml:space="preserve"> ADDIN ZOTERO_ITEM CSL_CITATION {"citationID":"Wo5CjE26","properties":{"formattedCitation":"Mutiara Dalin Siti Zulaika dan Agung Listiadi, \\uc0\\u8220{}Literasi Keuangan, Uang Saku, Kontrol Diri, dan Teman Sebaya Terhadap Perilaku Menabung Mahasiswa\\uc0\\u8221{} 8, no. 2 (2020).","plainCitation":"Mutiara Dalin Siti Zulaika dan Agung Listiadi, “Literasi Keuangan, Uang Saku, Kontrol Diri, dan Teman Sebaya Terhadap Perilaku Menabung Mahasiswa” 8, no. 2 (2020).","noteIndex":7},"citationItems":[{"id":12,"uris":["http://zotero.org/users/local/3f7HEuXM/items/JEXNGX9X"],"itemData":{"id":12,"type":"article-journal","issue":"2","language":"id","source":"Zotero","title":"Literasi Keuangan, Uang Saku, Kontrol Diri, dan Teman Sebaya Terhadap Perilaku Menabung Mahasiswa","volume":"8","author":[{"family":"Zulaika","given":"Mutiara Dalin Siti"},{"family":"Listiadi","given":"Agung"}],"issued":{"date-parts":[["2020"]]}}}],"schema":"https://github.com/citation-style-language/schema/raw/master/csl-citation.json"} </w:instrText>
      </w:r>
      <w:r>
        <w:fldChar w:fldCharType="separate"/>
      </w:r>
      <w:r w:rsidRPr="00876DF4">
        <w:rPr>
          <w:rFonts w:ascii="Calibri" w:hAnsi="Calibri" w:cs="Calibri"/>
        </w:rPr>
        <w:t>Mutiara Dalin Siti Zulaika dan Agung Listiadi, “Literasi Keuangan, Uang Saku, Kontrol Diri, dan Teman Sebaya Terhadap Perilaku Menabung Mahasiswa” 8, no. 2 (2020).</w:t>
      </w:r>
      <w:r>
        <w:fldChar w:fldCharType="end"/>
      </w:r>
    </w:p>
  </w:footnote>
  <w:footnote w:id="8">
    <w:p w14:paraId="7B5AC1C9" w14:textId="0A7F058A" w:rsidR="00352C9F" w:rsidRPr="00352C9F" w:rsidRDefault="00352C9F">
      <w:pPr>
        <w:pStyle w:val="FootnoteText"/>
        <w:rPr>
          <w:lang w:val="en-US"/>
        </w:rPr>
      </w:pPr>
      <w:r>
        <w:rPr>
          <w:rStyle w:val="FootnoteReference"/>
        </w:rPr>
        <w:footnoteRef/>
      </w:r>
      <w:r>
        <w:t xml:space="preserve"> </w:t>
      </w:r>
      <w:r>
        <w:fldChar w:fldCharType="begin"/>
      </w:r>
      <w:r w:rsidR="00057BFD">
        <w:instrText xml:space="preserve"> ADDIN ZOTERO_ITEM CSL_CITATION {"citationID":"0CbR3Q9L","properties":{"formattedCitation":"Zulaika dan Listiadi.","plainCitation":"Zulaika dan Listiadi.","noteIndex":8},"citationItems":[{"id":12,"uris":["http://zotero.org/users/local/3f7HEuXM/items/JEXNGX9X"],"itemData":{"id":12,"type":"article-journal","issue":"2","language":"id","source":"Zotero","title":"Literasi Keuangan, Uang Saku, Kontrol Diri, dan Teman Sebaya Terhadap Perilaku Menabung Mahasiswa","volume":"8","author":[{"family":"Zulaika","given":"Mutiara Dalin Siti"},{"family":"Listiadi","given":"Agung"}],"issued":{"date-parts":[["2020"]]}}}],"schema":"https://github.com/citation-style-language/schema/raw/master/csl-citation.json"} </w:instrText>
      </w:r>
      <w:r>
        <w:fldChar w:fldCharType="separate"/>
      </w:r>
      <w:r w:rsidRPr="00352C9F">
        <w:rPr>
          <w:rFonts w:ascii="Calibri" w:hAnsi="Calibri" w:cs="Calibri"/>
        </w:rPr>
        <w:t>Zulaika dan Listiadi.</w:t>
      </w:r>
      <w:r>
        <w:fldChar w:fldCharType="end"/>
      </w:r>
    </w:p>
  </w:footnote>
  <w:footnote w:id="9">
    <w:p w14:paraId="499EC7D5" w14:textId="1ECEE465" w:rsidR="0087582C" w:rsidRPr="0087582C" w:rsidRDefault="0087582C">
      <w:pPr>
        <w:pStyle w:val="FootnoteText"/>
        <w:rPr>
          <w:lang w:val="en-US"/>
        </w:rPr>
      </w:pPr>
      <w:r>
        <w:rPr>
          <w:rStyle w:val="FootnoteReference"/>
        </w:rPr>
        <w:footnoteRef/>
      </w:r>
      <w:r>
        <w:t xml:space="preserve"> </w:t>
      </w:r>
      <w:r>
        <w:fldChar w:fldCharType="begin"/>
      </w:r>
      <w:r w:rsidR="00057BFD">
        <w:instrText xml:space="preserve"> ADDIN ZOTERO_ITEM CSL_CITATION {"citationID":"iYfNVnbl","properties":{"formattedCitation":"Zulaika dan Listiadi.","plainCitation":"Zulaika dan Listiadi.","noteIndex":9},"citationItems":[{"id":12,"uris":["http://zotero.org/users/local/3f7HEuXM/items/JEXNGX9X"],"itemData":{"id":12,"type":"article-journal","issue":"2","language":"id","source":"Zotero","title":"Literasi Keuangan, Uang Saku, Kontrol Diri, dan Teman Sebaya Terhadap Perilaku Menabung Mahasiswa","volume":"8","author":[{"family":"Zulaika","given":"Mutiara Dalin Siti"},{"family":"Listiadi","given":"Agung"}],"issued":{"date-parts":[["2020"]]}}}],"schema":"https://github.com/citation-style-language/schema/raw/master/csl-citation.json"} </w:instrText>
      </w:r>
      <w:r>
        <w:fldChar w:fldCharType="separate"/>
      </w:r>
      <w:r w:rsidRPr="0087582C">
        <w:rPr>
          <w:rFonts w:ascii="Calibri" w:hAnsi="Calibri" w:cs="Calibri"/>
        </w:rPr>
        <w:t>Zulaika dan Listiadi.</w:t>
      </w:r>
      <w:r>
        <w:fldChar w:fldCharType="end"/>
      </w:r>
    </w:p>
  </w:footnote>
  <w:footnote w:id="10">
    <w:p w14:paraId="33CEE005" w14:textId="52309A08" w:rsidR="00A12E02" w:rsidRPr="00A12E02" w:rsidRDefault="00A12E02">
      <w:pPr>
        <w:pStyle w:val="FootnoteText"/>
        <w:rPr>
          <w:lang w:val="en-US"/>
        </w:rPr>
      </w:pPr>
      <w:r>
        <w:rPr>
          <w:rStyle w:val="FootnoteReference"/>
        </w:rPr>
        <w:footnoteRef/>
      </w:r>
      <w:r>
        <w:t xml:space="preserve"> </w:t>
      </w:r>
      <w:r>
        <w:fldChar w:fldCharType="begin"/>
      </w:r>
      <w:r w:rsidR="00057BFD">
        <w:instrText xml:space="preserve"> ADDIN ZOTERO_ITEM CSL_CITATION {"citationID":"quX7F722","properties":{"formattedCitation":"Suri Amilia, Tengku Putri Lindung Bulan, dan Muhammad Rizal, \\uc0\\u8220{}Analysis of factors affecting student Bidik Misi savings behavior,\\uc0\\u8221{} {\\i{}Jurnal Manajemen Motivasi} 14, no. 2 (12 November 2018): 65, https://doi.org/10.29406/jmm.v14i2.1075.","plainCitation":"Suri Amilia, Tengku Putri Lindung Bulan, dan Muhammad Rizal, “Analysis of factors affecting student Bidik Misi savings behavior,” Jurnal Manajemen Motivasi 14, no. 2 (12 November 2018): 65, https://doi.org/10.29406/jmm.v14i2.1075.","noteIndex":10},"citationItems":[{"id":67,"uris":["http://zotero.org/users/local/3f7HEuXM/items/JFI4HEHI"],"itemData":{"id":67,"type":"article-journal","abstract":"The objective of the research was to ﬁnd out the ﬁnancial literacy, socialization of parents, peers, and self-control inﬂuence of the saving behavior of bidik misi students on Fakultas Ekonomi - Universitas Samudra. The research type is quantitative descriptive that comes from primary data and secondary data. Data collection techniques conducted by distributing questionnaires with a Likert scale with the number of respondents as many as 201 people. Data analysis method using multiple linear regression, with multiple linear regression analysis equation in research are: Y = 7,672 + 0,201X1 + 0,403X2 + 0,049X3 + 0,387X4. The value of Adjusted R Square obtained by 0,328 or 32,8% indicates the ability of ﬁnancial literacy variables, socialization of parents, peers, and self-control in explaining the saving behavior of 32,8%, while the remaining 67,2% is inﬂuenced by other factors not researched. Signiﬁcant value for ﬁnancial literacy is 0,009 &lt; alpha 0,05, ﬁnancial literacy variable has a signiﬁcant effect of the saving behavior, and the hypothesis accepted. Signiﬁcant value for the socialization of parents 0,000 &lt; alpha 0,05, Variables of socialization of parents signiﬁcantly inﬂuence the saving behavior. Thus the hypothesis accepted. Signiﬁcant value for peers of 0,550 &gt; alpha 0,05, Peer variables signiﬁcantly inﬂuence the behavior saving. Thus the hypothesis is rejected. Signiﬁcance value for selfcontrol 0.000 &lt; alpha 0,05, Self-control variable have a signiﬁcant effect on the saving behavior, and the hypothesis accepted.","container-title":"Jurnal Manajemen Motivasi","DOI":"10.29406/jmm.v14i2.1075","ISSN":"2407-5310, 2085-1596","issue":"2","journalAbbreviation":"Jurnal Manajemen Motivasi","language":"id","license":"https://creativecommons.org/licenses/by-sa/4.0/","page":"65","source":"DOI.org (Crossref)","title":"Analysis of factors affecting student Bidik Misi savings behavior","volume":"14","author":[{"family":"Amilia","given":"Suri"},{"family":"Lindung Bulan","given":"Tengku Putri"},{"family":"Rizal","given":"Muhammad"}],"issued":{"date-parts":[["2018",11,12]]}}}],"schema":"https://github.com/citation-style-language/schema/raw/master/csl-citation.json"} </w:instrText>
      </w:r>
      <w:r>
        <w:fldChar w:fldCharType="separate"/>
      </w:r>
      <w:r w:rsidRPr="00A12E02">
        <w:rPr>
          <w:rFonts w:ascii="Calibri" w:hAnsi="Calibri" w:cs="Calibri"/>
        </w:rPr>
        <w:t xml:space="preserve">Suri Amilia, Tengku Putri Lindung Bulan, dan Muhammad Rizal, “Analysis of factors affecting student Bidik Misi savings behavior,” </w:t>
      </w:r>
      <w:r w:rsidRPr="00A12E02">
        <w:rPr>
          <w:rFonts w:ascii="Calibri" w:hAnsi="Calibri" w:cs="Calibri"/>
          <w:i/>
          <w:iCs/>
        </w:rPr>
        <w:t>Jurnal Manajemen Motivasi</w:t>
      </w:r>
      <w:r w:rsidRPr="00A12E02">
        <w:rPr>
          <w:rFonts w:ascii="Calibri" w:hAnsi="Calibri" w:cs="Calibri"/>
        </w:rPr>
        <w:t xml:space="preserve"> 14, no. 2 (12 November 2018): 65, https://doi.org/10.29406/jmm.v14i2.1075.</w:t>
      </w:r>
      <w:r>
        <w:fldChar w:fldCharType="end"/>
      </w:r>
    </w:p>
  </w:footnote>
  <w:footnote w:id="11">
    <w:p w14:paraId="21AC8039" w14:textId="055CCE5A" w:rsidR="00A12E02" w:rsidRPr="00A12E02" w:rsidRDefault="00A12E02">
      <w:pPr>
        <w:pStyle w:val="FootnoteText"/>
        <w:rPr>
          <w:lang w:val="en-US"/>
        </w:rPr>
      </w:pPr>
      <w:r>
        <w:rPr>
          <w:rStyle w:val="FootnoteReference"/>
        </w:rPr>
        <w:footnoteRef/>
      </w:r>
      <w:r>
        <w:t xml:space="preserve"> </w:t>
      </w:r>
      <w:r w:rsidRPr="00A12E02">
        <w:t>Fadilla, D.M. (2022). Pengaruh Literasi Keuangan, Sosialisasi Orang Tua, Teman Sebaya, Dan Kontrol Diri Terhadap Perilaku Menabung Dikalangan Mahasiswa. Skripsi. Tidak Diterbitkan. FEB UMP, 12–41.</w:t>
      </w:r>
    </w:p>
  </w:footnote>
  <w:footnote w:id="12">
    <w:p w14:paraId="7C3A588B" w14:textId="366D604C" w:rsidR="007831F2" w:rsidRPr="007831F2" w:rsidRDefault="007831F2">
      <w:pPr>
        <w:pStyle w:val="FootnoteText"/>
        <w:rPr>
          <w:lang w:val="en-US"/>
        </w:rPr>
      </w:pPr>
      <w:r>
        <w:rPr>
          <w:rStyle w:val="FootnoteReference"/>
        </w:rPr>
        <w:footnoteRef/>
      </w:r>
      <w:r>
        <w:t xml:space="preserve"> </w:t>
      </w:r>
      <w:r>
        <w:fldChar w:fldCharType="begin"/>
      </w:r>
      <w:r w:rsidR="00057BFD">
        <w:instrText xml:space="preserve"> ADDIN ZOTERO_ITEM CSL_CITATION {"citationID":"62UREjv0","properties":{"formattedCitation":"Erin Novitasari dan Triwilujeng Ayuningtyas, \\uc0\\u8220{}Analisis Ekonomi Keluarga dan Literasi Ekonomi terhadap Perilaku Menabung Mahasiswa Pendidikan Ekonomi,\\uc0\\u8221{} t.t.","plainCitation":"Erin Novitasari dan Triwilujeng Ayuningtyas, “Analisis Ekonomi Keluarga dan Literasi Ekonomi terhadap Perilaku Menabung Mahasiswa Pendidikan Ekonomi,” t.t.","noteIndex":12},"citationItems":[{"id":31,"uris":["http://zotero.org/users/local/3f7HEuXM/items/QGVX3V47"],"itemData":{"id":31,"type":"article-journal","abstract":"The research objective was to determine student consumption in allocating income (pocket money) and student economic literacy for the application of saving behavior with the rapid development of the times. This type of research is qualitative with a phenomenological approach. The research subjects were students of economic education at STKIP PGRI Lumajang with 7 informants. Data collection techniques used by observation and interviews with respondents, with data analysis techniques with data reduction, data presentation and conclusion or verification.The results of the research are: (1) The average family economy is included in the medium to high level seen from the indicators of student parents' income (pocket money), wealth, and employment. (2) Student economic literacy is in the moderate category because students are able to make the right economic decisions. (3) The saving behavior is carried out by students by controlling expenditure in consumption. The conclusion of this study is that family economy and economic literacy have a strong influence on saving behavior as seen from the family economy at the level of pocket money, economic literacy based on student knowledge.","language":"id","source":"Zotero","title":"Analisis Ekonomi Keluarga dan Literasi Ekonomi terhadap Perilaku Menabung Mahasiswa Pendidikan Ekonomi","author":[{"family":"Novitasari","given":"Erin"},{"family":"Ayuningtyas","given":"Triwilujeng"}]}}],"schema":"https://github.com/citation-style-language/schema/raw/master/csl-citation.json"} </w:instrText>
      </w:r>
      <w:r>
        <w:fldChar w:fldCharType="separate"/>
      </w:r>
      <w:r w:rsidRPr="007831F2">
        <w:rPr>
          <w:rFonts w:ascii="Calibri" w:hAnsi="Calibri" w:cs="Calibri"/>
        </w:rPr>
        <w:t>Erin Novitasari dan Triwilujeng Ayuningtyas, “Analisis Ekonomi Keluarga dan Literasi Ekonomi terhadap Perilaku Menabung Mahasiswa Pendidikan Ekonomi,” t.t.</w:t>
      </w:r>
      <w:r>
        <w:fldChar w:fldCharType="end"/>
      </w:r>
    </w:p>
  </w:footnote>
  <w:footnote w:id="13">
    <w:p w14:paraId="273ABDF6" w14:textId="0DA3E008" w:rsidR="00E912BE" w:rsidRPr="00E912BE" w:rsidRDefault="00E912BE">
      <w:pPr>
        <w:pStyle w:val="FootnoteText"/>
        <w:rPr>
          <w:lang w:val="en-US"/>
        </w:rPr>
      </w:pPr>
      <w:r>
        <w:rPr>
          <w:rStyle w:val="FootnoteReference"/>
        </w:rPr>
        <w:footnoteRef/>
      </w:r>
      <w:r>
        <w:t xml:space="preserve"> </w:t>
      </w:r>
      <w:r>
        <w:fldChar w:fldCharType="begin"/>
      </w:r>
      <w:r w:rsidR="00057BFD">
        <w:instrText xml:space="preserve"> ADDIN ZOTERO_ITEM CSL_CITATION {"citationID":"EvDEGzKz","properties":{"formattedCitation":"Ana Nihayah Nihayah dkk., \\uc0\\u8220{}Analisis Ketahanan Keuangan Pelaku Usaha Mikro Kecil Diukur Dari Implementasi Literasi Keuangan Pada Masa Pandemi Covid 19.: Indonesia,\\uc0\\u8221{} {\\i{}Jurnal E-Bis} 6, no. 2 (21 Oktober 2022): 438\\uc0\\u8211{}55, https://doi.org/10.37339/e-bis.v6i2.912.","plainCitation":"Ana Nihayah Nihayah dkk., “Analisis Ketahanan Keuangan Pelaku Usaha Mikro Kecil Diukur Dari Implementasi Literasi Keuangan Pada Masa Pandemi Covid 19.: Indonesia,” Jurnal E-Bis 6, no. 2 (21 Oktober 2022): 438–55, https://doi.org/10.37339/e-bis.v6i2.912.","noteIndex":13},"citationItems":[{"id":48,"uris":["http://zotero.org/users/local/3f7HEuXM/items/KTYF2JGF"],"itemData":{"id":48,"type":"article-journal","abstract":"The Covid-19 pandemic has had an impact on UMK actors around the UIN Walisongo campus. One thing that can be seen from the impact of the pandemic is the financial resilience of MSEs around campus. The purpose of this research is to analyze three problems, namely 1) a map of the financial resilience of MSEs during the pandemic; 3) the condition of financial literacy of UMK actors around campus; 3) Measurement of the level of influence of financial literacy on the financial resilience of UMK actors around the UIN Walisongo campus. This study uses two analytical approaches, namely descriptive qualitative and quantitative. The results showed that 17% of UMK actors around the UIN Walisongo campus experienced very good financial resilience. Meanwhile, 9% in the good category, 34% in the bad category, and as many as 39% have very poor financial resilience. The results of the mapping of the implementation of financial literacy show that 30% of MSEs are in the well literate, sufficient literate (50%), and less literate categories (19%). Meanwhile, only 1% are in the not literate category. The ordinal logistic regression analysis test showed that the financial literacy variable had no effect on the financial resilience of MSEs around the UIN Walisongo campus during the COVID-19 pandemic.","container-title":"Jurnal E-Bis","DOI":"10.37339/e-bis.v6i2.912","ISSN":"2622-3368, 2580-2062","issue":"2","journalAbbreviation":"E-Bis","language":"id","page":"438-455","source":"DOI.org (Crossref)","title":"Analisis Ketahanan Keuangan Pelaku Usaha Mikro Kecil Diukur Dari Implementasi Literasi Keuangan Pada Masa Pandemi Covid 19.: Indonesia","title-short":"Analisis Ketahanan Keuangan Pelaku Usaha Mikro Kecil Diukur Dari Implementasi Literasi Keuangan Pada Masa Pandemi Covid 19.","volume":"6","author":[{"family":"Nihayah Nihayah","given":"Ana"},{"family":"Rifqi","given":"Lathif Hanafir"},{"family":"Vanni","given":"Kartika Marella"},{"family":"Imron","given":"Ali"}],"issued":{"date-parts":[["2022",10,21]]}}}],"schema":"https://github.com/citation-style-language/schema/raw/master/csl-citation.json"} </w:instrText>
      </w:r>
      <w:r>
        <w:fldChar w:fldCharType="separate"/>
      </w:r>
      <w:r w:rsidRPr="00E912BE">
        <w:rPr>
          <w:rFonts w:ascii="Calibri" w:hAnsi="Calibri" w:cs="Calibri"/>
        </w:rPr>
        <w:t xml:space="preserve">Ana Nihayah Nihayah dkk., “Analisis Ketahanan Keuangan Pelaku Usaha Mikro Kecil Diukur Dari Implementasi Literasi Keuangan Pada Masa Pandemi Covid 19.: Indonesia,” </w:t>
      </w:r>
      <w:r w:rsidRPr="00E912BE">
        <w:rPr>
          <w:rFonts w:ascii="Calibri" w:hAnsi="Calibri" w:cs="Calibri"/>
          <w:i/>
          <w:iCs/>
        </w:rPr>
        <w:t>Jurnal E-Bis</w:t>
      </w:r>
      <w:r w:rsidRPr="00E912BE">
        <w:rPr>
          <w:rFonts w:ascii="Calibri" w:hAnsi="Calibri" w:cs="Calibri"/>
        </w:rPr>
        <w:t xml:space="preserve"> 6, no. 2 (21 Oktober 2022): 438–55, https://doi.org/10.37339/e-bis.v6i2.912.</w:t>
      </w:r>
      <w:r>
        <w:fldChar w:fldCharType="end"/>
      </w:r>
    </w:p>
  </w:footnote>
  <w:footnote w:id="14">
    <w:p w14:paraId="36D2A033" w14:textId="5F336068" w:rsidR="00EA794C" w:rsidRPr="00EA794C" w:rsidRDefault="00EA794C">
      <w:pPr>
        <w:pStyle w:val="FootnoteText"/>
        <w:rPr>
          <w:lang w:val="en-US"/>
        </w:rPr>
      </w:pPr>
      <w:r>
        <w:rPr>
          <w:rStyle w:val="FootnoteReference"/>
        </w:rPr>
        <w:footnoteRef/>
      </w:r>
      <w:r>
        <w:t xml:space="preserve"> </w:t>
      </w:r>
      <w:bookmarkStart w:id="43" w:name="_Hlk178153037"/>
      <w:r>
        <w:fldChar w:fldCharType="begin"/>
      </w:r>
      <w:r w:rsidR="00057BFD">
        <w:instrText xml:space="preserve"> ADDIN ZOTERO_ITEM CSL_CITATION {"citationID":"q3yKa6eZ","properties":{"formattedCitation":"Muhammad Panji Wicaksono dan Novi Lailiyul Wafiroh, \\uc0\\u8220{}Analisis Pengaruh Literasi Keuangan Dan Sosial Media Edukasi Saham Terhadap Keputusan Investasi (Studi Kasus Pada Mahasiswa Kota Malang),\\uc0\\u8221{} {\\i{}JURNAL SOSIAL EKONOMI DAN HUMANIORA} 8, no. 2 (20 Juni 2022): 200\\uc0\\u8211{}206, https://doi.org/10.29303/jseh.v8i2.57.","plainCitation":"Muhammad Panji Wicaksono dan Novi Lailiyul Wafiroh, “Analisis Pengaruh Literasi Keuangan Dan Sosial Media Edukasi Saham Terhadap Keputusan Investasi (Studi Kasus Pada Mahasiswa Kota Malang),” JURNAL SOSIAL EKONOMI DAN HUMANIORA 8, no. 2 (20 Juni 2022): 200–206, https://doi.org/10.29303/jseh.v8i2.57.","noteIndex":14},"citationItems":[{"id":40,"uris":["http://zotero.org/users/local/3f7HEuXM/items/7TSPLGLR"],"itemData":{"id":40,"type":"article-journal","abstract":"The Research is conducted to analyze the effect of financial literacy and education on social media stocks on investment decisions in Malang city students. This type of research is quantitative with a descriptive approach. The population in this study is Malang city students who have social media accounts and also have an interest in investing, with a sample of 100 respondents. The sampling method used in this research is non-probability sampling with convenience sampling technique. Data collection techniques using a questionnaire distributed to the object of research. A data analysis technique uses the smartPLS3.0 application. Results showed that the variables of financial literacy and education on social media stocks had a positive and significant effect on investment decisions. In addition, the variables of financial literacy and social media education affect 57% while the remaining 43% are influenced by other variables","container-title":"JURNAL SOSIAL EKONOMI DAN HUMANIORA","DOI":"10.29303/jseh.v8i2.57","ISSN":"2461-0720, 2461-0666","issue":"2","journalAbbreviation":"jseh","page":"200-206","source":"DOI.org (Crossref)","title":"Analisis Pengaruh Literasi Keuangan Dan Sosial Media Edukasi Saham Terhadap Keputusan Investasi (Studi Kasus Pada Mahasiswa Kota Malang)","volume":"8","author":[{"literal":"Muhammad Panji Wicaksono"},{"family":"Wafiroh","given":"Novi Lailiyul"}],"issued":{"date-parts":[["2022",6,20]]}}}],"schema":"https://github.com/citation-style-language/schema/raw/master/csl-citation.json"} </w:instrText>
      </w:r>
      <w:r>
        <w:fldChar w:fldCharType="separate"/>
      </w:r>
      <w:r w:rsidRPr="00EA794C">
        <w:rPr>
          <w:rFonts w:ascii="Calibri" w:hAnsi="Calibri" w:cs="Calibri"/>
        </w:rPr>
        <w:t xml:space="preserve">Muhammad Panji Wicaksono dan Novi Lailiyul Wafiroh, “Analisis Pengaruh Literasi Keuangan Dan Sosial Media Edukasi Saham Terhadap Keputusan Investasi (Studi Kasus Pada Mahasiswa Kota Malang),” </w:t>
      </w:r>
      <w:r w:rsidRPr="00EA794C">
        <w:rPr>
          <w:rFonts w:ascii="Calibri" w:hAnsi="Calibri" w:cs="Calibri"/>
          <w:i/>
          <w:iCs/>
        </w:rPr>
        <w:t>JURNAL SOSIAL EKONOMI DAN HUMANIORA</w:t>
      </w:r>
      <w:r w:rsidRPr="00EA794C">
        <w:rPr>
          <w:rFonts w:ascii="Calibri" w:hAnsi="Calibri" w:cs="Calibri"/>
        </w:rPr>
        <w:t xml:space="preserve"> 8, no. 2 (20 Juni 2022): 200–206, https://doi.org/10.29303/jseh.v8i2.57.</w:t>
      </w:r>
      <w:r>
        <w:fldChar w:fldCharType="end"/>
      </w:r>
      <w:bookmarkEnd w:id="43"/>
    </w:p>
  </w:footnote>
  <w:footnote w:id="15">
    <w:p w14:paraId="44418FF2" w14:textId="30C5CD30" w:rsidR="00C52070" w:rsidRPr="00C52070" w:rsidRDefault="00C52070">
      <w:pPr>
        <w:pStyle w:val="FootnoteText"/>
        <w:rPr>
          <w:lang w:val="en-US"/>
        </w:rPr>
      </w:pPr>
      <w:r>
        <w:rPr>
          <w:rStyle w:val="FootnoteReference"/>
        </w:rPr>
        <w:footnoteRef/>
      </w:r>
      <w:r>
        <w:t xml:space="preserve"> </w:t>
      </w:r>
      <w:r>
        <w:fldChar w:fldCharType="begin"/>
      </w:r>
      <w:r>
        <w:instrText xml:space="preserve"> ADDIN ZOTERO_ITEM CSL_CITATION {"citationID":"rPkHZMLF","properties":{"formattedCitation":"Vivi Rikayanti Rikayanti dan Agung Listiadi, \\uc0\\u8220{}Pengaruh Literasi Keuangan, Pembelajaran Manajemen Keuangan, dan Uang Saku Terhadap Perilaku Menabung,\\uc0\\u8221{} {\\i{}Jurnal Pendidikan Akuntansi (JPAK)} 8, no. 3 (30 Desember 2020): 117\\uc0\\u8211{}24, https://doi.org/10.26740/jpak.v8n3.p29-36.","plainCitation":"Vivi Rikayanti Rikayanti dan Agung Listiadi, “Pengaruh Literasi Keuangan, Pembelajaran Manajemen Keuangan, dan Uang Saku Terhadap Perilaku Menabung,” Jurnal Pendidikan Akuntansi (JPAK) 8, no. 3 (30 Desember 2020): 117–24, https://doi.org/10.26740/jpak.v8n3.p29-36.","noteIndex":15},"citationItems":[{"id":8,"uris":["http://zotero.org/users/local/3f7HEuXM/items/JPF7G8SK"],"itemData":{"id":8,"type":"article-journal","abstract":"Each individual has different characteristics and tendencies of saving behavior, both from internal and external factors. This study aims to determine and analyze the effect of financial literacy, learning financial management, and pocket money, simultaneously and partially affect the saving behavior of students of Accounting Education, Faculty of Economics, State University of Surabaya. The type of research used in this research is quantitative research. Sampling using purposive sampling technique with a total of 119 students. The data collection techniques used were questionnaires and tests. While the data analysis technique used is multiple linear regression analysis with the help of the SPSS version 22.0 program. Based on the results of the data analysis, it shows that financial literacy, learning financial management, and pocket money simultaneously have a significant effect on saving behavior, financial literacy has a significant effect on saving behavior, financial management learning has a significant effect on behavior saving, pocket money has a significant effect on saving behavior.","container-title":"Jurnal Pendidikan Akuntansi (JPAK)","DOI":"10.26740/jpak.v8n3.p29-36","ISSN":"2722-7502, 2337-6457","issue":"3","journalAbbreviation":"jpak","language":"id","page":"117-124","source":"DOI.org (Crossref)","title":"Pengaruh Literasi Keuangan, Pembelajaran Manajemen Keuangan, dan Uang Saku Terhadap Perilaku Menabung","volume":"8","author":[{"family":"Rikayanti","given":"Vivi Rikayanti"},{"family":"Listiadi","given":"Agung"}],"issued":{"date-parts":[["2020",12,30]]}}}],"schema":"https://github.com/citation-style-language/schema/raw/master/csl-citation.json"} </w:instrText>
      </w:r>
      <w:r>
        <w:fldChar w:fldCharType="separate"/>
      </w:r>
      <w:r w:rsidRPr="00C52070">
        <w:rPr>
          <w:rFonts w:ascii="Calibri" w:hAnsi="Calibri" w:cs="Calibri"/>
        </w:rPr>
        <w:t xml:space="preserve">Vivi Rikayanti Rikayanti dan Agung Listiadi, “Pengaruh Literasi Keuangan, Pembelajaran Manajemen Keuangan, dan Uang Saku Terhadap Perilaku Menabung,” </w:t>
      </w:r>
      <w:r w:rsidRPr="00C52070">
        <w:rPr>
          <w:rFonts w:ascii="Calibri" w:hAnsi="Calibri" w:cs="Calibri"/>
          <w:i/>
          <w:iCs/>
        </w:rPr>
        <w:t>Jurnal Pendidikan Akuntansi (JPAK)</w:t>
      </w:r>
      <w:r w:rsidRPr="00C52070">
        <w:rPr>
          <w:rFonts w:ascii="Calibri" w:hAnsi="Calibri" w:cs="Calibri"/>
        </w:rPr>
        <w:t xml:space="preserve"> 8, no. 3 (30 Desember 2020): 117–24, https://doi.org/10.26740/jpak.v8n3.p29-36.</w:t>
      </w:r>
      <w:r>
        <w:fldChar w:fldCharType="end"/>
      </w:r>
    </w:p>
  </w:footnote>
  <w:footnote w:id="16">
    <w:p w14:paraId="770134EF" w14:textId="324F5D78" w:rsidR="00162A6A" w:rsidRPr="00162A6A" w:rsidRDefault="00162A6A">
      <w:pPr>
        <w:pStyle w:val="FootnoteText"/>
        <w:rPr>
          <w:lang w:val="en-US"/>
        </w:rPr>
      </w:pPr>
      <w:r>
        <w:rPr>
          <w:rStyle w:val="FootnoteReference"/>
        </w:rPr>
        <w:footnoteRef/>
      </w:r>
      <w:r>
        <w:t xml:space="preserve"> </w:t>
      </w:r>
      <w:r>
        <w:fldChar w:fldCharType="begin"/>
      </w:r>
      <w:r>
        <w:instrText xml:space="preserve"> ADDIN ZOTERO_ITEM CSL_CITATION {"citationID":"5s6JNJmA","properties":{"formattedCitation":"Silvi Adiningtyas dan Luqman Hakim, \\uc0\\u8220{}Pengaruh Pengetahuan Investasi, Motivasi, dan Uang Saku terhadap Minat Mahasiswa Berinvestasi di Pasar Modal Syariah dengan Risiko Investasi sebagai Variabel Intervening,\\uc0\\u8221{} {\\i{}Jurnal Ilmiah Ekonomi Islam} 8, no. 1 (8 Maret 2022): 474, https://doi.org/10.29040/jiei.v8i1.4609.","plainCitation":"Silvi Adiningtyas dan Luqman Hakim, “Pengaruh Pengetahuan Investasi, Motivasi, dan Uang Saku terhadap Minat Mahasiswa Berinvestasi di Pasar Modal Syariah dengan Risiko Investasi sebagai Variabel Intervening,” Jurnal Ilmiah Ekonomi Islam 8, no. 1 (8 Maret 2022): 474, https://doi.org/10.29040/jiei.v8i1.4609.","noteIndex":15},"citationItems":[{"id":72,"uris":["http://zotero.org/users/local/3f7HEuXM/items/KPGK5FZM"],"itemData":{"id":72,"type":"article-journal","abstract":"Many factors influence student interest in investing, including knowledge about investment, motivation to invest, and pocket money. In addition to the benefits obtained from investment, it is also a reason for a student to invest. The purpose of this research was to know investment understanding effect, motivation, as well as pocket money, interested in investing on the Islamic capital market with investment risk as an intervening variable. The population in this study were students of the State University of Surabaya and the State Islamic University of Surabaya quota sampling technique is used in research. This research data collection uses primary data in the form of a question questionnaire that already has answer choices. Results obtained of this research is indicate that there is a direct influence between knowledge, motivation, and pocket money then interesting to lnvestment. Investment risk is an intervention variable between investment knowledge then pocket money on investment interest. Investment risk is not an intervention variable between motivation and investment interest.","container-title":"Jurnal Ilmiah Ekonomi Islam","DOI":"10.29040/jiei.v8i1.4609","ISSN":"2579-6534, 2477-6157","issue":"1","journalAbbreviation":"JIEI","language":"id","page":"474","source":"DOI.org (Crossref)","title":"Pengaruh Pengetahuan Investasi, Motivasi, dan Uang Saku terhadap Minat Mahasiswa Berinvestasi di Pasar Modal Syariah dengan Risiko Investasi sebagai Variabel Intervening","volume":"8","author":[{"family":"Adiningtyas","given":"Silvi"},{"family":"Hakim","given":"Luqman"}],"issued":{"date-parts":[["2022",3,8]]}}}],"schema":"https://github.com/citation-style-language/schema/raw/master/csl-citation.json"} </w:instrText>
      </w:r>
      <w:r>
        <w:fldChar w:fldCharType="separate"/>
      </w:r>
      <w:r w:rsidRPr="00162A6A">
        <w:rPr>
          <w:rFonts w:ascii="Calibri" w:hAnsi="Calibri" w:cs="Calibri"/>
        </w:rPr>
        <w:t xml:space="preserve">Silvi Adiningtyas dan Luqman Hakim, “Pengaruh Pengetahuan Investasi, Motivasi, dan Uang Saku terhadap Minat Mahasiswa Berinvestasi di Pasar Modal Syariah dengan Risiko Investasi sebagai Variabel Intervening,” </w:t>
      </w:r>
      <w:r w:rsidRPr="00162A6A">
        <w:rPr>
          <w:rFonts w:ascii="Calibri" w:hAnsi="Calibri" w:cs="Calibri"/>
          <w:i/>
          <w:iCs/>
        </w:rPr>
        <w:t>Jurnal Ilmiah Ekonomi Islam</w:t>
      </w:r>
      <w:r w:rsidRPr="00162A6A">
        <w:rPr>
          <w:rFonts w:ascii="Calibri" w:hAnsi="Calibri" w:cs="Calibri"/>
        </w:rPr>
        <w:t xml:space="preserve"> 8, no. 1 (8 Maret 2022): 474, https://doi.org/10.29040/jiei.v8i1.4609.</w:t>
      </w:r>
      <w:r>
        <w:fldChar w:fldCharType="end"/>
      </w:r>
      <w:r>
        <w:t xml:space="preserve"> </w:t>
      </w:r>
    </w:p>
  </w:footnote>
  <w:footnote w:id="17">
    <w:p w14:paraId="6D0C4F49" w14:textId="041539C8" w:rsidR="001C6CAD" w:rsidRPr="001C6CAD" w:rsidRDefault="001C6CAD">
      <w:pPr>
        <w:pStyle w:val="FootnoteText"/>
        <w:rPr>
          <w:lang w:val="en-US"/>
        </w:rPr>
      </w:pPr>
      <w:r>
        <w:rPr>
          <w:rStyle w:val="FootnoteReference"/>
        </w:rPr>
        <w:footnoteRef/>
      </w:r>
      <w:r>
        <w:t xml:space="preserve"> </w:t>
      </w:r>
      <w:r>
        <w:fldChar w:fldCharType="begin"/>
      </w:r>
      <w:r w:rsidR="00162A6A">
        <w:instrText xml:space="preserve"> ADDIN ZOTERO_ITEM CSL_CITATION {"citationID":"KNEak3S7","properties":{"formattedCitation":"Riza Mega Iryani dan Rudi Suryo Kristanto, \\uc0\\u8220{}Pengaruh Pengetahuan Tentang Bank Syariah, Religiusitas, Lingkungan Sosial, Dan Uang Saku Terhadap Minat Menabung Mahasiswa Di Bank Syariah (Studi Kasus pada Mahasiswa STIE Bank BPD Jateng),\\uc0\\u8221{} {\\i{}Magisma: Jurnal Ilmiah Ekonomi dan Bisnis} 10, no. 2 (20 Juli 2022): 191\\uc0\\u8211{}202, https://doi.org/10.35829/magisma.v10i2.228.","plainCitation":"Riza Mega Iryani dan Rudi Suryo Kristanto, “Pengaruh Pengetahuan Tentang Bank Syariah, Religiusitas, Lingkungan Sosial, Dan Uang Saku Terhadap Minat Menabung Mahasiswa Di Bank Syariah (Studi Kasus pada Mahasiswa STIE Bank BPD Jateng),” Magisma: Jurnal Ilmiah Ekonomi dan Bisnis 10, no. 2 (20 Juli 2022): 191–202, https://doi.org/10.35829/magisma.v10i2.228.","noteIndex":16},"citationItems":[{"id":43,"uris":["http://zotero.org/users/local/3f7HEuXM/items/W7JMFLT4"],"itemData":{"id":43,"type":"article-journal","abstract":"This study aims to determine the effect of knowledge about islamic banking, religiosity, social environtment, and pocket money on student in saving at islamic banks. The data used in this study is primary data based on a sample of 133 respondent of STIE Bank BPD Central Java taken by purposive sampling and snowball sampling. The data was processed using the Statistical Product Service Solutions (SPSS) analysis tool. By using multiple linear regression anaysis shows that knowledge of islamic banks, religiosity, social environment, and pocket money can explain the variable interest in saving by 79,1 percent. With the result of the analysis which shows that the variables of knowledge about islamic banks, religiosity, and social environtment have a significance of respectively 0,000 &lt; 0,05; 0,012 &lt; 0,05’ and 0,000 &lt; 0,05, which means that the variables of knowledge about islamic banks, religiosity, and social environtment have a significant influence on student’s saving interest in islamic banks. While the pocket money variable has a significance of 0,208 &gt; 0,05, which means that pocket money has no effect on interest in saving in islamic banks.","container-title":"Magisma: Jurnal Ilmiah Ekonomi dan Bisnis","DOI":"10.35829/magisma.v10i2.228","ISSN":"2685-1504, 2337-778X","issue":"2","journalAbbreviation":"mga","page":"191-202","source":"DOI.org (Crossref)","title":"Pengaruh Pengetahuan Tentang Bank Syariah, Religiusitas, Lingkungan Sosial, Dan Uang Saku Terhadap Minat Menabung Mahasiswa Di Bank Syariah (Studi Kasus pada Mahasiswa STIE Bank BPD Jateng)","volume":"10","author":[{"family":"Iryani","given":"Riza Mega"},{"family":"Kristanto","given":"Rudi Suryo"}],"issued":{"date-parts":[["2022",7,20]]}}}],"schema":"https://github.com/citation-style-language/schema/raw/master/csl-citation.json"} </w:instrText>
      </w:r>
      <w:r>
        <w:fldChar w:fldCharType="separate"/>
      </w:r>
      <w:r w:rsidRPr="001C6CAD">
        <w:rPr>
          <w:rFonts w:ascii="Calibri" w:hAnsi="Calibri" w:cs="Calibri"/>
        </w:rPr>
        <w:t xml:space="preserve">Riza Mega Iryani dan Rudi Suryo Kristanto, “Pengaruh Pengetahuan Tentang Bank Syariah, Religiusitas, Lingkungan Sosial, Dan Uang Saku Terhadap Minat Menabung Mahasiswa Di Bank Syariah (Studi Kasus pada Mahasiswa STIE Bank BPD Jateng),” </w:t>
      </w:r>
      <w:r w:rsidRPr="001C6CAD">
        <w:rPr>
          <w:rFonts w:ascii="Calibri" w:hAnsi="Calibri" w:cs="Calibri"/>
          <w:i/>
          <w:iCs/>
        </w:rPr>
        <w:t>Magisma: Jurnal Ilmiah Ekonomi dan Bisnis</w:t>
      </w:r>
      <w:r w:rsidRPr="001C6CAD">
        <w:rPr>
          <w:rFonts w:ascii="Calibri" w:hAnsi="Calibri" w:cs="Calibri"/>
        </w:rPr>
        <w:t xml:space="preserve"> 10, no. 2 (20 Juli 2022): 191–202, https://doi.org/10.35829/magisma.v10i2.228.</w:t>
      </w:r>
      <w:r>
        <w:fldChar w:fldCharType="end"/>
      </w:r>
    </w:p>
  </w:footnote>
  <w:footnote w:id="18">
    <w:p w14:paraId="12D4C072" w14:textId="5361F116" w:rsidR="00223669" w:rsidRPr="00223669" w:rsidRDefault="00223669">
      <w:pPr>
        <w:pStyle w:val="FootnoteText"/>
        <w:rPr>
          <w:lang w:val="en-US"/>
        </w:rPr>
      </w:pPr>
      <w:r>
        <w:rPr>
          <w:rStyle w:val="FootnoteReference"/>
        </w:rPr>
        <w:footnoteRef/>
      </w:r>
      <w:r>
        <w:t xml:space="preserve"> </w:t>
      </w:r>
      <w:r>
        <w:fldChar w:fldCharType="begin"/>
      </w:r>
      <w:r w:rsidR="00162A6A">
        <w:instrText xml:space="preserve"> ADDIN ZOTERO_ITEM CSL_CITATION {"citationID":"6pqSF1oW","properties":{"formattedCitation":"Titi Rismayanti Serli Oktapiani, \\uc0\\u8220{}Pengaruh Uang Saku dan Gaya Hidup Terhadap Perilaku Konsumtif Mahasiswa Fakultas Ekonomi dan Bisnis Universitas Teknologi Sumbawa,\\uc0\\u8221{} {\\i{}2020-12-30} Vol. 2 No. 02 (2020): Volume 02 No. 02 Tahun 2020 (t.t.), https://doi.org/10.37673/nje.v2i02.859.","plainCitation":"Titi Rismayanti Serli Oktapiani, “Pengaruh Uang Saku dan Gaya Hidup Terhadap Perilaku Konsumtif Mahasiswa Fakultas Ekonomi dan Bisnis Universitas Teknologi Sumbawa,” 2020-12-30 Vol. 2 No. 02 (2020): Volume 02 No. 02 Tahun 2020 (t.t.), https://doi.org/10.37673/nje.v2i02.859.","noteIndex":17},"citationItems":[{"id":46,"uris":["http://zotero.org/users/local/3f7HEuXM/items/QYAWTC5T"],"itemData":{"id":46,"type":"article-journal","container-title":"2020-12-30","DOI":"https://doi.org/10.37673/nje.v2i02.859","title":"Pengaruh Uang Saku dan Gaya Hidup Terhadap Perilaku Konsumtif Mahasiswa Fakultas Ekonomi dan Bisnis Universitas Teknologi Sumbawa","volume":"Vol. 2 No. 02 (2020): Volume 02 No. 02 Tahun 2020","author":[{"family":"Serli Oktapiani","given":"Titi Rismayanti"}]}}],"schema":"https://github.com/citation-style-language/schema/raw/master/csl-citation.json"} </w:instrText>
      </w:r>
      <w:r>
        <w:fldChar w:fldCharType="separate"/>
      </w:r>
      <w:r w:rsidRPr="00223669">
        <w:rPr>
          <w:rFonts w:ascii="Calibri" w:hAnsi="Calibri" w:cs="Calibri"/>
        </w:rPr>
        <w:t xml:space="preserve">Titi Rismayanti Serli Oktapiani, “Pengaruh Uang Saku dan Gaya Hidup Terhadap Perilaku Konsumtif Mahasiswa Fakultas Ekonomi dan Bisnis Universitas Teknologi Sumbawa,” </w:t>
      </w:r>
      <w:r w:rsidRPr="00223669">
        <w:rPr>
          <w:rFonts w:ascii="Calibri" w:hAnsi="Calibri" w:cs="Calibri"/>
          <w:i/>
          <w:iCs/>
        </w:rPr>
        <w:t>2020-12-30</w:t>
      </w:r>
      <w:r w:rsidRPr="00223669">
        <w:rPr>
          <w:rFonts w:ascii="Calibri" w:hAnsi="Calibri" w:cs="Calibri"/>
        </w:rPr>
        <w:t xml:space="preserve"> Vol. 2 No. 02 (2020): Volume 02 No. 02 Tahun 2020 (t.t.), https://doi.org/10.37673/nje.v2i02.859.</w:t>
      </w:r>
      <w:r>
        <w:fldChar w:fldCharType="end"/>
      </w:r>
    </w:p>
  </w:footnote>
  <w:footnote w:id="19">
    <w:p w14:paraId="24B2038A" w14:textId="41868EF9" w:rsidR="0082169C" w:rsidRPr="0082169C" w:rsidRDefault="0082169C">
      <w:pPr>
        <w:pStyle w:val="FootnoteText"/>
        <w:rPr>
          <w:lang w:val="en-US"/>
        </w:rPr>
      </w:pPr>
      <w:r>
        <w:rPr>
          <w:rStyle w:val="FootnoteReference"/>
        </w:rPr>
        <w:footnoteRef/>
      </w:r>
      <w:r>
        <w:t xml:space="preserve"> </w:t>
      </w:r>
      <w:r>
        <w:fldChar w:fldCharType="begin"/>
      </w:r>
      <w:r w:rsidR="00162A6A">
        <w:instrText xml:space="preserve"> ADDIN ZOTERO_ITEM CSL_CITATION {"citationID":"8Im41f18","properties":{"formattedCitation":"Putri Dyah Wardani, \\uc0\\u8220{}PENGARUH KONTROL DIRI, RELIGIUSITAS, LITERASI KEUANGAN, INKLUSI KEUANGAN TERHADAP PERILAKU MENABUNG DI BANK SYARIAH MAHASISWA UNIVERSITAS ISLAM NEGERI SUNAN AMPEL SURABAYA\\uc0\\u8221{} 07 (2019).","plainCitation":"Putri Dyah Wardani, “PENGARUH KONTROL DIRI, RELIGIUSITAS, LITERASI KEUANGAN, INKLUSI KEUANGAN TERHADAP PERILAKU MENABUNG DI BANK SYARIAH MAHASISWA UNIVERSITAS ISLAM NEGERI SUNAN AMPEL SURABAYA” 07 (2019).","noteIndex":18},"citationItems":[{"id":27,"uris":["http://zotero.org/users/local/3f7HEuXM/items/B7LHJNIG"],"itemData":{"id":27,"type":"article-journal","abstract":"The high and low of saving behavior in Islamic banks is influenced by internal and external factors. The purpose of this study is to analyze self-control, religiosity, financial literacy, financial inclusion simultaneously and partially influence the saving behavior in Islamic banks for students of Universitas Islam Negeri Sunan Ampel Surabaya. This type of research is quantitative using the ex-post facto method. In this study, the sampling technique used is purposive sampling. While the analysis method uses multiple linear regression analysis techniques through the help of the IBM SPSS statistical version 25 for Windows. The results of data analysis show that simultaneously and partially self-control, religiosity, financial literacy, financial inclusion have a significant effect and have a positive relationship to saving behavior in Islamic banks for students of Universitas Islam Negeri Sunan Ampel Surabaya.","language":"id","source":"Zotero","title":"PENGARUH KONTROL DIRI, RELIGIUSITAS, LITERASI KEUANGAN, INKLUSI KEUANGAN TERHADAP PERILAKU MENABUNG DI BANK SYARIAH MAHASISWA UNIVERSITAS ISLAM NEGERI SUNAN AMPEL SURABAYA","volume":"07","author":[{"family":"Wardani","given":"Putri Dyah"}],"issued":{"date-parts":[["2019"]]}}}],"schema":"https://github.com/citation-style-language/schema/raw/master/csl-citation.json"} </w:instrText>
      </w:r>
      <w:r>
        <w:fldChar w:fldCharType="separate"/>
      </w:r>
      <w:r w:rsidRPr="0082169C">
        <w:rPr>
          <w:rFonts w:ascii="Calibri" w:hAnsi="Calibri" w:cs="Calibri"/>
        </w:rPr>
        <w:t>Putri Dyah Wardani, “PENGARUH KONTROL DIRI, RELIGIUSITAS, LITERASI KEUANGAN, INKLUSI KEUANGAN TERHADAP PERILAKU MENABUNG DI BANK SYARIAH MAHASISWA UNIVERSITAS ISLAM NEGERI SUNAN AMPEL SURABAYA” 07 (2019).</w:t>
      </w:r>
      <w:r>
        <w:fldChar w:fldCharType="end"/>
      </w:r>
    </w:p>
  </w:footnote>
  <w:footnote w:id="20">
    <w:p w14:paraId="2DC246EC" w14:textId="676924F0" w:rsidR="00BD0788" w:rsidRPr="00BD0788" w:rsidRDefault="00BD0788" w:rsidP="00BD0788">
      <w:pPr>
        <w:pStyle w:val="FootnoteText"/>
        <w:jc w:val="both"/>
        <w:rPr>
          <w:lang w:val="en-US"/>
        </w:rPr>
      </w:pPr>
      <w:r>
        <w:rPr>
          <w:rStyle w:val="FootnoteReference"/>
        </w:rPr>
        <w:footnoteRef/>
      </w:r>
      <w:r>
        <w:t xml:space="preserve"> </w:t>
      </w:r>
      <w:r>
        <w:fldChar w:fldCharType="begin"/>
      </w:r>
      <w:r w:rsidR="00162A6A">
        <w:instrText xml:space="preserve"> ADDIN ZOTERO_ITEM CSL_CITATION {"citationID":"iG0x1LEr","properties":{"formattedCitation":"Wahyuni, \\uc0\\u8220{}KONSENTRASI MANAJEMEN KEUANGAN PROGRAM STUDI S1 MANAJEMEN FAKULTAS EKONOMI DAN ILMU SOSIAL UNIVERSITAS ISLAM NEGERI SULTAN SYARIF KASIM RIAU PEKANBARU 2023 M/ 1445 H.\\uc0\\u8221{}","plainCitation":"Wahyuni, “KONSENTRASI MANAJEMEN KEUANGAN PROGRAM STUDI S1 MANAJEMEN FAKULTAS EKONOMI DAN ILMU SOSIAL UNIVERSITAS ISLAM NEGERI SULTAN SYARIF KASIM RIAU PEKANBARU 2023 M/ 1445 H.”","noteIndex":19},"citationItems":[{"id":65,"uris":["http://zotero.org/users/local/3f7HEuXM/items/DX9H3HLP"],"itemData":{"id":65,"type":"article-journal","language":"id","source":"Zotero","title":"KONSENTRASI MANAJEMEN KEUANGAN PROGRAM STUDI S1 MANAJEMEN FAKULTAS EKONOMI DAN ILMU SOSIAL UNIVERSITAS ISLAM NEGERI SULTAN SYARIF KASIM RIAU PEKANBARU 2023 M/ 1445 H","author":[{"family":"Wahyuni","given":"Sri"}]}}],"schema":"https://github.com/citation-style-language/schema/raw/master/csl-citation.json"} </w:instrText>
      </w:r>
      <w:r>
        <w:fldChar w:fldCharType="separate"/>
      </w:r>
      <w:r w:rsidR="003B698C" w:rsidRPr="003B698C">
        <w:rPr>
          <w:rFonts w:ascii="Calibri" w:hAnsi="Calibri" w:cs="Calibri"/>
        </w:rPr>
        <w:t>Wahyuni, “KONSENTRASI MANAJEMEN KEUANGAN PROGRAM STUDI S1 MANAJEMEN FAKULTAS EKONOMI DAN ILMU SOSIAL UNIVERSITAS ISLAM NEGERI SULTAN SYARIF KASIM RIAU PEKANBARU 2023 M/ 1445 H.”</w:t>
      </w:r>
      <w:r>
        <w:fldChar w:fldCharType="end"/>
      </w:r>
    </w:p>
  </w:footnote>
  <w:footnote w:id="21">
    <w:p w14:paraId="1F81A84B" w14:textId="64B2D8B3" w:rsidR="00B920FF" w:rsidRPr="00B920FF" w:rsidRDefault="00B920FF" w:rsidP="00B920FF">
      <w:pPr>
        <w:pStyle w:val="FootnoteText"/>
        <w:jc w:val="both"/>
        <w:rPr>
          <w:lang w:val="en-US"/>
        </w:rPr>
      </w:pPr>
      <w:r>
        <w:rPr>
          <w:rStyle w:val="FootnoteReference"/>
        </w:rPr>
        <w:footnoteRef/>
      </w:r>
      <w:r>
        <w:t xml:space="preserve"> </w:t>
      </w:r>
      <w:r>
        <w:fldChar w:fldCharType="begin"/>
      </w:r>
      <w:r w:rsidR="00162A6A">
        <w:instrText xml:space="preserve"> ADDIN ZOTERO_ITEM CSL_CITATION {"citationID":"EJQC78YU","properties":{"formattedCitation":"Putri, \\uc0\\u8220{}PENGARUH KONTROL DIRI, LITERASI KEUANGAN, DAN INKLUSI KEUANGAN TERHADAP PERILAKU MENABUNG MAHASISWA PENDIDIKAN AKUNTANSI FAKULTAS EKONOMI UNIVERSITAS NEGERI SURABAYA.\\uc0\\u8221{}","plainCitation":"Putri, “PENGARUH KONTROL DIRI, LITERASI KEUANGAN, DAN INKLUSI KEUANGAN TERHADAP PERILAKU MENABUNG MAHASISWA PENDIDIKAN AKUNTANSI FAKULTAS EKONOMI UNIVERSITAS NEGERI SURABAYA.”","noteIndex":20},"citationItems":[{"id":2,"uris":["http://zotero.org/users/local/3f7HEuXM/items/WS2G9WAQ"],"itemData":{"id":2,"type":"article-journal","abstract":"A growth rate of high savings will increase and encourage a nation’s economic growth. This research aims to determine and to analyze the influence of self control, financial literacy, and financial inclusion toward Accounting Education students’ saving behavior of Economics Faculty in State University of Surabaya simultaneously and partially. This research used quantitative. The population of this study was 165 students. The sample was determined using purposive sampling which was amounted to be 35 students. The data were collected through questionnaire and tests. Meanwhile, the data analysis technique was done using SPSS with the linear multiple regression statical analysis. Based on the result of data analysis showed that : (1) self control, financial literacy, and financial inclusion simultaneously significant affect the saving behavior, (2) self control partially significant affect the saving behavior, (3) financial literacy partially significant affect the saving behavior, (4) financial inclusion partially significant affect the saving behavior.","language":"id","source":"Zotero","title":"PENGARUH KONTROL DIRI, LITERASI KEUANGAN, DAN INKLUSI KEUANGAN TERHADAP PERILAKU MENABUNG MAHASISWA PENDIDIKAN AKUNTANSI FAKULTAS EKONOMI UNIVERSITAS NEGERI SURABAYA","volume":"6","author":[{"family":"Putri","given":"Tunggal Purnama"}],"issued":{"date-parts":[["2018"]]}}}],"schema":"https://github.com/citation-style-language/schema/raw/master/csl-citation.json"} </w:instrText>
      </w:r>
      <w:r>
        <w:fldChar w:fldCharType="separate"/>
      </w:r>
      <w:r w:rsidR="00A87D0E" w:rsidRPr="00A87D0E">
        <w:rPr>
          <w:rFonts w:ascii="Calibri" w:hAnsi="Calibri" w:cs="Calibri"/>
        </w:rPr>
        <w:t>Putri, “PENGARUH KONTROL DIRI, LITERASI KEUANGAN, DAN INKLUSI KEUANGAN TERHADAP PERILAKU MENABUNG MAHASISWA PENDIDIKAN AKUNTANSI FAKULTAS EKONOMI UNIVERSITAS NEGERI SURABAYA.”</w:t>
      </w:r>
      <w:r>
        <w:fldChar w:fldCharType="end"/>
      </w:r>
    </w:p>
  </w:footnote>
  <w:footnote w:id="22">
    <w:p w14:paraId="54ECCD75" w14:textId="4026E005" w:rsidR="00B920FF" w:rsidRPr="00B920FF" w:rsidRDefault="00B920FF" w:rsidP="00B920FF">
      <w:pPr>
        <w:pStyle w:val="FootnoteText"/>
        <w:jc w:val="both"/>
        <w:rPr>
          <w:lang w:val="en-US"/>
        </w:rPr>
      </w:pPr>
      <w:r>
        <w:rPr>
          <w:rStyle w:val="FootnoteReference"/>
        </w:rPr>
        <w:footnoteRef/>
      </w:r>
      <w:r>
        <w:t xml:space="preserve"> </w:t>
      </w:r>
      <w:r>
        <w:fldChar w:fldCharType="begin"/>
      </w:r>
      <w:r w:rsidR="00162A6A">
        <w:instrText xml:space="preserve"> ADDIN ZOTERO_ITEM CSL_CITATION {"citationID":"LuKoZq7d","properties":{"formattedCitation":"Putri, \\uc0\\u8220{}PENGARUH KONTROL DIRI, LITERASI KEUANGAN, DAN INKLUSI KEUANGAN TERHADAP PERILAKU MENABUNG MAHASISWA PENDIDIKAN AKUNTANSI FAKULTAS EKONOMI UNIVERSITAS NEGERI SURABAYA.\\uc0\\u8221{}","plainCitation":"Putri, “PENGARUH KONTROL DIRI, LITERASI KEUANGAN, DAN INKLUSI KEUANGAN TERHADAP PERILAKU MENABUNG MAHASISWA PENDIDIKAN AKUNTANSI FAKULTAS EKONOMI UNIVERSITAS NEGERI SURABAYA.”","dontUpdate":true,"noteIndex":21},"citationItems":[{"id":2,"uris":["http://zotero.org/users/local/3f7HEuXM/items/WS2G9WAQ"],"itemData":{"id":2,"type":"article-journal","abstract":"A growth rate of high savings will increase and encourage a nation’s economic growth. This research aims to determine and to analyze the influence of self control, financial literacy, and financial inclusion toward Accounting Education students’ saving behavior of Economics Faculty in State University of Surabaya simultaneously and partially. This research used quantitative. The population of this study was 165 students. The sample was determined using purposive sampling which was amounted to be 35 students. The data were collected through questionnaire and tests. Meanwhile, the data analysis technique was done using SPSS with the linear multiple regression statical analysis. Based on the result of data analysis showed that : (1) self control, financial literacy, and financial inclusion simultaneously significant affect the saving behavior, (2) self control partially significant affect the saving behavior, (3) financial literacy partially significant affect the saving behavior, (4) financial inclusion partially significant affect the saving behavior.","language":"id","source":"Zotero","title":"PENGARUH KONTROL DIRI, LITERASI KEUANGAN, DAN INKLUSI KEUANGAN TERHADAP PERILAKU MENABUNG MAHASISWA PENDIDIKAN AKUNTANSI FAKULTAS EKONOMI UNIVERSITAS NEGERI SURABAYA","volume":"6","author":[{"family":"Putri","given":"Tunggal Purnama"}],"issued":{"date-parts":[["2018"]]}}}],"schema":"https://github.com/citation-style-language/schema/raw/master/csl-citation.json"} </w:instrText>
      </w:r>
      <w:r>
        <w:fldChar w:fldCharType="separate"/>
      </w:r>
      <w:r w:rsidRPr="00B920FF">
        <w:rPr>
          <w:rFonts w:ascii="Calibri" w:hAnsi="Calibri" w:cs="Calibri"/>
        </w:rPr>
        <w:t>Putri, “Pengaruh Kontrol Diri, Literasi Keuangan, Dan Inklusi Keuangan Terhadap Perilaku Menabung Mahasiswa Pendidikan Akuntansi Fakultas Ekonomi Universitas Negeri Surabaya.”</w:t>
      </w:r>
      <w:r>
        <w:fldChar w:fldCharType="end"/>
      </w:r>
    </w:p>
  </w:footnote>
  <w:footnote w:id="23">
    <w:p w14:paraId="08B379B8" w14:textId="04C3C183" w:rsidR="00E15459" w:rsidRPr="00E15459" w:rsidRDefault="00E15459">
      <w:pPr>
        <w:pStyle w:val="FootnoteText"/>
        <w:rPr>
          <w:lang w:val="en-US"/>
        </w:rPr>
      </w:pPr>
      <w:r>
        <w:rPr>
          <w:rStyle w:val="FootnoteReference"/>
        </w:rPr>
        <w:footnoteRef/>
      </w:r>
      <w:r>
        <w:t xml:space="preserve"> </w:t>
      </w:r>
      <w:r>
        <w:fldChar w:fldCharType="begin"/>
      </w:r>
      <w:r w:rsidR="00162A6A">
        <w:instrText xml:space="preserve"> ADDIN ZOTERO_ITEM CSL_CITATION {"citationID":"yNzYKoSW","properties":{"formattedCitation":"Sugiyono, {\\i{}METODE PENELITIAN KUANTITATIF KUALITATIF DAN R&amp;D}, 19 ed. (ALFABETA, CV., 2013).","plainCitation":"Sugiyono, METODE PENELITIAN KUANTITATIF KUALITATIF DAN R&amp;D, 19 ed. (ALFABETA, CV., 2013).","noteIndex":22},"citationItems":[{"id":58,"uris":["http://zotero.org/users/local/3f7HEuXM/items/GETJJV4U"],"itemData":{"id":58,"type":"book","edition":"19","publisher":"ALFABETA, CV.","title":"METODE PENELITIAN KUANTITATIF KUALITATIF DAN R&amp;D","author":[{"family":"","given":"Sugiyono"}],"issued":{"date-parts":[["2013"]]}}}],"schema":"https://github.com/citation-style-language/schema/raw/master/csl-citation.json"} </w:instrText>
      </w:r>
      <w:r>
        <w:fldChar w:fldCharType="separate"/>
      </w:r>
      <w:r w:rsidRPr="00E15459">
        <w:rPr>
          <w:rFonts w:ascii="Calibri" w:hAnsi="Calibri" w:cs="Calibri"/>
        </w:rPr>
        <w:t xml:space="preserve">Sugiyono, </w:t>
      </w:r>
      <w:bookmarkStart w:id="68" w:name="_Hlk162475431"/>
      <w:r w:rsidRPr="00E15459">
        <w:rPr>
          <w:rFonts w:ascii="Calibri" w:hAnsi="Calibri" w:cs="Calibri"/>
          <w:i/>
          <w:iCs/>
        </w:rPr>
        <w:t>METODE PENELITIAN KUANTITATIF KUALITATIF DAN R&amp;D</w:t>
      </w:r>
      <w:r w:rsidRPr="00E15459">
        <w:rPr>
          <w:rFonts w:ascii="Calibri" w:hAnsi="Calibri" w:cs="Calibri"/>
        </w:rPr>
        <w:t>, 19 ed. (ALFABETA, CV., 2013).</w:t>
      </w:r>
      <w:bookmarkEnd w:id="68"/>
      <w:r>
        <w:fldChar w:fldCharType="end"/>
      </w:r>
    </w:p>
  </w:footnote>
  <w:footnote w:id="24">
    <w:p w14:paraId="3C0B98A7" w14:textId="3FC7403A" w:rsidR="00EA756B" w:rsidRPr="00EA756B" w:rsidRDefault="00EA756B">
      <w:pPr>
        <w:pStyle w:val="FootnoteText"/>
        <w:rPr>
          <w:lang w:val="en-US"/>
        </w:rPr>
      </w:pPr>
      <w:r>
        <w:rPr>
          <w:rStyle w:val="FootnoteReference"/>
        </w:rPr>
        <w:footnoteRef/>
      </w:r>
      <w:r>
        <w:t xml:space="preserve"> Sugiyono, </w:t>
      </w:r>
      <w:r w:rsidRPr="00EA756B">
        <w:t>METODE PENELITIAN KUANTITATIF KUALITATIF</w:t>
      </w:r>
      <w:r>
        <w:t>, 1</w:t>
      </w:r>
      <w:r w:rsidRPr="00EA756B">
        <w:rPr>
          <w:vertAlign w:val="superscript"/>
        </w:rPr>
        <w:t>st</w:t>
      </w:r>
      <w:r>
        <w:t xml:space="preserve"> </w:t>
      </w:r>
      <w:r w:rsidRPr="00EA756B">
        <w:t>ed. (ALFABETA, CV., 201</w:t>
      </w:r>
      <w:r>
        <w:t>8</w:t>
      </w:r>
      <w:r w:rsidRPr="00EA756B">
        <w:t>).</w:t>
      </w:r>
    </w:p>
  </w:footnote>
  <w:footnote w:id="25">
    <w:p w14:paraId="7710CE92" w14:textId="02541160" w:rsidR="00EA756B" w:rsidRPr="00EA756B" w:rsidRDefault="00EA756B">
      <w:pPr>
        <w:pStyle w:val="FootnoteText"/>
        <w:rPr>
          <w:lang w:val="en-US"/>
        </w:rPr>
      </w:pPr>
      <w:r>
        <w:rPr>
          <w:rStyle w:val="FootnoteReference"/>
        </w:rPr>
        <w:footnoteRef/>
      </w:r>
      <w:r>
        <w:t xml:space="preserve"> Rukaesih A Maolani and Ucu Cahyana, </w:t>
      </w:r>
      <w:r w:rsidRPr="00EA756B">
        <w:rPr>
          <w:i/>
          <w:iCs/>
        </w:rPr>
        <w:t>Metodologi Penelitian Pendidikan</w:t>
      </w:r>
      <w:r>
        <w:t xml:space="preserve"> (Jakarta: PT Rajagrafindo Persada, 2015). Hlm 153.</w:t>
      </w:r>
    </w:p>
  </w:footnote>
  <w:footnote w:id="26">
    <w:p w14:paraId="3FBF8CF2" w14:textId="63EAB931" w:rsidR="0024544D" w:rsidRPr="0024544D" w:rsidRDefault="0024544D">
      <w:pPr>
        <w:pStyle w:val="FootnoteText"/>
        <w:rPr>
          <w:lang w:val="en-US"/>
        </w:rPr>
      </w:pPr>
      <w:r>
        <w:rPr>
          <w:rStyle w:val="FootnoteReference"/>
        </w:rPr>
        <w:footnoteRef/>
      </w:r>
      <w:r>
        <w:t xml:space="preserve"> I Ghozali, </w:t>
      </w:r>
      <w:r w:rsidRPr="0024544D">
        <w:rPr>
          <w:i/>
          <w:iCs/>
        </w:rPr>
        <w:t>Aplikasi Analisis Multivariate Dengan Program SPSS 25 (9</w:t>
      </w:r>
      <w:r w:rsidRPr="0024544D">
        <w:rPr>
          <w:i/>
          <w:iCs/>
          <w:vertAlign w:val="superscript"/>
        </w:rPr>
        <w:t>th</w:t>
      </w:r>
      <w:r w:rsidRPr="0024544D">
        <w:rPr>
          <w:i/>
          <w:iCs/>
        </w:rPr>
        <w:t xml:space="preserve"> Ed) </w:t>
      </w:r>
      <w:r>
        <w:t>(Badan Penerbid UNDIP, 2018). Hlm 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65F69" w14:textId="77777777" w:rsidR="00D434C1" w:rsidRDefault="00D434C1" w:rsidP="00312231">
    <w:pPr>
      <w:pStyle w:val="Header"/>
      <w:ind w:left="5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FEE47" w14:textId="77777777" w:rsidR="001E615D" w:rsidRDefault="001E615D" w:rsidP="00312231">
    <w:pPr>
      <w:pStyle w:val="Header"/>
      <w:ind w:left="5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3862F" w14:textId="77777777" w:rsidR="00313818" w:rsidRDefault="00313818" w:rsidP="00312231">
    <w:pPr>
      <w:pStyle w:val="Header"/>
      <w:ind w:left="5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92D70"/>
    <w:multiLevelType w:val="multilevel"/>
    <w:tmpl w:val="49687A76"/>
    <w:lvl w:ilvl="0">
      <w:start w:val="1"/>
      <w:numFmt w:val="decimal"/>
      <w:lvlText w:val="%1."/>
      <w:lvlJc w:val="left"/>
      <w:pPr>
        <w:ind w:left="2160" w:hanging="360"/>
      </w:pPr>
    </w:lvl>
    <w:lvl w:ilvl="1">
      <w:start w:val="4"/>
      <w:numFmt w:val="decimal"/>
      <w:isLgl/>
      <w:lvlText w:val="%1.%2"/>
      <w:lvlJc w:val="left"/>
      <w:pPr>
        <w:ind w:left="2460" w:hanging="480"/>
      </w:pPr>
      <w:rPr>
        <w:rFonts w:hint="default"/>
      </w:rPr>
    </w:lvl>
    <w:lvl w:ilvl="2">
      <w:start w:val="3"/>
      <w:numFmt w:val="decimal"/>
      <w:isLgl/>
      <w:lvlText w:val="%1.%2.%3"/>
      <w:lvlJc w:val="left"/>
      <w:pPr>
        <w:ind w:left="288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4491F63"/>
    <w:multiLevelType w:val="hybridMultilevel"/>
    <w:tmpl w:val="12AEF21C"/>
    <w:lvl w:ilvl="0" w:tplc="42925D4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48F0D94"/>
    <w:multiLevelType w:val="hybridMultilevel"/>
    <w:tmpl w:val="36EA1B9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7520A73"/>
    <w:multiLevelType w:val="hybridMultilevel"/>
    <w:tmpl w:val="1EF2B57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77C6065"/>
    <w:multiLevelType w:val="hybridMultilevel"/>
    <w:tmpl w:val="610C9D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012938"/>
    <w:multiLevelType w:val="hybridMultilevel"/>
    <w:tmpl w:val="B978E6D6"/>
    <w:lvl w:ilvl="0" w:tplc="A0B82BC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6" w15:restartNumberingAfterBreak="0">
    <w:nsid w:val="09D3051B"/>
    <w:multiLevelType w:val="hybridMultilevel"/>
    <w:tmpl w:val="1956625A"/>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7" w15:restartNumberingAfterBreak="0">
    <w:nsid w:val="0A033390"/>
    <w:multiLevelType w:val="hybridMultilevel"/>
    <w:tmpl w:val="D7068D90"/>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8" w15:restartNumberingAfterBreak="0">
    <w:nsid w:val="0CC936FB"/>
    <w:multiLevelType w:val="hybridMultilevel"/>
    <w:tmpl w:val="EED61C88"/>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9" w15:restartNumberingAfterBreak="0">
    <w:nsid w:val="0CDF746C"/>
    <w:multiLevelType w:val="multilevel"/>
    <w:tmpl w:val="B71EA050"/>
    <w:lvl w:ilvl="0">
      <w:start w:val="1"/>
      <w:numFmt w:val="decimal"/>
      <w:lvlText w:val="%1."/>
      <w:lvlJc w:val="left"/>
      <w:pPr>
        <w:ind w:left="2138" w:hanging="360"/>
      </w:pPr>
    </w:lvl>
    <w:lvl w:ilvl="1">
      <w:start w:val="4"/>
      <w:numFmt w:val="decimal"/>
      <w:isLgl/>
      <w:lvlText w:val="%1.%2"/>
      <w:lvlJc w:val="left"/>
      <w:pPr>
        <w:ind w:left="2138"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498" w:hanging="72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578" w:hanging="1800"/>
      </w:pPr>
      <w:rPr>
        <w:rFonts w:hint="default"/>
      </w:rPr>
    </w:lvl>
  </w:abstractNum>
  <w:abstractNum w:abstractNumId="10" w15:restartNumberingAfterBreak="0">
    <w:nsid w:val="0E865109"/>
    <w:multiLevelType w:val="hybridMultilevel"/>
    <w:tmpl w:val="244861C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0897D4E"/>
    <w:multiLevelType w:val="hybridMultilevel"/>
    <w:tmpl w:val="EBE2CE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28F1B81"/>
    <w:multiLevelType w:val="hybridMultilevel"/>
    <w:tmpl w:val="D51ADEF2"/>
    <w:lvl w:ilvl="0" w:tplc="EC8C4484">
      <w:start w:val="1"/>
      <w:numFmt w:val="decimal"/>
      <w:lvlText w:val="3.4.3.%1"/>
      <w:lvlJc w:val="center"/>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3" w15:restartNumberingAfterBreak="0">
    <w:nsid w:val="13D21209"/>
    <w:multiLevelType w:val="hybridMultilevel"/>
    <w:tmpl w:val="217253D0"/>
    <w:lvl w:ilvl="0" w:tplc="D244FC8A">
      <w:start w:val="1"/>
      <w:numFmt w:val="decimal"/>
      <w:lvlText w:val="%1."/>
      <w:lvlJc w:val="left"/>
      <w:pPr>
        <w:ind w:left="1287" w:hanging="360"/>
      </w:pPr>
      <w:rPr>
        <w:rFonts w:ascii="Times New Roman" w:eastAsiaTheme="minorHAnsi" w:hAnsi="Times New Roman" w:cs="Times New Roman"/>
        <w:b w:val="0"/>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4" w15:restartNumberingAfterBreak="0">
    <w:nsid w:val="145837C1"/>
    <w:multiLevelType w:val="hybridMultilevel"/>
    <w:tmpl w:val="66B0C420"/>
    <w:lvl w:ilvl="0" w:tplc="B978B226">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161C655F"/>
    <w:multiLevelType w:val="hybridMultilevel"/>
    <w:tmpl w:val="46BE4BF2"/>
    <w:lvl w:ilvl="0" w:tplc="D244FC8A">
      <w:start w:val="1"/>
      <w:numFmt w:val="decimal"/>
      <w:lvlText w:val="%1."/>
      <w:lvlJc w:val="left"/>
      <w:pPr>
        <w:ind w:left="1429" w:hanging="360"/>
      </w:pPr>
      <w:rPr>
        <w:rFonts w:ascii="Times New Roman" w:eastAsiaTheme="minorHAnsi" w:hAnsi="Times New Roman" w:cs="Times New Roman"/>
        <w:b w:val="0"/>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6" w15:restartNumberingAfterBreak="0">
    <w:nsid w:val="173621B3"/>
    <w:multiLevelType w:val="hybridMultilevel"/>
    <w:tmpl w:val="191E1312"/>
    <w:lvl w:ilvl="0" w:tplc="B978B226">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18134D70"/>
    <w:multiLevelType w:val="hybridMultilevel"/>
    <w:tmpl w:val="F4D41F4A"/>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18" w15:restartNumberingAfterBreak="0">
    <w:nsid w:val="19086B84"/>
    <w:multiLevelType w:val="hybridMultilevel"/>
    <w:tmpl w:val="297CC202"/>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9" w15:restartNumberingAfterBreak="0">
    <w:nsid w:val="1EF27346"/>
    <w:multiLevelType w:val="hybridMultilevel"/>
    <w:tmpl w:val="8970003E"/>
    <w:lvl w:ilvl="0" w:tplc="3809000F">
      <w:start w:val="1"/>
      <w:numFmt w:val="decimal"/>
      <w:lvlText w:val="%1."/>
      <w:lvlJc w:val="left"/>
      <w:pPr>
        <w:ind w:left="1429" w:hanging="360"/>
      </w:pPr>
    </w:lvl>
    <w:lvl w:ilvl="1" w:tplc="13C484EE">
      <w:start w:val="1"/>
      <w:numFmt w:val="lowerLetter"/>
      <w:lvlText w:val="%2."/>
      <w:lvlJc w:val="left"/>
      <w:pPr>
        <w:ind w:left="2149" w:hanging="360"/>
      </w:pPr>
      <w:rPr>
        <w:rFonts w:hint="default"/>
      </w:r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0" w15:restartNumberingAfterBreak="0">
    <w:nsid w:val="1FA06EF3"/>
    <w:multiLevelType w:val="hybridMultilevel"/>
    <w:tmpl w:val="B684913C"/>
    <w:lvl w:ilvl="0" w:tplc="FFFFFFFF">
      <w:start w:val="1"/>
      <w:numFmt w:val="decimal"/>
      <w:lvlText w:val="%1."/>
      <w:lvlJc w:val="left"/>
      <w:pPr>
        <w:ind w:left="2563" w:hanging="360"/>
      </w:pPr>
    </w:lvl>
    <w:lvl w:ilvl="1" w:tplc="FFFFFFFF" w:tentative="1">
      <w:start w:val="1"/>
      <w:numFmt w:val="lowerLetter"/>
      <w:lvlText w:val="%2."/>
      <w:lvlJc w:val="left"/>
      <w:pPr>
        <w:ind w:left="3283" w:hanging="360"/>
      </w:pPr>
    </w:lvl>
    <w:lvl w:ilvl="2" w:tplc="FFFFFFFF" w:tentative="1">
      <w:start w:val="1"/>
      <w:numFmt w:val="lowerRoman"/>
      <w:lvlText w:val="%3."/>
      <w:lvlJc w:val="right"/>
      <w:pPr>
        <w:ind w:left="4003" w:hanging="180"/>
      </w:pPr>
    </w:lvl>
    <w:lvl w:ilvl="3" w:tplc="FFFFFFFF" w:tentative="1">
      <w:start w:val="1"/>
      <w:numFmt w:val="decimal"/>
      <w:lvlText w:val="%4."/>
      <w:lvlJc w:val="left"/>
      <w:pPr>
        <w:ind w:left="4723" w:hanging="360"/>
      </w:pPr>
    </w:lvl>
    <w:lvl w:ilvl="4" w:tplc="FFFFFFFF" w:tentative="1">
      <w:start w:val="1"/>
      <w:numFmt w:val="lowerLetter"/>
      <w:lvlText w:val="%5."/>
      <w:lvlJc w:val="left"/>
      <w:pPr>
        <w:ind w:left="5443" w:hanging="360"/>
      </w:pPr>
    </w:lvl>
    <w:lvl w:ilvl="5" w:tplc="FFFFFFFF" w:tentative="1">
      <w:start w:val="1"/>
      <w:numFmt w:val="lowerRoman"/>
      <w:lvlText w:val="%6."/>
      <w:lvlJc w:val="right"/>
      <w:pPr>
        <w:ind w:left="6163" w:hanging="180"/>
      </w:pPr>
    </w:lvl>
    <w:lvl w:ilvl="6" w:tplc="FFFFFFFF" w:tentative="1">
      <w:start w:val="1"/>
      <w:numFmt w:val="decimal"/>
      <w:lvlText w:val="%7."/>
      <w:lvlJc w:val="left"/>
      <w:pPr>
        <w:ind w:left="6883" w:hanging="360"/>
      </w:pPr>
    </w:lvl>
    <w:lvl w:ilvl="7" w:tplc="FFFFFFFF" w:tentative="1">
      <w:start w:val="1"/>
      <w:numFmt w:val="lowerLetter"/>
      <w:lvlText w:val="%8."/>
      <w:lvlJc w:val="left"/>
      <w:pPr>
        <w:ind w:left="7603" w:hanging="360"/>
      </w:pPr>
    </w:lvl>
    <w:lvl w:ilvl="8" w:tplc="FFFFFFFF" w:tentative="1">
      <w:start w:val="1"/>
      <w:numFmt w:val="lowerRoman"/>
      <w:lvlText w:val="%9."/>
      <w:lvlJc w:val="right"/>
      <w:pPr>
        <w:ind w:left="8323" w:hanging="180"/>
      </w:pPr>
    </w:lvl>
  </w:abstractNum>
  <w:abstractNum w:abstractNumId="21" w15:restartNumberingAfterBreak="0">
    <w:nsid w:val="20CB41D7"/>
    <w:multiLevelType w:val="hybridMultilevel"/>
    <w:tmpl w:val="276A8C50"/>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2" w15:restartNumberingAfterBreak="0">
    <w:nsid w:val="23DB4522"/>
    <w:multiLevelType w:val="hybridMultilevel"/>
    <w:tmpl w:val="BA3063CC"/>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3" w15:restartNumberingAfterBreak="0">
    <w:nsid w:val="25015039"/>
    <w:multiLevelType w:val="hybridMultilevel"/>
    <w:tmpl w:val="36EA1B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CD22DE6"/>
    <w:multiLevelType w:val="hybridMultilevel"/>
    <w:tmpl w:val="EBE2CE1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2D734A1A"/>
    <w:multiLevelType w:val="hybridMultilevel"/>
    <w:tmpl w:val="90686F44"/>
    <w:lvl w:ilvl="0" w:tplc="9CF01890">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6" w15:restartNumberingAfterBreak="0">
    <w:nsid w:val="2E472021"/>
    <w:multiLevelType w:val="hybridMultilevel"/>
    <w:tmpl w:val="76B68772"/>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27" w15:restartNumberingAfterBreak="0">
    <w:nsid w:val="2EF94A7B"/>
    <w:multiLevelType w:val="hybridMultilevel"/>
    <w:tmpl w:val="36EA1B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2EC3D8A"/>
    <w:multiLevelType w:val="hybridMultilevel"/>
    <w:tmpl w:val="36EA1B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3864BA3"/>
    <w:multiLevelType w:val="hybridMultilevel"/>
    <w:tmpl w:val="7FE28828"/>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0" w15:restartNumberingAfterBreak="0">
    <w:nsid w:val="34B12F57"/>
    <w:multiLevelType w:val="hybridMultilevel"/>
    <w:tmpl w:val="FB50D11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380434B8"/>
    <w:multiLevelType w:val="hybridMultilevel"/>
    <w:tmpl w:val="C66836C4"/>
    <w:lvl w:ilvl="0" w:tplc="9D3A6A0C">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2" w15:restartNumberingAfterBreak="0">
    <w:nsid w:val="380549EE"/>
    <w:multiLevelType w:val="hybridMultilevel"/>
    <w:tmpl w:val="545A518E"/>
    <w:lvl w:ilvl="0" w:tplc="95A6A49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3" w15:restartNumberingAfterBreak="0">
    <w:nsid w:val="3C176F01"/>
    <w:multiLevelType w:val="hybridMultilevel"/>
    <w:tmpl w:val="EBE2CE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C832643"/>
    <w:multiLevelType w:val="hybridMultilevel"/>
    <w:tmpl w:val="7D083E98"/>
    <w:lvl w:ilvl="0" w:tplc="3809000F">
      <w:start w:val="1"/>
      <w:numFmt w:val="decimal"/>
      <w:lvlText w:val="%1."/>
      <w:lvlJc w:val="left"/>
      <w:pPr>
        <w:ind w:left="2214" w:hanging="360"/>
      </w:pPr>
    </w:lvl>
    <w:lvl w:ilvl="1" w:tplc="38090019" w:tentative="1">
      <w:start w:val="1"/>
      <w:numFmt w:val="lowerLetter"/>
      <w:lvlText w:val="%2."/>
      <w:lvlJc w:val="left"/>
      <w:pPr>
        <w:ind w:left="2934" w:hanging="360"/>
      </w:pPr>
    </w:lvl>
    <w:lvl w:ilvl="2" w:tplc="3809001B" w:tentative="1">
      <w:start w:val="1"/>
      <w:numFmt w:val="lowerRoman"/>
      <w:lvlText w:val="%3."/>
      <w:lvlJc w:val="right"/>
      <w:pPr>
        <w:ind w:left="3654" w:hanging="180"/>
      </w:pPr>
    </w:lvl>
    <w:lvl w:ilvl="3" w:tplc="3809000F" w:tentative="1">
      <w:start w:val="1"/>
      <w:numFmt w:val="decimal"/>
      <w:lvlText w:val="%4."/>
      <w:lvlJc w:val="left"/>
      <w:pPr>
        <w:ind w:left="4374" w:hanging="360"/>
      </w:pPr>
    </w:lvl>
    <w:lvl w:ilvl="4" w:tplc="38090019" w:tentative="1">
      <w:start w:val="1"/>
      <w:numFmt w:val="lowerLetter"/>
      <w:lvlText w:val="%5."/>
      <w:lvlJc w:val="left"/>
      <w:pPr>
        <w:ind w:left="5094" w:hanging="360"/>
      </w:pPr>
    </w:lvl>
    <w:lvl w:ilvl="5" w:tplc="3809001B" w:tentative="1">
      <w:start w:val="1"/>
      <w:numFmt w:val="lowerRoman"/>
      <w:lvlText w:val="%6."/>
      <w:lvlJc w:val="right"/>
      <w:pPr>
        <w:ind w:left="5814" w:hanging="180"/>
      </w:pPr>
    </w:lvl>
    <w:lvl w:ilvl="6" w:tplc="3809000F" w:tentative="1">
      <w:start w:val="1"/>
      <w:numFmt w:val="decimal"/>
      <w:lvlText w:val="%7."/>
      <w:lvlJc w:val="left"/>
      <w:pPr>
        <w:ind w:left="6534" w:hanging="360"/>
      </w:pPr>
    </w:lvl>
    <w:lvl w:ilvl="7" w:tplc="38090019" w:tentative="1">
      <w:start w:val="1"/>
      <w:numFmt w:val="lowerLetter"/>
      <w:lvlText w:val="%8."/>
      <w:lvlJc w:val="left"/>
      <w:pPr>
        <w:ind w:left="7254" w:hanging="360"/>
      </w:pPr>
    </w:lvl>
    <w:lvl w:ilvl="8" w:tplc="3809001B" w:tentative="1">
      <w:start w:val="1"/>
      <w:numFmt w:val="lowerRoman"/>
      <w:lvlText w:val="%9."/>
      <w:lvlJc w:val="right"/>
      <w:pPr>
        <w:ind w:left="7974" w:hanging="180"/>
      </w:pPr>
    </w:lvl>
  </w:abstractNum>
  <w:abstractNum w:abstractNumId="35" w15:restartNumberingAfterBreak="0">
    <w:nsid w:val="3F6E152A"/>
    <w:multiLevelType w:val="hybridMultilevel"/>
    <w:tmpl w:val="379015D6"/>
    <w:lvl w:ilvl="0" w:tplc="E3A02B50">
      <w:start w:val="2"/>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42B557BE"/>
    <w:multiLevelType w:val="hybridMultilevel"/>
    <w:tmpl w:val="CC22EDC0"/>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7" w15:restartNumberingAfterBreak="0">
    <w:nsid w:val="43EE3B58"/>
    <w:multiLevelType w:val="hybridMultilevel"/>
    <w:tmpl w:val="EBE2CE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5B5009B"/>
    <w:multiLevelType w:val="hybridMultilevel"/>
    <w:tmpl w:val="509E4CE4"/>
    <w:lvl w:ilvl="0" w:tplc="EAE6F6A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45C268AB"/>
    <w:multiLevelType w:val="multilevel"/>
    <w:tmpl w:val="CD409378"/>
    <w:lvl w:ilvl="0">
      <w:start w:val="1"/>
      <w:numFmt w:val="decimal"/>
      <w:lvlText w:val="%1."/>
      <w:lvlJc w:val="left"/>
      <w:pPr>
        <w:ind w:left="2138" w:hanging="360"/>
      </w:pPr>
    </w:lvl>
    <w:lvl w:ilvl="1">
      <w:start w:val="1"/>
      <w:numFmt w:val="decimal"/>
      <w:isLgl/>
      <w:lvlText w:val="%1.%2"/>
      <w:lvlJc w:val="left"/>
      <w:pPr>
        <w:ind w:left="2498" w:hanging="360"/>
      </w:pPr>
      <w:rPr>
        <w:rFonts w:hint="default"/>
      </w:rPr>
    </w:lvl>
    <w:lvl w:ilvl="2">
      <w:start w:val="1"/>
      <w:numFmt w:val="decimal"/>
      <w:isLgl/>
      <w:lvlText w:val="%1.%2.%3"/>
      <w:lvlJc w:val="left"/>
      <w:pPr>
        <w:ind w:left="3218" w:hanging="720"/>
      </w:pPr>
      <w:rPr>
        <w:rFonts w:hint="default"/>
      </w:rPr>
    </w:lvl>
    <w:lvl w:ilvl="3">
      <w:start w:val="1"/>
      <w:numFmt w:val="decimal"/>
      <w:isLgl/>
      <w:lvlText w:val="%1.%2.%3.%4"/>
      <w:lvlJc w:val="left"/>
      <w:pPr>
        <w:ind w:left="3578" w:hanging="720"/>
      </w:pPr>
      <w:rPr>
        <w:rFonts w:hint="default"/>
      </w:rPr>
    </w:lvl>
    <w:lvl w:ilvl="4">
      <w:start w:val="1"/>
      <w:numFmt w:val="decimal"/>
      <w:isLgl/>
      <w:lvlText w:val="%1.%2.%3.%4.%5"/>
      <w:lvlJc w:val="left"/>
      <w:pPr>
        <w:ind w:left="4298" w:hanging="1080"/>
      </w:pPr>
      <w:rPr>
        <w:rFonts w:hint="default"/>
      </w:rPr>
    </w:lvl>
    <w:lvl w:ilvl="5">
      <w:start w:val="1"/>
      <w:numFmt w:val="decimal"/>
      <w:isLgl/>
      <w:lvlText w:val="%1.%2.%3.%4.%5.%6"/>
      <w:lvlJc w:val="left"/>
      <w:pPr>
        <w:ind w:left="4658" w:hanging="1080"/>
      </w:pPr>
      <w:rPr>
        <w:rFonts w:hint="default"/>
      </w:rPr>
    </w:lvl>
    <w:lvl w:ilvl="6">
      <w:start w:val="1"/>
      <w:numFmt w:val="decimal"/>
      <w:isLgl/>
      <w:lvlText w:val="%1.%2.%3.%4.%5.%6.%7"/>
      <w:lvlJc w:val="left"/>
      <w:pPr>
        <w:ind w:left="5378" w:hanging="1440"/>
      </w:pPr>
      <w:rPr>
        <w:rFonts w:hint="default"/>
      </w:rPr>
    </w:lvl>
    <w:lvl w:ilvl="7">
      <w:start w:val="1"/>
      <w:numFmt w:val="decimal"/>
      <w:isLgl/>
      <w:lvlText w:val="%1.%2.%3.%4.%5.%6.%7.%8"/>
      <w:lvlJc w:val="left"/>
      <w:pPr>
        <w:ind w:left="5738" w:hanging="1440"/>
      </w:pPr>
      <w:rPr>
        <w:rFonts w:hint="default"/>
      </w:rPr>
    </w:lvl>
    <w:lvl w:ilvl="8">
      <w:start w:val="1"/>
      <w:numFmt w:val="decimal"/>
      <w:isLgl/>
      <w:lvlText w:val="%1.%2.%3.%4.%5.%6.%7.%8.%9"/>
      <w:lvlJc w:val="left"/>
      <w:pPr>
        <w:ind w:left="6458" w:hanging="1800"/>
      </w:pPr>
      <w:rPr>
        <w:rFonts w:hint="default"/>
      </w:rPr>
    </w:lvl>
  </w:abstractNum>
  <w:abstractNum w:abstractNumId="40" w15:restartNumberingAfterBreak="0">
    <w:nsid w:val="45ED5454"/>
    <w:multiLevelType w:val="hybridMultilevel"/>
    <w:tmpl w:val="26A4D07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46C1250D"/>
    <w:multiLevelType w:val="multilevel"/>
    <w:tmpl w:val="DB3AFE24"/>
    <w:lvl w:ilvl="0">
      <w:start w:val="1"/>
      <w:numFmt w:val="decimal"/>
      <w:lvlText w:val="%1."/>
      <w:lvlJc w:val="left"/>
      <w:pPr>
        <w:ind w:left="2160" w:hanging="360"/>
      </w:pPr>
    </w:lvl>
    <w:lvl w:ilvl="1">
      <w:start w:val="5"/>
      <w:numFmt w:val="decimal"/>
      <w:isLgl/>
      <w:lvlText w:val="%1.%2"/>
      <w:lvlJc w:val="left"/>
      <w:pPr>
        <w:ind w:left="2460" w:hanging="480"/>
      </w:pPr>
      <w:rPr>
        <w:rFonts w:hint="default"/>
      </w:rPr>
    </w:lvl>
    <w:lvl w:ilvl="2">
      <w:start w:val="2"/>
      <w:numFmt w:val="decimal"/>
      <w:isLgl/>
      <w:lvlText w:val="%1.%2.%3"/>
      <w:lvlJc w:val="left"/>
      <w:pPr>
        <w:ind w:left="288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47107E33"/>
    <w:multiLevelType w:val="hybridMultilevel"/>
    <w:tmpl w:val="6FC410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4AFE2B4C"/>
    <w:multiLevelType w:val="multilevel"/>
    <w:tmpl w:val="67C8EA5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4DEB0707"/>
    <w:multiLevelType w:val="multilevel"/>
    <w:tmpl w:val="093481B0"/>
    <w:lvl w:ilvl="0">
      <w:start w:val="3"/>
      <w:numFmt w:val="decimal"/>
      <w:lvlText w:val="%1."/>
      <w:lvlJc w:val="left"/>
      <w:pPr>
        <w:ind w:left="720" w:hanging="360"/>
      </w:pPr>
      <w:rPr>
        <w:rFonts w:hint="default"/>
      </w:rPr>
    </w:lvl>
    <w:lvl w:ilvl="1">
      <w:start w:val="4"/>
      <w:numFmt w:val="decimal"/>
      <w:isLgl/>
      <w:lvlText w:val="%1.%2"/>
      <w:lvlJc w:val="left"/>
      <w:pPr>
        <w:ind w:left="1146" w:hanging="360"/>
      </w:pPr>
      <w:rPr>
        <w:rFonts w:hint="default"/>
      </w:rPr>
    </w:lvl>
    <w:lvl w:ilvl="2">
      <w:start w:val="2"/>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45" w15:restartNumberingAfterBreak="0">
    <w:nsid w:val="50A75BBC"/>
    <w:multiLevelType w:val="hybridMultilevel"/>
    <w:tmpl w:val="610C9DC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50D77C9E"/>
    <w:multiLevelType w:val="hybridMultilevel"/>
    <w:tmpl w:val="EBE2CE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3773C6F"/>
    <w:multiLevelType w:val="hybridMultilevel"/>
    <w:tmpl w:val="C6065E5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557F42E2"/>
    <w:multiLevelType w:val="hybridMultilevel"/>
    <w:tmpl w:val="27681760"/>
    <w:lvl w:ilvl="0" w:tplc="FFFFFFF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558D46A2"/>
    <w:multiLevelType w:val="hybridMultilevel"/>
    <w:tmpl w:val="ED58D7AE"/>
    <w:lvl w:ilvl="0" w:tplc="9D960F76">
      <w:start w:val="2"/>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55F56995"/>
    <w:multiLevelType w:val="hybridMultilevel"/>
    <w:tmpl w:val="C8DC1376"/>
    <w:lvl w:ilvl="0" w:tplc="B2D073B8">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1" w15:restartNumberingAfterBreak="0">
    <w:nsid w:val="57437032"/>
    <w:multiLevelType w:val="hybridMultilevel"/>
    <w:tmpl w:val="DF3CAC38"/>
    <w:lvl w:ilvl="0" w:tplc="0358AB8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57A04D5D"/>
    <w:multiLevelType w:val="multilevel"/>
    <w:tmpl w:val="D36C6838"/>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i w:val="0"/>
        <w:iCs w:val="0"/>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3" w15:restartNumberingAfterBreak="0">
    <w:nsid w:val="57CD1AD1"/>
    <w:multiLevelType w:val="hybridMultilevel"/>
    <w:tmpl w:val="E14CC0B6"/>
    <w:lvl w:ilvl="0" w:tplc="93F24804">
      <w:start w:val="1"/>
      <w:numFmt w:val="decimal"/>
      <w:lvlText w:val="3.4.%1"/>
      <w:lvlJc w:val="center"/>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58992784"/>
    <w:multiLevelType w:val="hybridMultilevel"/>
    <w:tmpl w:val="1436E2B0"/>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55" w15:restartNumberingAfterBreak="0">
    <w:nsid w:val="5970556B"/>
    <w:multiLevelType w:val="hybridMultilevel"/>
    <w:tmpl w:val="E408CC58"/>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56" w15:restartNumberingAfterBreak="0">
    <w:nsid w:val="59DE5E7D"/>
    <w:multiLevelType w:val="hybridMultilevel"/>
    <w:tmpl w:val="36EA1B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CC826DC"/>
    <w:multiLevelType w:val="hybridMultilevel"/>
    <w:tmpl w:val="36EA1B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D40337B"/>
    <w:multiLevelType w:val="multilevel"/>
    <w:tmpl w:val="AAE6E28C"/>
    <w:lvl w:ilvl="0">
      <w:start w:val="1"/>
      <w:numFmt w:val="decimal"/>
      <w:lvlText w:val="%1."/>
      <w:lvlJc w:val="left"/>
      <w:pPr>
        <w:ind w:left="786" w:hanging="360"/>
      </w:pPr>
      <w:rPr>
        <w:rFonts w:hint="default"/>
      </w:rPr>
    </w:lvl>
    <w:lvl w:ilvl="1">
      <w:start w:val="2"/>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9" w15:restartNumberingAfterBreak="0">
    <w:nsid w:val="5D706E9E"/>
    <w:multiLevelType w:val="hybridMultilevel"/>
    <w:tmpl w:val="3AAC4562"/>
    <w:lvl w:ilvl="0" w:tplc="351A8736">
      <w:start w:val="1"/>
      <w:numFmt w:val="decimal"/>
      <w:lvlText w:val="3.4.1.%1"/>
      <w:lvlJc w:val="center"/>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0" w15:restartNumberingAfterBreak="0">
    <w:nsid w:val="5D71138D"/>
    <w:multiLevelType w:val="hybridMultilevel"/>
    <w:tmpl w:val="415E2ACA"/>
    <w:lvl w:ilvl="0" w:tplc="F9CCBA90">
      <w:start w:val="1"/>
      <w:numFmt w:val="decimal"/>
      <w:lvlText w:val="2.1.%1"/>
      <w:lvlJc w:val="left"/>
      <w:pPr>
        <w:ind w:left="1854" w:hanging="360"/>
      </w:pPr>
      <w:rPr>
        <w:rFonts w:hint="default"/>
      </w:rPr>
    </w:lvl>
    <w:lvl w:ilvl="1" w:tplc="DF0436C4">
      <w:start w:val="1"/>
      <w:numFmt w:val="decimal"/>
      <w:lvlText w:val="2.%2"/>
      <w:lvlJc w:val="left"/>
      <w:pPr>
        <w:ind w:left="720" w:hanging="360"/>
      </w:pPr>
      <w:rPr>
        <w:rFonts w:hint="default"/>
      </w:rPr>
    </w:lvl>
    <w:lvl w:ilvl="2" w:tplc="A2FADD52">
      <w:start w:val="1"/>
      <w:numFmt w:val="decimal"/>
      <w:lvlText w:val="%3."/>
      <w:lvlJc w:val="left"/>
      <w:pPr>
        <w:ind w:left="2340" w:hanging="360"/>
      </w:pPr>
      <w:rPr>
        <w:rFonts w:hint="default"/>
      </w:rPr>
    </w:lvl>
    <w:lvl w:ilvl="3" w:tplc="F05C8304">
      <w:start w:val="1"/>
      <w:numFmt w:val="bullet"/>
      <w:lvlText w:val="-"/>
      <w:lvlJc w:val="left"/>
      <w:pPr>
        <w:ind w:left="2880" w:hanging="360"/>
      </w:pPr>
      <w:rPr>
        <w:rFonts w:ascii="Times New Roman" w:eastAsiaTheme="minorHAnsi" w:hAnsi="Times New Roman" w:cs="Times New Roman" w:hint="default"/>
      </w:rPr>
    </w:lvl>
    <w:lvl w:ilvl="4" w:tplc="F8B49694">
      <w:start w:val="1"/>
      <w:numFmt w:val="upperLetter"/>
      <w:lvlText w:val="%5."/>
      <w:lvlJc w:val="left"/>
      <w:pPr>
        <w:ind w:left="3600" w:hanging="360"/>
      </w:pPr>
      <w:rPr>
        <w:rFonts w:hint="default"/>
      </w:r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5E5B266F"/>
    <w:multiLevelType w:val="multilevel"/>
    <w:tmpl w:val="14C08BFC"/>
    <w:lvl w:ilvl="0">
      <w:start w:val="1"/>
      <w:numFmt w:val="decimal"/>
      <w:lvlText w:val="%1."/>
      <w:lvlJc w:val="left"/>
      <w:pPr>
        <w:ind w:left="720"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62" w15:restartNumberingAfterBreak="0">
    <w:nsid w:val="62547D89"/>
    <w:multiLevelType w:val="hybridMultilevel"/>
    <w:tmpl w:val="32123CD2"/>
    <w:lvl w:ilvl="0" w:tplc="D244FC8A">
      <w:start w:val="1"/>
      <w:numFmt w:val="decimal"/>
      <w:lvlText w:val="%1."/>
      <w:lvlJc w:val="left"/>
      <w:pPr>
        <w:ind w:left="1353" w:hanging="360"/>
      </w:pPr>
      <w:rPr>
        <w:rFonts w:ascii="Times New Roman" w:eastAsiaTheme="minorHAnsi" w:hAnsi="Times New Roman" w:cs="Times New Roman"/>
        <w:b w:val="0"/>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63" w15:restartNumberingAfterBreak="0">
    <w:nsid w:val="63241B40"/>
    <w:multiLevelType w:val="hybridMultilevel"/>
    <w:tmpl w:val="BE987AB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64EA21B6"/>
    <w:multiLevelType w:val="hybridMultilevel"/>
    <w:tmpl w:val="36EA1B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58D14F5"/>
    <w:multiLevelType w:val="hybridMultilevel"/>
    <w:tmpl w:val="050E3D7C"/>
    <w:lvl w:ilvl="0" w:tplc="38090019">
      <w:start w:val="1"/>
      <w:numFmt w:val="lowerLetter"/>
      <w:lvlText w:val="%1."/>
      <w:lvlJc w:val="left"/>
      <w:pPr>
        <w:ind w:left="780" w:hanging="360"/>
      </w:p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66" w15:restartNumberingAfterBreak="0">
    <w:nsid w:val="68B839B1"/>
    <w:multiLevelType w:val="multilevel"/>
    <w:tmpl w:val="F586D2D0"/>
    <w:lvl w:ilvl="0">
      <w:start w:val="1"/>
      <w:numFmt w:val="decimal"/>
      <w:lvlText w:val="%1."/>
      <w:lvlJc w:val="left"/>
      <w:pPr>
        <w:ind w:left="720" w:hanging="360"/>
      </w:pPr>
      <w:rPr>
        <w:rFonts w:hint="default"/>
      </w:rPr>
    </w:lvl>
    <w:lvl w:ilvl="1">
      <w:start w:val="5"/>
      <w:numFmt w:val="decimal"/>
      <w:isLgl/>
      <w:lvlText w:val="%1.%2"/>
      <w:lvlJc w:val="left"/>
      <w:pPr>
        <w:ind w:left="1740" w:hanging="48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78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94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100" w:hanging="1440"/>
      </w:pPr>
      <w:rPr>
        <w:rFonts w:hint="default"/>
      </w:rPr>
    </w:lvl>
    <w:lvl w:ilvl="8">
      <w:start w:val="1"/>
      <w:numFmt w:val="decimal"/>
      <w:isLgl/>
      <w:lvlText w:val="%1.%2.%3.%4.%5.%6.%7.%8.%9"/>
      <w:lvlJc w:val="left"/>
      <w:pPr>
        <w:ind w:left="9360" w:hanging="1800"/>
      </w:pPr>
      <w:rPr>
        <w:rFonts w:hint="default"/>
      </w:rPr>
    </w:lvl>
  </w:abstractNum>
  <w:abstractNum w:abstractNumId="67" w15:restartNumberingAfterBreak="0">
    <w:nsid w:val="69B10A37"/>
    <w:multiLevelType w:val="hybridMultilevel"/>
    <w:tmpl w:val="6B0AD2A0"/>
    <w:lvl w:ilvl="0" w:tplc="18AE29F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8" w15:restartNumberingAfterBreak="0">
    <w:nsid w:val="6B1E28D1"/>
    <w:multiLevelType w:val="hybridMultilevel"/>
    <w:tmpl w:val="135636D6"/>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9" w15:restartNumberingAfterBreak="0">
    <w:nsid w:val="6B277C5B"/>
    <w:multiLevelType w:val="hybridMultilevel"/>
    <w:tmpl w:val="FE28CAB4"/>
    <w:lvl w:ilvl="0" w:tplc="F05C8304">
      <w:start w:val="1"/>
      <w:numFmt w:val="bullet"/>
      <w:lvlText w:val="-"/>
      <w:lvlJc w:val="left"/>
      <w:pPr>
        <w:ind w:left="1146" w:hanging="360"/>
      </w:pPr>
      <w:rPr>
        <w:rFonts w:ascii="Times New Roman" w:eastAsiaTheme="minorHAnsi" w:hAnsi="Times New Roman" w:cs="Times New Roman"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70" w15:restartNumberingAfterBreak="0">
    <w:nsid w:val="6BF73582"/>
    <w:multiLevelType w:val="hybridMultilevel"/>
    <w:tmpl w:val="EBE2CE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D81405F"/>
    <w:multiLevelType w:val="hybridMultilevel"/>
    <w:tmpl w:val="E580F92C"/>
    <w:lvl w:ilvl="0" w:tplc="6D864A3C">
      <w:start w:val="1"/>
      <w:numFmt w:val="decimal"/>
      <w:lvlText w:val="3.4.4.%1"/>
      <w:lvlJc w:val="center"/>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72" w15:restartNumberingAfterBreak="0">
    <w:nsid w:val="77402D80"/>
    <w:multiLevelType w:val="hybridMultilevel"/>
    <w:tmpl w:val="471A18C6"/>
    <w:lvl w:ilvl="0" w:tplc="B9600FDC">
      <w:start w:val="1"/>
      <w:numFmt w:val="decimal"/>
      <w:lvlText w:val="%1."/>
      <w:lvlJc w:val="left"/>
      <w:pPr>
        <w:ind w:left="1429" w:hanging="360"/>
      </w:pPr>
      <w:rPr>
        <w:rFonts w:ascii="Times New Roman" w:eastAsiaTheme="minorHAnsi" w:hAnsi="Times New Roman" w:cs="Times New Roman"/>
        <w:b/>
        <w:b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3" w15:restartNumberingAfterBreak="0">
    <w:nsid w:val="786D3835"/>
    <w:multiLevelType w:val="hybridMultilevel"/>
    <w:tmpl w:val="A5D436B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793D6BE3"/>
    <w:multiLevelType w:val="multilevel"/>
    <w:tmpl w:val="8B2E05F2"/>
    <w:lvl w:ilvl="0">
      <w:start w:val="1"/>
      <w:numFmt w:val="decimal"/>
      <w:lvlText w:val="%1."/>
      <w:lvlJc w:val="left"/>
      <w:pPr>
        <w:ind w:left="720" w:hanging="360"/>
      </w:pPr>
    </w:lvl>
    <w:lvl w:ilvl="1">
      <w:start w:val="1"/>
      <w:numFmt w:val="decimal"/>
      <w:isLgl/>
      <w:lvlText w:val="%1.%2"/>
      <w:lvlJc w:val="left"/>
      <w:pPr>
        <w:ind w:left="2520" w:hanging="360"/>
      </w:pPr>
      <w:rPr>
        <w:rFonts w:hint="default"/>
      </w:rPr>
    </w:lvl>
    <w:lvl w:ilvl="2">
      <w:start w:val="1"/>
      <w:numFmt w:val="decimal"/>
      <w:isLgl/>
      <w:lvlText w:val="%1.%2.%3"/>
      <w:lvlJc w:val="left"/>
      <w:pPr>
        <w:ind w:left="4680" w:hanging="720"/>
      </w:pPr>
      <w:rPr>
        <w:rFonts w:hint="default"/>
      </w:rPr>
    </w:lvl>
    <w:lvl w:ilvl="3">
      <w:start w:val="1"/>
      <w:numFmt w:val="decimal"/>
      <w:isLgl/>
      <w:lvlText w:val="%1.%2.%3.%4"/>
      <w:lvlJc w:val="left"/>
      <w:pPr>
        <w:ind w:left="6480" w:hanging="720"/>
      </w:pPr>
      <w:rPr>
        <w:rFonts w:hint="default"/>
      </w:rPr>
    </w:lvl>
    <w:lvl w:ilvl="4">
      <w:start w:val="1"/>
      <w:numFmt w:val="decimal"/>
      <w:isLgl/>
      <w:lvlText w:val="%1.%2.%3.%4.%5"/>
      <w:lvlJc w:val="left"/>
      <w:pPr>
        <w:ind w:left="8640" w:hanging="1080"/>
      </w:pPr>
      <w:rPr>
        <w:rFonts w:hint="default"/>
      </w:rPr>
    </w:lvl>
    <w:lvl w:ilvl="5">
      <w:start w:val="1"/>
      <w:numFmt w:val="decimal"/>
      <w:isLgl/>
      <w:lvlText w:val="%1.%2.%3.%4.%5.%6"/>
      <w:lvlJc w:val="left"/>
      <w:pPr>
        <w:ind w:left="10440" w:hanging="1080"/>
      </w:pPr>
      <w:rPr>
        <w:rFonts w:hint="default"/>
      </w:rPr>
    </w:lvl>
    <w:lvl w:ilvl="6">
      <w:start w:val="1"/>
      <w:numFmt w:val="decimal"/>
      <w:isLgl/>
      <w:lvlText w:val="%1.%2.%3.%4.%5.%6.%7"/>
      <w:lvlJc w:val="left"/>
      <w:pPr>
        <w:ind w:left="12600" w:hanging="1440"/>
      </w:pPr>
      <w:rPr>
        <w:rFonts w:hint="default"/>
      </w:rPr>
    </w:lvl>
    <w:lvl w:ilvl="7">
      <w:start w:val="1"/>
      <w:numFmt w:val="decimal"/>
      <w:isLgl/>
      <w:lvlText w:val="%1.%2.%3.%4.%5.%6.%7.%8"/>
      <w:lvlJc w:val="left"/>
      <w:pPr>
        <w:ind w:left="14400" w:hanging="1440"/>
      </w:pPr>
      <w:rPr>
        <w:rFonts w:hint="default"/>
      </w:rPr>
    </w:lvl>
    <w:lvl w:ilvl="8">
      <w:start w:val="1"/>
      <w:numFmt w:val="decimal"/>
      <w:isLgl/>
      <w:lvlText w:val="%1.%2.%3.%4.%5.%6.%7.%8.%9"/>
      <w:lvlJc w:val="left"/>
      <w:pPr>
        <w:ind w:left="16560" w:hanging="1800"/>
      </w:pPr>
      <w:rPr>
        <w:rFonts w:hint="default"/>
      </w:rPr>
    </w:lvl>
  </w:abstractNum>
  <w:abstractNum w:abstractNumId="75" w15:restartNumberingAfterBreak="0">
    <w:nsid w:val="79A75B4B"/>
    <w:multiLevelType w:val="hybridMultilevel"/>
    <w:tmpl w:val="C200F43C"/>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76" w15:restartNumberingAfterBreak="0">
    <w:nsid w:val="7AE201D3"/>
    <w:multiLevelType w:val="hybridMultilevel"/>
    <w:tmpl w:val="36EA1B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B332719"/>
    <w:multiLevelType w:val="hybridMultilevel"/>
    <w:tmpl w:val="EBE2CE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BF70935"/>
    <w:multiLevelType w:val="hybridMultilevel"/>
    <w:tmpl w:val="CCD49B36"/>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79" w15:restartNumberingAfterBreak="0">
    <w:nsid w:val="7C6468B6"/>
    <w:multiLevelType w:val="hybridMultilevel"/>
    <w:tmpl w:val="98CC7066"/>
    <w:lvl w:ilvl="0" w:tplc="38090001">
      <w:start w:val="1"/>
      <w:numFmt w:val="bullet"/>
      <w:lvlText w:val=""/>
      <w:lvlJc w:val="left"/>
      <w:pPr>
        <w:ind w:left="1624" w:hanging="360"/>
      </w:pPr>
      <w:rPr>
        <w:rFonts w:ascii="Symbol" w:hAnsi="Symbol" w:hint="default"/>
      </w:rPr>
    </w:lvl>
    <w:lvl w:ilvl="1" w:tplc="38090003" w:tentative="1">
      <w:start w:val="1"/>
      <w:numFmt w:val="bullet"/>
      <w:lvlText w:val="o"/>
      <w:lvlJc w:val="left"/>
      <w:pPr>
        <w:ind w:left="2344" w:hanging="360"/>
      </w:pPr>
      <w:rPr>
        <w:rFonts w:ascii="Courier New" w:hAnsi="Courier New" w:cs="Courier New" w:hint="default"/>
      </w:rPr>
    </w:lvl>
    <w:lvl w:ilvl="2" w:tplc="38090005" w:tentative="1">
      <w:start w:val="1"/>
      <w:numFmt w:val="bullet"/>
      <w:lvlText w:val=""/>
      <w:lvlJc w:val="left"/>
      <w:pPr>
        <w:ind w:left="3064" w:hanging="360"/>
      </w:pPr>
      <w:rPr>
        <w:rFonts w:ascii="Wingdings" w:hAnsi="Wingdings" w:hint="default"/>
      </w:rPr>
    </w:lvl>
    <w:lvl w:ilvl="3" w:tplc="38090001" w:tentative="1">
      <w:start w:val="1"/>
      <w:numFmt w:val="bullet"/>
      <w:lvlText w:val=""/>
      <w:lvlJc w:val="left"/>
      <w:pPr>
        <w:ind w:left="3784" w:hanging="360"/>
      </w:pPr>
      <w:rPr>
        <w:rFonts w:ascii="Symbol" w:hAnsi="Symbol" w:hint="default"/>
      </w:rPr>
    </w:lvl>
    <w:lvl w:ilvl="4" w:tplc="38090003" w:tentative="1">
      <w:start w:val="1"/>
      <w:numFmt w:val="bullet"/>
      <w:lvlText w:val="o"/>
      <w:lvlJc w:val="left"/>
      <w:pPr>
        <w:ind w:left="4504" w:hanging="360"/>
      </w:pPr>
      <w:rPr>
        <w:rFonts w:ascii="Courier New" w:hAnsi="Courier New" w:cs="Courier New" w:hint="default"/>
      </w:rPr>
    </w:lvl>
    <w:lvl w:ilvl="5" w:tplc="38090005" w:tentative="1">
      <w:start w:val="1"/>
      <w:numFmt w:val="bullet"/>
      <w:lvlText w:val=""/>
      <w:lvlJc w:val="left"/>
      <w:pPr>
        <w:ind w:left="5224" w:hanging="360"/>
      </w:pPr>
      <w:rPr>
        <w:rFonts w:ascii="Wingdings" w:hAnsi="Wingdings" w:hint="default"/>
      </w:rPr>
    </w:lvl>
    <w:lvl w:ilvl="6" w:tplc="38090001" w:tentative="1">
      <w:start w:val="1"/>
      <w:numFmt w:val="bullet"/>
      <w:lvlText w:val=""/>
      <w:lvlJc w:val="left"/>
      <w:pPr>
        <w:ind w:left="5944" w:hanging="360"/>
      </w:pPr>
      <w:rPr>
        <w:rFonts w:ascii="Symbol" w:hAnsi="Symbol" w:hint="default"/>
      </w:rPr>
    </w:lvl>
    <w:lvl w:ilvl="7" w:tplc="38090003" w:tentative="1">
      <w:start w:val="1"/>
      <w:numFmt w:val="bullet"/>
      <w:lvlText w:val="o"/>
      <w:lvlJc w:val="left"/>
      <w:pPr>
        <w:ind w:left="6664" w:hanging="360"/>
      </w:pPr>
      <w:rPr>
        <w:rFonts w:ascii="Courier New" w:hAnsi="Courier New" w:cs="Courier New" w:hint="default"/>
      </w:rPr>
    </w:lvl>
    <w:lvl w:ilvl="8" w:tplc="38090005" w:tentative="1">
      <w:start w:val="1"/>
      <w:numFmt w:val="bullet"/>
      <w:lvlText w:val=""/>
      <w:lvlJc w:val="left"/>
      <w:pPr>
        <w:ind w:left="7384" w:hanging="360"/>
      </w:pPr>
      <w:rPr>
        <w:rFonts w:ascii="Wingdings" w:hAnsi="Wingdings" w:hint="default"/>
      </w:rPr>
    </w:lvl>
  </w:abstractNum>
  <w:abstractNum w:abstractNumId="80" w15:restartNumberingAfterBreak="0">
    <w:nsid w:val="7D8A7C9D"/>
    <w:multiLevelType w:val="hybridMultilevel"/>
    <w:tmpl w:val="36EA1B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DA9052D"/>
    <w:multiLevelType w:val="hybridMultilevel"/>
    <w:tmpl w:val="72C2E930"/>
    <w:lvl w:ilvl="0" w:tplc="3809000F">
      <w:start w:val="1"/>
      <w:numFmt w:val="decimal"/>
      <w:lvlText w:val="%1."/>
      <w:lvlJc w:val="left"/>
      <w:pPr>
        <w:ind w:left="2563" w:hanging="360"/>
      </w:p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82" w15:restartNumberingAfterBreak="0">
    <w:nsid w:val="7DF97C42"/>
    <w:multiLevelType w:val="hybridMultilevel"/>
    <w:tmpl w:val="80E205D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3" w15:restartNumberingAfterBreak="0">
    <w:nsid w:val="7FA41B44"/>
    <w:multiLevelType w:val="hybridMultilevel"/>
    <w:tmpl w:val="68609E48"/>
    <w:lvl w:ilvl="0" w:tplc="3809000F">
      <w:start w:val="1"/>
      <w:numFmt w:val="decimal"/>
      <w:lvlText w:val="%1."/>
      <w:lvlJc w:val="left"/>
      <w:pPr>
        <w:ind w:left="2563" w:hanging="360"/>
      </w:p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84" w15:restartNumberingAfterBreak="0">
    <w:nsid w:val="7FA6639D"/>
    <w:multiLevelType w:val="hybridMultilevel"/>
    <w:tmpl w:val="A5E6D746"/>
    <w:lvl w:ilvl="0" w:tplc="93F24804">
      <w:start w:val="1"/>
      <w:numFmt w:val="decimal"/>
      <w:lvlText w:val="3.4.%1"/>
      <w:lvlJc w:val="center"/>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143687113">
    <w:abstractNumId w:val="1"/>
  </w:num>
  <w:num w:numId="2" w16cid:durableId="741030613">
    <w:abstractNumId w:val="8"/>
  </w:num>
  <w:num w:numId="3" w16cid:durableId="622885805">
    <w:abstractNumId w:val="81"/>
  </w:num>
  <w:num w:numId="4" w16cid:durableId="497112199">
    <w:abstractNumId w:val="60"/>
  </w:num>
  <w:num w:numId="5" w16cid:durableId="329143791">
    <w:abstractNumId w:val="30"/>
  </w:num>
  <w:num w:numId="6" w16cid:durableId="1151142112">
    <w:abstractNumId w:val="62"/>
  </w:num>
  <w:num w:numId="7" w16cid:durableId="53088515">
    <w:abstractNumId w:val="34"/>
  </w:num>
  <w:num w:numId="8" w16cid:durableId="1884054131">
    <w:abstractNumId w:val="83"/>
  </w:num>
  <w:num w:numId="9" w16cid:durableId="534123588">
    <w:abstractNumId w:val="39"/>
  </w:num>
  <w:num w:numId="10" w16cid:durableId="1879776670">
    <w:abstractNumId w:val="9"/>
  </w:num>
  <w:num w:numId="11" w16cid:durableId="1814907825">
    <w:abstractNumId w:val="59"/>
  </w:num>
  <w:num w:numId="12" w16cid:durableId="624576999">
    <w:abstractNumId w:val="7"/>
  </w:num>
  <w:num w:numId="13" w16cid:durableId="14577401">
    <w:abstractNumId w:val="75"/>
  </w:num>
  <w:num w:numId="14" w16cid:durableId="1697923102">
    <w:abstractNumId w:val="12"/>
  </w:num>
  <w:num w:numId="15" w16cid:durableId="1338382227">
    <w:abstractNumId w:val="0"/>
  </w:num>
  <w:num w:numId="16" w16cid:durableId="1142575754">
    <w:abstractNumId w:val="22"/>
  </w:num>
  <w:num w:numId="17" w16cid:durableId="1694646441">
    <w:abstractNumId w:val="29"/>
  </w:num>
  <w:num w:numId="18" w16cid:durableId="302002679">
    <w:abstractNumId w:val="71"/>
  </w:num>
  <w:num w:numId="19" w16cid:durableId="1197162074">
    <w:abstractNumId w:val="68"/>
  </w:num>
  <w:num w:numId="20" w16cid:durableId="84309815">
    <w:abstractNumId w:val="21"/>
  </w:num>
  <w:num w:numId="21" w16cid:durableId="963194553">
    <w:abstractNumId w:val="18"/>
  </w:num>
  <w:num w:numId="22" w16cid:durableId="1744404465">
    <w:abstractNumId w:val="41"/>
  </w:num>
  <w:num w:numId="23" w16cid:durableId="548808759">
    <w:abstractNumId w:val="3"/>
  </w:num>
  <w:num w:numId="24" w16cid:durableId="1634943552">
    <w:abstractNumId w:val="82"/>
  </w:num>
  <w:num w:numId="25" w16cid:durableId="1102068072">
    <w:abstractNumId w:val="74"/>
  </w:num>
  <w:num w:numId="26" w16cid:durableId="1479767906">
    <w:abstractNumId w:val="19"/>
  </w:num>
  <w:num w:numId="27" w16cid:durableId="1608610564">
    <w:abstractNumId w:val="6"/>
  </w:num>
  <w:num w:numId="28" w16cid:durableId="2060015257">
    <w:abstractNumId w:val="24"/>
  </w:num>
  <w:num w:numId="29" w16cid:durableId="1141339992">
    <w:abstractNumId w:val="45"/>
  </w:num>
  <w:num w:numId="30" w16cid:durableId="1679966844">
    <w:abstractNumId w:val="73"/>
  </w:num>
  <w:num w:numId="31" w16cid:durableId="415981630">
    <w:abstractNumId w:val="2"/>
  </w:num>
  <w:num w:numId="32" w16cid:durableId="1249926465">
    <w:abstractNumId w:val="4"/>
  </w:num>
  <w:num w:numId="33" w16cid:durableId="675499217">
    <w:abstractNumId w:val="56"/>
  </w:num>
  <w:num w:numId="34" w16cid:durableId="1881358169">
    <w:abstractNumId w:val="37"/>
  </w:num>
  <w:num w:numId="35" w16cid:durableId="248777701">
    <w:abstractNumId w:val="27"/>
  </w:num>
  <w:num w:numId="36" w16cid:durableId="120923978">
    <w:abstractNumId w:val="46"/>
  </w:num>
  <w:num w:numId="37" w16cid:durableId="88626192">
    <w:abstractNumId w:val="64"/>
  </w:num>
  <w:num w:numId="38" w16cid:durableId="1965116221">
    <w:abstractNumId w:val="70"/>
  </w:num>
  <w:num w:numId="39" w16cid:durableId="2026445461">
    <w:abstractNumId w:val="57"/>
  </w:num>
  <w:num w:numId="40" w16cid:durableId="643579556">
    <w:abstractNumId w:val="77"/>
  </w:num>
  <w:num w:numId="41" w16cid:durableId="1706709449">
    <w:abstractNumId w:val="80"/>
  </w:num>
  <w:num w:numId="42" w16cid:durableId="2141417362">
    <w:abstractNumId w:val="11"/>
  </w:num>
  <w:num w:numId="43" w16cid:durableId="555362813">
    <w:abstractNumId w:val="28"/>
  </w:num>
  <w:num w:numId="44" w16cid:durableId="2085058358">
    <w:abstractNumId w:val="66"/>
  </w:num>
  <w:num w:numId="45" w16cid:durableId="868448416">
    <w:abstractNumId w:val="76"/>
  </w:num>
  <w:num w:numId="46" w16cid:durableId="592320986">
    <w:abstractNumId w:val="61"/>
  </w:num>
  <w:num w:numId="47" w16cid:durableId="1579903802">
    <w:abstractNumId w:val="23"/>
  </w:num>
  <w:num w:numId="48" w16cid:durableId="1280068943">
    <w:abstractNumId w:val="33"/>
  </w:num>
  <w:num w:numId="49" w16cid:durableId="680622934">
    <w:abstractNumId w:val="48"/>
  </w:num>
  <w:num w:numId="50" w16cid:durableId="290329709">
    <w:abstractNumId w:val="36"/>
  </w:num>
  <w:num w:numId="51" w16cid:durableId="934439332">
    <w:abstractNumId w:val="10"/>
  </w:num>
  <w:num w:numId="52" w16cid:durableId="593829589">
    <w:abstractNumId w:val="20"/>
  </w:num>
  <w:num w:numId="53" w16cid:durableId="336229079">
    <w:abstractNumId w:val="65"/>
  </w:num>
  <w:num w:numId="54" w16cid:durableId="934627618">
    <w:abstractNumId w:val="47"/>
  </w:num>
  <w:num w:numId="55" w16cid:durableId="2124879316">
    <w:abstractNumId w:val="14"/>
  </w:num>
  <w:num w:numId="56" w16cid:durableId="180709518">
    <w:abstractNumId w:val="32"/>
  </w:num>
  <w:num w:numId="57" w16cid:durableId="1243098500">
    <w:abstractNumId w:val="5"/>
  </w:num>
  <w:num w:numId="58" w16cid:durableId="1497107221">
    <w:abstractNumId w:val="50"/>
  </w:num>
  <w:num w:numId="59" w16cid:durableId="1340885091">
    <w:abstractNumId w:val="31"/>
  </w:num>
  <w:num w:numId="60" w16cid:durableId="2245134">
    <w:abstractNumId w:val="25"/>
  </w:num>
  <w:num w:numId="61" w16cid:durableId="1537348912">
    <w:abstractNumId w:val="13"/>
  </w:num>
  <w:num w:numId="62" w16cid:durableId="1868327893">
    <w:abstractNumId w:val="15"/>
  </w:num>
  <w:num w:numId="63" w16cid:durableId="1238596391">
    <w:abstractNumId w:val="54"/>
  </w:num>
  <w:num w:numId="64" w16cid:durableId="2044665993">
    <w:abstractNumId w:val="55"/>
  </w:num>
  <w:num w:numId="65" w16cid:durableId="814764280">
    <w:abstractNumId w:val="79"/>
  </w:num>
  <w:num w:numId="66" w16cid:durableId="679620301">
    <w:abstractNumId w:val="17"/>
  </w:num>
  <w:num w:numId="67" w16cid:durableId="626861641">
    <w:abstractNumId w:val="78"/>
  </w:num>
  <w:num w:numId="68" w16cid:durableId="1684747898">
    <w:abstractNumId w:val="26"/>
  </w:num>
  <w:num w:numId="69" w16cid:durableId="1150755747">
    <w:abstractNumId w:val="72"/>
  </w:num>
  <w:num w:numId="70" w16cid:durableId="2126002355">
    <w:abstractNumId w:val="38"/>
  </w:num>
  <w:num w:numId="71" w16cid:durableId="1866016546">
    <w:abstractNumId w:val="67"/>
  </w:num>
  <w:num w:numId="72" w16cid:durableId="1287152615">
    <w:abstractNumId w:val="63"/>
  </w:num>
  <w:num w:numId="73" w16cid:durableId="1312446497">
    <w:abstractNumId w:val="42"/>
  </w:num>
  <w:num w:numId="74" w16cid:durableId="618755173">
    <w:abstractNumId w:val="40"/>
  </w:num>
  <w:num w:numId="75" w16cid:durableId="1929776177">
    <w:abstractNumId w:val="69"/>
  </w:num>
  <w:num w:numId="76" w16cid:durableId="1669358566">
    <w:abstractNumId w:val="52"/>
  </w:num>
  <w:num w:numId="77" w16cid:durableId="2022049441">
    <w:abstractNumId w:val="43"/>
  </w:num>
  <w:num w:numId="78" w16cid:durableId="1309555714">
    <w:abstractNumId w:val="58"/>
  </w:num>
  <w:num w:numId="79" w16cid:durableId="1092092579">
    <w:abstractNumId w:val="51"/>
  </w:num>
  <w:num w:numId="80" w16cid:durableId="1355616328">
    <w:abstractNumId w:val="49"/>
  </w:num>
  <w:num w:numId="81" w16cid:durableId="428040689">
    <w:abstractNumId w:val="16"/>
  </w:num>
  <w:num w:numId="82" w16cid:durableId="26293989">
    <w:abstractNumId w:val="35"/>
  </w:num>
  <w:num w:numId="83" w16cid:durableId="643894288">
    <w:abstractNumId w:val="84"/>
  </w:num>
  <w:num w:numId="84" w16cid:durableId="1697270246">
    <w:abstractNumId w:val="44"/>
  </w:num>
  <w:num w:numId="85" w16cid:durableId="1922372701">
    <w:abstractNumId w:val="5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C5A"/>
    <w:rsid w:val="00000A03"/>
    <w:rsid w:val="00001624"/>
    <w:rsid w:val="00005A0C"/>
    <w:rsid w:val="00011AA0"/>
    <w:rsid w:val="00012970"/>
    <w:rsid w:val="000165E0"/>
    <w:rsid w:val="00022C1C"/>
    <w:rsid w:val="0002314E"/>
    <w:rsid w:val="0002497E"/>
    <w:rsid w:val="00037FAD"/>
    <w:rsid w:val="0004404B"/>
    <w:rsid w:val="00057BFD"/>
    <w:rsid w:val="000710EB"/>
    <w:rsid w:val="00072E74"/>
    <w:rsid w:val="000758C7"/>
    <w:rsid w:val="00077F34"/>
    <w:rsid w:val="0009356E"/>
    <w:rsid w:val="00093AD3"/>
    <w:rsid w:val="00096628"/>
    <w:rsid w:val="000A73A5"/>
    <w:rsid w:val="000B4822"/>
    <w:rsid w:val="000B77B0"/>
    <w:rsid w:val="000D736B"/>
    <w:rsid w:val="000F1344"/>
    <w:rsid w:val="000F3433"/>
    <w:rsid w:val="001021AA"/>
    <w:rsid w:val="001106D5"/>
    <w:rsid w:val="00113F26"/>
    <w:rsid w:val="0012015B"/>
    <w:rsid w:val="00122741"/>
    <w:rsid w:val="001338D4"/>
    <w:rsid w:val="00135C06"/>
    <w:rsid w:val="00137B27"/>
    <w:rsid w:val="00137C5A"/>
    <w:rsid w:val="00140C2C"/>
    <w:rsid w:val="00150FC0"/>
    <w:rsid w:val="00156838"/>
    <w:rsid w:val="00162A6A"/>
    <w:rsid w:val="00165639"/>
    <w:rsid w:val="00167DC1"/>
    <w:rsid w:val="001716AD"/>
    <w:rsid w:val="0018061C"/>
    <w:rsid w:val="00191819"/>
    <w:rsid w:val="00193BB9"/>
    <w:rsid w:val="001A5B73"/>
    <w:rsid w:val="001A62F1"/>
    <w:rsid w:val="001B68CA"/>
    <w:rsid w:val="001C62EE"/>
    <w:rsid w:val="001C63D7"/>
    <w:rsid w:val="001C6C78"/>
    <w:rsid w:val="001C6CAD"/>
    <w:rsid w:val="001D22B9"/>
    <w:rsid w:val="001D27B6"/>
    <w:rsid w:val="001D579C"/>
    <w:rsid w:val="001E1C56"/>
    <w:rsid w:val="001E615D"/>
    <w:rsid w:val="001F03DA"/>
    <w:rsid w:val="001F1566"/>
    <w:rsid w:val="001F6118"/>
    <w:rsid w:val="00221D0D"/>
    <w:rsid w:val="00222159"/>
    <w:rsid w:val="00223669"/>
    <w:rsid w:val="00223BA1"/>
    <w:rsid w:val="00240E8E"/>
    <w:rsid w:val="0024544D"/>
    <w:rsid w:val="0025620E"/>
    <w:rsid w:val="00264621"/>
    <w:rsid w:val="00275575"/>
    <w:rsid w:val="00276D9E"/>
    <w:rsid w:val="00277F01"/>
    <w:rsid w:val="002809C5"/>
    <w:rsid w:val="00283F99"/>
    <w:rsid w:val="0029067C"/>
    <w:rsid w:val="0029403F"/>
    <w:rsid w:val="00295A17"/>
    <w:rsid w:val="002A1D4B"/>
    <w:rsid w:val="002A3421"/>
    <w:rsid w:val="002A5356"/>
    <w:rsid w:val="002A7151"/>
    <w:rsid w:val="002B6AAA"/>
    <w:rsid w:val="002C37A7"/>
    <w:rsid w:val="002C4B73"/>
    <w:rsid w:val="002C7FA3"/>
    <w:rsid w:val="00300A4A"/>
    <w:rsid w:val="00312231"/>
    <w:rsid w:val="00313818"/>
    <w:rsid w:val="00315455"/>
    <w:rsid w:val="00323E2A"/>
    <w:rsid w:val="00324AA6"/>
    <w:rsid w:val="00324CA1"/>
    <w:rsid w:val="0032519C"/>
    <w:rsid w:val="0033346F"/>
    <w:rsid w:val="0033423D"/>
    <w:rsid w:val="00344C0F"/>
    <w:rsid w:val="00352C9F"/>
    <w:rsid w:val="0036252E"/>
    <w:rsid w:val="003635DC"/>
    <w:rsid w:val="003670FB"/>
    <w:rsid w:val="003677B9"/>
    <w:rsid w:val="00371B51"/>
    <w:rsid w:val="00372221"/>
    <w:rsid w:val="003744A3"/>
    <w:rsid w:val="003754EA"/>
    <w:rsid w:val="0039036C"/>
    <w:rsid w:val="00392786"/>
    <w:rsid w:val="003A2110"/>
    <w:rsid w:val="003B078B"/>
    <w:rsid w:val="003B501E"/>
    <w:rsid w:val="003B698C"/>
    <w:rsid w:val="003C057A"/>
    <w:rsid w:val="003C16CD"/>
    <w:rsid w:val="003D7106"/>
    <w:rsid w:val="003E3721"/>
    <w:rsid w:val="003E51E8"/>
    <w:rsid w:val="003E7A04"/>
    <w:rsid w:val="003F2E8C"/>
    <w:rsid w:val="003F5654"/>
    <w:rsid w:val="004015CB"/>
    <w:rsid w:val="00411588"/>
    <w:rsid w:val="00412F06"/>
    <w:rsid w:val="004144C0"/>
    <w:rsid w:val="00425F22"/>
    <w:rsid w:val="00427596"/>
    <w:rsid w:val="004347A8"/>
    <w:rsid w:val="00436240"/>
    <w:rsid w:val="004414E0"/>
    <w:rsid w:val="00443D64"/>
    <w:rsid w:val="00444342"/>
    <w:rsid w:val="004450B8"/>
    <w:rsid w:val="004454C4"/>
    <w:rsid w:val="004629F6"/>
    <w:rsid w:val="004678E7"/>
    <w:rsid w:val="004710D5"/>
    <w:rsid w:val="004743AF"/>
    <w:rsid w:val="00474C94"/>
    <w:rsid w:val="0048697A"/>
    <w:rsid w:val="00495C77"/>
    <w:rsid w:val="0049761A"/>
    <w:rsid w:val="004A7FEB"/>
    <w:rsid w:val="004B0652"/>
    <w:rsid w:val="004D30CF"/>
    <w:rsid w:val="004D702E"/>
    <w:rsid w:val="004E5F02"/>
    <w:rsid w:val="004F4D67"/>
    <w:rsid w:val="004F57EB"/>
    <w:rsid w:val="00500A20"/>
    <w:rsid w:val="005036B3"/>
    <w:rsid w:val="005079B8"/>
    <w:rsid w:val="00511E5D"/>
    <w:rsid w:val="00512575"/>
    <w:rsid w:val="0052180A"/>
    <w:rsid w:val="00523FFD"/>
    <w:rsid w:val="00524548"/>
    <w:rsid w:val="00532AEC"/>
    <w:rsid w:val="005379B1"/>
    <w:rsid w:val="005429F9"/>
    <w:rsid w:val="00547977"/>
    <w:rsid w:val="0055617A"/>
    <w:rsid w:val="0056510A"/>
    <w:rsid w:val="005657E6"/>
    <w:rsid w:val="00571AF2"/>
    <w:rsid w:val="00580DED"/>
    <w:rsid w:val="00581397"/>
    <w:rsid w:val="00587517"/>
    <w:rsid w:val="005918CE"/>
    <w:rsid w:val="00592D4B"/>
    <w:rsid w:val="00594BA6"/>
    <w:rsid w:val="0059512A"/>
    <w:rsid w:val="00596B52"/>
    <w:rsid w:val="005A2D21"/>
    <w:rsid w:val="005A478F"/>
    <w:rsid w:val="005B4BF4"/>
    <w:rsid w:val="005F19CA"/>
    <w:rsid w:val="005F5409"/>
    <w:rsid w:val="005F5DB6"/>
    <w:rsid w:val="0061050D"/>
    <w:rsid w:val="00610AE0"/>
    <w:rsid w:val="006175E2"/>
    <w:rsid w:val="00624156"/>
    <w:rsid w:val="00627E12"/>
    <w:rsid w:val="006304F8"/>
    <w:rsid w:val="006404A1"/>
    <w:rsid w:val="006420DD"/>
    <w:rsid w:val="00651059"/>
    <w:rsid w:val="00685416"/>
    <w:rsid w:val="00685C9A"/>
    <w:rsid w:val="00696511"/>
    <w:rsid w:val="006A04CF"/>
    <w:rsid w:val="006A6BDC"/>
    <w:rsid w:val="006B40FC"/>
    <w:rsid w:val="006B51D0"/>
    <w:rsid w:val="006C1FE2"/>
    <w:rsid w:val="006C4495"/>
    <w:rsid w:val="006C6232"/>
    <w:rsid w:val="006D179E"/>
    <w:rsid w:val="006D2859"/>
    <w:rsid w:val="006E16F6"/>
    <w:rsid w:val="00702461"/>
    <w:rsid w:val="007056C5"/>
    <w:rsid w:val="00706881"/>
    <w:rsid w:val="00711561"/>
    <w:rsid w:val="00716C97"/>
    <w:rsid w:val="007269CD"/>
    <w:rsid w:val="00735370"/>
    <w:rsid w:val="0073654C"/>
    <w:rsid w:val="00740B2E"/>
    <w:rsid w:val="00751B06"/>
    <w:rsid w:val="00763392"/>
    <w:rsid w:val="0076429E"/>
    <w:rsid w:val="00764588"/>
    <w:rsid w:val="00766370"/>
    <w:rsid w:val="00767961"/>
    <w:rsid w:val="0077064D"/>
    <w:rsid w:val="0077561C"/>
    <w:rsid w:val="00777193"/>
    <w:rsid w:val="0078203A"/>
    <w:rsid w:val="007822C3"/>
    <w:rsid w:val="007831F2"/>
    <w:rsid w:val="007848BB"/>
    <w:rsid w:val="00790472"/>
    <w:rsid w:val="00790B75"/>
    <w:rsid w:val="00791CD3"/>
    <w:rsid w:val="007A5CB3"/>
    <w:rsid w:val="007B2B5E"/>
    <w:rsid w:val="007C38B5"/>
    <w:rsid w:val="007C506D"/>
    <w:rsid w:val="007D3492"/>
    <w:rsid w:val="007D7159"/>
    <w:rsid w:val="007E171E"/>
    <w:rsid w:val="007E4C09"/>
    <w:rsid w:val="007E50B2"/>
    <w:rsid w:val="00800964"/>
    <w:rsid w:val="00810558"/>
    <w:rsid w:val="0081277A"/>
    <w:rsid w:val="0082169C"/>
    <w:rsid w:val="00822D58"/>
    <w:rsid w:val="0082476D"/>
    <w:rsid w:val="00825B2A"/>
    <w:rsid w:val="00825C25"/>
    <w:rsid w:val="008278E0"/>
    <w:rsid w:val="00832041"/>
    <w:rsid w:val="00833B0C"/>
    <w:rsid w:val="00841182"/>
    <w:rsid w:val="00841DF7"/>
    <w:rsid w:val="0084231F"/>
    <w:rsid w:val="0084364C"/>
    <w:rsid w:val="00844EDC"/>
    <w:rsid w:val="00845234"/>
    <w:rsid w:val="0084524F"/>
    <w:rsid w:val="00847703"/>
    <w:rsid w:val="00874D7B"/>
    <w:rsid w:val="0087582C"/>
    <w:rsid w:val="008767E3"/>
    <w:rsid w:val="00876DF4"/>
    <w:rsid w:val="00882CF0"/>
    <w:rsid w:val="00887AA5"/>
    <w:rsid w:val="00894EBC"/>
    <w:rsid w:val="008A4806"/>
    <w:rsid w:val="008B167D"/>
    <w:rsid w:val="008B1CB1"/>
    <w:rsid w:val="008B32E6"/>
    <w:rsid w:val="008B76EC"/>
    <w:rsid w:val="008B7D18"/>
    <w:rsid w:val="008D4AB8"/>
    <w:rsid w:val="008E03E8"/>
    <w:rsid w:val="008E2C81"/>
    <w:rsid w:val="008F436E"/>
    <w:rsid w:val="00900A64"/>
    <w:rsid w:val="00904648"/>
    <w:rsid w:val="00904DB9"/>
    <w:rsid w:val="009131E2"/>
    <w:rsid w:val="0092001F"/>
    <w:rsid w:val="00920279"/>
    <w:rsid w:val="0092062A"/>
    <w:rsid w:val="009244FD"/>
    <w:rsid w:val="009330F3"/>
    <w:rsid w:val="0093646B"/>
    <w:rsid w:val="00946F13"/>
    <w:rsid w:val="00953740"/>
    <w:rsid w:val="009541FB"/>
    <w:rsid w:val="00961AA7"/>
    <w:rsid w:val="00963B01"/>
    <w:rsid w:val="00965EBC"/>
    <w:rsid w:val="00973FBC"/>
    <w:rsid w:val="0097485E"/>
    <w:rsid w:val="00977DD9"/>
    <w:rsid w:val="00983794"/>
    <w:rsid w:val="00986A93"/>
    <w:rsid w:val="00993528"/>
    <w:rsid w:val="00995C6C"/>
    <w:rsid w:val="009A2D40"/>
    <w:rsid w:val="009B42B5"/>
    <w:rsid w:val="009C0AC2"/>
    <w:rsid w:val="009C40E7"/>
    <w:rsid w:val="009C76D2"/>
    <w:rsid w:val="009D2151"/>
    <w:rsid w:val="009D6E79"/>
    <w:rsid w:val="009D6FE5"/>
    <w:rsid w:val="009F3205"/>
    <w:rsid w:val="00A06FF7"/>
    <w:rsid w:val="00A12E02"/>
    <w:rsid w:val="00A2601F"/>
    <w:rsid w:val="00A316A6"/>
    <w:rsid w:val="00A32E6F"/>
    <w:rsid w:val="00A35640"/>
    <w:rsid w:val="00A374BE"/>
    <w:rsid w:val="00A43FB1"/>
    <w:rsid w:val="00A73522"/>
    <w:rsid w:val="00A8657D"/>
    <w:rsid w:val="00A87D0E"/>
    <w:rsid w:val="00A95C23"/>
    <w:rsid w:val="00AA2CB6"/>
    <w:rsid w:val="00AA302A"/>
    <w:rsid w:val="00AE4952"/>
    <w:rsid w:val="00AF0E46"/>
    <w:rsid w:val="00AF11E4"/>
    <w:rsid w:val="00AF47B4"/>
    <w:rsid w:val="00B0644C"/>
    <w:rsid w:val="00B203E0"/>
    <w:rsid w:val="00B22146"/>
    <w:rsid w:val="00B32DE1"/>
    <w:rsid w:val="00B350BD"/>
    <w:rsid w:val="00B5129C"/>
    <w:rsid w:val="00B63B94"/>
    <w:rsid w:val="00B76A78"/>
    <w:rsid w:val="00B80A14"/>
    <w:rsid w:val="00B878E9"/>
    <w:rsid w:val="00B920FF"/>
    <w:rsid w:val="00B94725"/>
    <w:rsid w:val="00B968D0"/>
    <w:rsid w:val="00B96BD7"/>
    <w:rsid w:val="00BA355A"/>
    <w:rsid w:val="00BB2EDB"/>
    <w:rsid w:val="00BC47D4"/>
    <w:rsid w:val="00BC70F2"/>
    <w:rsid w:val="00BD0788"/>
    <w:rsid w:val="00BD2C59"/>
    <w:rsid w:val="00BD3B7B"/>
    <w:rsid w:val="00BE2D28"/>
    <w:rsid w:val="00BF64E4"/>
    <w:rsid w:val="00C04B81"/>
    <w:rsid w:val="00C079EA"/>
    <w:rsid w:val="00C1388E"/>
    <w:rsid w:val="00C171C3"/>
    <w:rsid w:val="00C174E1"/>
    <w:rsid w:val="00C35A2A"/>
    <w:rsid w:val="00C35FCD"/>
    <w:rsid w:val="00C4279C"/>
    <w:rsid w:val="00C4420F"/>
    <w:rsid w:val="00C46D0F"/>
    <w:rsid w:val="00C52070"/>
    <w:rsid w:val="00C55B7E"/>
    <w:rsid w:val="00C55F0B"/>
    <w:rsid w:val="00C67449"/>
    <w:rsid w:val="00C732CF"/>
    <w:rsid w:val="00C7627B"/>
    <w:rsid w:val="00C76B89"/>
    <w:rsid w:val="00C85E79"/>
    <w:rsid w:val="00CA1D1D"/>
    <w:rsid w:val="00CA5768"/>
    <w:rsid w:val="00CB0DE5"/>
    <w:rsid w:val="00CB1D36"/>
    <w:rsid w:val="00CB6FE3"/>
    <w:rsid w:val="00CC09D0"/>
    <w:rsid w:val="00CC0A85"/>
    <w:rsid w:val="00CC317F"/>
    <w:rsid w:val="00CD0B6E"/>
    <w:rsid w:val="00CD3C47"/>
    <w:rsid w:val="00CF06AA"/>
    <w:rsid w:val="00CF2034"/>
    <w:rsid w:val="00CF5C9F"/>
    <w:rsid w:val="00CF6988"/>
    <w:rsid w:val="00D11B87"/>
    <w:rsid w:val="00D13BB7"/>
    <w:rsid w:val="00D16933"/>
    <w:rsid w:val="00D2193D"/>
    <w:rsid w:val="00D21A09"/>
    <w:rsid w:val="00D27CDF"/>
    <w:rsid w:val="00D37BA6"/>
    <w:rsid w:val="00D42C99"/>
    <w:rsid w:val="00D43226"/>
    <w:rsid w:val="00D434C1"/>
    <w:rsid w:val="00D56B9B"/>
    <w:rsid w:val="00D6276D"/>
    <w:rsid w:val="00D66C8B"/>
    <w:rsid w:val="00D67BC7"/>
    <w:rsid w:val="00D818F8"/>
    <w:rsid w:val="00D8489A"/>
    <w:rsid w:val="00D84BFC"/>
    <w:rsid w:val="00D84E3F"/>
    <w:rsid w:val="00D859A9"/>
    <w:rsid w:val="00DA2D47"/>
    <w:rsid w:val="00DB4392"/>
    <w:rsid w:val="00DC1164"/>
    <w:rsid w:val="00DC1421"/>
    <w:rsid w:val="00DC2774"/>
    <w:rsid w:val="00DC7C78"/>
    <w:rsid w:val="00DD407A"/>
    <w:rsid w:val="00DE0E23"/>
    <w:rsid w:val="00DE5B37"/>
    <w:rsid w:val="00DF3AA6"/>
    <w:rsid w:val="00DF798C"/>
    <w:rsid w:val="00E03F78"/>
    <w:rsid w:val="00E15459"/>
    <w:rsid w:val="00E2419A"/>
    <w:rsid w:val="00E2548E"/>
    <w:rsid w:val="00E25CF5"/>
    <w:rsid w:val="00E3644B"/>
    <w:rsid w:val="00E40E50"/>
    <w:rsid w:val="00E445C8"/>
    <w:rsid w:val="00E5276D"/>
    <w:rsid w:val="00E6027E"/>
    <w:rsid w:val="00E7730D"/>
    <w:rsid w:val="00E8007C"/>
    <w:rsid w:val="00E835F7"/>
    <w:rsid w:val="00E84316"/>
    <w:rsid w:val="00E85B9D"/>
    <w:rsid w:val="00E912BE"/>
    <w:rsid w:val="00E957A2"/>
    <w:rsid w:val="00E95F79"/>
    <w:rsid w:val="00EA10B4"/>
    <w:rsid w:val="00EA4B2A"/>
    <w:rsid w:val="00EA654A"/>
    <w:rsid w:val="00EA756B"/>
    <w:rsid w:val="00EA7749"/>
    <w:rsid w:val="00EA794C"/>
    <w:rsid w:val="00EB33A8"/>
    <w:rsid w:val="00EB40B5"/>
    <w:rsid w:val="00EC7C27"/>
    <w:rsid w:val="00ED20FD"/>
    <w:rsid w:val="00EE2C42"/>
    <w:rsid w:val="00EE33CB"/>
    <w:rsid w:val="00EE3F78"/>
    <w:rsid w:val="00EF210F"/>
    <w:rsid w:val="00EF5425"/>
    <w:rsid w:val="00F00260"/>
    <w:rsid w:val="00F11565"/>
    <w:rsid w:val="00F1706E"/>
    <w:rsid w:val="00F27C72"/>
    <w:rsid w:val="00F3001C"/>
    <w:rsid w:val="00F37BBA"/>
    <w:rsid w:val="00F50600"/>
    <w:rsid w:val="00F51EBA"/>
    <w:rsid w:val="00F65B5F"/>
    <w:rsid w:val="00F72984"/>
    <w:rsid w:val="00F7624A"/>
    <w:rsid w:val="00F81BDE"/>
    <w:rsid w:val="00F82715"/>
    <w:rsid w:val="00F83003"/>
    <w:rsid w:val="00F861A0"/>
    <w:rsid w:val="00FA10ED"/>
    <w:rsid w:val="00FA168B"/>
    <w:rsid w:val="00FA300F"/>
    <w:rsid w:val="00FA3B0D"/>
    <w:rsid w:val="00FB1BC0"/>
    <w:rsid w:val="00FB3589"/>
    <w:rsid w:val="00FB612B"/>
    <w:rsid w:val="00FB6E62"/>
    <w:rsid w:val="00FD398D"/>
    <w:rsid w:val="00FD54CF"/>
    <w:rsid w:val="00FD68C3"/>
    <w:rsid w:val="00FE1FFA"/>
    <w:rsid w:val="00FE4668"/>
    <w:rsid w:val="00FE7846"/>
    <w:rsid w:val="00FE7AD6"/>
    <w:rsid w:val="00FF345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E55BD"/>
  <w15:docId w15:val="{1D7F566E-2A33-4168-B468-E6E300998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786"/>
  </w:style>
  <w:style w:type="paragraph" w:styleId="Heading1">
    <w:name w:val="heading 1"/>
    <w:basedOn w:val="Normal"/>
    <w:next w:val="Normal"/>
    <w:link w:val="Heading1Char"/>
    <w:uiPriority w:val="9"/>
    <w:qFormat/>
    <w:rsid w:val="00392786"/>
    <w:pPr>
      <w:keepNext/>
      <w:keepLines/>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392786"/>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392786"/>
    <w:pPr>
      <w:keepNext/>
      <w:keepLines/>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C5A"/>
    <w:pPr>
      <w:ind w:left="720"/>
      <w:contextualSpacing/>
    </w:pPr>
  </w:style>
  <w:style w:type="paragraph" w:styleId="BalloonText">
    <w:name w:val="Balloon Text"/>
    <w:basedOn w:val="Normal"/>
    <w:link w:val="BalloonTextChar"/>
    <w:uiPriority w:val="99"/>
    <w:semiHidden/>
    <w:unhideWhenUsed/>
    <w:rsid w:val="00497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61A"/>
    <w:rPr>
      <w:rFonts w:ascii="Tahoma" w:hAnsi="Tahoma" w:cs="Tahoma"/>
      <w:sz w:val="16"/>
      <w:szCs w:val="16"/>
    </w:rPr>
  </w:style>
  <w:style w:type="paragraph" w:styleId="FootnoteText">
    <w:name w:val="footnote text"/>
    <w:basedOn w:val="Normal"/>
    <w:link w:val="FootnoteTextChar"/>
    <w:uiPriority w:val="99"/>
    <w:semiHidden/>
    <w:unhideWhenUsed/>
    <w:rsid w:val="00C35A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5A2A"/>
    <w:rPr>
      <w:sz w:val="20"/>
      <w:szCs w:val="20"/>
    </w:rPr>
  </w:style>
  <w:style w:type="character" w:styleId="FootnoteReference">
    <w:name w:val="footnote reference"/>
    <w:basedOn w:val="DefaultParagraphFont"/>
    <w:uiPriority w:val="99"/>
    <w:semiHidden/>
    <w:unhideWhenUsed/>
    <w:rsid w:val="00C35A2A"/>
    <w:rPr>
      <w:vertAlign w:val="superscript"/>
    </w:rPr>
  </w:style>
  <w:style w:type="table" w:styleId="TableGrid">
    <w:name w:val="Table Grid"/>
    <w:basedOn w:val="TableNormal"/>
    <w:uiPriority w:val="39"/>
    <w:rsid w:val="006C1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C1FE2"/>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4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4C1"/>
  </w:style>
  <w:style w:type="paragraph" w:styleId="Footer">
    <w:name w:val="footer"/>
    <w:basedOn w:val="Normal"/>
    <w:link w:val="FooterChar"/>
    <w:uiPriority w:val="99"/>
    <w:unhideWhenUsed/>
    <w:rsid w:val="00D434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4C1"/>
  </w:style>
  <w:style w:type="character" w:styleId="Hyperlink">
    <w:name w:val="Hyperlink"/>
    <w:basedOn w:val="DefaultParagraphFont"/>
    <w:uiPriority w:val="99"/>
    <w:unhideWhenUsed/>
    <w:rsid w:val="007A5CB3"/>
    <w:rPr>
      <w:color w:val="0563C1" w:themeColor="hyperlink"/>
      <w:u w:val="single"/>
    </w:rPr>
  </w:style>
  <w:style w:type="character" w:styleId="UnresolvedMention">
    <w:name w:val="Unresolved Mention"/>
    <w:basedOn w:val="DefaultParagraphFont"/>
    <w:uiPriority w:val="99"/>
    <w:semiHidden/>
    <w:unhideWhenUsed/>
    <w:rsid w:val="007A5CB3"/>
    <w:rPr>
      <w:color w:val="605E5C"/>
      <w:shd w:val="clear" w:color="auto" w:fill="E1DFDD"/>
    </w:rPr>
  </w:style>
  <w:style w:type="paragraph" w:styleId="Bibliography">
    <w:name w:val="Bibliography"/>
    <w:basedOn w:val="Normal"/>
    <w:next w:val="Normal"/>
    <w:uiPriority w:val="37"/>
    <w:semiHidden/>
    <w:unhideWhenUsed/>
    <w:rsid w:val="00A87D0E"/>
  </w:style>
  <w:style w:type="character" w:customStyle="1" w:styleId="Heading1Char">
    <w:name w:val="Heading 1 Char"/>
    <w:basedOn w:val="DefaultParagraphFont"/>
    <w:link w:val="Heading1"/>
    <w:uiPriority w:val="9"/>
    <w:rsid w:val="00392786"/>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rsid w:val="008B32E6"/>
    <w:pPr>
      <w:outlineLvl w:val="9"/>
    </w:pPr>
    <w:rPr>
      <w:lang w:val="en-US"/>
    </w:rPr>
  </w:style>
  <w:style w:type="paragraph" w:styleId="TOC1">
    <w:name w:val="toc 1"/>
    <w:basedOn w:val="Normal"/>
    <w:next w:val="Normal"/>
    <w:autoRedefine/>
    <w:uiPriority w:val="39"/>
    <w:unhideWhenUsed/>
    <w:rsid w:val="001E615D"/>
    <w:pPr>
      <w:tabs>
        <w:tab w:val="right" w:leader="dot" w:pos="7927"/>
      </w:tabs>
      <w:spacing w:after="0" w:line="360" w:lineRule="auto"/>
      <w:ind w:left="993" w:hanging="993"/>
      <w:jc w:val="both"/>
    </w:pPr>
  </w:style>
  <w:style w:type="character" w:customStyle="1" w:styleId="Heading2Char">
    <w:name w:val="Heading 2 Char"/>
    <w:basedOn w:val="DefaultParagraphFont"/>
    <w:link w:val="Heading2"/>
    <w:uiPriority w:val="9"/>
    <w:rsid w:val="00392786"/>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392786"/>
    <w:rPr>
      <w:rFonts w:ascii="Times New Roman" w:eastAsiaTheme="majorEastAsia" w:hAnsi="Times New Roman" w:cstheme="majorBidi"/>
      <w:b/>
      <w:sz w:val="24"/>
      <w:szCs w:val="24"/>
    </w:rPr>
  </w:style>
  <w:style w:type="paragraph" w:styleId="TOC2">
    <w:name w:val="toc 2"/>
    <w:basedOn w:val="Normal"/>
    <w:next w:val="Normal"/>
    <w:autoRedefine/>
    <w:uiPriority w:val="39"/>
    <w:unhideWhenUsed/>
    <w:rsid w:val="001E615D"/>
    <w:pPr>
      <w:spacing w:after="100"/>
      <w:ind w:left="220"/>
    </w:pPr>
  </w:style>
  <w:style w:type="paragraph" w:styleId="TOC3">
    <w:name w:val="toc 3"/>
    <w:basedOn w:val="Normal"/>
    <w:next w:val="Normal"/>
    <w:autoRedefine/>
    <w:uiPriority w:val="39"/>
    <w:unhideWhenUsed/>
    <w:rsid w:val="001E615D"/>
    <w:pPr>
      <w:spacing w:after="100"/>
      <w:ind w:left="440"/>
    </w:pPr>
  </w:style>
  <w:style w:type="paragraph" w:styleId="Caption">
    <w:name w:val="caption"/>
    <w:basedOn w:val="Normal"/>
    <w:next w:val="Normal"/>
    <w:uiPriority w:val="35"/>
    <w:unhideWhenUsed/>
    <w:qFormat/>
    <w:rsid w:val="00833B0C"/>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833B0C"/>
    <w:pPr>
      <w:spacing w:after="0"/>
    </w:pPr>
  </w:style>
  <w:style w:type="paragraph" w:styleId="TOC4">
    <w:name w:val="toc 4"/>
    <w:basedOn w:val="Normal"/>
    <w:next w:val="Normal"/>
    <w:autoRedefine/>
    <w:uiPriority w:val="39"/>
    <w:unhideWhenUsed/>
    <w:rsid w:val="007E50B2"/>
    <w:pPr>
      <w:spacing w:after="100" w:line="278" w:lineRule="auto"/>
      <w:ind w:left="720"/>
    </w:pPr>
    <w:rPr>
      <w:rFonts w:eastAsiaTheme="minorEastAsia"/>
      <w:kern w:val="2"/>
      <w:sz w:val="24"/>
      <w:szCs w:val="24"/>
      <w:lang w:eastAsia="en-ID"/>
      <w14:ligatures w14:val="standardContextual"/>
    </w:rPr>
  </w:style>
  <w:style w:type="paragraph" w:styleId="TOC5">
    <w:name w:val="toc 5"/>
    <w:basedOn w:val="Normal"/>
    <w:next w:val="Normal"/>
    <w:autoRedefine/>
    <w:uiPriority w:val="39"/>
    <w:unhideWhenUsed/>
    <w:rsid w:val="007E50B2"/>
    <w:pPr>
      <w:spacing w:after="100" w:line="278" w:lineRule="auto"/>
      <w:ind w:left="960"/>
    </w:pPr>
    <w:rPr>
      <w:rFonts w:eastAsiaTheme="minorEastAsia"/>
      <w:kern w:val="2"/>
      <w:sz w:val="24"/>
      <w:szCs w:val="24"/>
      <w:lang w:eastAsia="en-ID"/>
      <w14:ligatures w14:val="standardContextual"/>
    </w:rPr>
  </w:style>
  <w:style w:type="paragraph" w:styleId="TOC6">
    <w:name w:val="toc 6"/>
    <w:basedOn w:val="Normal"/>
    <w:next w:val="Normal"/>
    <w:autoRedefine/>
    <w:uiPriority w:val="39"/>
    <w:unhideWhenUsed/>
    <w:rsid w:val="007E50B2"/>
    <w:pPr>
      <w:spacing w:after="100" w:line="278" w:lineRule="auto"/>
      <w:ind w:left="1200"/>
    </w:pPr>
    <w:rPr>
      <w:rFonts w:eastAsiaTheme="minorEastAsia"/>
      <w:kern w:val="2"/>
      <w:sz w:val="24"/>
      <w:szCs w:val="24"/>
      <w:lang w:eastAsia="en-ID"/>
      <w14:ligatures w14:val="standardContextual"/>
    </w:rPr>
  </w:style>
  <w:style w:type="paragraph" w:styleId="TOC7">
    <w:name w:val="toc 7"/>
    <w:basedOn w:val="Normal"/>
    <w:next w:val="Normal"/>
    <w:autoRedefine/>
    <w:uiPriority w:val="39"/>
    <w:unhideWhenUsed/>
    <w:rsid w:val="007E50B2"/>
    <w:pPr>
      <w:spacing w:after="100" w:line="278" w:lineRule="auto"/>
      <w:ind w:left="1440"/>
    </w:pPr>
    <w:rPr>
      <w:rFonts w:eastAsiaTheme="minorEastAsia"/>
      <w:kern w:val="2"/>
      <w:sz w:val="24"/>
      <w:szCs w:val="24"/>
      <w:lang w:eastAsia="en-ID"/>
      <w14:ligatures w14:val="standardContextual"/>
    </w:rPr>
  </w:style>
  <w:style w:type="paragraph" w:styleId="TOC8">
    <w:name w:val="toc 8"/>
    <w:basedOn w:val="Normal"/>
    <w:next w:val="Normal"/>
    <w:autoRedefine/>
    <w:uiPriority w:val="39"/>
    <w:unhideWhenUsed/>
    <w:rsid w:val="007E50B2"/>
    <w:pPr>
      <w:spacing w:after="100" w:line="278" w:lineRule="auto"/>
      <w:ind w:left="1680"/>
    </w:pPr>
    <w:rPr>
      <w:rFonts w:eastAsiaTheme="minorEastAsia"/>
      <w:kern w:val="2"/>
      <w:sz w:val="24"/>
      <w:szCs w:val="24"/>
      <w:lang w:eastAsia="en-ID"/>
      <w14:ligatures w14:val="standardContextual"/>
    </w:rPr>
  </w:style>
  <w:style w:type="paragraph" w:styleId="TOC9">
    <w:name w:val="toc 9"/>
    <w:basedOn w:val="Normal"/>
    <w:next w:val="Normal"/>
    <w:autoRedefine/>
    <w:uiPriority w:val="39"/>
    <w:unhideWhenUsed/>
    <w:rsid w:val="007E50B2"/>
    <w:pPr>
      <w:spacing w:after="100" w:line="278" w:lineRule="auto"/>
      <w:ind w:left="1920"/>
    </w:pPr>
    <w:rPr>
      <w:rFonts w:eastAsiaTheme="minorEastAsia"/>
      <w:kern w:val="2"/>
      <w:sz w:val="24"/>
      <w:szCs w:val="24"/>
      <w:lang w:eastAsia="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1515">
      <w:bodyDiv w:val="1"/>
      <w:marLeft w:val="0"/>
      <w:marRight w:val="0"/>
      <w:marTop w:val="0"/>
      <w:marBottom w:val="0"/>
      <w:divBdr>
        <w:top w:val="none" w:sz="0" w:space="0" w:color="auto"/>
        <w:left w:val="none" w:sz="0" w:space="0" w:color="auto"/>
        <w:bottom w:val="none" w:sz="0" w:space="0" w:color="auto"/>
        <w:right w:val="none" w:sz="0" w:space="0" w:color="auto"/>
      </w:divBdr>
      <w:divsChild>
        <w:div w:id="1579055399">
          <w:marLeft w:val="0"/>
          <w:marRight w:val="0"/>
          <w:marTop w:val="0"/>
          <w:marBottom w:val="0"/>
          <w:divBdr>
            <w:top w:val="single" w:sz="6" w:space="8" w:color="DDDDDD"/>
            <w:left w:val="single" w:sz="6" w:space="11" w:color="DDDDDD"/>
            <w:bottom w:val="single" w:sz="6" w:space="8" w:color="DDDDDD"/>
            <w:right w:val="single" w:sz="6" w:space="11" w:color="DDDDDD"/>
          </w:divBdr>
        </w:div>
        <w:div w:id="1718509321">
          <w:marLeft w:val="0"/>
          <w:marRight w:val="0"/>
          <w:marTop w:val="0"/>
          <w:marBottom w:val="0"/>
          <w:divBdr>
            <w:top w:val="single" w:sz="6" w:space="8" w:color="DDDDDD"/>
            <w:left w:val="single" w:sz="6" w:space="11" w:color="DDDDDD"/>
            <w:bottom w:val="single" w:sz="6" w:space="8" w:color="DDDDDD"/>
            <w:right w:val="single" w:sz="6" w:space="11" w:color="DDDDDD"/>
          </w:divBdr>
        </w:div>
      </w:divsChild>
    </w:div>
    <w:div w:id="1077631782">
      <w:bodyDiv w:val="1"/>
      <w:marLeft w:val="0"/>
      <w:marRight w:val="0"/>
      <w:marTop w:val="0"/>
      <w:marBottom w:val="0"/>
      <w:divBdr>
        <w:top w:val="none" w:sz="0" w:space="0" w:color="auto"/>
        <w:left w:val="none" w:sz="0" w:space="0" w:color="auto"/>
        <w:bottom w:val="none" w:sz="0" w:space="0" w:color="auto"/>
        <w:right w:val="none" w:sz="0" w:space="0" w:color="auto"/>
      </w:divBdr>
    </w:div>
    <w:div w:id="1125585000">
      <w:bodyDiv w:val="1"/>
      <w:marLeft w:val="0"/>
      <w:marRight w:val="0"/>
      <w:marTop w:val="0"/>
      <w:marBottom w:val="0"/>
      <w:divBdr>
        <w:top w:val="none" w:sz="0" w:space="0" w:color="auto"/>
        <w:left w:val="none" w:sz="0" w:space="0" w:color="auto"/>
        <w:bottom w:val="none" w:sz="0" w:space="0" w:color="auto"/>
        <w:right w:val="none" w:sz="0" w:space="0" w:color="auto"/>
      </w:divBdr>
    </w:div>
    <w:div w:id="1397127128">
      <w:bodyDiv w:val="1"/>
      <w:marLeft w:val="0"/>
      <w:marRight w:val="0"/>
      <w:marTop w:val="0"/>
      <w:marBottom w:val="0"/>
      <w:divBdr>
        <w:top w:val="none" w:sz="0" w:space="0" w:color="auto"/>
        <w:left w:val="none" w:sz="0" w:space="0" w:color="auto"/>
        <w:bottom w:val="none" w:sz="0" w:space="0" w:color="auto"/>
        <w:right w:val="none" w:sz="0" w:space="0" w:color="auto"/>
      </w:divBdr>
    </w:div>
    <w:div w:id="1547789347">
      <w:bodyDiv w:val="1"/>
      <w:marLeft w:val="0"/>
      <w:marRight w:val="0"/>
      <w:marTop w:val="0"/>
      <w:marBottom w:val="0"/>
      <w:divBdr>
        <w:top w:val="none" w:sz="0" w:space="0" w:color="auto"/>
        <w:left w:val="none" w:sz="0" w:space="0" w:color="auto"/>
        <w:bottom w:val="none" w:sz="0" w:space="0" w:color="auto"/>
        <w:right w:val="none" w:sz="0" w:space="0" w:color="auto"/>
      </w:divBdr>
      <w:divsChild>
        <w:div w:id="946348056">
          <w:marLeft w:val="0"/>
          <w:marRight w:val="0"/>
          <w:marTop w:val="0"/>
          <w:marBottom w:val="0"/>
          <w:divBdr>
            <w:top w:val="single" w:sz="6" w:space="8" w:color="DDDDDD"/>
            <w:left w:val="single" w:sz="6" w:space="11" w:color="DDDDDD"/>
            <w:bottom w:val="single" w:sz="6" w:space="8" w:color="DDDDDD"/>
            <w:right w:val="single" w:sz="6" w:space="11" w:color="DDDDDD"/>
          </w:divBdr>
        </w:div>
        <w:div w:id="1247228220">
          <w:marLeft w:val="0"/>
          <w:marRight w:val="0"/>
          <w:marTop w:val="0"/>
          <w:marBottom w:val="0"/>
          <w:divBdr>
            <w:top w:val="single" w:sz="6" w:space="8" w:color="DDDDDD"/>
            <w:left w:val="single" w:sz="6" w:space="11" w:color="DDDDDD"/>
            <w:bottom w:val="single" w:sz="6" w:space="8" w:color="DDDDDD"/>
            <w:right w:val="single" w:sz="6" w:space="11" w:color="DDDDDD"/>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chart" Target="charts/chart3.xml"/><Relationship Id="rId26" Type="http://schemas.openxmlformats.org/officeDocument/2006/relationships/hyperlink" Target="http://www.tirto.id" TargetMode="External"/><Relationship Id="rId3" Type="http://schemas.openxmlformats.org/officeDocument/2006/relationships/styles" Target="styles.xml"/><Relationship Id="rId21" Type="http://schemas.openxmlformats.org/officeDocument/2006/relationships/hyperlink" Target="https://doi.org/10.29040/jiei.v8i1.460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chart" Target="charts/chart2.xml"/><Relationship Id="rId25" Type="http://schemas.openxmlformats.org/officeDocument/2006/relationships/hyperlink" Target="https://doi.org/10.53491/elmudhorib.v2i1.7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doi.org/10.37339/e-bis.v6i2.912"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doi.org/10.29406/jmm.v14i2.1075" TargetMode="External"/><Relationship Id="rId28" Type="http://schemas.openxmlformats.org/officeDocument/2006/relationships/hyperlink" Target="https://doi.org/10.24114/niaga.v8i3.15581" TargetMode="External"/><Relationship Id="rId10" Type="http://schemas.openxmlformats.org/officeDocument/2006/relationships/footer" Target="footer1.xml"/><Relationship Id="rId19" Type="http://schemas.openxmlformats.org/officeDocument/2006/relationships/chart" Target="charts/chart4.xm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hyperlink" Target="https://doi.org//https://doi.org/10.1016/0749-5978(91)90020-T" TargetMode="External"/><Relationship Id="rId27" Type="http://schemas.openxmlformats.org/officeDocument/2006/relationships/hyperlink" Target="https://doi.org/10.26740/jpak.v8n3.p29-36" TargetMode="External"/><Relationship Id="rId30" Type="http://schemas.openxmlformats.org/officeDocument/2006/relationships/hyperlink" Target="mailto:silvinamardhotilah@gmail.co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Indeks Literasi Keuangan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446065918716189"/>
          <c:y val="0.18806939376480378"/>
          <c:w val="0.7820773229792557"/>
          <c:h val="0.65377120542858969"/>
        </c:manualLayout>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2016</c:v>
                </c:pt>
                <c:pt idx="1">
                  <c:v>2019</c:v>
                </c:pt>
                <c:pt idx="2">
                  <c:v>2022</c:v>
                </c:pt>
              </c:numCache>
            </c:numRef>
          </c:cat>
          <c:val>
            <c:numRef>
              <c:f>Sheet1!$B$2:$B$4</c:f>
              <c:numCache>
                <c:formatCode>0.00%</c:formatCode>
                <c:ptCount val="3"/>
                <c:pt idx="0">
                  <c:v>0.29699999999999999</c:v>
                </c:pt>
                <c:pt idx="1">
                  <c:v>0.38030000000000003</c:v>
                </c:pt>
                <c:pt idx="2">
                  <c:v>0.49680000000000002</c:v>
                </c:pt>
              </c:numCache>
            </c:numRef>
          </c:val>
          <c:extLst>
            <c:ext xmlns:c16="http://schemas.microsoft.com/office/drawing/2014/chart" uri="{C3380CC4-5D6E-409C-BE32-E72D297353CC}">
              <c16:uniqueId val="{00000000-767A-48C2-AA39-548C35FA10A8}"/>
            </c:ext>
          </c:extLst>
        </c:ser>
        <c:dLbls>
          <c:dLblPos val="outEnd"/>
          <c:showLegendKey val="0"/>
          <c:showVal val="1"/>
          <c:showCatName val="0"/>
          <c:showSerName val="0"/>
          <c:showPercent val="0"/>
          <c:showBubbleSize val="0"/>
        </c:dLbls>
        <c:gapWidth val="219"/>
        <c:overlap val="-27"/>
        <c:axId val="355269224"/>
        <c:axId val="355269584"/>
      </c:barChart>
      <c:catAx>
        <c:axId val="355269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5269584"/>
        <c:crosses val="autoZero"/>
        <c:auto val="1"/>
        <c:lblAlgn val="ctr"/>
        <c:lblOffset val="100"/>
        <c:noMultiLvlLbl val="0"/>
      </c:catAx>
      <c:valAx>
        <c:axId val="3552695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52692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Perilaku Menabung</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3E11-4C8B-A5DB-EE2E4A0698BC}"/>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3E11-4C8B-A5DB-EE2E4A0698BC}"/>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3E11-4C8B-A5DB-EE2E4A0698BC}"/>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3E11-4C8B-A5DB-EE2E4A0698BC}"/>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Sheet1!$A$2:$A$5</c:f>
              <c:strCache>
                <c:ptCount val="2"/>
                <c:pt idx="0">
                  <c:v>Ya</c:v>
                </c:pt>
                <c:pt idx="1">
                  <c:v>Tidak</c:v>
                </c:pt>
              </c:strCache>
            </c:strRef>
          </c:cat>
          <c:val>
            <c:numRef>
              <c:f>Sheet1!$B$2:$B$5</c:f>
              <c:numCache>
                <c:formatCode>0.00%</c:formatCode>
                <c:ptCount val="4"/>
                <c:pt idx="0">
                  <c:v>0.27</c:v>
                </c:pt>
                <c:pt idx="1">
                  <c:v>0.73</c:v>
                </c:pt>
              </c:numCache>
            </c:numRef>
          </c:val>
          <c:extLst>
            <c:ext xmlns:c16="http://schemas.microsoft.com/office/drawing/2014/chart" uri="{C3380CC4-5D6E-409C-BE32-E72D297353CC}">
              <c16:uniqueId val="{00000000-5908-4C10-B709-60E0E92C7605}"/>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Literasi Keuangan</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B379-4381-9DCB-B898F56CE625}"/>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B379-4381-9DCB-B898F56CE625}"/>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B379-4381-9DCB-B898F56CE625}"/>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B379-4381-9DCB-B898F56CE625}"/>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Sheet1!$A$2:$A$5</c:f>
              <c:strCache>
                <c:ptCount val="2"/>
                <c:pt idx="0">
                  <c:v>Ya</c:v>
                </c:pt>
                <c:pt idx="1">
                  <c:v>Tidak</c:v>
                </c:pt>
              </c:strCache>
            </c:strRef>
          </c:cat>
          <c:val>
            <c:numRef>
              <c:f>Sheet1!$B$2:$B$5</c:f>
              <c:numCache>
                <c:formatCode>0%</c:formatCode>
                <c:ptCount val="4"/>
                <c:pt idx="0">
                  <c:v>0.27</c:v>
                </c:pt>
                <c:pt idx="1">
                  <c:v>0.73</c:v>
                </c:pt>
              </c:numCache>
            </c:numRef>
          </c:val>
          <c:extLst>
            <c:ext xmlns:c16="http://schemas.microsoft.com/office/drawing/2014/chart" uri="{C3380CC4-5D6E-409C-BE32-E72D297353CC}">
              <c16:uniqueId val="{00000000-4B23-435F-BF94-86B8E6934DC1}"/>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Uang Saku</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A4BE-4A5C-AFC3-92C550FBD55A}"/>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A4BE-4A5C-AFC3-92C550FBD55A}"/>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A4BE-4A5C-AFC3-92C550FBD55A}"/>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A4BE-4A5C-AFC3-92C550FBD55A}"/>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Sheet1!$A$2:$A$5</c:f>
              <c:strCache>
                <c:ptCount val="2"/>
                <c:pt idx="0">
                  <c:v>Ya</c:v>
                </c:pt>
                <c:pt idx="1">
                  <c:v>Tidak</c:v>
                </c:pt>
              </c:strCache>
            </c:strRef>
          </c:cat>
          <c:val>
            <c:numRef>
              <c:f>Sheet1!$B$2:$B$5</c:f>
              <c:numCache>
                <c:formatCode>0%</c:formatCode>
                <c:ptCount val="4"/>
                <c:pt idx="0">
                  <c:v>0.57999999999999996</c:v>
                </c:pt>
                <c:pt idx="1">
                  <c:v>0.42</c:v>
                </c:pt>
              </c:numCache>
            </c:numRef>
          </c:val>
          <c:extLst>
            <c:ext xmlns:c16="http://schemas.microsoft.com/office/drawing/2014/chart" uri="{C3380CC4-5D6E-409C-BE32-E72D297353CC}">
              <c16:uniqueId val="{00000000-0053-4562-B46F-74F4779CA844}"/>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Kontrol Diri</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74C2-42CD-8F49-9F3BA0F48BCB}"/>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74C2-42CD-8F49-9F3BA0F48BCB}"/>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74C2-42CD-8F49-9F3BA0F48BCB}"/>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74C2-42CD-8F49-9F3BA0F48BCB}"/>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Sheet1!$A$2:$A$5</c:f>
              <c:strCache>
                <c:ptCount val="2"/>
                <c:pt idx="0">
                  <c:v>Ya</c:v>
                </c:pt>
                <c:pt idx="1">
                  <c:v>Tidak</c:v>
                </c:pt>
              </c:strCache>
            </c:strRef>
          </c:cat>
          <c:val>
            <c:numRef>
              <c:f>Sheet1!$B$2:$B$5</c:f>
              <c:numCache>
                <c:formatCode>0%</c:formatCode>
                <c:ptCount val="4"/>
                <c:pt idx="0">
                  <c:v>0.4</c:v>
                </c:pt>
                <c:pt idx="1">
                  <c:v>0.6</c:v>
                </c:pt>
              </c:numCache>
            </c:numRef>
          </c:val>
          <c:extLst>
            <c:ext xmlns:c16="http://schemas.microsoft.com/office/drawing/2014/chart" uri="{C3380CC4-5D6E-409C-BE32-E72D297353CC}">
              <c16:uniqueId val="{00000000-F629-45D8-870F-5D3DE4703C1E}"/>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D8D61-60EC-4A3E-B9A4-58A641971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22638</Words>
  <Characters>129041</Characters>
  <Application>Microsoft Office Word</Application>
  <DocSecurity>0</DocSecurity>
  <Lines>1075</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mujipan</dc:creator>
  <cp:keywords/>
  <dc:description/>
  <cp:lastModifiedBy>silvina mardhotilah</cp:lastModifiedBy>
  <cp:revision>4</cp:revision>
  <cp:lastPrinted>2024-10-02T04:57:00Z</cp:lastPrinted>
  <dcterms:created xsi:type="dcterms:W3CDTF">2024-10-02T04:41:00Z</dcterms:created>
  <dcterms:modified xsi:type="dcterms:W3CDTF">2024-10-02T06:31:00Z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id="M8hc4oWX"/&gt;&lt;style id="http://www.zotero.org/styles/chicago-fullnote-bibliography" locale="id-ID" hasBibliography="1" bibliographyStyleHasBeenSet="1"/&gt;&lt;prefs&gt;&lt;pref name="fieldType" value="Field"/&gt;</vt:lpwstr>
  </property>
  <property fmtid="{D5CDD505-2E9C-101B-9397-08002B2CF9AE}" pid="3" name="ZOTERO_PREF_2">
    <vt:lpwstr>&lt;pref name="automaticJournalAbbreviations" value="true"/&gt;&lt;pref name="noteType" value="1"/&gt;&lt;/prefs&gt;&lt;/data&gt;</vt:lpwstr>
  </property>
</Properties>
</file>