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D240" w14:textId="77777777" w:rsidR="003A1A50" w:rsidRDefault="00FD1F29" w:rsidP="007F0B76">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0E4975">
        <w:rPr>
          <w:rFonts w:ascii="Times New Roman" w:eastAsia="Times New Roman" w:hAnsi="Times New Roman" w:cs="Times New Roman"/>
          <w:b/>
          <w:sz w:val="26"/>
          <w:szCs w:val="26"/>
        </w:rPr>
        <w:t>ANALISIS PENGARUH LIKUIDITAS, PROFITABILITAS, DAN STRUKTUR AKTIVA TERHADAP KEPUTUSAN PENDANAAN</w:t>
      </w:r>
    </w:p>
    <w:p w14:paraId="5B4E9805" w14:textId="77777777" w:rsidR="003A1A50" w:rsidRDefault="000E4975" w:rsidP="007F0B76">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PADA PERUSAHAAN YANG TERDAFTAR DI JAKARTA ISLAMIC INDEX TAHUN 2018-2022</w:t>
      </w:r>
    </w:p>
    <w:p w14:paraId="712AEF8D" w14:textId="77777777" w:rsidR="003A1A50" w:rsidRDefault="000E4975">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SKRIPSI</w:t>
      </w:r>
    </w:p>
    <w:p w14:paraId="1734D81B" w14:textId="77777777" w:rsidR="003A1A50" w:rsidRDefault="000E4975">
      <w:pPr>
        <w:spacing w:after="0" w:line="36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Disusun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Untuk</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Memenuhi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Tugas</w:t>
      </w:r>
      <w:proofErr w:type="spellEnd"/>
      <w:r>
        <w:rPr>
          <w:rFonts w:ascii="Times New Roman" w:eastAsia="Times New Roman" w:hAnsi="Times New Roman" w:cs="Times New Roman"/>
          <w:sz w:val="26"/>
          <w:szCs w:val="26"/>
        </w:rPr>
        <w:t xml:space="preserve"> dan </w:t>
      </w:r>
      <w:proofErr w:type="spellStart"/>
      <w:r>
        <w:rPr>
          <w:rFonts w:ascii="Times New Roman" w:eastAsia="Times New Roman" w:hAnsi="Times New Roman" w:cs="Times New Roman"/>
          <w:sz w:val="26"/>
          <w:szCs w:val="26"/>
        </w:rPr>
        <w:t>Melengkapi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Syarat</w:t>
      </w:r>
      <w:proofErr w:type="spellEnd"/>
      <w:r>
        <w:rPr>
          <w:rFonts w:ascii="Times New Roman" w:eastAsia="Times New Roman" w:hAnsi="Times New Roman" w:cs="Times New Roman"/>
          <w:sz w:val="26"/>
          <w:szCs w:val="26"/>
        </w:rPr>
        <w:t xml:space="preserve"> Guna </w:t>
      </w:r>
      <w:proofErr w:type="spellStart"/>
      <w:r>
        <w:rPr>
          <w:rFonts w:ascii="Times New Roman" w:eastAsia="Times New Roman" w:hAnsi="Times New Roman" w:cs="Times New Roman"/>
          <w:sz w:val="26"/>
          <w:szCs w:val="26"/>
        </w:rPr>
        <w:t>Memperoleh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Gelar</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Sarjana</w:t>
      </w:r>
      <w:proofErr w:type="spellEnd"/>
      <w:r>
        <w:rPr>
          <w:rFonts w:ascii="Times New Roman" w:eastAsia="Times New Roman" w:hAnsi="Times New Roman" w:cs="Times New Roman"/>
          <w:sz w:val="26"/>
          <w:szCs w:val="26"/>
        </w:rPr>
        <w:t xml:space="preserve"> Strata S.1 </w:t>
      </w:r>
      <w:proofErr w:type="spellStart"/>
      <w:r>
        <w:rPr>
          <w:rFonts w:ascii="Times New Roman" w:eastAsia="Times New Roman" w:hAnsi="Times New Roman" w:cs="Times New Roman"/>
          <w:sz w:val="26"/>
          <w:szCs w:val="26"/>
        </w:rPr>
        <w:t>Dalam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Ilmu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Manajemen</w:t>
      </w:r>
      <w:proofErr w:type="spellEnd"/>
    </w:p>
    <w:p w14:paraId="61533C3A" w14:textId="77777777" w:rsidR="003A1A50" w:rsidRDefault="003A1A50">
      <w:pPr>
        <w:spacing w:after="0" w:line="360" w:lineRule="auto"/>
        <w:jc w:val="center"/>
        <w:rPr>
          <w:rFonts w:ascii="Times New Roman" w:eastAsia="Times New Roman" w:hAnsi="Times New Roman" w:cs="Times New Roman"/>
          <w:b/>
          <w:sz w:val="26"/>
          <w:szCs w:val="26"/>
        </w:rPr>
      </w:pPr>
    </w:p>
    <w:p w14:paraId="513A74A8" w14:textId="77777777" w:rsidR="003A1A50" w:rsidRDefault="000E4975">
      <w:pPr>
        <w:jc w:val="center"/>
      </w:pPr>
      <w:r>
        <w:rPr>
          <w:noProof/>
        </w:rPr>
        <w:drawing>
          <wp:inline distT="0" distB="0" distL="0" distR="0" wp14:anchorId="1BD01C2B" wp14:editId="19D55B24">
            <wp:extent cx="1805438" cy="2502119"/>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5438" cy="2502119"/>
                    </a:xfrm>
                    <a:prstGeom prst="rect">
                      <a:avLst/>
                    </a:prstGeom>
                    <a:ln/>
                  </pic:spPr>
                </pic:pic>
              </a:graphicData>
            </a:graphic>
          </wp:inline>
        </w:drawing>
      </w:r>
    </w:p>
    <w:p w14:paraId="4A9A26F9" w14:textId="77777777" w:rsidR="003A1A50" w:rsidRDefault="000E4975">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Disusun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Oleh :</w:t>
      </w:r>
      <w:proofErr w:type="gramEnd"/>
    </w:p>
    <w:p w14:paraId="16D60569" w14:textId="77777777" w:rsidR="003A1A50" w:rsidRDefault="000E49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MAUDY ANANDA PUTRI</w:t>
      </w:r>
    </w:p>
    <w:p w14:paraId="2B9A56A7" w14:textId="77777777" w:rsidR="003A1A50" w:rsidRDefault="000E497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NIM 2005056025</w:t>
      </w:r>
    </w:p>
    <w:p w14:paraId="5AFAFF69" w14:textId="77777777" w:rsidR="003A1A50" w:rsidRDefault="003A1A50">
      <w:pPr>
        <w:spacing w:after="0" w:line="360" w:lineRule="auto"/>
        <w:jc w:val="center"/>
        <w:rPr>
          <w:rFonts w:ascii="Times New Roman" w:eastAsia="Times New Roman" w:hAnsi="Times New Roman" w:cs="Times New Roman"/>
          <w:sz w:val="24"/>
          <w:szCs w:val="24"/>
        </w:rPr>
      </w:pPr>
    </w:p>
    <w:p w14:paraId="6A254891" w14:textId="77777777" w:rsidR="003A1A50" w:rsidRDefault="003A1A50">
      <w:pPr>
        <w:spacing w:after="0" w:line="360" w:lineRule="auto"/>
        <w:jc w:val="center"/>
        <w:rPr>
          <w:rFonts w:ascii="Times New Roman" w:eastAsia="Times New Roman" w:hAnsi="Times New Roman" w:cs="Times New Roman"/>
          <w:sz w:val="24"/>
          <w:szCs w:val="24"/>
        </w:rPr>
      </w:pPr>
    </w:p>
    <w:p w14:paraId="335DD252" w14:textId="77777777" w:rsidR="003A1A50" w:rsidRDefault="003A1A50">
      <w:pPr>
        <w:spacing w:after="0" w:line="360" w:lineRule="auto"/>
        <w:jc w:val="center"/>
        <w:rPr>
          <w:rFonts w:ascii="Times New Roman" w:eastAsia="Times New Roman" w:hAnsi="Times New Roman" w:cs="Times New Roman"/>
          <w:sz w:val="24"/>
          <w:szCs w:val="24"/>
        </w:rPr>
      </w:pPr>
    </w:p>
    <w:p w14:paraId="315A5FFE" w14:textId="77777777" w:rsidR="003A1A50" w:rsidRDefault="003A1A50">
      <w:pPr>
        <w:spacing w:after="0" w:line="360" w:lineRule="auto"/>
        <w:rPr>
          <w:rFonts w:ascii="Times New Roman" w:eastAsia="Times New Roman" w:hAnsi="Times New Roman" w:cs="Times New Roman"/>
          <w:sz w:val="24"/>
          <w:szCs w:val="24"/>
        </w:rPr>
      </w:pPr>
    </w:p>
    <w:p w14:paraId="732162B2" w14:textId="77777777" w:rsidR="003A1A50" w:rsidRDefault="003A1A50">
      <w:pPr>
        <w:spacing w:after="0" w:line="360" w:lineRule="auto"/>
        <w:rPr>
          <w:rFonts w:ascii="Times New Roman" w:eastAsia="Times New Roman" w:hAnsi="Times New Roman" w:cs="Times New Roman"/>
          <w:sz w:val="24"/>
          <w:szCs w:val="24"/>
        </w:rPr>
      </w:pPr>
    </w:p>
    <w:p w14:paraId="62D4352E" w14:textId="77777777" w:rsidR="003A1A50" w:rsidRDefault="000E49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STUDI MANAJEMEN </w:t>
      </w:r>
    </w:p>
    <w:p w14:paraId="020922EC" w14:textId="77777777" w:rsidR="003A1A50" w:rsidRDefault="000E49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FAKULTAS EKONOMI DAN BISNIS ISLAM </w:t>
      </w:r>
    </w:p>
    <w:p w14:paraId="338D58DB" w14:textId="77777777" w:rsidR="003A1A50" w:rsidRDefault="000E497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ISLAM NEGERI WALISONGO SEMARANG</w:t>
      </w:r>
    </w:p>
    <w:p w14:paraId="509687FA" w14:textId="77777777" w:rsidR="003A1A50" w:rsidRDefault="00581608">
      <w:pPr>
        <w:spacing w:after="0" w:line="360" w:lineRule="auto"/>
        <w:jc w:val="center"/>
        <w:rPr>
          <w:rFonts w:ascii="Times New Roman" w:eastAsia="Times New Roman" w:hAnsi="Times New Roman" w:cs="Times New Roman"/>
          <w:b/>
          <w:sz w:val="24"/>
          <w:szCs w:val="24"/>
        </w:rPr>
        <w:sectPr w:rsidR="003A1A50" w:rsidSect="00684D35">
          <w:footerReference w:type="default" r:id="rId9"/>
          <w:pgSz w:w="12240" w:h="15840"/>
          <w:pgMar w:top="1440" w:right="1440" w:bottom="1440" w:left="1440" w:header="720" w:footer="720" w:gutter="0"/>
          <w:pgNumType w:start="1"/>
          <w:cols w:space="720"/>
          <w:titlePg/>
        </w:sectPr>
      </w:pPr>
      <w:r>
        <w:rPr>
          <w:rFonts w:ascii="Times New Roman" w:eastAsia="Times New Roman" w:hAnsi="Times New Roman" w:cs="Times New Roman"/>
          <w:b/>
          <w:sz w:val="24"/>
          <w:szCs w:val="24"/>
        </w:rPr>
        <w:t>2024</w:t>
      </w:r>
    </w:p>
    <w:p w14:paraId="3669820F" w14:textId="157A80B6" w:rsidR="00F42124" w:rsidRPr="00F42124" w:rsidRDefault="0053152E" w:rsidP="00F42124">
      <w:pPr>
        <w:pStyle w:val="Heading1"/>
      </w:pPr>
      <w:bookmarkStart w:id="0" w:name="_Toc162042704"/>
      <w:bookmarkStart w:id="1" w:name="_Toc162042800"/>
      <w:bookmarkStart w:id="2" w:name="_Toc162212901"/>
      <w:r w:rsidRPr="00C065B9">
        <w:lastRenderedPageBreak/>
        <w:t>PERSETUJUAN PEMBIMBING</w:t>
      </w:r>
      <w:bookmarkEnd w:id="0"/>
      <w:bookmarkEnd w:id="1"/>
      <w:bookmarkEnd w:id="2"/>
    </w:p>
    <w:p w14:paraId="6BDF7458" w14:textId="10DA850E" w:rsidR="00F42124" w:rsidRPr="006B53F5" w:rsidRDefault="00F42124" w:rsidP="006B53F5">
      <w:pPr>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26DDE8BE" wp14:editId="403B6CE5">
            <wp:extent cx="5932693" cy="76104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NGESAHAN.jpg"/>
                    <pic:cNvPicPr/>
                  </pic:nvPicPr>
                  <pic:blipFill rotWithShape="1">
                    <a:blip r:embed="rId10">
                      <a:extLst>
                        <a:ext uri="{28A0092B-C50C-407E-A947-70E740481C1C}">
                          <a14:useLocalDpi xmlns:a14="http://schemas.microsoft.com/office/drawing/2010/main" val="0"/>
                        </a:ext>
                      </a:extLst>
                    </a:blip>
                    <a:srcRect t="8980" b="5035"/>
                    <a:stretch/>
                  </pic:blipFill>
                  <pic:spPr bwMode="auto">
                    <a:xfrm>
                      <a:off x="0" y="0"/>
                      <a:ext cx="5938071" cy="7617375"/>
                    </a:xfrm>
                    <a:prstGeom prst="rect">
                      <a:avLst/>
                    </a:prstGeom>
                    <a:ln>
                      <a:noFill/>
                    </a:ln>
                    <a:extLst>
                      <a:ext uri="{53640926-AAD7-44D8-BBD7-CCE9431645EC}">
                        <a14:shadowObscured xmlns:a14="http://schemas.microsoft.com/office/drawing/2010/main"/>
                      </a:ext>
                    </a:extLst>
                  </pic:spPr>
                </pic:pic>
              </a:graphicData>
            </a:graphic>
          </wp:inline>
        </w:drawing>
      </w:r>
    </w:p>
    <w:p w14:paraId="35D034D2" w14:textId="77777777" w:rsidR="0053152E" w:rsidRPr="001E6BC3" w:rsidRDefault="0053152E" w:rsidP="001E6BC3">
      <w:pPr>
        <w:pStyle w:val="Heading1"/>
      </w:pPr>
      <w:bookmarkStart w:id="3" w:name="_Toc162042705"/>
      <w:bookmarkStart w:id="4" w:name="_Toc162042801"/>
      <w:bookmarkStart w:id="5" w:name="_Toc162212902"/>
      <w:r w:rsidRPr="001E6BC3">
        <w:lastRenderedPageBreak/>
        <w:t>PENGESAHAN</w:t>
      </w:r>
      <w:bookmarkEnd w:id="3"/>
      <w:bookmarkEnd w:id="4"/>
      <w:bookmarkEnd w:id="5"/>
    </w:p>
    <w:p w14:paraId="73C127E1" w14:textId="77777777" w:rsidR="00B565F1" w:rsidRDefault="00B565F1" w:rsidP="003B195C">
      <w:pPr>
        <w:jc w:val="center"/>
        <w:rPr>
          <w:rFonts w:ascii="Times New Roman" w:hAnsi="Times New Roman" w:cs="Times New Roman"/>
          <w:b/>
          <w:noProof/>
          <w:sz w:val="24"/>
        </w:rPr>
      </w:pPr>
    </w:p>
    <w:p w14:paraId="2668146C" w14:textId="5423DA79" w:rsidR="0053152E" w:rsidRPr="00B565F1" w:rsidRDefault="00B565F1" w:rsidP="00B565F1">
      <w:pPr>
        <w:jc w:val="center"/>
        <w:rPr>
          <w:rFonts w:ascii="Times New Roman" w:hAnsi="Times New Roman" w:cs="Times New Roman"/>
          <w:b/>
          <w:sz w:val="24"/>
        </w:rPr>
      </w:pPr>
      <w:r>
        <w:rPr>
          <w:rFonts w:ascii="Times New Roman" w:hAnsi="Times New Roman" w:cs="Times New Roman"/>
          <w:b/>
          <w:noProof/>
          <w:sz w:val="24"/>
        </w:rPr>
        <w:drawing>
          <wp:inline distT="0" distB="0" distL="0" distR="0" wp14:anchorId="5479DA2A" wp14:editId="6D1A6068">
            <wp:extent cx="5287010" cy="7537836"/>
            <wp:effectExtent l="0" t="0" r="889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rotWithShape="1">
                    <a:blip r:embed="rId11">
                      <a:extLst>
                        <a:ext uri="{28A0092B-C50C-407E-A947-70E740481C1C}">
                          <a14:useLocalDpi xmlns:a14="http://schemas.microsoft.com/office/drawing/2010/main" val="0"/>
                        </a:ext>
                      </a:extLst>
                    </a:blip>
                    <a:srcRect b="2696"/>
                    <a:stretch/>
                  </pic:blipFill>
                  <pic:spPr bwMode="auto">
                    <a:xfrm>
                      <a:off x="0" y="0"/>
                      <a:ext cx="5298368" cy="7554029"/>
                    </a:xfrm>
                    <a:prstGeom prst="rect">
                      <a:avLst/>
                    </a:prstGeom>
                    <a:ln>
                      <a:noFill/>
                    </a:ln>
                    <a:extLst>
                      <a:ext uri="{53640926-AAD7-44D8-BBD7-CCE9431645EC}">
                        <a14:shadowObscured xmlns:a14="http://schemas.microsoft.com/office/drawing/2010/main"/>
                      </a:ext>
                    </a:extLst>
                  </pic:spPr>
                </pic:pic>
              </a:graphicData>
            </a:graphic>
          </wp:inline>
        </w:drawing>
      </w:r>
    </w:p>
    <w:p w14:paraId="01E42E22" w14:textId="77777777" w:rsidR="0053152E" w:rsidRPr="003B195C" w:rsidRDefault="0053152E" w:rsidP="001E6BC3">
      <w:pPr>
        <w:pStyle w:val="Heading1"/>
      </w:pPr>
      <w:bookmarkStart w:id="6" w:name="_Toc162042706"/>
      <w:bookmarkStart w:id="7" w:name="_Toc162042802"/>
      <w:bookmarkStart w:id="8" w:name="_Toc162212903"/>
      <w:r w:rsidRPr="003B195C">
        <w:lastRenderedPageBreak/>
        <w:t>MOTTO SKRIPSI</w:t>
      </w:r>
      <w:bookmarkEnd w:id="6"/>
      <w:bookmarkEnd w:id="7"/>
      <w:bookmarkEnd w:id="8"/>
    </w:p>
    <w:p w14:paraId="29CA78FD"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579042F3" w14:textId="63A0BCB5" w:rsidR="0053152E" w:rsidRPr="00845FD7" w:rsidRDefault="00845FD7" w:rsidP="00845FD7">
      <w:pPr>
        <w:tabs>
          <w:tab w:val="left" w:pos="4152"/>
        </w:tabs>
        <w:spacing w:after="0" w:line="360" w:lineRule="auto"/>
        <w:jc w:val="center"/>
        <w:rPr>
          <w:rFonts w:ascii="Times New Roman" w:eastAsia="Times New Roman" w:hAnsi="Times New Roman" w:cs="Times New Roman"/>
          <w:b/>
          <w:sz w:val="32"/>
          <w:szCs w:val="32"/>
        </w:rPr>
      </w:pPr>
      <w:r w:rsidRPr="00845FD7">
        <w:rPr>
          <w:rFonts w:ascii="Times New Roman" w:hAnsi="Times New Roman" w:cs="Times New Roman"/>
          <w:b/>
          <w:color w:val="000000"/>
          <w:sz w:val="32"/>
          <w:szCs w:val="32"/>
          <w:rtl/>
        </w:rPr>
        <w:t xml:space="preserve">لَا يُكَلِّفُ اللّٰهُ نَفْسًا اِلَّا وُسْعَهَاۗ </w:t>
      </w:r>
    </w:p>
    <w:p w14:paraId="5465483B" w14:textId="77777777" w:rsidR="0053152E" w:rsidRPr="00C417E1" w:rsidRDefault="00845FD7" w:rsidP="00845FD7">
      <w:pPr>
        <w:tabs>
          <w:tab w:val="left" w:pos="4152"/>
        </w:tabs>
        <w:spacing w:after="0" w:line="360" w:lineRule="auto"/>
        <w:jc w:val="center"/>
        <w:rPr>
          <w:rFonts w:ascii="Times New Roman" w:eastAsia="Times New Roman" w:hAnsi="Times New Roman" w:cs="Times New Roman"/>
          <w:sz w:val="24"/>
          <w:szCs w:val="24"/>
        </w:rPr>
      </w:pPr>
      <w:r w:rsidRPr="00C417E1">
        <w:rPr>
          <w:rFonts w:ascii="Times New Roman" w:eastAsia="Times New Roman" w:hAnsi="Times New Roman" w:cs="Times New Roman"/>
          <w:sz w:val="24"/>
          <w:szCs w:val="24"/>
        </w:rPr>
        <w:t>“</w:t>
      </w:r>
      <w:r w:rsidR="00B671EF" w:rsidRPr="00C417E1">
        <w:rPr>
          <w:rFonts w:ascii="Times New Roman" w:eastAsia="Times New Roman" w:hAnsi="Times New Roman" w:cs="Times New Roman"/>
          <w:sz w:val="24"/>
          <w:szCs w:val="24"/>
        </w:rPr>
        <w:t xml:space="preserve">Allah </w:t>
      </w:r>
      <w:proofErr w:type="spellStart"/>
      <w:r w:rsidR="00B671EF" w:rsidRPr="00C417E1">
        <w:rPr>
          <w:rFonts w:ascii="Times New Roman" w:eastAsia="Times New Roman" w:hAnsi="Times New Roman" w:cs="Times New Roman"/>
          <w:sz w:val="24"/>
          <w:szCs w:val="24"/>
        </w:rPr>
        <w:t>tidak</w:t>
      </w:r>
      <w:proofErr w:type="spellEnd"/>
      <w:r w:rsidR="00B671EF" w:rsidRPr="00C417E1">
        <w:rPr>
          <w:rFonts w:ascii="Times New Roman" w:eastAsia="Times New Roman" w:hAnsi="Times New Roman" w:cs="Times New Roman"/>
          <w:sz w:val="24"/>
          <w:szCs w:val="24"/>
        </w:rPr>
        <w:t xml:space="preserve"> </w:t>
      </w:r>
      <w:proofErr w:type="spellStart"/>
      <w:r w:rsidR="00B671EF" w:rsidRPr="00C417E1">
        <w:rPr>
          <w:rFonts w:ascii="Times New Roman" w:eastAsia="Times New Roman" w:hAnsi="Times New Roman" w:cs="Times New Roman"/>
          <w:sz w:val="24"/>
          <w:szCs w:val="24"/>
        </w:rPr>
        <w:t>membebani</w:t>
      </w:r>
      <w:proofErr w:type="spellEnd"/>
      <w:r w:rsidR="00B671EF" w:rsidRPr="00C417E1">
        <w:rPr>
          <w:rFonts w:ascii="Times New Roman" w:eastAsia="Times New Roman" w:hAnsi="Times New Roman" w:cs="Times New Roman"/>
          <w:sz w:val="24"/>
          <w:szCs w:val="24"/>
        </w:rPr>
        <w:t xml:space="preserve"> </w:t>
      </w:r>
      <w:proofErr w:type="spellStart"/>
      <w:r w:rsidR="00B671EF" w:rsidRPr="00C417E1">
        <w:rPr>
          <w:rFonts w:ascii="Times New Roman" w:eastAsia="Times New Roman" w:hAnsi="Times New Roman" w:cs="Times New Roman"/>
          <w:sz w:val="24"/>
          <w:szCs w:val="24"/>
        </w:rPr>
        <w:t>seseorang</w:t>
      </w:r>
      <w:proofErr w:type="spellEnd"/>
      <w:r w:rsidR="00B671EF" w:rsidRPr="00C417E1">
        <w:rPr>
          <w:rFonts w:ascii="Times New Roman" w:eastAsia="Times New Roman" w:hAnsi="Times New Roman" w:cs="Times New Roman"/>
          <w:sz w:val="24"/>
          <w:szCs w:val="24"/>
        </w:rPr>
        <w:t xml:space="preserve"> </w:t>
      </w:r>
      <w:proofErr w:type="spellStart"/>
      <w:r w:rsidR="00B671EF" w:rsidRPr="00C417E1">
        <w:rPr>
          <w:rFonts w:ascii="Times New Roman" w:eastAsia="Times New Roman" w:hAnsi="Times New Roman" w:cs="Times New Roman"/>
          <w:sz w:val="24"/>
          <w:szCs w:val="24"/>
        </w:rPr>
        <w:t>melaink</w:t>
      </w:r>
      <w:r w:rsidRPr="00C417E1">
        <w:rPr>
          <w:rFonts w:ascii="Times New Roman" w:eastAsia="Times New Roman" w:hAnsi="Times New Roman" w:cs="Times New Roman"/>
          <w:sz w:val="24"/>
          <w:szCs w:val="24"/>
        </w:rPr>
        <w:t>an</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sesuai</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dengan</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kesanggupannya</w:t>
      </w:r>
      <w:proofErr w:type="spellEnd"/>
      <w:r w:rsidRPr="00C417E1">
        <w:rPr>
          <w:rFonts w:ascii="Times New Roman" w:eastAsia="Times New Roman" w:hAnsi="Times New Roman" w:cs="Times New Roman"/>
          <w:sz w:val="24"/>
          <w:szCs w:val="24"/>
        </w:rPr>
        <w:t>”</w:t>
      </w:r>
    </w:p>
    <w:p w14:paraId="4C90E51C" w14:textId="77777777" w:rsidR="00845FD7" w:rsidRDefault="00845FD7" w:rsidP="00845FD7">
      <w:pPr>
        <w:tabs>
          <w:tab w:val="left" w:pos="4152"/>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(QS. Al-</w:t>
      </w:r>
      <w:proofErr w:type="gramStart"/>
      <w:r>
        <w:rPr>
          <w:rFonts w:ascii="Times New Roman" w:eastAsia="Times New Roman" w:hAnsi="Times New Roman" w:cs="Times New Roman"/>
          <w:b/>
          <w:sz w:val="24"/>
          <w:szCs w:val="24"/>
        </w:rPr>
        <w:t>Baqarah :</w:t>
      </w:r>
      <w:proofErr w:type="gramEnd"/>
      <w:r>
        <w:rPr>
          <w:rFonts w:ascii="Times New Roman" w:eastAsia="Times New Roman" w:hAnsi="Times New Roman" w:cs="Times New Roman"/>
          <w:b/>
          <w:sz w:val="24"/>
          <w:szCs w:val="24"/>
        </w:rPr>
        <w:t xml:space="preserve"> 286)</w:t>
      </w:r>
    </w:p>
    <w:p w14:paraId="6DB24FAA" w14:textId="77777777" w:rsidR="00085546" w:rsidRDefault="00085546" w:rsidP="00845FD7">
      <w:pPr>
        <w:tabs>
          <w:tab w:val="left" w:pos="4152"/>
        </w:tabs>
        <w:spacing w:after="0" w:line="360" w:lineRule="auto"/>
        <w:jc w:val="center"/>
        <w:rPr>
          <w:rFonts w:ascii="Times New Roman" w:eastAsia="Times New Roman" w:hAnsi="Times New Roman" w:cs="Times New Roman"/>
          <w:b/>
          <w:sz w:val="24"/>
          <w:szCs w:val="24"/>
        </w:rPr>
      </w:pPr>
    </w:p>
    <w:p w14:paraId="6CA72D8F" w14:textId="77777777" w:rsidR="00845FD7" w:rsidRPr="00C417E1" w:rsidRDefault="00845FD7" w:rsidP="00845FD7">
      <w:pPr>
        <w:tabs>
          <w:tab w:val="left" w:pos="4152"/>
        </w:tabs>
        <w:spacing w:after="0" w:line="360" w:lineRule="auto"/>
        <w:jc w:val="center"/>
        <w:rPr>
          <w:rFonts w:ascii="Times New Roman" w:eastAsia="Times New Roman" w:hAnsi="Times New Roman" w:cs="Times New Roman"/>
          <w:sz w:val="24"/>
          <w:szCs w:val="24"/>
        </w:rPr>
      </w:pPr>
      <w:r w:rsidRPr="00C417E1">
        <w:rPr>
          <w:rFonts w:ascii="Times New Roman" w:eastAsia="Times New Roman" w:hAnsi="Times New Roman" w:cs="Times New Roman"/>
          <w:sz w:val="24"/>
          <w:szCs w:val="24"/>
        </w:rPr>
        <w:t xml:space="preserve">“Pada </w:t>
      </w:r>
      <w:proofErr w:type="spellStart"/>
      <w:r w:rsidRPr="00C417E1">
        <w:rPr>
          <w:rFonts w:ascii="Times New Roman" w:eastAsia="Times New Roman" w:hAnsi="Times New Roman" w:cs="Times New Roman"/>
          <w:sz w:val="24"/>
          <w:szCs w:val="24"/>
        </w:rPr>
        <w:t>akhirnya</w:t>
      </w:r>
      <w:proofErr w:type="spellEnd"/>
      <w:r w:rsidRPr="00C417E1">
        <w:rPr>
          <w:rFonts w:ascii="Times New Roman" w:eastAsia="Times New Roman" w:hAnsi="Times New Roman" w:cs="Times New Roman"/>
          <w:sz w:val="24"/>
          <w:szCs w:val="24"/>
        </w:rPr>
        <w:t xml:space="preserve"> yang </w:t>
      </w:r>
      <w:proofErr w:type="spellStart"/>
      <w:r w:rsidRPr="00C417E1">
        <w:rPr>
          <w:rFonts w:ascii="Times New Roman" w:eastAsia="Times New Roman" w:hAnsi="Times New Roman" w:cs="Times New Roman"/>
          <w:sz w:val="24"/>
          <w:szCs w:val="24"/>
        </w:rPr>
        <w:t>bisa</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kita</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pelajari</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dari</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hidup</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ada</w:t>
      </w:r>
      <w:r w:rsidR="00144106">
        <w:rPr>
          <w:rFonts w:ascii="Times New Roman" w:eastAsia="Times New Roman" w:hAnsi="Times New Roman" w:cs="Times New Roman"/>
          <w:sz w:val="24"/>
          <w:szCs w:val="24"/>
        </w:rPr>
        <w:t>lah</w:t>
      </w:r>
      <w:proofErr w:type="spellEnd"/>
      <w:r w:rsidR="00144106">
        <w:rPr>
          <w:rFonts w:ascii="Times New Roman" w:eastAsia="Times New Roman" w:hAnsi="Times New Roman" w:cs="Times New Roman"/>
          <w:sz w:val="24"/>
          <w:szCs w:val="24"/>
        </w:rPr>
        <w:t xml:space="preserve"> </w:t>
      </w:r>
      <w:proofErr w:type="spellStart"/>
      <w:r w:rsidR="00144106">
        <w:rPr>
          <w:rFonts w:ascii="Times New Roman" w:eastAsia="Times New Roman" w:hAnsi="Times New Roman" w:cs="Times New Roman"/>
          <w:sz w:val="24"/>
          <w:szCs w:val="24"/>
        </w:rPr>
        <w:t>bagaimana</w:t>
      </w:r>
      <w:proofErr w:type="spellEnd"/>
      <w:r w:rsidR="00144106">
        <w:rPr>
          <w:rFonts w:ascii="Times New Roman" w:eastAsia="Times New Roman" w:hAnsi="Times New Roman" w:cs="Times New Roman"/>
          <w:sz w:val="24"/>
          <w:szCs w:val="24"/>
        </w:rPr>
        <w:t xml:space="preserve"> </w:t>
      </w:r>
      <w:proofErr w:type="spellStart"/>
      <w:r w:rsidR="00144106">
        <w:rPr>
          <w:rFonts w:ascii="Times New Roman" w:eastAsia="Times New Roman" w:hAnsi="Times New Roman" w:cs="Times New Roman"/>
          <w:sz w:val="24"/>
          <w:szCs w:val="24"/>
        </w:rPr>
        <w:t>menjad</w:t>
      </w:r>
      <w:r w:rsidRPr="00C417E1">
        <w:rPr>
          <w:rFonts w:ascii="Times New Roman" w:eastAsia="Times New Roman" w:hAnsi="Times New Roman" w:cs="Times New Roman"/>
          <w:sz w:val="24"/>
          <w:szCs w:val="24"/>
        </w:rPr>
        <w:t>i</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kuat</w:t>
      </w:r>
      <w:proofErr w:type="spellEnd"/>
      <w:r w:rsidRPr="00C417E1">
        <w:rPr>
          <w:rFonts w:ascii="Times New Roman" w:eastAsia="Times New Roman" w:hAnsi="Times New Roman" w:cs="Times New Roman"/>
          <w:sz w:val="24"/>
          <w:szCs w:val="24"/>
        </w:rPr>
        <w:t xml:space="preserve"> </w:t>
      </w:r>
      <w:proofErr w:type="spellStart"/>
      <w:r w:rsidRPr="00C417E1">
        <w:rPr>
          <w:rFonts w:ascii="Times New Roman" w:eastAsia="Times New Roman" w:hAnsi="Times New Roman" w:cs="Times New Roman"/>
          <w:sz w:val="24"/>
          <w:szCs w:val="24"/>
        </w:rPr>
        <w:t>sendirian</w:t>
      </w:r>
      <w:proofErr w:type="spellEnd"/>
      <w:r w:rsidRPr="00C417E1">
        <w:rPr>
          <w:rFonts w:ascii="Times New Roman" w:eastAsia="Times New Roman" w:hAnsi="Times New Roman" w:cs="Times New Roman"/>
          <w:sz w:val="24"/>
          <w:szCs w:val="24"/>
        </w:rPr>
        <w:t>”</w:t>
      </w:r>
    </w:p>
    <w:p w14:paraId="648BAA14" w14:textId="77777777" w:rsidR="00845FD7" w:rsidRDefault="00845FD7" w:rsidP="00845FD7">
      <w:pPr>
        <w:tabs>
          <w:tab w:val="left" w:pos="4152"/>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085546">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jwa Shihab-</w:t>
      </w:r>
    </w:p>
    <w:p w14:paraId="5D08A717" w14:textId="77777777" w:rsidR="00085546" w:rsidRDefault="00085546" w:rsidP="00845FD7">
      <w:pPr>
        <w:tabs>
          <w:tab w:val="left" w:pos="4152"/>
        </w:tabs>
        <w:spacing w:after="0" w:line="360" w:lineRule="auto"/>
        <w:jc w:val="center"/>
        <w:rPr>
          <w:rFonts w:ascii="Times New Roman" w:eastAsia="Times New Roman" w:hAnsi="Times New Roman" w:cs="Times New Roman"/>
          <w:b/>
          <w:sz w:val="24"/>
          <w:szCs w:val="24"/>
        </w:rPr>
      </w:pPr>
    </w:p>
    <w:p w14:paraId="2FFF17CA" w14:textId="7835F3B1" w:rsidR="00085546" w:rsidRPr="004326D9" w:rsidRDefault="004326D9" w:rsidP="00845FD7">
      <w:pPr>
        <w:tabs>
          <w:tab w:val="left" w:pos="4152"/>
        </w:tabs>
        <w:spacing w:after="0" w:line="360" w:lineRule="auto"/>
        <w:jc w:val="center"/>
        <w:rPr>
          <w:rFonts w:ascii="Times New Roman" w:eastAsia="Times New Roman" w:hAnsi="Times New Roman" w:cs="Times New Roman"/>
          <w:bCs/>
          <w:sz w:val="24"/>
          <w:szCs w:val="24"/>
        </w:rPr>
      </w:pPr>
      <w:r w:rsidRPr="004326D9">
        <w:rPr>
          <w:rFonts w:ascii="Times New Roman" w:eastAsia="Times New Roman" w:hAnsi="Times New Roman" w:cs="Times New Roman"/>
          <w:bCs/>
          <w:sz w:val="24"/>
          <w:szCs w:val="24"/>
        </w:rPr>
        <w:t>“</w:t>
      </w:r>
      <w:proofErr w:type="spellStart"/>
      <w:r w:rsidR="000209C3" w:rsidRPr="004326D9">
        <w:rPr>
          <w:rFonts w:ascii="Times New Roman" w:eastAsia="Times New Roman" w:hAnsi="Times New Roman" w:cs="Times New Roman"/>
          <w:bCs/>
          <w:sz w:val="24"/>
          <w:szCs w:val="24"/>
        </w:rPr>
        <w:t>Selalu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ada</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harga</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dalam</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sebuah</w:t>
      </w:r>
      <w:proofErr w:type="spellEnd"/>
      <w:r w:rsidR="000209C3" w:rsidRPr="004326D9">
        <w:rPr>
          <w:rFonts w:ascii="Times New Roman" w:eastAsia="Times New Roman" w:hAnsi="Times New Roman" w:cs="Times New Roman"/>
          <w:bCs/>
          <w:sz w:val="24"/>
          <w:szCs w:val="24"/>
        </w:rPr>
        <w:t xml:space="preserve"> proses. </w:t>
      </w:r>
      <w:proofErr w:type="spellStart"/>
      <w:r w:rsidR="000209C3" w:rsidRPr="004326D9">
        <w:rPr>
          <w:rFonts w:ascii="Times New Roman" w:eastAsia="Times New Roman" w:hAnsi="Times New Roman" w:cs="Times New Roman"/>
          <w:bCs/>
          <w:sz w:val="24"/>
          <w:szCs w:val="24"/>
        </w:rPr>
        <w:t>Nikmati</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saja</w:t>
      </w:r>
      <w:proofErr w:type="spellEnd"/>
      <w:r w:rsidR="000209C3" w:rsidRPr="004326D9">
        <w:rPr>
          <w:rFonts w:ascii="Times New Roman" w:eastAsia="Times New Roman" w:hAnsi="Times New Roman" w:cs="Times New Roman"/>
          <w:bCs/>
          <w:sz w:val="24"/>
          <w:szCs w:val="24"/>
        </w:rPr>
        <w:t xml:space="preserve"> </w:t>
      </w:r>
      <w:proofErr w:type="spellStart"/>
      <w:r w:rsidRPr="004326D9">
        <w:rPr>
          <w:rFonts w:ascii="Times New Roman" w:eastAsia="Times New Roman" w:hAnsi="Times New Roman" w:cs="Times New Roman"/>
          <w:bCs/>
          <w:sz w:val="24"/>
          <w:szCs w:val="24"/>
        </w:rPr>
        <w:t>lelah</w:t>
      </w:r>
      <w:r w:rsidR="000209C3" w:rsidRPr="004326D9">
        <w:rPr>
          <w:rFonts w:ascii="Times New Roman" w:eastAsia="Times New Roman" w:hAnsi="Times New Roman" w:cs="Times New Roman"/>
          <w:bCs/>
          <w:sz w:val="24"/>
          <w:szCs w:val="24"/>
        </w:rPr>
        <w:t>-lelahmu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itu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Lebarkan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lagi</w:t>
      </w:r>
      <w:proofErr w:type="spellEnd"/>
      <w:r w:rsidR="000209C3" w:rsidRPr="004326D9">
        <w:rPr>
          <w:rFonts w:ascii="Times New Roman" w:eastAsia="Times New Roman" w:hAnsi="Times New Roman" w:cs="Times New Roman"/>
          <w:bCs/>
          <w:sz w:val="24"/>
          <w:szCs w:val="24"/>
        </w:rPr>
        <w:t xml:space="preserve"> rasa </w:t>
      </w:r>
      <w:proofErr w:type="spellStart"/>
      <w:r w:rsidR="000209C3" w:rsidRPr="004326D9">
        <w:rPr>
          <w:rFonts w:ascii="Times New Roman" w:eastAsia="Times New Roman" w:hAnsi="Times New Roman" w:cs="Times New Roman"/>
          <w:bCs/>
          <w:sz w:val="24"/>
          <w:szCs w:val="24"/>
        </w:rPr>
        <w:t>sabar</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itu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Semua</w:t>
      </w:r>
      <w:proofErr w:type="spellEnd"/>
      <w:r w:rsidR="000209C3" w:rsidRPr="004326D9">
        <w:rPr>
          <w:rFonts w:ascii="Times New Roman" w:eastAsia="Times New Roman" w:hAnsi="Times New Roman" w:cs="Times New Roman"/>
          <w:bCs/>
          <w:sz w:val="24"/>
          <w:szCs w:val="24"/>
        </w:rPr>
        <w:t xml:space="preserve"> yang kau </w:t>
      </w:r>
      <w:proofErr w:type="spellStart"/>
      <w:r w:rsidR="000209C3" w:rsidRPr="004326D9">
        <w:rPr>
          <w:rFonts w:ascii="Times New Roman" w:eastAsia="Times New Roman" w:hAnsi="Times New Roman" w:cs="Times New Roman"/>
          <w:bCs/>
          <w:sz w:val="24"/>
          <w:szCs w:val="24"/>
        </w:rPr>
        <w:t>investasikan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untuk</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menjadikan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dirimu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serupa</w:t>
      </w:r>
      <w:proofErr w:type="spellEnd"/>
      <w:r w:rsidR="000209C3" w:rsidRPr="004326D9">
        <w:rPr>
          <w:rFonts w:ascii="Times New Roman" w:eastAsia="Times New Roman" w:hAnsi="Times New Roman" w:cs="Times New Roman"/>
          <w:bCs/>
          <w:sz w:val="24"/>
          <w:szCs w:val="24"/>
        </w:rPr>
        <w:t xml:space="preserve"> yang kau </w:t>
      </w:r>
      <w:proofErr w:type="spellStart"/>
      <w:r w:rsidR="000209C3" w:rsidRPr="004326D9">
        <w:rPr>
          <w:rFonts w:ascii="Times New Roman" w:eastAsia="Times New Roman" w:hAnsi="Times New Roman" w:cs="Times New Roman"/>
          <w:bCs/>
          <w:sz w:val="24"/>
          <w:szCs w:val="24"/>
        </w:rPr>
        <w:t>impikan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mungkin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tidak</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akan</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selalu</w:t>
      </w:r>
      <w:proofErr w:type="spellEnd"/>
      <w:r w:rsidR="000209C3" w:rsidRPr="004326D9">
        <w:rPr>
          <w:rFonts w:ascii="Times New Roman" w:eastAsia="Times New Roman" w:hAnsi="Times New Roman" w:cs="Times New Roman"/>
          <w:bCs/>
          <w:sz w:val="24"/>
          <w:szCs w:val="24"/>
        </w:rPr>
        <w:t xml:space="preserve"> </w:t>
      </w:r>
      <w:proofErr w:type="spellStart"/>
      <w:r w:rsidR="000209C3" w:rsidRPr="004326D9">
        <w:rPr>
          <w:rFonts w:ascii="Times New Roman" w:eastAsia="Times New Roman" w:hAnsi="Times New Roman" w:cs="Times New Roman"/>
          <w:bCs/>
          <w:sz w:val="24"/>
          <w:szCs w:val="24"/>
        </w:rPr>
        <w:t>lancar</w:t>
      </w:r>
      <w:proofErr w:type="spellEnd"/>
      <w:r w:rsidR="000209C3" w:rsidRPr="004326D9">
        <w:rPr>
          <w:rFonts w:ascii="Times New Roman" w:eastAsia="Times New Roman" w:hAnsi="Times New Roman" w:cs="Times New Roman"/>
          <w:bCs/>
          <w:sz w:val="24"/>
          <w:szCs w:val="24"/>
        </w:rPr>
        <w:t xml:space="preserve">. Tapi, </w:t>
      </w:r>
      <w:proofErr w:type="spellStart"/>
      <w:r w:rsidR="000209C3" w:rsidRPr="004326D9">
        <w:rPr>
          <w:rFonts w:ascii="Times New Roman" w:eastAsia="Times New Roman" w:hAnsi="Times New Roman" w:cs="Times New Roman"/>
          <w:bCs/>
          <w:sz w:val="24"/>
          <w:szCs w:val="24"/>
        </w:rPr>
        <w:t>gelomba</w:t>
      </w:r>
      <w:r w:rsidRPr="004326D9">
        <w:rPr>
          <w:rFonts w:ascii="Times New Roman" w:eastAsia="Times New Roman" w:hAnsi="Times New Roman" w:cs="Times New Roman"/>
          <w:bCs/>
          <w:sz w:val="24"/>
          <w:szCs w:val="24"/>
        </w:rPr>
        <w:t>ng</w:t>
      </w:r>
      <w:proofErr w:type="spellEnd"/>
      <w:r w:rsidRPr="004326D9">
        <w:rPr>
          <w:rFonts w:ascii="Times New Roman" w:eastAsia="Times New Roman" w:hAnsi="Times New Roman" w:cs="Times New Roman"/>
          <w:bCs/>
          <w:sz w:val="24"/>
          <w:szCs w:val="24"/>
        </w:rPr>
        <w:t xml:space="preserve"> – </w:t>
      </w:r>
      <w:proofErr w:type="spellStart"/>
      <w:r w:rsidRPr="004326D9">
        <w:rPr>
          <w:rFonts w:ascii="Times New Roman" w:eastAsia="Times New Roman" w:hAnsi="Times New Roman" w:cs="Times New Roman"/>
          <w:bCs/>
          <w:sz w:val="24"/>
          <w:szCs w:val="24"/>
        </w:rPr>
        <w:t>gelombang</w:t>
      </w:r>
      <w:proofErr w:type="spellEnd"/>
      <w:r w:rsidRPr="004326D9">
        <w:rPr>
          <w:rFonts w:ascii="Times New Roman" w:eastAsia="Times New Roman" w:hAnsi="Times New Roman" w:cs="Times New Roman"/>
          <w:bCs/>
          <w:sz w:val="24"/>
          <w:szCs w:val="24"/>
        </w:rPr>
        <w:t xml:space="preserve"> </w:t>
      </w:r>
      <w:proofErr w:type="spellStart"/>
      <w:r w:rsidRPr="004326D9">
        <w:rPr>
          <w:rFonts w:ascii="Times New Roman" w:eastAsia="Times New Roman" w:hAnsi="Times New Roman" w:cs="Times New Roman"/>
          <w:bCs/>
          <w:sz w:val="24"/>
          <w:szCs w:val="24"/>
        </w:rPr>
        <w:t>itu</w:t>
      </w:r>
      <w:proofErr w:type="spellEnd"/>
      <w:r w:rsidRPr="004326D9">
        <w:rPr>
          <w:rFonts w:ascii="Times New Roman" w:eastAsia="Times New Roman" w:hAnsi="Times New Roman" w:cs="Times New Roman"/>
          <w:bCs/>
          <w:sz w:val="24"/>
          <w:szCs w:val="24"/>
        </w:rPr>
        <w:t xml:space="preserve"> yang </w:t>
      </w:r>
      <w:proofErr w:type="spellStart"/>
      <w:r w:rsidRPr="004326D9">
        <w:rPr>
          <w:rFonts w:ascii="Times New Roman" w:eastAsia="Times New Roman" w:hAnsi="Times New Roman" w:cs="Times New Roman"/>
          <w:bCs/>
          <w:sz w:val="24"/>
          <w:szCs w:val="24"/>
        </w:rPr>
        <w:t>nanti</w:t>
      </w:r>
      <w:proofErr w:type="spellEnd"/>
      <w:r w:rsidRPr="004326D9">
        <w:rPr>
          <w:rFonts w:ascii="Times New Roman" w:eastAsia="Times New Roman" w:hAnsi="Times New Roman" w:cs="Times New Roman"/>
          <w:bCs/>
          <w:sz w:val="24"/>
          <w:szCs w:val="24"/>
        </w:rPr>
        <w:t xml:space="preserve"> </w:t>
      </w:r>
      <w:proofErr w:type="spellStart"/>
      <w:r w:rsidRPr="004326D9">
        <w:rPr>
          <w:rFonts w:ascii="Times New Roman" w:eastAsia="Times New Roman" w:hAnsi="Times New Roman" w:cs="Times New Roman"/>
          <w:bCs/>
          <w:sz w:val="24"/>
          <w:szCs w:val="24"/>
        </w:rPr>
        <w:t>bisa</w:t>
      </w:r>
      <w:proofErr w:type="spellEnd"/>
      <w:r w:rsidRPr="004326D9">
        <w:rPr>
          <w:rFonts w:ascii="Times New Roman" w:eastAsia="Times New Roman" w:hAnsi="Times New Roman" w:cs="Times New Roman"/>
          <w:bCs/>
          <w:sz w:val="24"/>
          <w:szCs w:val="24"/>
        </w:rPr>
        <w:t xml:space="preserve"> kau </w:t>
      </w:r>
      <w:proofErr w:type="spellStart"/>
      <w:r w:rsidRPr="004326D9">
        <w:rPr>
          <w:rFonts w:ascii="Times New Roman" w:eastAsia="Times New Roman" w:hAnsi="Times New Roman" w:cs="Times New Roman"/>
          <w:bCs/>
          <w:sz w:val="24"/>
          <w:szCs w:val="24"/>
        </w:rPr>
        <w:t>ceritakan</w:t>
      </w:r>
      <w:proofErr w:type="spellEnd"/>
      <w:r w:rsidRPr="004326D9">
        <w:rPr>
          <w:rFonts w:ascii="Times New Roman" w:eastAsia="Times New Roman" w:hAnsi="Times New Roman" w:cs="Times New Roman"/>
          <w:bCs/>
          <w:sz w:val="24"/>
          <w:szCs w:val="24"/>
        </w:rPr>
        <w:t>”</w:t>
      </w:r>
    </w:p>
    <w:p w14:paraId="5BE36002" w14:textId="2FFE42A7" w:rsidR="004326D9" w:rsidRDefault="004326D9" w:rsidP="00845FD7">
      <w:pPr>
        <w:tabs>
          <w:tab w:val="left" w:pos="4152"/>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-Boy Candra-</w:t>
      </w:r>
    </w:p>
    <w:p w14:paraId="33D3C15F" w14:textId="77777777" w:rsidR="008D7CF4" w:rsidRDefault="008D7CF4" w:rsidP="00845FD7">
      <w:pPr>
        <w:tabs>
          <w:tab w:val="left" w:pos="4152"/>
        </w:tabs>
        <w:spacing w:after="0" w:line="360" w:lineRule="auto"/>
        <w:jc w:val="center"/>
        <w:rPr>
          <w:rFonts w:ascii="Times New Roman" w:eastAsia="Times New Roman" w:hAnsi="Times New Roman" w:cs="Times New Roman"/>
          <w:b/>
          <w:sz w:val="24"/>
          <w:szCs w:val="24"/>
        </w:rPr>
      </w:pPr>
    </w:p>
    <w:p w14:paraId="29FCE7C9" w14:textId="36ACD0B8" w:rsidR="007F2544" w:rsidRPr="008D7CF4" w:rsidRDefault="007F2544" w:rsidP="00845FD7">
      <w:pPr>
        <w:tabs>
          <w:tab w:val="left" w:pos="4152"/>
        </w:tabs>
        <w:spacing w:after="0" w:line="360" w:lineRule="auto"/>
        <w:jc w:val="center"/>
        <w:rPr>
          <w:rFonts w:ascii="Times New Roman" w:eastAsia="Times New Roman" w:hAnsi="Times New Roman" w:cs="Times New Roman"/>
          <w:bCs/>
          <w:sz w:val="24"/>
          <w:szCs w:val="24"/>
        </w:rPr>
      </w:pPr>
      <w:r w:rsidRPr="008D7CF4">
        <w:rPr>
          <w:rFonts w:ascii="Times New Roman" w:eastAsia="Times New Roman" w:hAnsi="Times New Roman" w:cs="Times New Roman"/>
          <w:bCs/>
          <w:sz w:val="24"/>
          <w:szCs w:val="24"/>
        </w:rPr>
        <w:t>“</w:t>
      </w:r>
      <w:r w:rsidR="008D7CF4" w:rsidRPr="008D7CF4">
        <w:rPr>
          <w:rFonts w:ascii="Times New Roman" w:eastAsia="Times New Roman" w:hAnsi="Times New Roman" w:cs="Times New Roman"/>
          <w:bCs/>
          <w:sz w:val="24"/>
          <w:szCs w:val="24"/>
        </w:rPr>
        <w:t>O</w:t>
      </w:r>
      <w:r w:rsidRPr="008D7CF4">
        <w:rPr>
          <w:rFonts w:ascii="Times New Roman" w:eastAsia="Times New Roman" w:hAnsi="Times New Roman" w:cs="Times New Roman"/>
          <w:bCs/>
          <w:sz w:val="24"/>
          <w:szCs w:val="24"/>
        </w:rPr>
        <w:t xml:space="preserve">rang lain ga </w:t>
      </w:r>
      <w:proofErr w:type="spellStart"/>
      <w:r w:rsidRPr="008D7CF4">
        <w:rPr>
          <w:rFonts w:ascii="Times New Roman" w:eastAsia="Times New Roman" w:hAnsi="Times New Roman" w:cs="Times New Roman"/>
          <w:bCs/>
          <w:sz w:val="24"/>
          <w:szCs w:val="24"/>
        </w:rPr>
        <w:t>akan</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paham</w:t>
      </w:r>
      <w:proofErr w:type="spellEnd"/>
      <w:r w:rsidRPr="008D7CF4">
        <w:rPr>
          <w:rFonts w:ascii="Times New Roman" w:eastAsia="Times New Roman" w:hAnsi="Times New Roman" w:cs="Times New Roman"/>
          <w:bCs/>
          <w:sz w:val="24"/>
          <w:szCs w:val="24"/>
        </w:rPr>
        <w:t xml:space="preserve"> </w:t>
      </w:r>
      <w:r w:rsidRPr="008D7CF4">
        <w:rPr>
          <w:rFonts w:ascii="Times New Roman" w:eastAsia="Times New Roman" w:hAnsi="Times New Roman" w:cs="Times New Roman"/>
          <w:bCs/>
          <w:i/>
          <w:iCs/>
          <w:sz w:val="24"/>
          <w:szCs w:val="24"/>
        </w:rPr>
        <w:t>struggle</w:t>
      </w:r>
      <w:r w:rsidRPr="008D7CF4">
        <w:rPr>
          <w:rFonts w:ascii="Times New Roman" w:eastAsia="Times New Roman" w:hAnsi="Times New Roman" w:cs="Times New Roman"/>
          <w:bCs/>
          <w:sz w:val="24"/>
          <w:szCs w:val="24"/>
        </w:rPr>
        <w:t xml:space="preserve"> dan masa </w:t>
      </w:r>
      <w:proofErr w:type="spellStart"/>
      <w:r w:rsidRPr="008D7CF4">
        <w:rPr>
          <w:rFonts w:ascii="Times New Roman" w:eastAsia="Times New Roman" w:hAnsi="Times New Roman" w:cs="Times New Roman"/>
          <w:bCs/>
          <w:sz w:val="24"/>
          <w:szCs w:val="24"/>
        </w:rPr>
        <w:t>sulitnya</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kita</w:t>
      </w:r>
      <w:proofErr w:type="spellEnd"/>
      <w:r w:rsidRPr="008D7CF4">
        <w:rPr>
          <w:rFonts w:ascii="Times New Roman" w:eastAsia="Times New Roman" w:hAnsi="Times New Roman" w:cs="Times New Roman"/>
          <w:bCs/>
          <w:sz w:val="24"/>
          <w:szCs w:val="24"/>
        </w:rPr>
        <w:t xml:space="preserve">, yang </w:t>
      </w:r>
      <w:proofErr w:type="spellStart"/>
      <w:r w:rsidRPr="008D7CF4">
        <w:rPr>
          <w:rFonts w:ascii="Times New Roman" w:eastAsia="Times New Roman" w:hAnsi="Times New Roman" w:cs="Times New Roman"/>
          <w:bCs/>
          <w:sz w:val="24"/>
          <w:szCs w:val="24"/>
        </w:rPr>
        <w:t>mereka</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ingin</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tahu</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hanya</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bagian</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i/>
          <w:iCs/>
          <w:sz w:val="24"/>
          <w:szCs w:val="24"/>
        </w:rPr>
        <w:t>succces</w:t>
      </w:r>
      <w:proofErr w:type="spellEnd"/>
      <w:r w:rsidRPr="008D7CF4">
        <w:rPr>
          <w:rFonts w:ascii="Times New Roman" w:eastAsia="Times New Roman" w:hAnsi="Times New Roman" w:cs="Times New Roman"/>
          <w:bCs/>
          <w:sz w:val="24"/>
          <w:szCs w:val="24"/>
        </w:rPr>
        <w:t xml:space="preserve"> </w:t>
      </w:r>
      <w:proofErr w:type="spellStart"/>
      <w:r w:rsidRPr="008D7CF4">
        <w:rPr>
          <w:rFonts w:ascii="Times New Roman" w:eastAsia="Times New Roman" w:hAnsi="Times New Roman" w:cs="Times New Roman"/>
          <w:bCs/>
          <w:sz w:val="24"/>
          <w:szCs w:val="24"/>
        </w:rPr>
        <w:t>stories</w:t>
      </w:r>
      <w:r w:rsidR="008D7CF4" w:rsidRPr="008D7CF4">
        <w:rPr>
          <w:rFonts w:ascii="Times New Roman" w:eastAsia="Times New Roman" w:hAnsi="Times New Roman" w:cs="Times New Roman"/>
          <w:bCs/>
          <w:sz w:val="24"/>
          <w:szCs w:val="24"/>
        </w:rPr>
        <w:t>nya</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aja</w:t>
      </w:r>
      <w:proofErr w:type="spellEnd"/>
      <w:r w:rsidR="008D7CF4" w:rsidRPr="008D7CF4">
        <w:rPr>
          <w:rFonts w:ascii="Times New Roman" w:eastAsia="Times New Roman" w:hAnsi="Times New Roman" w:cs="Times New Roman"/>
          <w:bCs/>
          <w:sz w:val="24"/>
          <w:szCs w:val="24"/>
        </w:rPr>
        <w:t xml:space="preserve">. Jadi </w:t>
      </w:r>
      <w:proofErr w:type="spellStart"/>
      <w:r w:rsidR="008D7CF4" w:rsidRPr="008D7CF4">
        <w:rPr>
          <w:rFonts w:ascii="Times New Roman" w:eastAsia="Times New Roman" w:hAnsi="Times New Roman" w:cs="Times New Roman"/>
          <w:bCs/>
          <w:sz w:val="24"/>
          <w:szCs w:val="24"/>
        </w:rPr>
        <w:t>berjuanglah</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untuk</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diri</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sendiri</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meskipun</w:t>
      </w:r>
      <w:proofErr w:type="spellEnd"/>
      <w:r w:rsidR="008D7CF4" w:rsidRPr="008D7CF4">
        <w:rPr>
          <w:rFonts w:ascii="Times New Roman" w:eastAsia="Times New Roman" w:hAnsi="Times New Roman" w:cs="Times New Roman"/>
          <w:bCs/>
          <w:sz w:val="24"/>
          <w:szCs w:val="24"/>
        </w:rPr>
        <w:t xml:space="preserve"> gak </w:t>
      </w:r>
      <w:proofErr w:type="spellStart"/>
      <w:r w:rsidR="008D7CF4" w:rsidRPr="008D7CF4">
        <w:rPr>
          <w:rFonts w:ascii="Times New Roman" w:eastAsia="Times New Roman" w:hAnsi="Times New Roman" w:cs="Times New Roman"/>
          <w:bCs/>
          <w:sz w:val="24"/>
          <w:szCs w:val="24"/>
        </w:rPr>
        <w:t>akan</w:t>
      </w:r>
      <w:proofErr w:type="spellEnd"/>
      <w:r w:rsidR="00E03531">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ada</w:t>
      </w:r>
      <w:proofErr w:type="spellEnd"/>
      <w:r w:rsidR="008D7CF4" w:rsidRPr="008D7CF4">
        <w:rPr>
          <w:rFonts w:ascii="Times New Roman" w:eastAsia="Times New Roman" w:hAnsi="Times New Roman" w:cs="Times New Roman"/>
          <w:bCs/>
          <w:sz w:val="24"/>
          <w:szCs w:val="24"/>
        </w:rPr>
        <w:t xml:space="preserve"> yang </w:t>
      </w:r>
      <w:proofErr w:type="spellStart"/>
      <w:r w:rsidR="008D7CF4" w:rsidRPr="008D7CF4">
        <w:rPr>
          <w:rFonts w:ascii="Times New Roman" w:eastAsia="Times New Roman" w:hAnsi="Times New Roman" w:cs="Times New Roman"/>
          <w:bCs/>
          <w:sz w:val="24"/>
          <w:szCs w:val="24"/>
        </w:rPr>
        <w:t>tepuk</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tangan</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Kelak</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diri</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kita</w:t>
      </w:r>
      <w:proofErr w:type="spellEnd"/>
      <w:r w:rsidR="008D7CF4" w:rsidRPr="008D7CF4">
        <w:rPr>
          <w:rFonts w:ascii="Times New Roman" w:eastAsia="Times New Roman" w:hAnsi="Times New Roman" w:cs="Times New Roman"/>
          <w:bCs/>
          <w:sz w:val="24"/>
          <w:szCs w:val="24"/>
        </w:rPr>
        <w:t xml:space="preserve"> di masa </w:t>
      </w:r>
      <w:proofErr w:type="spellStart"/>
      <w:r w:rsidR="008D7CF4" w:rsidRPr="008D7CF4">
        <w:rPr>
          <w:rFonts w:ascii="Times New Roman" w:eastAsia="Times New Roman" w:hAnsi="Times New Roman" w:cs="Times New Roman"/>
          <w:bCs/>
          <w:sz w:val="24"/>
          <w:szCs w:val="24"/>
        </w:rPr>
        <w:t>depan</w:t>
      </w:r>
      <w:proofErr w:type="spellEnd"/>
      <w:r w:rsidR="008D7CF4" w:rsidRPr="008D7CF4">
        <w:rPr>
          <w:rFonts w:ascii="Times New Roman" w:eastAsia="Times New Roman" w:hAnsi="Times New Roman" w:cs="Times New Roman"/>
          <w:bCs/>
          <w:sz w:val="24"/>
          <w:szCs w:val="24"/>
        </w:rPr>
        <w:t xml:space="preserve"> sangat </w:t>
      </w:r>
      <w:proofErr w:type="spellStart"/>
      <w:r w:rsidR="008D7CF4" w:rsidRPr="008D7CF4">
        <w:rPr>
          <w:rFonts w:ascii="Times New Roman" w:eastAsia="Times New Roman" w:hAnsi="Times New Roman" w:cs="Times New Roman"/>
          <w:bCs/>
          <w:sz w:val="24"/>
          <w:szCs w:val="24"/>
        </w:rPr>
        <w:t>bangga</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dengan</w:t>
      </w:r>
      <w:proofErr w:type="spellEnd"/>
      <w:r w:rsidR="00E03531">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apa</w:t>
      </w:r>
      <w:proofErr w:type="spellEnd"/>
      <w:r w:rsidR="008D7CF4" w:rsidRPr="008D7CF4">
        <w:rPr>
          <w:rFonts w:ascii="Times New Roman" w:eastAsia="Times New Roman" w:hAnsi="Times New Roman" w:cs="Times New Roman"/>
          <w:bCs/>
          <w:sz w:val="24"/>
          <w:szCs w:val="24"/>
        </w:rPr>
        <w:t xml:space="preserve"> yang </w:t>
      </w:r>
      <w:proofErr w:type="spellStart"/>
      <w:r w:rsidR="008D7CF4" w:rsidRPr="008D7CF4">
        <w:rPr>
          <w:rFonts w:ascii="Times New Roman" w:eastAsia="Times New Roman" w:hAnsi="Times New Roman" w:cs="Times New Roman"/>
          <w:bCs/>
          <w:sz w:val="24"/>
          <w:szCs w:val="24"/>
        </w:rPr>
        <w:t>kita</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perjuangkan</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hari</w:t>
      </w:r>
      <w:proofErr w:type="spellEnd"/>
      <w:r w:rsidR="008D7CF4" w:rsidRPr="008D7CF4">
        <w:rPr>
          <w:rFonts w:ascii="Times New Roman" w:eastAsia="Times New Roman" w:hAnsi="Times New Roman" w:cs="Times New Roman"/>
          <w:bCs/>
          <w:sz w:val="24"/>
          <w:szCs w:val="24"/>
        </w:rPr>
        <w:t xml:space="preserve"> </w:t>
      </w:r>
      <w:proofErr w:type="spellStart"/>
      <w:r w:rsidR="008D7CF4" w:rsidRPr="008D7CF4">
        <w:rPr>
          <w:rFonts w:ascii="Times New Roman" w:eastAsia="Times New Roman" w:hAnsi="Times New Roman" w:cs="Times New Roman"/>
          <w:bCs/>
          <w:sz w:val="24"/>
          <w:szCs w:val="24"/>
        </w:rPr>
        <w:t>ini</w:t>
      </w:r>
      <w:proofErr w:type="spellEnd"/>
      <w:r w:rsidR="008D7CF4" w:rsidRPr="008D7CF4">
        <w:rPr>
          <w:rFonts w:ascii="Times New Roman" w:eastAsia="Times New Roman" w:hAnsi="Times New Roman" w:cs="Times New Roman"/>
          <w:bCs/>
          <w:sz w:val="24"/>
          <w:szCs w:val="24"/>
        </w:rPr>
        <w:t>”</w:t>
      </w:r>
    </w:p>
    <w:p w14:paraId="68407294" w14:textId="77777777" w:rsidR="00B671EF" w:rsidRDefault="00B671EF">
      <w:pPr>
        <w:tabs>
          <w:tab w:val="left" w:pos="4152"/>
        </w:tabs>
        <w:spacing w:after="0" w:line="360" w:lineRule="auto"/>
        <w:rPr>
          <w:rFonts w:ascii="Times New Roman" w:eastAsia="Times New Roman" w:hAnsi="Times New Roman" w:cs="Times New Roman"/>
          <w:b/>
          <w:sz w:val="24"/>
          <w:szCs w:val="24"/>
        </w:rPr>
      </w:pPr>
    </w:p>
    <w:p w14:paraId="0B787B93"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282967C8"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577F3208"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45AF3698"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6DCE4F51"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1EC5B80F"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2232E501"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15880AC4"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1F11CBE9"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08C860CC"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0A36199A" w14:textId="77777777" w:rsidR="0053152E" w:rsidRDefault="0053152E">
      <w:pPr>
        <w:tabs>
          <w:tab w:val="left" w:pos="4152"/>
        </w:tabs>
        <w:spacing w:after="0" w:line="360" w:lineRule="auto"/>
        <w:rPr>
          <w:rFonts w:ascii="Times New Roman" w:eastAsia="Times New Roman" w:hAnsi="Times New Roman" w:cs="Times New Roman"/>
          <w:b/>
          <w:sz w:val="24"/>
          <w:szCs w:val="24"/>
        </w:rPr>
      </w:pPr>
    </w:p>
    <w:p w14:paraId="09B85CBF" w14:textId="77777777" w:rsidR="003B195C" w:rsidRDefault="003B195C" w:rsidP="003B195C">
      <w:pPr>
        <w:jc w:val="center"/>
        <w:rPr>
          <w:rFonts w:ascii="Times New Roman" w:hAnsi="Times New Roman" w:cs="Times New Roman"/>
          <w:b/>
          <w:sz w:val="28"/>
        </w:rPr>
      </w:pPr>
      <w:bookmarkStart w:id="9" w:name="_Toc162042707"/>
      <w:bookmarkStart w:id="10" w:name="_Toc162042803"/>
    </w:p>
    <w:p w14:paraId="00CAC696" w14:textId="6D3465D0" w:rsidR="0053152E" w:rsidRDefault="0053152E" w:rsidP="001E6BC3">
      <w:pPr>
        <w:pStyle w:val="Heading1"/>
      </w:pPr>
      <w:bookmarkStart w:id="11" w:name="_Toc162212904"/>
      <w:r w:rsidRPr="003B195C">
        <w:lastRenderedPageBreak/>
        <w:t>PERSEMBAHAN</w:t>
      </w:r>
      <w:bookmarkEnd w:id="9"/>
      <w:bookmarkEnd w:id="10"/>
      <w:bookmarkEnd w:id="11"/>
    </w:p>
    <w:p w14:paraId="0E32BD13" w14:textId="77777777" w:rsidR="007B4737" w:rsidRPr="007B4737" w:rsidRDefault="007B4737" w:rsidP="007B4737"/>
    <w:p w14:paraId="7E3108A2" w14:textId="77777777" w:rsidR="0053152E" w:rsidRDefault="00405B28" w:rsidP="00405B28">
      <w:pPr>
        <w:tabs>
          <w:tab w:val="left" w:pos="4152"/>
        </w:tabs>
        <w:spacing w:after="0" w:line="360" w:lineRule="auto"/>
        <w:jc w:val="both"/>
        <w:rPr>
          <w:rFonts w:ascii="Times New Roman" w:eastAsia="Times New Roman" w:hAnsi="Times New Roman" w:cs="Times New Roman"/>
          <w:sz w:val="24"/>
          <w:szCs w:val="24"/>
        </w:rPr>
      </w:pPr>
      <w:r w:rsidRPr="00405B28">
        <w:rPr>
          <w:rFonts w:ascii="Times New Roman" w:eastAsia="Times New Roman" w:hAnsi="Times New Roman" w:cs="Times New Roman"/>
          <w:sz w:val="24"/>
          <w:szCs w:val="24"/>
        </w:rPr>
        <w:t xml:space="preserve">Alhamdulillah </w:t>
      </w:r>
      <w:proofErr w:type="spellStart"/>
      <w:r w:rsidRPr="00405B28">
        <w:rPr>
          <w:rFonts w:ascii="Times New Roman" w:eastAsia="Times New Roman" w:hAnsi="Times New Roman" w:cs="Times New Roman"/>
          <w:sz w:val="24"/>
          <w:szCs w:val="24"/>
        </w:rPr>
        <w:t>kepada</w:t>
      </w:r>
      <w:proofErr w:type="spellEnd"/>
      <w:r w:rsidRPr="00405B28">
        <w:rPr>
          <w:rFonts w:ascii="Times New Roman" w:eastAsia="Times New Roman" w:hAnsi="Times New Roman" w:cs="Times New Roman"/>
          <w:sz w:val="24"/>
          <w:szCs w:val="24"/>
        </w:rPr>
        <w:t xml:space="preserve"> Allah SWT yang </w:t>
      </w:r>
      <w:proofErr w:type="spellStart"/>
      <w:r w:rsidRPr="00405B28">
        <w:rPr>
          <w:rFonts w:ascii="Times New Roman" w:eastAsia="Times New Roman" w:hAnsi="Times New Roman" w:cs="Times New Roman"/>
          <w:sz w:val="24"/>
          <w:szCs w:val="24"/>
        </w:rPr>
        <w:t>maha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pengasih</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lagi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maha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penyayang</w:t>
      </w:r>
      <w:proofErr w:type="spellEnd"/>
      <w:r w:rsidRPr="00405B28">
        <w:rPr>
          <w:rFonts w:ascii="Times New Roman" w:eastAsia="Times New Roman" w:hAnsi="Times New Roman" w:cs="Times New Roman"/>
          <w:sz w:val="24"/>
          <w:szCs w:val="24"/>
        </w:rPr>
        <w:t xml:space="preserve"> yang </w:t>
      </w:r>
      <w:proofErr w:type="spellStart"/>
      <w:r w:rsidRPr="00405B28">
        <w:rPr>
          <w:rFonts w:ascii="Times New Roman" w:eastAsia="Times New Roman" w:hAnsi="Times New Roman" w:cs="Times New Roman"/>
          <w:sz w:val="24"/>
          <w:szCs w:val="24"/>
        </w:rPr>
        <w:t>telah</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memberikan</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rahmat</w:t>
      </w:r>
      <w:proofErr w:type="spellEnd"/>
      <w:r w:rsidRPr="00405B28">
        <w:rPr>
          <w:rFonts w:ascii="Times New Roman" w:eastAsia="Times New Roman" w:hAnsi="Times New Roman" w:cs="Times New Roman"/>
          <w:sz w:val="24"/>
          <w:szCs w:val="24"/>
        </w:rPr>
        <w:t xml:space="preserve">-Nya </w:t>
      </w:r>
      <w:proofErr w:type="spellStart"/>
      <w:r w:rsidRPr="00405B28">
        <w:rPr>
          <w:rFonts w:ascii="Times New Roman" w:eastAsia="Times New Roman" w:hAnsi="Times New Roman" w:cs="Times New Roman"/>
          <w:sz w:val="24"/>
          <w:szCs w:val="24"/>
        </w:rPr>
        <w:t>serta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karunia</w:t>
      </w:r>
      <w:proofErr w:type="spellEnd"/>
      <w:r w:rsidRPr="00405B28">
        <w:rPr>
          <w:rFonts w:ascii="Times New Roman" w:eastAsia="Times New Roman" w:hAnsi="Times New Roman" w:cs="Times New Roman"/>
          <w:sz w:val="24"/>
          <w:szCs w:val="24"/>
        </w:rPr>
        <w:t xml:space="preserve">-Nya </w:t>
      </w:r>
      <w:proofErr w:type="spellStart"/>
      <w:r w:rsidRPr="00405B28">
        <w:rPr>
          <w:rFonts w:ascii="Times New Roman" w:eastAsia="Times New Roman" w:hAnsi="Times New Roman" w:cs="Times New Roman"/>
          <w:sz w:val="24"/>
          <w:szCs w:val="24"/>
        </w:rPr>
        <w:t>hingga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penulis</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dapat</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menyelesaikan</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skripsi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ini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dengan</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baik</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Tidak</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lupa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shalawat</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serta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salam</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tidak</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lupa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kita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ucapkan</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kepada</w:t>
      </w:r>
      <w:proofErr w:type="spellEnd"/>
      <w:r w:rsidRPr="00405B28">
        <w:rPr>
          <w:rFonts w:ascii="Times New Roman" w:eastAsia="Times New Roman" w:hAnsi="Times New Roman" w:cs="Times New Roman"/>
          <w:sz w:val="24"/>
          <w:szCs w:val="24"/>
        </w:rPr>
        <w:t xml:space="preserve"> Nabi Muhammad SAW. </w:t>
      </w:r>
      <w:proofErr w:type="spellStart"/>
      <w:r w:rsidRPr="00405B28">
        <w:rPr>
          <w:rFonts w:ascii="Times New Roman" w:eastAsia="Times New Roman" w:hAnsi="Times New Roman" w:cs="Times New Roman"/>
          <w:sz w:val="24"/>
          <w:szCs w:val="24"/>
        </w:rPr>
        <w:t>Dengan</w:t>
      </w:r>
      <w:proofErr w:type="spellEnd"/>
      <w:r w:rsidRPr="00405B28">
        <w:rPr>
          <w:rFonts w:ascii="Times New Roman" w:eastAsia="Times New Roman" w:hAnsi="Times New Roman" w:cs="Times New Roman"/>
          <w:sz w:val="24"/>
          <w:szCs w:val="24"/>
        </w:rPr>
        <w:t xml:space="preserve"> rasa </w:t>
      </w:r>
      <w:proofErr w:type="spellStart"/>
      <w:r w:rsidRPr="00405B28">
        <w:rPr>
          <w:rFonts w:ascii="Times New Roman" w:eastAsia="Times New Roman" w:hAnsi="Times New Roman" w:cs="Times New Roman"/>
          <w:sz w:val="24"/>
          <w:szCs w:val="24"/>
        </w:rPr>
        <w:t>bersyukur</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terselesaikannya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skripsi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ini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maka</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penulis</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mempersembahkan</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skripsi</w:t>
      </w:r>
      <w:proofErr w:type="spellEnd"/>
      <w:r w:rsidRPr="00405B28">
        <w:rPr>
          <w:rFonts w:ascii="Times New Roman" w:eastAsia="Times New Roman" w:hAnsi="Times New Roman" w:cs="Times New Roman"/>
          <w:sz w:val="24"/>
          <w:szCs w:val="24"/>
        </w:rPr>
        <w:t xml:space="preserve"> </w:t>
      </w:r>
      <w:proofErr w:type="spellStart"/>
      <w:r w:rsidRPr="00405B28">
        <w:rPr>
          <w:rFonts w:ascii="Times New Roman" w:eastAsia="Times New Roman" w:hAnsi="Times New Roman" w:cs="Times New Roman"/>
          <w:sz w:val="24"/>
          <w:szCs w:val="24"/>
        </w:rPr>
        <w:t>ini</w:t>
      </w:r>
      <w:proofErr w:type="spellEnd"/>
      <w:r w:rsidRPr="00405B28">
        <w:rPr>
          <w:rFonts w:ascii="Times New Roman" w:eastAsia="Times New Roman" w:hAnsi="Times New Roman" w:cs="Times New Roman"/>
          <w:sz w:val="24"/>
          <w:szCs w:val="24"/>
        </w:rPr>
        <w:t xml:space="preserve"> </w:t>
      </w:r>
      <w:proofErr w:type="spellStart"/>
      <w:proofErr w:type="gramStart"/>
      <w:r w:rsidRPr="00405B28">
        <w:rPr>
          <w:rFonts w:ascii="Times New Roman" w:eastAsia="Times New Roman" w:hAnsi="Times New Roman" w:cs="Times New Roman"/>
          <w:sz w:val="24"/>
          <w:szCs w:val="24"/>
        </w:rPr>
        <w:t>kepada</w:t>
      </w:r>
      <w:proofErr w:type="spellEnd"/>
      <w:r w:rsidRPr="00405B28">
        <w:rPr>
          <w:rFonts w:ascii="Times New Roman" w:eastAsia="Times New Roman" w:hAnsi="Times New Roman" w:cs="Times New Roman"/>
          <w:sz w:val="24"/>
          <w:szCs w:val="24"/>
        </w:rPr>
        <w:t xml:space="preserve"> :</w:t>
      </w:r>
      <w:proofErr w:type="gramEnd"/>
    </w:p>
    <w:p w14:paraId="36B35ACE" w14:textId="7A3E74E6" w:rsidR="00B07804" w:rsidRDefault="00E651D3" w:rsidP="00405B28">
      <w:pPr>
        <w:pStyle w:val="ListParagraph"/>
        <w:numPr>
          <w:ilvl w:val="0"/>
          <w:numId w:val="39"/>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Cinta </w:t>
      </w:r>
      <w:proofErr w:type="spellStart"/>
      <w:r>
        <w:rPr>
          <w:rFonts w:ascii="Times New Roman" w:eastAsia="Times New Roman" w:hAnsi="Times New Roman" w:cs="Times New Roman"/>
          <w:sz w:val="24"/>
          <w:szCs w:val="26"/>
        </w:rPr>
        <w:t>pertama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yaitu</w:t>
      </w:r>
      <w:proofErr w:type="spellEnd"/>
      <w:r>
        <w:rPr>
          <w:rFonts w:ascii="Times New Roman" w:eastAsia="Times New Roman" w:hAnsi="Times New Roman" w:cs="Times New Roman"/>
          <w:sz w:val="24"/>
          <w:szCs w:val="26"/>
        </w:rPr>
        <w:t xml:space="preserve"> </w:t>
      </w:r>
      <w:r w:rsidR="004326D9">
        <w:rPr>
          <w:rFonts w:ascii="Times New Roman" w:eastAsia="Times New Roman" w:hAnsi="Times New Roman" w:cs="Times New Roman"/>
          <w:sz w:val="24"/>
          <w:szCs w:val="26"/>
        </w:rPr>
        <w:t>ayah</w:t>
      </w:r>
      <w:r>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Apung</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Junaedi</w:t>
      </w:r>
      <w:proofErr w:type="spellEnd"/>
      <w:r w:rsidR="000209C3">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tercinta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atas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setiap</w:t>
      </w:r>
      <w:proofErr w:type="spellEnd"/>
      <w:r>
        <w:rPr>
          <w:rFonts w:ascii="Times New Roman" w:eastAsia="Times New Roman" w:hAnsi="Times New Roman" w:cs="Times New Roman"/>
          <w:sz w:val="24"/>
          <w:szCs w:val="26"/>
        </w:rPr>
        <w:t xml:space="preserve"> tetes </w:t>
      </w:r>
      <w:proofErr w:type="spellStart"/>
      <w:r>
        <w:rPr>
          <w:rFonts w:ascii="Times New Roman" w:eastAsia="Times New Roman" w:hAnsi="Times New Roman" w:cs="Times New Roman"/>
          <w:sz w:val="24"/>
          <w:szCs w:val="26"/>
        </w:rPr>
        <w:t>keringat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mencari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nafkah</w:t>
      </w:r>
      <w:proofErr w:type="spellEnd"/>
      <w:r>
        <w:rPr>
          <w:rFonts w:ascii="Times New Roman" w:eastAsia="Times New Roman" w:hAnsi="Times New Roman" w:cs="Times New Roman"/>
          <w:sz w:val="24"/>
          <w:szCs w:val="26"/>
        </w:rPr>
        <w:t xml:space="preserve"> agar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bisa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hidup</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dengan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nyaman</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tidak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kekurangan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selama</w:t>
      </w:r>
      <w:proofErr w:type="spellEnd"/>
      <w:r>
        <w:rPr>
          <w:rFonts w:ascii="Times New Roman" w:eastAsia="Times New Roman" w:hAnsi="Times New Roman" w:cs="Times New Roman"/>
          <w:sz w:val="24"/>
          <w:szCs w:val="26"/>
        </w:rPr>
        <w:t xml:space="preserve"> di Rantau.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atas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perhatian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motivasi</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serta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dukungan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sehingga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berhasil</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melewati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tahap</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papa, gadis </w:t>
      </w:r>
      <w:proofErr w:type="spellStart"/>
      <w:r>
        <w:rPr>
          <w:rFonts w:ascii="Times New Roman" w:eastAsia="Times New Roman" w:hAnsi="Times New Roman" w:cs="Times New Roman"/>
          <w:sz w:val="24"/>
          <w:szCs w:val="26"/>
        </w:rPr>
        <w:t>kecilmu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sudah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tumbuh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berkembang</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hingga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dapat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untuk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gelar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sarjana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manajemen</w:t>
      </w:r>
      <w:proofErr w:type="spellEnd"/>
      <w:r>
        <w:rPr>
          <w:rFonts w:ascii="Times New Roman" w:eastAsia="Times New Roman" w:hAnsi="Times New Roman" w:cs="Times New Roman"/>
          <w:sz w:val="24"/>
          <w:szCs w:val="26"/>
        </w:rPr>
        <w:t>.</w:t>
      </w:r>
    </w:p>
    <w:p w14:paraId="3A252C22" w14:textId="4593B17C" w:rsidR="00405B28" w:rsidRDefault="00E651D3" w:rsidP="00405B28">
      <w:pPr>
        <w:pStyle w:val="ListParagraph"/>
        <w:numPr>
          <w:ilvl w:val="0"/>
          <w:numId w:val="39"/>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Jalan </w:t>
      </w:r>
      <w:proofErr w:type="spellStart"/>
      <w:r>
        <w:rPr>
          <w:rFonts w:ascii="Times New Roman" w:eastAsia="Times New Roman" w:hAnsi="Times New Roman" w:cs="Times New Roman"/>
          <w:sz w:val="24"/>
          <w:szCs w:val="26"/>
        </w:rPr>
        <w:t>surgaku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yaitu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ibu</w:t>
      </w:r>
      <w:proofErr w:type="spellEnd"/>
      <w:r>
        <w:rPr>
          <w:rFonts w:ascii="Times New Roman" w:eastAsia="Times New Roman" w:hAnsi="Times New Roman" w:cs="Times New Roman"/>
          <w:sz w:val="24"/>
          <w:szCs w:val="26"/>
        </w:rPr>
        <w:t xml:space="preserve"> </w:t>
      </w:r>
      <w:r w:rsidR="00405B28">
        <w:rPr>
          <w:rFonts w:ascii="Times New Roman" w:eastAsia="Times New Roman" w:hAnsi="Times New Roman" w:cs="Times New Roman"/>
          <w:sz w:val="24"/>
          <w:szCs w:val="26"/>
        </w:rPr>
        <w:t xml:space="preserve">Ratna </w:t>
      </w:r>
      <w:proofErr w:type="spellStart"/>
      <w:r w:rsidR="00405B28">
        <w:rPr>
          <w:rFonts w:ascii="Times New Roman" w:eastAsia="Times New Roman" w:hAnsi="Times New Roman" w:cs="Times New Roman"/>
          <w:sz w:val="24"/>
          <w:szCs w:val="26"/>
        </w:rPr>
        <w:t>Juwita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w:t>
      </w:r>
      <w:r w:rsidR="000209C3">
        <w:rPr>
          <w:rFonts w:ascii="Times New Roman" w:eastAsia="Times New Roman" w:hAnsi="Times New Roman" w:cs="Times New Roman"/>
          <w:sz w:val="24"/>
          <w:szCs w:val="26"/>
        </w:rPr>
        <w:t>a</w:t>
      </w:r>
      <w:r>
        <w:rPr>
          <w:rFonts w:ascii="Times New Roman" w:eastAsia="Times New Roman" w:hAnsi="Times New Roman" w:cs="Times New Roman"/>
          <w:sz w:val="24"/>
          <w:szCs w:val="26"/>
        </w:rPr>
        <w:t>kasih</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telah</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memberikan</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kasih</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sayang</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tulusnya</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dukungan</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semangat</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dalam</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segala</w:t>
      </w:r>
      <w:proofErr w:type="spellEnd"/>
      <w:r w:rsidR="00405B28">
        <w:rPr>
          <w:rFonts w:ascii="Times New Roman" w:eastAsia="Times New Roman" w:hAnsi="Times New Roman" w:cs="Times New Roman"/>
          <w:sz w:val="24"/>
          <w:szCs w:val="26"/>
        </w:rPr>
        <w:t xml:space="preserve"> proses yang </w:t>
      </w:r>
      <w:proofErr w:type="spellStart"/>
      <w:r w:rsidR="00405B28">
        <w:rPr>
          <w:rFonts w:ascii="Times New Roman" w:eastAsia="Times New Roman" w:hAnsi="Times New Roman" w:cs="Times New Roman"/>
          <w:sz w:val="24"/>
          <w:szCs w:val="26"/>
        </w:rPr>
        <w:t>telah</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dilalui</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penulis</w:t>
      </w:r>
      <w:proofErr w:type="spellEnd"/>
      <w:r w:rsidR="00405B28">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serta</w:t>
      </w:r>
      <w:proofErr w:type="spellEnd"/>
      <w:r>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tidak</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lupa</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selalu</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memberikan</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doa</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untuk</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setiap</w:t>
      </w:r>
      <w:proofErr w:type="spellEnd"/>
      <w:r w:rsidR="00405B28">
        <w:rPr>
          <w:rFonts w:ascii="Times New Roman" w:eastAsia="Times New Roman" w:hAnsi="Times New Roman" w:cs="Times New Roman"/>
          <w:sz w:val="24"/>
          <w:szCs w:val="26"/>
        </w:rPr>
        <w:t xml:space="preserve"> </w:t>
      </w:r>
      <w:proofErr w:type="spellStart"/>
      <w:r w:rsidR="00405B28">
        <w:rPr>
          <w:rFonts w:ascii="Times New Roman" w:eastAsia="Times New Roman" w:hAnsi="Times New Roman" w:cs="Times New Roman"/>
          <w:sz w:val="24"/>
          <w:szCs w:val="26"/>
        </w:rPr>
        <w:t>langkah</w:t>
      </w:r>
      <w:proofErr w:type="spellEnd"/>
      <w:r w:rsidR="00405B28">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putrinya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Berkat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doa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ibu</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penulis</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terus</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kuat</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bertahan</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hingga</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mampu</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melewati</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segala</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kesulitan</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dalam</w:t>
      </w:r>
      <w:proofErr w:type="spellEnd"/>
      <w:r w:rsidR="000209C3">
        <w:rPr>
          <w:rFonts w:ascii="Times New Roman" w:eastAsia="Times New Roman" w:hAnsi="Times New Roman" w:cs="Times New Roman"/>
          <w:sz w:val="24"/>
          <w:szCs w:val="26"/>
        </w:rPr>
        <w:t xml:space="preserve"> proses </w:t>
      </w:r>
      <w:proofErr w:type="spellStart"/>
      <w:r w:rsidR="000209C3">
        <w:rPr>
          <w:rFonts w:ascii="Times New Roman" w:eastAsia="Times New Roman" w:hAnsi="Times New Roman" w:cs="Times New Roman"/>
          <w:sz w:val="24"/>
          <w:szCs w:val="26"/>
        </w:rPr>
        <w:t>menuju</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gelar</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sarjana</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manajemen</w:t>
      </w:r>
      <w:proofErr w:type="spellEnd"/>
      <w:r w:rsidR="000209C3">
        <w:rPr>
          <w:rFonts w:ascii="Times New Roman" w:eastAsia="Times New Roman" w:hAnsi="Times New Roman" w:cs="Times New Roman"/>
          <w:sz w:val="24"/>
          <w:szCs w:val="26"/>
        </w:rPr>
        <w:t xml:space="preserve">. </w:t>
      </w:r>
    </w:p>
    <w:p w14:paraId="3F1AEE57" w14:textId="77777777" w:rsidR="00405B28" w:rsidRPr="00405B28" w:rsidRDefault="00405B28"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abang</w:t>
      </w:r>
      <w:proofErr w:type="spellEnd"/>
      <w:r>
        <w:rPr>
          <w:rFonts w:ascii="Times New Roman" w:eastAsia="Times New Roman" w:hAnsi="Times New Roman" w:cs="Times New Roman"/>
          <w:sz w:val="24"/>
          <w:szCs w:val="26"/>
        </w:rPr>
        <w:t xml:space="preserve"> Muhammad </w:t>
      </w:r>
      <w:proofErr w:type="spellStart"/>
      <w:r>
        <w:rPr>
          <w:rFonts w:ascii="Times New Roman" w:eastAsia="Times New Roman" w:hAnsi="Times New Roman" w:cs="Times New Roman"/>
          <w:sz w:val="24"/>
          <w:szCs w:val="26"/>
        </w:rPr>
        <w:t>Arizal</w:t>
      </w:r>
      <w:proofErr w:type="spellEnd"/>
      <w:r>
        <w:rPr>
          <w:rFonts w:ascii="Times New Roman" w:eastAsia="Times New Roman" w:hAnsi="Times New Roman" w:cs="Times New Roman"/>
          <w:sz w:val="24"/>
          <w:szCs w:val="26"/>
        </w:rPr>
        <w:t xml:space="preserve">, </w:t>
      </w:r>
      <w:proofErr w:type="gramStart"/>
      <w:r>
        <w:rPr>
          <w:rFonts w:ascii="Times New Roman" w:eastAsia="Times New Roman" w:hAnsi="Times New Roman" w:cs="Times New Roman"/>
          <w:sz w:val="24"/>
          <w:szCs w:val="26"/>
        </w:rPr>
        <w:t>S.E</w:t>
      </w:r>
      <w:proofErr w:type="gram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Akmad</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Fauzi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S.I.Kom</w:t>
      </w:r>
      <w:proofErr w:type="spellEnd"/>
      <w:r>
        <w:rPr>
          <w:rFonts w:ascii="Times New Roman" w:eastAsia="Times New Roman" w:hAnsi="Times New Roman" w:cs="Times New Roman"/>
          <w:sz w:val="24"/>
          <w:szCs w:val="26"/>
        </w:rPr>
        <w:t xml:space="preserve"> Serta </w:t>
      </w:r>
      <w:proofErr w:type="spellStart"/>
      <w:r>
        <w:rPr>
          <w:rFonts w:ascii="Times New Roman" w:eastAsia="Times New Roman" w:hAnsi="Times New Roman" w:cs="Times New Roman"/>
          <w:sz w:val="24"/>
          <w:szCs w:val="26"/>
        </w:rPr>
        <w:t>Kakak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tersayang</w:t>
      </w:r>
      <w:proofErr w:type="spellEnd"/>
      <w:r>
        <w:rPr>
          <w:rFonts w:ascii="Times New Roman" w:eastAsia="Times New Roman" w:hAnsi="Times New Roman" w:cs="Times New Roman"/>
          <w:sz w:val="24"/>
          <w:szCs w:val="26"/>
        </w:rPr>
        <w:t xml:space="preserve"> Nelly </w:t>
      </w:r>
      <w:proofErr w:type="spellStart"/>
      <w:r>
        <w:rPr>
          <w:rFonts w:ascii="Times New Roman" w:eastAsia="Times New Roman" w:hAnsi="Times New Roman" w:cs="Times New Roman"/>
          <w:sz w:val="24"/>
          <w:szCs w:val="26"/>
        </w:rPr>
        <w:t>Aprilya</w:t>
      </w:r>
      <w:proofErr w:type="spellEnd"/>
      <w:r>
        <w:rPr>
          <w:rFonts w:ascii="Times New Roman" w:eastAsia="Times New Roman" w:hAnsi="Times New Roman" w:cs="Times New Roman"/>
          <w:sz w:val="24"/>
          <w:szCs w:val="26"/>
        </w:rPr>
        <w:t xml:space="preserve"> Shandy, S.E , </w:t>
      </w:r>
      <w:proofErr w:type="spellStart"/>
      <w:r>
        <w:rPr>
          <w:rFonts w:ascii="Times New Roman" w:eastAsia="Times New Roman" w:hAnsi="Times New Roman" w:cs="Times New Roman"/>
          <w:sz w:val="24"/>
          <w:szCs w:val="26"/>
        </w:rPr>
        <w:t>Syifa</w:t>
      </w:r>
      <w:proofErr w:type="spellEnd"/>
      <w:r>
        <w:rPr>
          <w:rFonts w:ascii="Times New Roman" w:eastAsia="Times New Roman" w:hAnsi="Times New Roman" w:cs="Times New Roman"/>
          <w:sz w:val="24"/>
          <w:szCs w:val="26"/>
        </w:rPr>
        <w:t xml:space="preserve"> Fauzia, </w:t>
      </w:r>
      <w:proofErr w:type="spellStart"/>
      <w:r>
        <w:rPr>
          <w:rFonts w:ascii="Times New Roman" w:eastAsia="Times New Roman" w:hAnsi="Times New Roman" w:cs="Times New Roman"/>
          <w:sz w:val="24"/>
          <w:szCs w:val="26"/>
        </w:rPr>
        <w:t>S.Pd</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adik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Keyshavany</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Aqillah</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kedua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keponkan</w:t>
      </w:r>
      <w:proofErr w:type="spellEnd"/>
      <w:r>
        <w:rPr>
          <w:rFonts w:ascii="Times New Roman" w:eastAsia="Times New Roman" w:hAnsi="Times New Roman" w:cs="Times New Roman"/>
          <w:sz w:val="24"/>
          <w:szCs w:val="26"/>
        </w:rPr>
        <w:t xml:space="preserve"> Kirana </w:t>
      </w:r>
      <w:proofErr w:type="spellStart"/>
      <w:r>
        <w:rPr>
          <w:rFonts w:ascii="Times New Roman" w:eastAsia="Times New Roman" w:hAnsi="Times New Roman" w:cs="Times New Roman"/>
          <w:sz w:val="24"/>
          <w:szCs w:val="26"/>
        </w:rPr>
        <w:t>serta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Zuhran</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doa</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bimbingan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setiap</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langkah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menuju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gelar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sarjana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w:t>
      </w:r>
    </w:p>
    <w:p w14:paraId="07365F38" w14:textId="3770222C" w:rsidR="00405B28" w:rsidRDefault="00405B28"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Agil</w:t>
      </w:r>
      <w:proofErr w:type="spellEnd"/>
      <w:r>
        <w:rPr>
          <w:rFonts w:ascii="Times New Roman" w:eastAsia="Times New Roman" w:hAnsi="Times New Roman" w:cs="Times New Roman"/>
          <w:sz w:val="24"/>
          <w:szCs w:val="26"/>
        </w:rPr>
        <w:t xml:space="preserve"> Tri </w:t>
      </w:r>
      <w:proofErr w:type="spellStart"/>
      <w:r>
        <w:rPr>
          <w:rFonts w:ascii="Times New Roman" w:eastAsia="Times New Roman" w:hAnsi="Times New Roman" w:cs="Times New Roman"/>
          <w:sz w:val="24"/>
          <w:szCs w:val="26"/>
        </w:rPr>
        <w:t>Widianto</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menemani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perjalanan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awal</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hingga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akhir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perkuliahan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Telah </w:t>
      </w:r>
      <w:proofErr w:type="spellStart"/>
      <w:r>
        <w:rPr>
          <w:rFonts w:ascii="Times New Roman" w:eastAsia="Times New Roman" w:hAnsi="Times New Roman" w:cs="Times New Roman"/>
          <w:sz w:val="24"/>
          <w:szCs w:val="26"/>
        </w:rPr>
        <w:t>menemani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meluangkan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waktu</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mendengarkan</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keluh</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kesah</w:t>
      </w:r>
      <w:proofErr w:type="spellEnd"/>
      <w:r w:rsidR="000209C3">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dan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disaat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hampir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menyerah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w:t>
      </w:r>
    </w:p>
    <w:p w14:paraId="4BEF9221" w14:textId="07B14000" w:rsidR="00405B28" w:rsidRDefault="00405B28"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Sahabat</w:t>
      </w:r>
      <w:proofErr w:type="spellEnd"/>
      <w:r>
        <w:rPr>
          <w:rFonts w:ascii="Times New Roman" w:eastAsia="Times New Roman" w:hAnsi="Times New Roman" w:cs="Times New Roman"/>
          <w:sz w:val="24"/>
          <w:szCs w:val="26"/>
        </w:rPr>
        <w:t>–</w:t>
      </w:r>
      <w:proofErr w:type="spellStart"/>
      <w:r>
        <w:rPr>
          <w:rFonts w:ascii="Times New Roman" w:eastAsia="Times New Roman" w:hAnsi="Times New Roman" w:cs="Times New Roman"/>
          <w:sz w:val="24"/>
          <w:szCs w:val="26"/>
        </w:rPr>
        <w:t>sahabat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tersayang</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Berliana</w:t>
      </w:r>
      <w:proofErr w:type="spellEnd"/>
      <w:r>
        <w:rPr>
          <w:rFonts w:ascii="Times New Roman" w:eastAsia="Times New Roman" w:hAnsi="Times New Roman" w:cs="Times New Roman"/>
          <w:sz w:val="24"/>
          <w:szCs w:val="26"/>
        </w:rPr>
        <w:t xml:space="preserve"> Nur Aini, </w:t>
      </w:r>
      <w:proofErr w:type="spellStart"/>
      <w:r>
        <w:rPr>
          <w:rFonts w:ascii="Times New Roman" w:eastAsia="Times New Roman" w:hAnsi="Times New Roman" w:cs="Times New Roman"/>
          <w:sz w:val="24"/>
          <w:szCs w:val="26"/>
        </w:rPr>
        <w:t>Allisa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Arlianis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Nasution</w:t>
      </w:r>
      <w:proofErr w:type="spellEnd"/>
      <w:r>
        <w:rPr>
          <w:rFonts w:ascii="Times New Roman" w:eastAsia="Times New Roman" w:hAnsi="Times New Roman" w:cs="Times New Roman"/>
          <w:sz w:val="24"/>
          <w:szCs w:val="26"/>
        </w:rPr>
        <w:t xml:space="preserve">, </w:t>
      </w:r>
      <w:r w:rsidR="00B819ED">
        <w:rPr>
          <w:rFonts w:ascii="Times New Roman" w:eastAsia="Times New Roman" w:hAnsi="Times New Roman" w:cs="Times New Roman"/>
          <w:sz w:val="24"/>
          <w:szCs w:val="26"/>
        </w:rPr>
        <w:t xml:space="preserve">Tiara Maharani, </w:t>
      </w:r>
      <w:r>
        <w:rPr>
          <w:rFonts w:ascii="Times New Roman" w:eastAsia="Times New Roman" w:hAnsi="Times New Roman" w:cs="Times New Roman"/>
          <w:sz w:val="24"/>
          <w:szCs w:val="26"/>
        </w:rPr>
        <w:t xml:space="preserve">Sania Alma </w:t>
      </w:r>
      <w:proofErr w:type="spellStart"/>
      <w:r>
        <w:rPr>
          <w:rFonts w:ascii="Times New Roman" w:eastAsia="Times New Roman" w:hAnsi="Times New Roman" w:cs="Times New Roman"/>
          <w:sz w:val="24"/>
          <w:szCs w:val="26"/>
        </w:rPr>
        <w:t>Suroyya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Aulia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Rahmawati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Niswatun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Illiyah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Dzunu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Rotun</w:t>
      </w:r>
      <w:proofErr w:type="spellEnd"/>
      <w:r>
        <w:rPr>
          <w:rFonts w:ascii="Times New Roman" w:eastAsia="Times New Roman" w:hAnsi="Times New Roman" w:cs="Times New Roman"/>
          <w:sz w:val="24"/>
          <w:szCs w:val="26"/>
        </w:rPr>
        <w:t xml:space="preserve"> Nur </w:t>
      </w:r>
      <w:proofErr w:type="spellStart"/>
      <w:r>
        <w:rPr>
          <w:rFonts w:ascii="Times New Roman" w:eastAsia="Times New Roman" w:hAnsi="Times New Roman" w:cs="Times New Roman"/>
          <w:sz w:val="24"/>
          <w:szCs w:val="26"/>
        </w:rPr>
        <w:t>Aeni</w:t>
      </w:r>
      <w:proofErr w:type="spellEnd"/>
      <w:r>
        <w:rPr>
          <w:rFonts w:ascii="Times New Roman" w:eastAsia="Times New Roman" w:hAnsi="Times New Roman" w:cs="Times New Roman"/>
          <w:sz w:val="24"/>
          <w:szCs w:val="26"/>
        </w:rPr>
        <w:t xml:space="preserve">, </w:t>
      </w:r>
      <w:r w:rsidR="000209C3">
        <w:rPr>
          <w:rFonts w:ascii="Times New Roman" w:eastAsia="Times New Roman" w:hAnsi="Times New Roman" w:cs="Times New Roman"/>
          <w:sz w:val="24"/>
          <w:szCs w:val="26"/>
        </w:rPr>
        <w:t xml:space="preserve">Vina Aprilia </w:t>
      </w:r>
      <w:proofErr w:type="spellStart"/>
      <w:r w:rsidR="000209C3">
        <w:rPr>
          <w:rFonts w:ascii="Times New Roman" w:eastAsia="Times New Roman" w:hAnsi="Times New Roman" w:cs="Times New Roman"/>
          <w:sz w:val="24"/>
          <w:szCs w:val="26"/>
        </w:rPr>
        <w:t>Thahirah</w:t>
      </w:r>
      <w:proofErr w:type="spellEnd"/>
      <w:r w:rsidR="000209C3">
        <w:rPr>
          <w:rFonts w:ascii="Times New Roman" w:eastAsia="Times New Roman" w:hAnsi="Times New Roman" w:cs="Times New Roman"/>
          <w:sz w:val="24"/>
          <w:szCs w:val="26"/>
        </w:rPr>
        <w:t xml:space="preserve">, Silvia </w:t>
      </w:r>
      <w:proofErr w:type="spellStart"/>
      <w:r w:rsidR="000209C3">
        <w:rPr>
          <w:rFonts w:ascii="Times New Roman" w:eastAsia="Times New Roman" w:hAnsi="Times New Roman" w:cs="Times New Roman"/>
          <w:sz w:val="24"/>
          <w:szCs w:val="26"/>
        </w:rPr>
        <w:t>Leliana</w:t>
      </w:r>
      <w:proofErr w:type="spellEnd"/>
      <w:r w:rsidR="000209C3">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dan Muhammad </w:t>
      </w:r>
      <w:proofErr w:type="spellStart"/>
      <w:r>
        <w:rPr>
          <w:rFonts w:ascii="Times New Roman" w:eastAsia="Times New Roman" w:hAnsi="Times New Roman" w:cs="Times New Roman"/>
          <w:sz w:val="24"/>
          <w:szCs w:val="26"/>
        </w:rPr>
        <w:t>Fanja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Hardiansyah</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menemani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perjuangan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awal</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hingga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akhir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lastRenderedPageBreak/>
        <w:t>perjalanan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r w:rsidR="000209C3">
        <w:rPr>
          <w:rFonts w:ascii="Times New Roman" w:eastAsia="Times New Roman" w:hAnsi="Times New Roman" w:cs="Times New Roman"/>
          <w:sz w:val="24"/>
          <w:szCs w:val="26"/>
        </w:rPr>
        <w:t xml:space="preserve">dan </w:t>
      </w:r>
      <w:proofErr w:type="spellStart"/>
      <w:r w:rsidR="000209C3">
        <w:rPr>
          <w:rFonts w:ascii="Times New Roman" w:eastAsia="Times New Roman" w:hAnsi="Times New Roman" w:cs="Times New Roman"/>
          <w:sz w:val="24"/>
          <w:szCs w:val="26"/>
        </w:rPr>
        <w:t>mendengarkan</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keluh</w:t>
      </w:r>
      <w:proofErr w:type="spellEnd"/>
      <w:r w:rsidR="000209C3">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kesah</w:t>
      </w:r>
      <w:proofErr w:type="spellEnd"/>
      <w:r w:rsidR="000209C3">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sampai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dapat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w:t>
      </w:r>
    </w:p>
    <w:p w14:paraId="40C5CAF7" w14:textId="77777777" w:rsidR="00405B28" w:rsidRDefault="00405B28"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teman-teman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Manajemen</w:t>
      </w:r>
      <w:proofErr w:type="spellEnd"/>
      <w:r>
        <w:rPr>
          <w:rFonts w:ascii="Times New Roman" w:eastAsia="Times New Roman" w:hAnsi="Times New Roman" w:cs="Times New Roman"/>
          <w:sz w:val="24"/>
          <w:szCs w:val="26"/>
        </w:rPr>
        <w:t xml:space="preserve"> 2020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w:t>
      </w:r>
    </w:p>
    <w:p w14:paraId="7F082A70" w14:textId="77777777" w:rsidR="00405B28" w:rsidRDefault="00405B28"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teman-teman</w:t>
      </w:r>
      <w:proofErr w:type="spellEnd"/>
      <w:r>
        <w:rPr>
          <w:rFonts w:ascii="Times New Roman" w:eastAsia="Times New Roman" w:hAnsi="Times New Roman" w:cs="Times New Roman"/>
          <w:sz w:val="24"/>
          <w:szCs w:val="26"/>
        </w:rPr>
        <w:t xml:space="preserve"> KKN MIT 16 (</w:t>
      </w:r>
      <w:proofErr w:type="spellStart"/>
      <w:r>
        <w:rPr>
          <w:rFonts w:ascii="Times New Roman" w:eastAsia="Times New Roman" w:hAnsi="Times New Roman" w:cs="Times New Roman"/>
          <w:sz w:val="24"/>
          <w:szCs w:val="26"/>
        </w:rPr>
        <w:t>Posko</w:t>
      </w:r>
      <w:proofErr w:type="spellEnd"/>
      <w:r>
        <w:rPr>
          <w:rFonts w:ascii="Times New Roman" w:eastAsia="Times New Roman" w:hAnsi="Times New Roman" w:cs="Times New Roman"/>
          <w:sz w:val="24"/>
          <w:szCs w:val="26"/>
        </w:rPr>
        <w:t xml:space="preserve"> 111) dan Kos BPI R14A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semangat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w:t>
      </w:r>
    </w:p>
    <w:p w14:paraId="26BFB17B" w14:textId="7E14D8A5" w:rsidR="00B07804" w:rsidRDefault="00B07804" w:rsidP="00405B28">
      <w:pPr>
        <w:pStyle w:val="ListParagraph"/>
        <w:numPr>
          <w:ilvl w:val="0"/>
          <w:numId w:val="39"/>
        </w:numPr>
        <w:spacing w:after="0" w:line="360" w:lineRule="auto"/>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seorang</w:t>
      </w:r>
      <w:proofErr w:type="spellEnd"/>
      <w:r>
        <w:rPr>
          <w:rFonts w:ascii="Times New Roman" w:eastAsia="Times New Roman" w:hAnsi="Times New Roman" w:cs="Times New Roman"/>
          <w:sz w:val="24"/>
          <w:szCs w:val="26"/>
        </w:rPr>
        <w:t xml:space="preserve"> </w:t>
      </w:r>
      <w:proofErr w:type="spellStart"/>
      <w:r w:rsidR="004326D9">
        <w:rPr>
          <w:rFonts w:ascii="Times New Roman" w:eastAsia="Times New Roman" w:hAnsi="Times New Roman" w:cs="Times New Roman"/>
          <w:sz w:val="24"/>
          <w:szCs w:val="26"/>
        </w:rPr>
        <w:t>p</w:t>
      </w:r>
      <w:r>
        <w:rPr>
          <w:rFonts w:ascii="Times New Roman" w:eastAsia="Times New Roman" w:hAnsi="Times New Roman" w:cs="Times New Roman"/>
          <w:sz w:val="24"/>
          <w:szCs w:val="26"/>
        </w:rPr>
        <w:t>erempuan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sederhana</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terkadang</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sulit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untuk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mengerti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kepalanya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yaitu</w:t>
      </w:r>
      <w:proofErr w:type="spellEnd"/>
      <w:r>
        <w:rPr>
          <w:rFonts w:ascii="Times New Roman" w:eastAsia="Times New Roman" w:hAnsi="Times New Roman" w:cs="Times New Roman"/>
          <w:sz w:val="24"/>
          <w:szCs w:val="26"/>
        </w:rPr>
        <w:t xml:space="preserve"> </w:t>
      </w:r>
      <w:proofErr w:type="spellStart"/>
      <w:r w:rsidR="000209C3">
        <w:rPr>
          <w:rFonts w:ascii="Times New Roman" w:eastAsia="Times New Roman" w:hAnsi="Times New Roman" w:cs="Times New Roman"/>
          <w:sz w:val="24"/>
          <w:szCs w:val="26"/>
        </w:rPr>
        <w:t>Maudy</w:t>
      </w:r>
      <w:proofErr w:type="spellEnd"/>
      <w:r w:rsidR="000209C3">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Ananda </w:t>
      </w:r>
      <w:r w:rsidR="000209C3">
        <w:rPr>
          <w:rFonts w:ascii="Times New Roman" w:eastAsia="Times New Roman" w:hAnsi="Times New Roman" w:cs="Times New Roman"/>
          <w:sz w:val="24"/>
          <w:szCs w:val="26"/>
        </w:rPr>
        <w:t>Putri</w:t>
      </w:r>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bertahan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sejauh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melewati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banyak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rintangan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Terimakasih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terus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berjuang</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mengusahakan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apa</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belum</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tercapai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walaupun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sering</w:t>
      </w:r>
      <w:proofErr w:type="spellEnd"/>
      <w:r>
        <w:rPr>
          <w:rFonts w:ascii="Times New Roman" w:eastAsia="Times New Roman" w:hAnsi="Times New Roman" w:cs="Times New Roman"/>
          <w:sz w:val="24"/>
          <w:szCs w:val="26"/>
        </w:rPr>
        <w:t xml:space="preserve"> kali </w:t>
      </w:r>
      <w:proofErr w:type="spellStart"/>
      <w:r>
        <w:rPr>
          <w:rFonts w:ascii="Times New Roman" w:eastAsia="Times New Roman" w:hAnsi="Times New Roman" w:cs="Times New Roman"/>
          <w:sz w:val="24"/>
          <w:szCs w:val="26"/>
        </w:rPr>
        <w:t>ingin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menyerah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tetapi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masih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mampu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mengendalikan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diri</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semaksimal</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mungkin</w:t>
      </w:r>
      <w:proofErr w:type="spellEnd"/>
      <w:r>
        <w:rPr>
          <w:rFonts w:ascii="Times New Roman" w:eastAsia="Times New Roman" w:hAnsi="Times New Roman" w:cs="Times New Roman"/>
          <w:sz w:val="24"/>
          <w:szCs w:val="26"/>
        </w:rPr>
        <w:t>.</w:t>
      </w:r>
    </w:p>
    <w:p w14:paraId="7750FA2E" w14:textId="77777777" w:rsidR="00405B28" w:rsidRDefault="00405B28" w:rsidP="00405B28">
      <w:pPr>
        <w:pStyle w:val="ListParagraph"/>
        <w:spacing w:after="0" w:line="360" w:lineRule="auto"/>
        <w:ind w:left="1440"/>
        <w:jc w:val="both"/>
        <w:rPr>
          <w:rFonts w:ascii="Times New Roman" w:eastAsia="Times New Roman" w:hAnsi="Times New Roman" w:cs="Times New Roman"/>
          <w:sz w:val="24"/>
          <w:szCs w:val="26"/>
        </w:rPr>
      </w:pPr>
    </w:p>
    <w:p w14:paraId="789A9B56" w14:textId="77777777" w:rsidR="0053152E" w:rsidRDefault="0053152E">
      <w:pPr>
        <w:tabs>
          <w:tab w:val="left" w:pos="4152"/>
        </w:tabs>
        <w:spacing w:after="0" w:line="360" w:lineRule="auto"/>
        <w:rPr>
          <w:rFonts w:ascii="Times New Roman" w:eastAsia="Times New Roman" w:hAnsi="Times New Roman" w:cs="Times New Roman"/>
          <w:sz w:val="24"/>
          <w:szCs w:val="24"/>
        </w:rPr>
      </w:pPr>
    </w:p>
    <w:p w14:paraId="45B994C8" w14:textId="2D8E7BCB" w:rsidR="0053152E" w:rsidRDefault="0053152E">
      <w:pPr>
        <w:tabs>
          <w:tab w:val="left" w:pos="4152"/>
        </w:tabs>
        <w:spacing w:after="0" w:line="360" w:lineRule="auto"/>
        <w:rPr>
          <w:rFonts w:ascii="Times New Roman" w:eastAsia="Times New Roman" w:hAnsi="Times New Roman" w:cs="Times New Roman"/>
          <w:b/>
          <w:sz w:val="24"/>
          <w:szCs w:val="24"/>
        </w:rPr>
      </w:pPr>
    </w:p>
    <w:p w14:paraId="7D4A79D0"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2B996330"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6431E02F"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1F16F6D9"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410C8C74"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1D81986D"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09D9BE4D"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797A1334"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2769DFE3"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35DA7DFB"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666B804E"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680ACDA1"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4F5AACAF"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54983431"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6A1C4DBC" w14:textId="77777777" w:rsidR="000209C3" w:rsidRDefault="000209C3">
      <w:pPr>
        <w:tabs>
          <w:tab w:val="left" w:pos="4152"/>
        </w:tabs>
        <w:spacing w:after="0" w:line="360" w:lineRule="auto"/>
        <w:rPr>
          <w:rFonts w:ascii="Times New Roman" w:eastAsia="Times New Roman" w:hAnsi="Times New Roman" w:cs="Times New Roman"/>
          <w:b/>
          <w:sz w:val="24"/>
          <w:szCs w:val="24"/>
        </w:rPr>
      </w:pPr>
    </w:p>
    <w:p w14:paraId="7B8D9D4F" w14:textId="77777777" w:rsidR="0053152E" w:rsidRPr="003B195C" w:rsidRDefault="0053152E" w:rsidP="001E6BC3">
      <w:pPr>
        <w:pStyle w:val="Heading1"/>
      </w:pPr>
      <w:bookmarkStart w:id="12" w:name="_Toc162042708"/>
      <w:bookmarkStart w:id="13" w:name="_Toc162042804"/>
      <w:bookmarkStart w:id="14" w:name="_Toc162212905"/>
      <w:r w:rsidRPr="003B195C">
        <w:lastRenderedPageBreak/>
        <w:t>DEKLARASI</w:t>
      </w:r>
      <w:bookmarkEnd w:id="12"/>
      <w:bookmarkEnd w:id="13"/>
      <w:bookmarkEnd w:id="14"/>
    </w:p>
    <w:p w14:paraId="136F14F4" w14:textId="0A222014" w:rsidR="00F42124" w:rsidRDefault="00F42124" w:rsidP="00F42124">
      <w:pPr>
        <w:tabs>
          <w:tab w:val="left" w:pos="4152"/>
        </w:tabs>
        <w:spacing w:after="0" w:line="360" w:lineRule="auto"/>
        <w:rPr>
          <w:rFonts w:ascii="Times New Roman" w:eastAsia="Times New Roman" w:hAnsi="Times New Roman" w:cs="Times New Roman"/>
          <w:b/>
          <w:noProof/>
          <w:sz w:val="24"/>
          <w:szCs w:val="24"/>
        </w:rPr>
      </w:pPr>
    </w:p>
    <w:p w14:paraId="60907725" w14:textId="119B71F2" w:rsidR="0053152E" w:rsidRDefault="00F42124" w:rsidP="0053152E">
      <w:pPr>
        <w:tabs>
          <w:tab w:val="left" w:pos="4152"/>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05F25F0" wp14:editId="59E11819">
            <wp:extent cx="5862888" cy="6413500"/>
            <wp:effectExtent l="0" t="0" r="508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EKLARASI.jpg"/>
                    <pic:cNvPicPr/>
                  </pic:nvPicPr>
                  <pic:blipFill rotWithShape="1">
                    <a:blip r:embed="rId12">
                      <a:extLst>
                        <a:ext uri="{28A0092B-C50C-407E-A947-70E740481C1C}">
                          <a14:useLocalDpi xmlns:a14="http://schemas.microsoft.com/office/drawing/2010/main" val="0"/>
                        </a:ext>
                      </a:extLst>
                    </a:blip>
                    <a:srcRect t="12114" b="12848"/>
                    <a:stretch/>
                  </pic:blipFill>
                  <pic:spPr bwMode="auto">
                    <a:xfrm>
                      <a:off x="0" y="0"/>
                      <a:ext cx="5869577" cy="6420817"/>
                    </a:xfrm>
                    <a:prstGeom prst="rect">
                      <a:avLst/>
                    </a:prstGeom>
                    <a:ln>
                      <a:noFill/>
                    </a:ln>
                    <a:extLst>
                      <a:ext uri="{53640926-AAD7-44D8-BBD7-CCE9431645EC}">
                        <a14:shadowObscured xmlns:a14="http://schemas.microsoft.com/office/drawing/2010/main"/>
                      </a:ext>
                    </a:extLst>
                  </pic:spPr>
                </pic:pic>
              </a:graphicData>
            </a:graphic>
          </wp:inline>
        </w:drawing>
      </w:r>
    </w:p>
    <w:p w14:paraId="2137B74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2B39F62" w14:textId="4C5ECAD8" w:rsidR="003B195C" w:rsidRDefault="003B195C" w:rsidP="003B195C">
      <w:pPr>
        <w:rPr>
          <w:rFonts w:ascii="Times New Roman" w:hAnsi="Times New Roman" w:cs="Times New Roman"/>
          <w:b/>
          <w:sz w:val="28"/>
        </w:rPr>
      </w:pPr>
      <w:bookmarkStart w:id="15" w:name="_Toc162042709"/>
      <w:bookmarkStart w:id="16" w:name="_Toc162042805"/>
    </w:p>
    <w:p w14:paraId="6B98A026" w14:textId="77777777" w:rsidR="007B4737" w:rsidRDefault="007B4737" w:rsidP="003B195C">
      <w:pPr>
        <w:rPr>
          <w:rFonts w:ascii="Times New Roman" w:hAnsi="Times New Roman" w:cs="Times New Roman"/>
          <w:b/>
          <w:sz w:val="28"/>
        </w:rPr>
      </w:pPr>
    </w:p>
    <w:p w14:paraId="2FF635F7" w14:textId="6AB56FCA" w:rsidR="0053152E" w:rsidRDefault="0053152E" w:rsidP="001E6BC3">
      <w:pPr>
        <w:pStyle w:val="Heading1"/>
      </w:pPr>
      <w:bookmarkStart w:id="17" w:name="_Toc162212906"/>
      <w:r w:rsidRPr="003B195C">
        <w:lastRenderedPageBreak/>
        <w:t>PEDOMAN TRANSLITERASI</w:t>
      </w:r>
      <w:bookmarkEnd w:id="15"/>
      <w:bookmarkEnd w:id="16"/>
      <w:bookmarkEnd w:id="17"/>
    </w:p>
    <w:p w14:paraId="4D8E9896" w14:textId="77777777" w:rsidR="007B4737" w:rsidRPr="007B4737" w:rsidRDefault="007B4737" w:rsidP="007B4737"/>
    <w:p w14:paraId="13810386" w14:textId="77777777" w:rsidR="00AF3D93" w:rsidRPr="00C34688" w:rsidRDefault="00AF3D93" w:rsidP="00C34688">
      <w:pPr>
        <w:tabs>
          <w:tab w:val="left" w:pos="4152"/>
        </w:tabs>
        <w:spacing w:after="0" w:line="360" w:lineRule="auto"/>
        <w:ind w:firstLine="720"/>
        <w:rPr>
          <w:rFonts w:ascii="Times New Roman" w:eastAsia="Times New Roman" w:hAnsi="Times New Roman" w:cs="Times New Roman"/>
          <w:sz w:val="24"/>
          <w:szCs w:val="24"/>
        </w:rPr>
      </w:pPr>
      <w:proofErr w:type="spellStart"/>
      <w:r w:rsidRPr="00C34688">
        <w:rPr>
          <w:rFonts w:ascii="Times New Roman" w:eastAsia="Times New Roman" w:hAnsi="Times New Roman" w:cs="Times New Roman"/>
          <w:sz w:val="24"/>
          <w:szCs w:val="24"/>
        </w:rPr>
        <w:t>Transliterasi</w:t>
      </w:r>
      <w:proofErr w:type="spellEnd"/>
      <w:r w:rsidRPr="00C34688">
        <w:rPr>
          <w:rFonts w:ascii="Times New Roman" w:eastAsia="Times New Roman" w:hAnsi="Times New Roman" w:cs="Times New Roman"/>
          <w:sz w:val="24"/>
          <w:szCs w:val="24"/>
        </w:rPr>
        <w:t xml:space="preserve"> </w:t>
      </w:r>
      <w:proofErr w:type="spellStart"/>
      <w:r w:rsidRPr="00C34688">
        <w:rPr>
          <w:rFonts w:ascii="Times New Roman" w:eastAsia="Times New Roman" w:hAnsi="Times New Roman" w:cs="Times New Roman"/>
          <w:sz w:val="24"/>
          <w:szCs w:val="24"/>
        </w:rPr>
        <w:t>adalah</w:t>
      </w:r>
      <w:proofErr w:type="spellEnd"/>
      <w:r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hal</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penting</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dalam</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skripsi</w:t>
      </w:r>
      <w:proofErr w:type="spellEnd"/>
      <w:r w:rsidR="00EA0653" w:rsidRPr="00C34688">
        <w:rPr>
          <w:rFonts w:ascii="Times New Roman" w:eastAsia="Times New Roman" w:hAnsi="Times New Roman" w:cs="Times New Roman"/>
          <w:sz w:val="24"/>
          <w:szCs w:val="24"/>
        </w:rPr>
        <w:t xml:space="preserve"> Karen pada </w:t>
      </w:r>
      <w:proofErr w:type="spellStart"/>
      <w:r w:rsidR="00EA0653" w:rsidRPr="00C34688">
        <w:rPr>
          <w:rFonts w:ascii="Times New Roman" w:eastAsia="Times New Roman" w:hAnsi="Times New Roman" w:cs="Times New Roman"/>
          <w:sz w:val="24"/>
          <w:szCs w:val="24"/>
        </w:rPr>
        <w:t>umumnya</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terdapat</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istilah</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arab</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nama</w:t>
      </w:r>
      <w:proofErr w:type="spellEnd"/>
      <w:r w:rsidR="00EA0653" w:rsidRPr="00C34688">
        <w:rPr>
          <w:rFonts w:ascii="Times New Roman" w:eastAsia="Times New Roman" w:hAnsi="Times New Roman" w:cs="Times New Roman"/>
          <w:sz w:val="24"/>
          <w:szCs w:val="24"/>
        </w:rPr>
        <w:t xml:space="preserve"> orang, </w:t>
      </w:r>
      <w:proofErr w:type="spellStart"/>
      <w:r w:rsidR="00EA0653" w:rsidRPr="00C34688">
        <w:rPr>
          <w:rFonts w:ascii="Times New Roman" w:eastAsia="Times New Roman" w:hAnsi="Times New Roman" w:cs="Times New Roman"/>
          <w:sz w:val="24"/>
          <w:szCs w:val="24"/>
        </w:rPr>
        <w:t>judul</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buku</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lembaga</w:t>
      </w:r>
      <w:proofErr w:type="spellEnd"/>
      <w:r w:rsidR="00EA0653" w:rsidRPr="00C34688">
        <w:rPr>
          <w:rFonts w:ascii="Times New Roman" w:eastAsia="Times New Roman" w:hAnsi="Times New Roman" w:cs="Times New Roman"/>
          <w:sz w:val="24"/>
          <w:szCs w:val="24"/>
        </w:rPr>
        <w:t xml:space="preserve"> dan lain </w:t>
      </w:r>
      <w:proofErr w:type="spellStart"/>
      <w:r w:rsidR="00EA0653" w:rsidRPr="00C34688">
        <w:rPr>
          <w:rFonts w:ascii="Times New Roman" w:eastAsia="Times New Roman" w:hAnsi="Times New Roman" w:cs="Times New Roman"/>
          <w:sz w:val="24"/>
          <w:szCs w:val="24"/>
        </w:rPr>
        <w:t>sebagainya</w:t>
      </w:r>
      <w:proofErr w:type="spellEnd"/>
      <w:r w:rsidR="00EA0653" w:rsidRPr="00C34688">
        <w:rPr>
          <w:rFonts w:ascii="Times New Roman" w:eastAsia="Times New Roman" w:hAnsi="Times New Roman" w:cs="Times New Roman"/>
          <w:sz w:val="24"/>
          <w:szCs w:val="24"/>
        </w:rPr>
        <w:t xml:space="preserve"> yang </w:t>
      </w:r>
      <w:proofErr w:type="spellStart"/>
      <w:r w:rsidR="00EA0653" w:rsidRPr="00C34688">
        <w:rPr>
          <w:rFonts w:ascii="Times New Roman" w:eastAsia="Times New Roman" w:hAnsi="Times New Roman" w:cs="Times New Roman"/>
          <w:sz w:val="24"/>
          <w:szCs w:val="24"/>
        </w:rPr>
        <w:t>aslinya</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ditukis</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dengan</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huruf</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arab</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harus</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disalib</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kedalam</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huruf</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latin</w:t>
      </w:r>
      <w:proofErr w:type="spellEnd"/>
      <w:r w:rsidR="00EA0653" w:rsidRPr="00C34688">
        <w:rPr>
          <w:rFonts w:ascii="Times New Roman" w:eastAsia="Times New Roman" w:hAnsi="Times New Roman" w:cs="Times New Roman"/>
          <w:sz w:val="24"/>
          <w:szCs w:val="24"/>
        </w:rPr>
        <w:t xml:space="preserve">. </w:t>
      </w:r>
      <w:proofErr w:type="spellStart"/>
      <w:proofErr w:type="gramStart"/>
      <w:r w:rsidR="00EA0653" w:rsidRPr="00C34688">
        <w:rPr>
          <w:rFonts w:ascii="Times New Roman" w:eastAsia="Times New Roman" w:hAnsi="Times New Roman" w:cs="Times New Roman"/>
          <w:sz w:val="24"/>
          <w:szCs w:val="24"/>
        </w:rPr>
        <w:t>Untuk</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menjamin</w:t>
      </w:r>
      <w:proofErr w:type="spellEnd"/>
      <w:proofErr w:type="gram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konsistensi</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perlu</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diterapkan</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satu</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pedoman</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transliterasi</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sebagai</w:t>
      </w:r>
      <w:proofErr w:type="spellEnd"/>
      <w:r w:rsidR="00EA0653" w:rsidRPr="00C34688">
        <w:rPr>
          <w:rFonts w:ascii="Times New Roman" w:eastAsia="Times New Roman" w:hAnsi="Times New Roman" w:cs="Times New Roman"/>
          <w:sz w:val="24"/>
          <w:szCs w:val="24"/>
        </w:rPr>
        <w:t xml:space="preserve"> </w:t>
      </w:r>
      <w:proofErr w:type="spellStart"/>
      <w:r w:rsidR="00EA0653" w:rsidRPr="00C34688">
        <w:rPr>
          <w:rFonts w:ascii="Times New Roman" w:eastAsia="Times New Roman" w:hAnsi="Times New Roman" w:cs="Times New Roman"/>
          <w:sz w:val="24"/>
          <w:szCs w:val="24"/>
        </w:rPr>
        <w:t>berikut</w:t>
      </w:r>
      <w:proofErr w:type="spellEnd"/>
      <w:r w:rsidR="00EA0653" w:rsidRPr="00C34688">
        <w:rPr>
          <w:rFonts w:ascii="Times New Roman" w:eastAsia="Times New Roman" w:hAnsi="Times New Roman" w:cs="Times New Roman"/>
          <w:sz w:val="24"/>
          <w:szCs w:val="24"/>
        </w:rPr>
        <w:t xml:space="preserve"> :</w:t>
      </w:r>
    </w:p>
    <w:p w14:paraId="5770E765" w14:textId="77777777" w:rsidR="00AF3D93" w:rsidRDefault="00AF3D93" w:rsidP="008D28E6">
      <w:pPr>
        <w:pStyle w:val="ListParagraph"/>
        <w:numPr>
          <w:ilvl w:val="0"/>
          <w:numId w:val="40"/>
        </w:numPr>
        <w:tabs>
          <w:tab w:val="left" w:pos="4152"/>
        </w:tabs>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Konsonan</w:t>
      </w:r>
      <w:proofErr w:type="spellEnd"/>
    </w:p>
    <w:tbl>
      <w:tblPr>
        <w:tblStyle w:val="TableGrid"/>
        <w:tblW w:w="0" w:type="auto"/>
        <w:tblInd w:w="720" w:type="dxa"/>
        <w:tblLook w:val="04A0" w:firstRow="1" w:lastRow="0" w:firstColumn="1" w:lastColumn="0" w:noHBand="0" w:noVBand="1"/>
      </w:tblPr>
      <w:tblGrid>
        <w:gridCol w:w="2877"/>
        <w:gridCol w:w="2881"/>
        <w:gridCol w:w="2872"/>
      </w:tblGrid>
      <w:tr w:rsidR="00B1773C" w:rsidRPr="00A176E4" w14:paraId="7F602117" w14:textId="77777777" w:rsidTr="00B1773C">
        <w:tc>
          <w:tcPr>
            <w:tcW w:w="3116" w:type="dxa"/>
          </w:tcPr>
          <w:p w14:paraId="216A04FB"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ء = ‘</w:t>
            </w:r>
          </w:p>
        </w:tc>
        <w:tc>
          <w:tcPr>
            <w:tcW w:w="3117" w:type="dxa"/>
          </w:tcPr>
          <w:p w14:paraId="7B4DCB40"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ز = z</w:t>
            </w:r>
          </w:p>
        </w:tc>
        <w:tc>
          <w:tcPr>
            <w:tcW w:w="3117" w:type="dxa"/>
          </w:tcPr>
          <w:p w14:paraId="727B4DAF"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ق = q</w:t>
            </w:r>
          </w:p>
        </w:tc>
      </w:tr>
      <w:tr w:rsidR="00B1773C" w:rsidRPr="00A176E4" w14:paraId="0BF80354" w14:textId="77777777" w:rsidTr="00B1773C">
        <w:tc>
          <w:tcPr>
            <w:tcW w:w="3116" w:type="dxa"/>
          </w:tcPr>
          <w:p w14:paraId="25E26C90"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ب = b</w:t>
            </w:r>
          </w:p>
        </w:tc>
        <w:tc>
          <w:tcPr>
            <w:tcW w:w="3117" w:type="dxa"/>
          </w:tcPr>
          <w:p w14:paraId="7A6B97DE"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س = s</w:t>
            </w:r>
          </w:p>
        </w:tc>
        <w:tc>
          <w:tcPr>
            <w:tcW w:w="3117" w:type="dxa"/>
          </w:tcPr>
          <w:p w14:paraId="0CAE0B66"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ك = k</w:t>
            </w:r>
          </w:p>
        </w:tc>
      </w:tr>
      <w:tr w:rsidR="00B1773C" w:rsidRPr="00A176E4" w14:paraId="5253DF1B" w14:textId="77777777" w:rsidTr="00B1773C">
        <w:tc>
          <w:tcPr>
            <w:tcW w:w="3116" w:type="dxa"/>
          </w:tcPr>
          <w:p w14:paraId="44A454A1"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ت = t</w:t>
            </w:r>
          </w:p>
        </w:tc>
        <w:tc>
          <w:tcPr>
            <w:tcW w:w="3117" w:type="dxa"/>
          </w:tcPr>
          <w:p w14:paraId="6F4F7748"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ش = </w:t>
            </w:r>
            <w:proofErr w:type="spellStart"/>
            <w:r w:rsidRPr="00A176E4">
              <w:rPr>
                <w:rFonts w:ascii="Times New Roman" w:hAnsi="Times New Roman" w:cs="Times New Roman"/>
                <w:sz w:val="28"/>
                <w:szCs w:val="28"/>
              </w:rPr>
              <w:t>sy</w:t>
            </w:r>
            <w:proofErr w:type="spellEnd"/>
          </w:p>
        </w:tc>
        <w:tc>
          <w:tcPr>
            <w:tcW w:w="3117" w:type="dxa"/>
          </w:tcPr>
          <w:p w14:paraId="569FFA58"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ل = l</w:t>
            </w:r>
          </w:p>
        </w:tc>
      </w:tr>
      <w:tr w:rsidR="00B1773C" w:rsidRPr="00A176E4" w14:paraId="0142EFCE" w14:textId="77777777" w:rsidTr="00B1773C">
        <w:tc>
          <w:tcPr>
            <w:tcW w:w="3116" w:type="dxa"/>
          </w:tcPr>
          <w:p w14:paraId="76A2E02D"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ث = </w:t>
            </w:r>
            <w:proofErr w:type="spellStart"/>
            <w:r w:rsidRPr="00A176E4">
              <w:rPr>
                <w:rFonts w:ascii="Times New Roman" w:hAnsi="Times New Roman" w:cs="Times New Roman"/>
                <w:sz w:val="28"/>
                <w:szCs w:val="28"/>
              </w:rPr>
              <w:t>ts</w:t>
            </w:r>
            <w:proofErr w:type="spellEnd"/>
          </w:p>
        </w:tc>
        <w:tc>
          <w:tcPr>
            <w:tcW w:w="3117" w:type="dxa"/>
          </w:tcPr>
          <w:p w14:paraId="617F2897"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ص = </w:t>
            </w:r>
            <w:proofErr w:type="spellStart"/>
            <w:r w:rsidRPr="00A176E4">
              <w:rPr>
                <w:rFonts w:ascii="Times New Roman" w:hAnsi="Times New Roman" w:cs="Times New Roman"/>
                <w:sz w:val="28"/>
                <w:szCs w:val="28"/>
              </w:rPr>
              <w:t>sh</w:t>
            </w:r>
            <w:proofErr w:type="spellEnd"/>
          </w:p>
        </w:tc>
        <w:tc>
          <w:tcPr>
            <w:tcW w:w="3117" w:type="dxa"/>
          </w:tcPr>
          <w:p w14:paraId="664507A3"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م</w:t>
            </w:r>
            <w:r w:rsidR="00A176E4" w:rsidRPr="00A176E4">
              <w:rPr>
                <w:rFonts w:ascii="Times New Roman" w:hAnsi="Times New Roman" w:cs="Times New Roman"/>
                <w:sz w:val="28"/>
                <w:szCs w:val="28"/>
              </w:rPr>
              <w:t xml:space="preserve"> = m</w:t>
            </w:r>
          </w:p>
        </w:tc>
      </w:tr>
      <w:tr w:rsidR="00B1773C" w:rsidRPr="00A176E4" w14:paraId="6C4E17B3" w14:textId="77777777" w:rsidTr="00B1773C">
        <w:tc>
          <w:tcPr>
            <w:tcW w:w="3116" w:type="dxa"/>
          </w:tcPr>
          <w:p w14:paraId="7FF66169"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ج = j</w:t>
            </w:r>
          </w:p>
        </w:tc>
        <w:tc>
          <w:tcPr>
            <w:tcW w:w="3117" w:type="dxa"/>
          </w:tcPr>
          <w:p w14:paraId="2A040676"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ض = dl</w:t>
            </w:r>
          </w:p>
        </w:tc>
        <w:tc>
          <w:tcPr>
            <w:tcW w:w="3117" w:type="dxa"/>
          </w:tcPr>
          <w:p w14:paraId="7778B1E8"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ن</w:t>
            </w:r>
            <w:r w:rsidR="00A176E4" w:rsidRPr="00A176E4">
              <w:rPr>
                <w:rFonts w:ascii="Times New Roman" w:hAnsi="Times New Roman" w:cs="Times New Roman"/>
                <w:sz w:val="28"/>
                <w:szCs w:val="28"/>
              </w:rPr>
              <w:t xml:space="preserve"> = n</w:t>
            </w:r>
          </w:p>
        </w:tc>
      </w:tr>
      <w:tr w:rsidR="00B1773C" w:rsidRPr="00A176E4" w14:paraId="1D9E56DC" w14:textId="77777777" w:rsidTr="00B1773C">
        <w:tc>
          <w:tcPr>
            <w:tcW w:w="3116" w:type="dxa"/>
          </w:tcPr>
          <w:p w14:paraId="0AF02923"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ح = h</w:t>
            </w:r>
          </w:p>
        </w:tc>
        <w:tc>
          <w:tcPr>
            <w:tcW w:w="3117" w:type="dxa"/>
          </w:tcPr>
          <w:p w14:paraId="3A66E7FA"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ط = </w:t>
            </w:r>
            <w:proofErr w:type="spellStart"/>
            <w:r w:rsidRPr="00A176E4">
              <w:rPr>
                <w:rFonts w:ascii="Times New Roman" w:hAnsi="Times New Roman" w:cs="Times New Roman"/>
                <w:sz w:val="28"/>
                <w:szCs w:val="28"/>
              </w:rPr>
              <w:t>th</w:t>
            </w:r>
            <w:proofErr w:type="spellEnd"/>
          </w:p>
        </w:tc>
        <w:tc>
          <w:tcPr>
            <w:tcW w:w="3117" w:type="dxa"/>
          </w:tcPr>
          <w:p w14:paraId="18DE2782"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و</w:t>
            </w:r>
            <w:r w:rsidR="00A176E4" w:rsidRPr="00A176E4">
              <w:rPr>
                <w:rFonts w:ascii="Times New Roman" w:hAnsi="Times New Roman" w:cs="Times New Roman"/>
                <w:sz w:val="28"/>
                <w:szCs w:val="28"/>
              </w:rPr>
              <w:t xml:space="preserve"> = w</w:t>
            </w:r>
          </w:p>
        </w:tc>
      </w:tr>
      <w:tr w:rsidR="00B1773C" w:rsidRPr="00A176E4" w14:paraId="7952FEA0" w14:textId="77777777" w:rsidTr="00B1773C">
        <w:tc>
          <w:tcPr>
            <w:tcW w:w="3116" w:type="dxa"/>
          </w:tcPr>
          <w:p w14:paraId="5E76E4FA"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خ = </w:t>
            </w:r>
            <w:proofErr w:type="spellStart"/>
            <w:r w:rsidRPr="00A176E4">
              <w:rPr>
                <w:rFonts w:ascii="Times New Roman" w:hAnsi="Times New Roman" w:cs="Times New Roman"/>
                <w:sz w:val="28"/>
                <w:szCs w:val="28"/>
              </w:rPr>
              <w:t>kh</w:t>
            </w:r>
            <w:proofErr w:type="spellEnd"/>
          </w:p>
        </w:tc>
        <w:tc>
          <w:tcPr>
            <w:tcW w:w="3117" w:type="dxa"/>
          </w:tcPr>
          <w:p w14:paraId="123B275C"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ظ = </w:t>
            </w:r>
            <w:proofErr w:type="spellStart"/>
            <w:r w:rsidRPr="00A176E4">
              <w:rPr>
                <w:rFonts w:ascii="Times New Roman" w:hAnsi="Times New Roman" w:cs="Times New Roman"/>
                <w:sz w:val="28"/>
                <w:szCs w:val="28"/>
              </w:rPr>
              <w:t>zh</w:t>
            </w:r>
            <w:proofErr w:type="spellEnd"/>
          </w:p>
        </w:tc>
        <w:tc>
          <w:tcPr>
            <w:tcW w:w="3117" w:type="dxa"/>
          </w:tcPr>
          <w:p w14:paraId="0261B46A"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ھ</w:t>
            </w:r>
            <w:r w:rsidR="00A176E4" w:rsidRPr="00A176E4">
              <w:rPr>
                <w:rFonts w:ascii="Times New Roman" w:hAnsi="Times New Roman" w:cs="Times New Roman"/>
                <w:sz w:val="28"/>
                <w:szCs w:val="28"/>
              </w:rPr>
              <w:t xml:space="preserve"> = h</w:t>
            </w:r>
          </w:p>
        </w:tc>
      </w:tr>
      <w:tr w:rsidR="00B1773C" w:rsidRPr="00A176E4" w14:paraId="34D53895" w14:textId="77777777" w:rsidTr="00B1773C">
        <w:tc>
          <w:tcPr>
            <w:tcW w:w="3116" w:type="dxa"/>
          </w:tcPr>
          <w:p w14:paraId="7FFF4233" w14:textId="77777777" w:rsidR="00B1773C" w:rsidRPr="00A176E4" w:rsidRDefault="00B1773C" w:rsidP="00B1773C">
            <w:pPr>
              <w:pStyle w:val="ListParagraph"/>
              <w:tabs>
                <w:tab w:val="left" w:pos="4152"/>
              </w:tabs>
              <w:spacing w:line="360" w:lineRule="auto"/>
              <w:ind w:left="0"/>
              <w:rPr>
                <w:rFonts w:ascii="Times New Roman" w:hAnsi="Times New Roman" w:cs="Times New Roman"/>
                <w:sz w:val="28"/>
                <w:szCs w:val="28"/>
              </w:rPr>
            </w:pPr>
            <w:r w:rsidRPr="00A176E4">
              <w:rPr>
                <w:rFonts w:ascii="Times New Roman" w:hAnsi="Times New Roman" w:cs="Times New Roman"/>
                <w:sz w:val="28"/>
                <w:szCs w:val="28"/>
              </w:rPr>
              <w:t>د = d</w:t>
            </w:r>
          </w:p>
        </w:tc>
        <w:tc>
          <w:tcPr>
            <w:tcW w:w="3117" w:type="dxa"/>
          </w:tcPr>
          <w:p w14:paraId="7E9B9C07" w14:textId="77777777" w:rsidR="00B1773C" w:rsidRPr="00A176E4" w:rsidRDefault="00B1773C" w:rsidP="00B1773C">
            <w:pPr>
              <w:pStyle w:val="ListParagraph"/>
              <w:tabs>
                <w:tab w:val="left" w:pos="4152"/>
              </w:tabs>
              <w:spacing w:line="360" w:lineRule="auto"/>
              <w:ind w:left="0"/>
              <w:rPr>
                <w:rFonts w:ascii="Times New Roman" w:hAnsi="Times New Roman" w:cs="Times New Roman"/>
                <w:sz w:val="28"/>
                <w:szCs w:val="28"/>
              </w:rPr>
            </w:pPr>
            <w:r w:rsidRPr="00A176E4">
              <w:rPr>
                <w:rFonts w:ascii="Times New Roman" w:hAnsi="Times New Roman" w:cs="Times New Roman"/>
                <w:sz w:val="28"/>
                <w:szCs w:val="28"/>
              </w:rPr>
              <w:t xml:space="preserve">ع = ‘ </w:t>
            </w:r>
          </w:p>
        </w:tc>
        <w:tc>
          <w:tcPr>
            <w:tcW w:w="3117" w:type="dxa"/>
          </w:tcPr>
          <w:p w14:paraId="32BDC256"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ي</w:t>
            </w:r>
            <w:r w:rsidR="00A176E4" w:rsidRPr="00A176E4">
              <w:rPr>
                <w:rFonts w:ascii="Times New Roman" w:hAnsi="Times New Roman" w:cs="Times New Roman"/>
                <w:sz w:val="28"/>
                <w:szCs w:val="28"/>
              </w:rPr>
              <w:t xml:space="preserve"> = y</w:t>
            </w:r>
          </w:p>
        </w:tc>
      </w:tr>
      <w:tr w:rsidR="00B1773C" w:rsidRPr="00A176E4" w14:paraId="75436D17" w14:textId="77777777" w:rsidTr="00B1773C">
        <w:tc>
          <w:tcPr>
            <w:tcW w:w="3116" w:type="dxa"/>
          </w:tcPr>
          <w:p w14:paraId="72E86FB6" w14:textId="77777777" w:rsidR="00B1773C" w:rsidRPr="00A176E4" w:rsidRDefault="00B1773C" w:rsidP="00B1773C">
            <w:pPr>
              <w:pStyle w:val="ListParagraph"/>
              <w:tabs>
                <w:tab w:val="left" w:pos="4152"/>
              </w:tabs>
              <w:spacing w:line="360" w:lineRule="auto"/>
              <w:ind w:left="0"/>
              <w:rPr>
                <w:rFonts w:ascii="Times New Roman" w:hAnsi="Times New Roman" w:cs="Times New Roman"/>
                <w:sz w:val="28"/>
                <w:szCs w:val="28"/>
              </w:rPr>
            </w:pPr>
            <w:r w:rsidRPr="00A176E4">
              <w:rPr>
                <w:rFonts w:ascii="Times New Roman" w:hAnsi="Times New Roman" w:cs="Times New Roman"/>
                <w:sz w:val="28"/>
                <w:szCs w:val="28"/>
              </w:rPr>
              <w:t xml:space="preserve">ذ = </w:t>
            </w:r>
            <w:proofErr w:type="spellStart"/>
            <w:r w:rsidRPr="00A176E4">
              <w:rPr>
                <w:rFonts w:ascii="Times New Roman" w:hAnsi="Times New Roman" w:cs="Times New Roman"/>
                <w:sz w:val="28"/>
                <w:szCs w:val="28"/>
              </w:rPr>
              <w:t>dz</w:t>
            </w:r>
            <w:proofErr w:type="spellEnd"/>
          </w:p>
        </w:tc>
        <w:tc>
          <w:tcPr>
            <w:tcW w:w="3117" w:type="dxa"/>
          </w:tcPr>
          <w:p w14:paraId="5A12932D"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 xml:space="preserve">غ = </w:t>
            </w:r>
            <w:proofErr w:type="spellStart"/>
            <w:r w:rsidRPr="00A176E4">
              <w:rPr>
                <w:rFonts w:ascii="Times New Roman" w:hAnsi="Times New Roman" w:cs="Times New Roman"/>
                <w:sz w:val="28"/>
                <w:szCs w:val="28"/>
              </w:rPr>
              <w:t>gh</w:t>
            </w:r>
            <w:proofErr w:type="spellEnd"/>
          </w:p>
        </w:tc>
        <w:tc>
          <w:tcPr>
            <w:tcW w:w="3117" w:type="dxa"/>
          </w:tcPr>
          <w:p w14:paraId="15A4FB25"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p>
        </w:tc>
      </w:tr>
      <w:tr w:rsidR="00B1773C" w:rsidRPr="00A176E4" w14:paraId="5DD7C162" w14:textId="77777777" w:rsidTr="00B1773C">
        <w:tc>
          <w:tcPr>
            <w:tcW w:w="3116" w:type="dxa"/>
          </w:tcPr>
          <w:p w14:paraId="36BD0377" w14:textId="77777777" w:rsidR="00B1773C" w:rsidRPr="00A176E4" w:rsidRDefault="00B1773C" w:rsidP="00B1773C">
            <w:pPr>
              <w:pStyle w:val="ListParagraph"/>
              <w:tabs>
                <w:tab w:val="left" w:pos="4152"/>
              </w:tabs>
              <w:spacing w:line="360" w:lineRule="auto"/>
              <w:ind w:left="0"/>
              <w:rPr>
                <w:rFonts w:ascii="Times New Roman" w:hAnsi="Times New Roman" w:cs="Times New Roman"/>
                <w:sz w:val="28"/>
                <w:szCs w:val="28"/>
              </w:rPr>
            </w:pPr>
            <w:r w:rsidRPr="00A176E4">
              <w:rPr>
                <w:rFonts w:ascii="Times New Roman" w:hAnsi="Times New Roman" w:cs="Times New Roman"/>
                <w:sz w:val="28"/>
                <w:szCs w:val="28"/>
              </w:rPr>
              <w:t>ر = r</w:t>
            </w:r>
          </w:p>
        </w:tc>
        <w:tc>
          <w:tcPr>
            <w:tcW w:w="3117" w:type="dxa"/>
          </w:tcPr>
          <w:p w14:paraId="0C3ACCAB"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r w:rsidRPr="00A176E4">
              <w:rPr>
                <w:rFonts w:ascii="Times New Roman" w:hAnsi="Times New Roman" w:cs="Times New Roman"/>
                <w:sz w:val="28"/>
                <w:szCs w:val="28"/>
              </w:rPr>
              <w:t>ف = f</w:t>
            </w:r>
          </w:p>
        </w:tc>
        <w:tc>
          <w:tcPr>
            <w:tcW w:w="3117" w:type="dxa"/>
          </w:tcPr>
          <w:p w14:paraId="46CA66D5" w14:textId="77777777" w:rsidR="00B1773C" w:rsidRPr="00A176E4" w:rsidRDefault="00B1773C" w:rsidP="00B1773C">
            <w:pPr>
              <w:pStyle w:val="ListParagraph"/>
              <w:tabs>
                <w:tab w:val="left" w:pos="4152"/>
              </w:tabs>
              <w:spacing w:line="360" w:lineRule="auto"/>
              <w:ind w:left="0"/>
              <w:rPr>
                <w:rFonts w:ascii="Times New Roman" w:eastAsia="Times New Roman" w:hAnsi="Times New Roman" w:cs="Times New Roman"/>
                <w:sz w:val="28"/>
                <w:szCs w:val="28"/>
              </w:rPr>
            </w:pPr>
          </w:p>
        </w:tc>
      </w:tr>
    </w:tbl>
    <w:p w14:paraId="3922BBCC" w14:textId="77777777" w:rsidR="00B1773C" w:rsidRPr="00A176E4" w:rsidRDefault="00B1773C" w:rsidP="00B1773C">
      <w:pPr>
        <w:pStyle w:val="ListParagraph"/>
        <w:tabs>
          <w:tab w:val="left" w:pos="4152"/>
        </w:tabs>
        <w:spacing w:after="0" w:line="360" w:lineRule="auto"/>
        <w:rPr>
          <w:rFonts w:ascii="Times New Roman" w:eastAsia="Times New Roman" w:hAnsi="Times New Roman" w:cs="Times New Roman"/>
          <w:sz w:val="24"/>
          <w:szCs w:val="24"/>
        </w:rPr>
      </w:pPr>
    </w:p>
    <w:p w14:paraId="048B49DE" w14:textId="77777777" w:rsidR="00AF3D93" w:rsidRDefault="00AF3D93" w:rsidP="008D28E6">
      <w:pPr>
        <w:pStyle w:val="ListParagraph"/>
        <w:numPr>
          <w:ilvl w:val="0"/>
          <w:numId w:val="40"/>
        </w:numPr>
        <w:tabs>
          <w:tab w:val="left" w:pos="4152"/>
        </w:tabs>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Vokal</w:t>
      </w:r>
      <w:proofErr w:type="spellEnd"/>
    </w:p>
    <w:p w14:paraId="6E9D8B6F" w14:textId="77777777" w:rsidR="00ED09EC" w:rsidRPr="00B1773C" w:rsidRDefault="00B1773C" w:rsidP="00B1773C">
      <w:pPr>
        <w:tabs>
          <w:tab w:val="left" w:pos="4152"/>
        </w:tabs>
        <w:spacing w:after="0" w:line="360" w:lineRule="auto"/>
        <w:rPr>
          <w:rFonts w:ascii="Times New Roman" w:eastAsia="Times New Roman" w:hAnsi="Times New Roman" w:cs="Times New Roman"/>
          <w:b/>
          <w:noProof/>
          <w:sz w:val="24"/>
          <w:szCs w:val="24"/>
        </w:rPr>
      </w:pPr>
      <w:r>
        <w:rPr>
          <w:noProof/>
        </w:rPr>
        <w:drawing>
          <wp:inline distT="0" distB="0" distL="0" distR="0" wp14:anchorId="29162C6D" wp14:editId="52B31BDA">
            <wp:extent cx="1637414" cy="786851"/>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24-03-20 at 11.26.51.jpeg"/>
                    <pic:cNvPicPr/>
                  </pic:nvPicPr>
                  <pic:blipFill rotWithShape="1">
                    <a:blip r:embed="rId13" cstate="print">
                      <a:extLst>
                        <a:ext uri="{28A0092B-C50C-407E-A947-70E740481C1C}">
                          <a14:useLocalDpi xmlns:a14="http://schemas.microsoft.com/office/drawing/2010/main" val="0"/>
                        </a:ext>
                      </a:extLst>
                    </a:blip>
                    <a:srcRect t="29459" r="25285" b="47987"/>
                    <a:stretch/>
                  </pic:blipFill>
                  <pic:spPr bwMode="auto">
                    <a:xfrm>
                      <a:off x="0" y="0"/>
                      <a:ext cx="1661378" cy="798367"/>
                    </a:xfrm>
                    <a:prstGeom prst="rect">
                      <a:avLst/>
                    </a:prstGeom>
                    <a:ln>
                      <a:noFill/>
                    </a:ln>
                    <a:extLst>
                      <a:ext uri="{53640926-AAD7-44D8-BBD7-CCE9431645EC}">
                        <a14:shadowObscured xmlns:a14="http://schemas.microsoft.com/office/drawing/2010/main"/>
                      </a:ext>
                    </a:extLst>
                  </pic:spPr>
                </pic:pic>
              </a:graphicData>
            </a:graphic>
          </wp:inline>
        </w:drawing>
      </w:r>
    </w:p>
    <w:p w14:paraId="2CFB0D99" w14:textId="77777777" w:rsidR="00B1773C" w:rsidRPr="00B1773C" w:rsidRDefault="00AF3D93" w:rsidP="008D28E6">
      <w:pPr>
        <w:pStyle w:val="ListParagraph"/>
        <w:numPr>
          <w:ilvl w:val="0"/>
          <w:numId w:val="40"/>
        </w:numPr>
        <w:tabs>
          <w:tab w:val="left" w:pos="4152"/>
        </w:tabs>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Diftong</w:t>
      </w:r>
      <w:proofErr w:type="spellEnd"/>
    </w:p>
    <w:p w14:paraId="36456C31" w14:textId="77777777" w:rsidR="00B1773C" w:rsidRPr="00B1773C" w:rsidRDefault="00B1773C" w:rsidP="00B1773C">
      <w:pPr>
        <w:tabs>
          <w:tab w:val="left" w:pos="4152"/>
        </w:tabs>
        <w:spacing w:after="0" w:line="360" w:lineRule="auto"/>
        <w:ind w:left="360"/>
        <w:rPr>
          <w:rFonts w:ascii="Times New Roman" w:eastAsia="Times New Roman" w:hAnsi="Times New Roman" w:cs="Times New Roman"/>
          <w:b/>
          <w:sz w:val="24"/>
          <w:szCs w:val="24"/>
        </w:rPr>
      </w:pPr>
      <w:r>
        <w:rPr>
          <w:noProof/>
        </w:rPr>
        <w:drawing>
          <wp:inline distT="0" distB="0" distL="0" distR="0" wp14:anchorId="3C405442" wp14:editId="06AA8F30">
            <wp:extent cx="1220614" cy="850604"/>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3-20 at 11.26.51.jpeg"/>
                    <pic:cNvPicPr/>
                  </pic:nvPicPr>
                  <pic:blipFill rotWithShape="1">
                    <a:blip r:embed="rId14" cstate="print">
                      <a:extLst>
                        <a:ext uri="{28A0092B-C50C-407E-A947-70E740481C1C}">
                          <a14:useLocalDpi xmlns:a14="http://schemas.microsoft.com/office/drawing/2010/main" val="0"/>
                        </a:ext>
                      </a:extLst>
                    </a:blip>
                    <a:srcRect l="10082" t="58272" r="40342" b="20026"/>
                    <a:stretch/>
                  </pic:blipFill>
                  <pic:spPr bwMode="auto">
                    <a:xfrm>
                      <a:off x="0" y="0"/>
                      <a:ext cx="1243040" cy="866232"/>
                    </a:xfrm>
                    <a:prstGeom prst="rect">
                      <a:avLst/>
                    </a:prstGeom>
                    <a:ln>
                      <a:noFill/>
                    </a:ln>
                    <a:extLst>
                      <a:ext uri="{53640926-AAD7-44D8-BBD7-CCE9431645EC}">
                        <a14:shadowObscured xmlns:a14="http://schemas.microsoft.com/office/drawing/2010/main"/>
                      </a:ext>
                    </a:extLst>
                  </pic:spPr>
                </pic:pic>
              </a:graphicData>
            </a:graphic>
          </wp:inline>
        </w:drawing>
      </w:r>
    </w:p>
    <w:p w14:paraId="205463D4" w14:textId="77777777" w:rsidR="00035C7B" w:rsidRPr="00035C7B" w:rsidRDefault="00035C7B" w:rsidP="00035C7B">
      <w:pPr>
        <w:pStyle w:val="ListParagraph"/>
        <w:numPr>
          <w:ilvl w:val="0"/>
          <w:numId w:val="40"/>
        </w:numPr>
        <w:tabs>
          <w:tab w:val="left" w:pos="4152"/>
        </w:tabs>
        <w:spacing w:after="0" w:line="360" w:lineRule="auto"/>
        <w:rPr>
          <w:rFonts w:ascii="Times New Roman" w:eastAsia="Times New Roman" w:hAnsi="Times New Roman" w:cs="Times New Roman"/>
          <w:b/>
          <w:sz w:val="28"/>
          <w:szCs w:val="24"/>
        </w:rPr>
      </w:pPr>
      <w:proofErr w:type="spellStart"/>
      <w:r w:rsidRPr="00035C7B">
        <w:rPr>
          <w:rFonts w:ascii="Times New Roman" w:hAnsi="Times New Roman" w:cs="Times New Roman"/>
          <w:b/>
          <w:sz w:val="24"/>
        </w:rPr>
        <w:t>Syaddah</w:t>
      </w:r>
      <w:proofErr w:type="spellEnd"/>
      <w:r w:rsidRPr="00035C7B">
        <w:rPr>
          <w:rFonts w:ascii="Times New Roman" w:hAnsi="Times New Roman" w:cs="Times New Roman"/>
          <w:b/>
          <w:sz w:val="24"/>
        </w:rPr>
        <w:t xml:space="preserve"> </w:t>
      </w:r>
      <w:proofErr w:type="gramStart"/>
      <w:r w:rsidRPr="00035C7B">
        <w:rPr>
          <w:rFonts w:ascii="Times New Roman" w:hAnsi="Times New Roman" w:cs="Times New Roman"/>
          <w:b/>
          <w:sz w:val="24"/>
        </w:rPr>
        <w:t>(</w:t>
      </w:r>
      <w:r w:rsidRPr="00035C7B">
        <w:rPr>
          <w:rFonts w:ascii="Times New Roman" w:hAnsi="Times New Roman" w:cs="Times New Roman"/>
          <w:b/>
          <w:sz w:val="24"/>
          <w:rtl/>
        </w:rPr>
        <w:t xml:space="preserve"> َ</w:t>
      </w:r>
      <w:proofErr w:type="gramEnd"/>
      <w:r w:rsidRPr="00035C7B">
        <w:rPr>
          <w:rFonts w:ascii="Times New Roman" w:hAnsi="Times New Roman" w:cs="Times New Roman"/>
          <w:b/>
          <w:sz w:val="24"/>
          <w:rtl/>
        </w:rPr>
        <w:t xml:space="preserve"> َ</w:t>
      </w:r>
      <w:r w:rsidRPr="00035C7B">
        <w:rPr>
          <w:rFonts w:ascii="Times New Roman" w:hAnsi="Times New Roman" w:cs="Times New Roman"/>
          <w:b/>
          <w:sz w:val="24"/>
        </w:rPr>
        <w:t xml:space="preserve"> - ) </w:t>
      </w:r>
    </w:p>
    <w:p w14:paraId="60866F31" w14:textId="6655F83B" w:rsidR="00035C7B" w:rsidRPr="00035C7B" w:rsidRDefault="00035C7B" w:rsidP="00035C7B">
      <w:pPr>
        <w:pStyle w:val="ListParagraph"/>
        <w:autoSpaceDE w:val="0"/>
        <w:autoSpaceDN w:val="0"/>
        <w:adjustRightInd w:val="0"/>
        <w:spacing w:after="200" w:line="276" w:lineRule="auto"/>
        <w:rPr>
          <w:rFonts w:ascii="Times New Roman" w:hAnsi="Times New Roman" w:cs="Times New Roman"/>
          <w:sz w:val="24"/>
          <w:lang w:val="en"/>
        </w:rPr>
      </w:pPr>
      <w:proofErr w:type="spellStart"/>
      <w:r w:rsidRPr="00035C7B">
        <w:rPr>
          <w:rFonts w:ascii="Times New Roman" w:hAnsi="Times New Roman" w:cs="Times New Roman"/>
          <w:sz w:val="24"/>
        </w:rPr>
        <w:t>Syaddah</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dilambangkan</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dengan</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konsonan</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ganda</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misalnya</w:t>
      </w:r>
      <w:proofErr w:type="spellEnd"/>
      <w:r w:rsidRPr="00035C7B">
        <w:rPr>
          <w:rFonts w:ascii="Times New Roman" w:hAnsi="Times New Roman" w:cs="Times New Roman"/>
          <w:sz w:val="24"/>
          <w:rtl/>
        </w:rPr>
        <w:t>الطب</w:t>
      </w:r>
      <w:r w:rsidRPr="00035C7B">
        <w:rPr>
          <w:rFonts w:ascii="Times New Roman" w:hAnsi="Times New Roman" w:cs="Times New Roman"/>
          <w:sz w:val="24"/>
        </w:rPr>
        <w:t xml:space="preserve">   al-</w:t>
      </w:r>
      <w:proofErr w:type="spellStart"/>
      <w:r w:rsidRPr="00035C7B">
        <w:rPr>
          <w:rFonts w:ascii="Times New Roman" w:hAnsi="Times New Roman" w:cs="Times New Roman"/>
          <w:sz w:val="24"/>
        </w:rPr>
        <w:t>thibb</w:t>
      </w:r>
      <w:proofErr w:type="spellEnd"/>
      <w:r w:rsidR="00D52D74">
        <w:rPr>
          <w:rFonts w:ascii="Times New Roman" w:hAnsi="Times New Roman" w:cs="Times New Roman"/>
          <w:sz w:val="24"/>
        </w:rPr>
        <w:t>.</w:t>
      </w:r>
    </w:p>
    <w:p w14:paraId="206486F7" w14:textId="77777777" w:rsidR="00C34688" w:rsidRDefault="00C34688" w:rsidP="00C34688">
      <w:pPr>
        <w:pStyle w:val="ListParagraph"/>
        <w:tabs>
          <w:tab w:val="left" w:pos="4152"/>
        </w:tabs>
        <w:spacing w:after="0" w:line="360" w:lineRule="auto"/>
        <w:rPr>
          <w:rFonts w:ascii="Times New Roman" w:eastAsia="Times New Roman" w:hAnsi="Times New Roman" w:cs="Times New Roman"/>
          <w:b/>
          <w:sz w:val="24"/>
          <w:szCs w:val="24"/>
        </w:rPr>
      </w:pPr>
    </w:p>
    <w:p w14:paraId="4B9A753E" w14:textId="77777777" w:rsidR="00035C7B" w:rsidRPr="00035C7B" w:rsidRDefault="00AF3D93" w:rsidP="00035C7B">
      <w:pPr>
        <w:pStyle w:val="ListParagraph"/>
        <w:numPr>
          <w:ilvl w:val="0"/>
          <w:numId w:val="40"/>
        </w:numPr>
        <w:tabs>
          <w:tab w:val="left" w:pos="4152"/>
        </w:tabs>
        <w:spacing w:after="0" w:line="360" w:lineRule="auto"/>
        <w:rPr>
          <w:rFonts w:ascii="Times New Roman" w:eastAsia="Times New Roman" w:hAnsi="Times New Roman" w:cs="Times New Roman"/>
          <w:b/>
          <w:sz w:val="40"/>
          <w:szCs w:val="24"/>
        </w:rPr>
      </w:pPr>
      <w:r w:rsidRPr="00035C7B">
        <w:rPr>
          <w:rFonts w:ascii="Times New Roman" w:eastAsia="Times New Roman" w:hAnsi="Times New Roman" w:cs="Times New Roman"/>
          <w:b/>
          <w:sz w:val="24"/>
          <w:szCs w:val="24"/>
        </w:rPr>
        <w:lastRenderedPageBreak/>
        <w:t xml:space="preserve">Kata </w:t>
      </w:r>
      <w:proofErr w:type="spellStart"/>
      <w:r w:rsidRPr="00035C7B">
        <w:rPr>
          <w:rFonts w:ascii="Times New Roman" w:eastAsia="Times New Roman" w:hAnsi="Times New Roman" w:cs="Times New Roman"/>
          <w:b/>
          <w:sz w:val="24"/>
          <w:szCs w:val="24"/>
        </w:rPr>
        <w:t>sandang</w:t>
      </w:r>
      <w:proofErr w:type="spellEnd"/>
      <w:r w:rsidR="00A176E4" w:rsidRPr="00035C7B">
        <w:rPr>
          <w:rFonts w:ascii="Times New Roman" w:eastAsia="Times New Roman" w:hAnsi="Times New Roman" w:cs="Times New Roman"/>
          <w:b/>
          <w:sz w:val="24"/>
          <w:szCs w:val="24"/>
        </w:rPr>
        <w:t xml:space="preserve"> </w:t>
      </w:r>
      <w:r w:rsidR="00A176E4" w:rsidRPr="00035C7B">
        <w:rPr>
          <w:b/>
          <w:sz w:val="36"/>
        </w:rPr>
        <w:t xml:space="preserve">(... </w:t>
      </w:r>
      <w:r w:rsidR="00A176E4" w:rsidRPr="00035C7B">
        <w:rPr>
          <w:b/>
          <w:sz w:val="36"/>
          <w:rtl/>
        </w:rPr>
        <w:t>ال</w:t>
      </w:r>
      <w:r w:rsidR="00A176E4" w:rsidRPr="00035C7B">
        <w:rPr>
          <w:b/>
          <w:sz w:val="36"/>
        </w:rPr>
        <w:t>)</w:t>
      </w:r>
    </w:p>
    <w:p w14:paraId="7F90983F" w14:textId="77777777" w:rsidR="00035C7B" w:rsidRPr="00035C7B" w:rsidRDefault="00C34688" w:rsidP="00035C7B">
      <w:pPr>
        <w:pStyle w:val="ListParagraph"/>
        <w:tabs>
          <w:tab w:val="left" w:pos="4152"/>
        </w:tabs>
        <w:spacing w:after="0" w:line="360" w:lineRule="auto"/>
        <w:rPr>
          <w:rFonts w:ascii="Times New Roman" w:eastAsia="Times New Roman" w:hAnsi="Times New Roman" w:cs="Times New Roman"/>
          <w:sz w:val="24"/>
          <w:szCs w:val="24"/>
        </w:rPr>
      </w:pPr>
      <w:r w:rsidRPr="00035C7B">
        <w:rPr>
          <w:rFonts w:ascii="Times New Roman" w:eastAsia="Times New Roman" w:hAnsi="Times New Roman" w:cs="Times New Roman"/>
          <w:sz w:val="24"/>
          <w:szCs w:val="24"/>
        </w:rPr>
        <w:t xml:space="preserve">Kata </w:t>
      </w:r>
      <w:proofErr w:type="spellStart"/>
      <w:proofErr w:type="gramStart"/>
      <w:r w:rsidRPr="00035C7B">
        <w:rPr>
          <w:rFonts w:ascii="Times New Roman" w:eastAsia="Times New Roman" w:hAnsi="Times New Roman" w:cs="Times New Roman"/>
          <w:sz w:val="24"/>
          <w:szCs w:val="24"/>
        </w:rPr>
        <w:t>sandang</w:t>
      </w:r>
      <w:proofErr w:type="spellEnd"/>
      <w:r w:rsidRPr="00035C7B">
        <w:rPr>
          <w:rFonts w:ascii="Times New Roman" w:hAnsi="Times New Roman" w:cs="Times New Roman"/>
          <w:sz w:val="24"/>
          <w:szCs w:val="24"/>
        </w:rPr>
        <w:t>(</w:t>
      </w:r>
      <w:proofErr w:type="gramEnd"/>
      <w:r w:rsidRPr="00035C7B">
        <w:rPr>
          <w:rFonts w:ascii="Times New Roman" w:hAnsi="Times New Roman" w:cs="Times New Roman"/>
          <w:sz w:val="24"/>
          <w:szCs w:val="24"/>
        </w:rPr>
        <w:t xml:space="preserve">... </w:t>
      </w:r>
      <w:r w:rsidRPr="00035C7B">
        <w:rPr>
          <w:rFonts w:ascii="Times New Roman" w:hAnsi="Times New Roman" w:cs="Times New Roman"/>
          <w:sz w:val="24"/>
          <w:szCs w:val="24"/>
          <w:rtl/>
        </w:rPr>
        <w:t>ال</w:t>
      </w:r>
      <w:r w:rsidRPr="00035C7B">
        <w:rPr>
          <w:rFonts w:ascii="Times New Roman" w:hAnsi="Times New Roman" w:cs="Times New Roman"/>
          <w:sz w:val="24"/>
          <w:szCs w:val="24"/>
        </w:rPr>
        <w:t>)</w:t>
      </w:r>
      <w:r w:rsidRPr="00035C7B">
        <w:rPr>
          <w:rFonts w:ascii="Times New Roman" w:eastAsia="Times New Roman" w:hAnsi="Times New Roman" w:cs="Times New Roman"/>
          <w:sz w:val="24"/>
          <w:szCs w:val="24"/>
        </w:rPr>
        <w:t xml:space="preserve"> </w:t>
      </w:r>
      <w:proofErr w:type="spellStart"/>
      <w:r w:rsidRPr="00035C7B">
        <w:rPr>
          <w:rFonts w:ascii="Times New Roman" w:eastAsia="Times New Roman" w:hAnsi="Times New Roman" w:cs="Times New Roman"/>
          <w:sz w:val="24"/>
          <w:szCs w:val="24"/>
        </w:rPr>
        <w:t>ditulis</w:t>
      </w:r>
      <w:proofErr w:type="spellEnd"/>
      <w:r w:rsidRPr="00035C7B">
        <w:rPr>
          <w:rFonts w:ascii="Times New Roman" w:eastAsia="Times New Roman" w:hAnsi="Times New Roman" w:cs="Times New Roman"/>
          <w:sz w:val="24"/>
          <w:szCs w:val="24"/>
        </w:rPr>
        <w:t xml:space="preserve"> </w:t>
      </w:r>
      <w:proofErr w:type="spellStart"/>
      <w:r w:rsidRPr="00035C7B">
        <w:rPr>
          <w:rFonts w:ascii="Times New Roman" w:eastAsia="Times New Roman" w:hAnsi="Times New Roman" w:cs="Times New Roman"/>
          <w:sz w:val="24"/>
          <w:szCs w:val="24"/>
        </w:rPr>
        <w:t>dengan</w:t>
      </w:r>
      <w:proofErr w:type="spellEnd"/>
      <w:r w:rsidRPr="00035C7B">
        <w:rPr>
          <w:rFonts w:ascii="Times New Roman" w:eastAsia="Times New Roman" w:hAnsi="Times New Roman" w:cs="Times New Roman"/>
          <w:sz w:val="24"/>
          <w:szCs w:val="24"/>
        </w:rPr>
        <w:t xml:space="preserve"> al-…. </w:t>
      </w:r>
      <w:proofErr w:type="spellStart"/>
      <w:r w:rsidR="00035C7B" w:rsidRPr="00035C7B">
        <w:rPr>
          <w:rFonts w:ascii="Times New Roman" w:hAnsi="Times New Roman" w:cs="Times New Roman"/>
          <w:sz w:val="24"/>
          <w:szCs w:val="24"/>
        </w:rPr>
        <w:t>misalnya</w:t>
      </w:r>
      <w:proofErr w:type="spellEnd"/>
      <w:r w:rsidR="00035C7B" w:rsidRPr="00035C7B">
        <w:rPr>
          <w:rFonts w:ascii="Times New Roman" w:hAnsi="Times New Roman" w:cs="Times New Roman"/>
          <w:sz w:val="24"/>
          <w:szCs w:val="24"/>
        </w:rPr>
        <w:t xml:space="preserve">   </w:t>
      </w:r>
      <w:r w:rsidR="00035C7B" w:rsidRPr="00035C7B">
        <w:rPr>
          <w:rFonts w:ascii="Times New Roman" w:hAnsi="Times New Roman" w:cs="Times New Roman"/>
          <w:sz w:val="24"/>
          <w:szCs w:val="24"/>
          <w:rtl/>
        </w:rPr>
        <w:t>الصناعة</w:t>
      </w:r>
      <w:r w:rsidR="00035C7B" w:rsidRPr="00035C7B">
        <w:rPr>
          <w:rFonts w:ascii="Times New Roman" w:hAnsi="Times New Roman" w:cs="Times New Roman"/>
          <w:sz w:val="24"/>
          <w:szCs w:val="24"/>
        </w:rPr>
        <w:t>= .al-shin</w:t>
      </w:r>
      <w:r w:rsidR="00035C7B" w:rsidRPr="00035C7B">
        <w:rPr>
          <w:rFonts w:ascii="Times New Roman" w:hAnsi="Times New Roman" w:cs="Times New Roman"/>
          <w:sz w:val="24"/>
          <w:szCs w:val="24"/>
          <w:rtl/>
        </w:rPr>
        <w:t>’</w:t>
      </w:r>
      <w:r w:rsidR="00035C7B" w:rsidRPr="00035C7B">
        <w:rPr>
          <w:rFonts w:ascii="Times New Roman" w:hAnsi="Times New Roman" w:cs="Times New Roman"/>
          <w:sz w:val="24"/>
          <w:szCs w:val="24"/>
        </w:rPr>
        <w:t xml:space="preserve">ah. Al- </w:t>
      </w:r>
      <w:proofErr w:type="spellStart"/>
      <w:r w:rsidR="00035C7B" w:rsidRPr="00035C7B">
        <w:rPr>
          <w:rFonts w:ascii="Times New Roman" w:hAnsi="Times New Roman" w:cs="Times New Roman"/>
          <w:sz w:val="24"/>
          <w:szCs w:val="24"/>
        </w:rPr>
        <w:t>ditulis</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dengan</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huruf</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kecil</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kecuali</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jika</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terletak</w:t>
      </w:r>
      <w:proofErr w:type="spellEnd"/>
      <w:r w:rsidR="00035C7B" w:rsidRPr="00035C7B">
        <w:rPr>
          <w:rFonts w:ascii="Times New Roman" w:hAnsi="Times New Roman" w:cs="Times New Roman"/>
          <w:sz w:val="24"/>
          <w:szCs w:val="24"/>
        </w:rPr>
        <w:t xml:space="preserve"> pada </w:t>
      </w:r>
      <w:proofErr w:type="spellStart"/>
      <w:r w:rsidR="00035C7B" w:rsidRPr="00035C7B">
        <w:rPr>
          <w:rFonts w:ascii="Times New Roman" w:hAnsi="Times New Roman" w:cs="Times New Roman"/>
          <w:sz w:val="24"/>
          <w:szCs w:val="24"/>
        </w:rPr>
        <w:t>permulaan</w:t>
      </w:r>
      <w:proofErr w:type="spellEnd"/>
      <w:r w:rsidR="00035C7B" w:rsidRPr="00035C7B">
        <w:rPr>
          <w:rFonts w:ascii="Times New Roman" w:hAnsi="Times New Roman" w:cs="Times New Roman"/>
          <w:sz w:val="24"/>
          <w:szCs w:val="24"/>
        </w:rPr>
        <w:t xml:space="preserve"> </w:t>
      </w:r>
      <w:proofErr w:type="spellStart"/>
      <w:r w:rsidR="00035C7B" w:rsidRPr="00035C7B">
        <w:rPr>
          <w:rFonts w:ascii="Times New Roman" w:hAnsi="Times New Roman" w:cs="Times New Roman"/>
          <w:sz w:val="24"/>
          <w:szCs w:val="24"/>
        </w:rPr>
        <w:t>kalimat</w:t>
      </w:r>
      <w:proofErr w:type="spellEnd"/>
      <w:r w:rsidR="00035C7B" w:rsidRPr="00035C7B">
        <w:rPr>
          <w:rFonts w:ascii="Times New Roman" w:hAnsi="Times New Roman" w:cs="Times New Roman"/>
          <w:sz w:val="24"/>
          <w:szCs w:val="24"/>
        </w:rPr>
        <w:t>.</w:t>
      </w:r>
    </w:p>
    <w:p w14:paraId="692DA916" w14:textId="77777777" w:rsidR="00AF3D93" w:rsidRPr="00035C7B" w:rsidRDefault="00AF3D93" w:rsidP="00035C7B">
      <w:pPr>
        <w:pStyle w:val="ListParagraph"/>
        <w:numPr>
          <w:ilvl w:val="0"/>
          <w:numId w:val="40"/>
        </w:numPr>
        <w:tabs>
          <w:tab w:val="left" w:pos="4152"/>
        </w:tabs>
        <w:spacing w:after="0" w:line="360" w:lineRule="auto"/>
        <w:rPr>
          <w:rFonts w:ascii="Times New Roman" w:eastAsia="Times New Roman" w:hAnsi="Times New Roman" w:cs="Times New Roman"/>
          <w:b/>
          <w:sz w:val="24"/>
          <w:szCs w:val="24"/>
        </w:rPr>
      </w:pPr>
      <w:proofErr w:type="spellStart"/>
      <w:r w:rsidRPr="00035C7B">
        <w:rPr>
          <w:rFonts w:ascii="Times New Roman" w:eastAsia="Times New Roman" w:hAnsi="Times New Roman" w:cs="Times New Roman"/>
          <w:b/>
          <w:sz w:val="24"/>
          <w:szCs w:val="24"/>
        </w:rPr>
        <w:t>Ta’marbuthah</w:t>
      </w:r>
      <w:proofErr w:type="spellEnd"/>
      <w:r w:rsidR="00405FE9" w:rsidRPr="00035C7B">
        <w:rPr>
          <w:rFonts w:ascii="Times New Roman" w:eastAsia="Times New Roman" w:hAnsi="Times New Roman" w:cs="Times New Roman"/>
          <w:b/>
          <w:sz w:val="24"/>
          <w:szCs w:val="24"/>
        </w:rPr>
        <w:t xml:space="preserve"> </w:t>
      </w:r>
      <w:r w:rsidR="00405FE9" w:rsidRPr="00035C7B">
        <w:rPr>
          <w:rFonts w:ascii="Times New Roman" w:hAnsi="Times New Roman" w:cs="Times New Roman"/>
          <w:color w:val="202122"/>
          <w:sz w:val="24"/>
          <w:szCs w:val="24"/>
          <w:shd w:val="clear" w:color="auto" w:fill="FFFFFF"/>
        </w:rPr>
        <w:t>(ة)</w:t>
      </w:r>
    </w:p>
    <w:p w14:paraId="17BCA91B" w14:textId="77777777" w:rsidR="002D3F30" w:rsidRPr="00035C7B" w:rsidRDefault="002D3F30" w:rsidP="002D3F30">
      <w:pPr>
        <w:pStyle w:val="ListParagraph"/>
        <w:autoSpaceDE w:val="0"/>
        <w:autoSpaceDN w:val="0"/>
        <w:adjustRightInd w:val="0"/>
        <w:spacing w:after="200" w:line="276" w:lineRule="auto"/>
        <w:rPr>
          <w:rFonts w:ascii="Times New Roman" w:hAnsi="Times New Roman" w:cs="Times New Roman"/>
          <w:sz w:val="24"/>
          <w:lang w:val="en"/>
        </w:rPr>
      </w:pPr>
      <w:proofErr w:type="spellStart"/>
      <w:r w:rsidRPr="00035C7B">
        <w:rPr>
          <w:rFonts w:ascii="Times New Roman" w:hAnsi="Times New Roman" w:cs="Times New Roman"/>
          <w:sz w:val="24"/>
        </w:rPr>
        <w:t>Setiap</w:t>
      </w:r>
      <w:proofErr w:type="spellEnd"/>
      <w:r w:rsidRPr="00035C7B">
        <w:rPr>
          <w:rFonts w:ascii="Times New Roman" w:hAnsi="Times New Roman" w:cs="Times New Roman"/>
          <w:sz w:val="24"/>
        </w:rPr>
        <w:t xml:space="preserve"> ta</w:t>
      </w:r>
      <w:r w:rsidRPr="00035C7B">
        <w:rPr>
          <w:rFonts w:ascii="Times New Roman" w:hAnsi="Times New Roman" w:cs="Times New Roman"/>
          <w:sz w:val="24"/>
          <w:rtl/>
        </w:rPr>
        <w:t xml:space="preserve">’ </w:t>
      </w:r>
      <w:proofErr w:type="spellStart"/>
      <w:r w:rsidRPr="00035C7B">
        <w:rPr>
          <w:rFonts w:ascii="Times New Roman" w:hAnsi="Times New Roman" w:cs="Times New Roman"/>
          <w:sz w:val="24"/>
        </w:rPr>
        <w:t>marbuthah</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dituis</w:t>
      </w:r>
      <w:proofErr w:type="spellEnd"/>
      <w:r w:rsidRPr="00035C7B">
        <w:rPr>
          <w:rFonts w:ascii="Times New Roman" w:hAnsi="Times New Roman" w:cs="Times New Roman"/>
          <w:sz w:val="24"/>
        </w:rPr>
        <w:t xml:space="preserve"> </w:t>
      </w:r>
      <w:proofErr w:type="spellStart"/>
      <w:r w:rsidRPr="00035C7B">
        <w:rPr>
          <w:rFonts w:ascii="Times New Roman" w:hAnsi="Times New Roman" w:cs="Times New Roman"/>
          <w:sz w:val="24"/>
        </w:rPr>
        <w:t>dengan</w:t>
      </w:r>
      <w:proofErr w:type="spellEnd"/>
      <w:r w:rsidRPr="00035C7B">
        <w:rPr>
          <w:rFonts w:ascii="Times New Roman" w:hAnsi="Times New Roman" w:cs="Times New Roman"/>
          <w:sz w:val="24"/>
        </w:rPr>
        <w:t xml:space="preserve"> </w:t>
      </w:r>
      <w:r w:rsidRPr="00035C7B">
        <w:rPr>
          <w:rFonts w:ascii="Times New Roman" w:hAnsi="Times New Roman" w:cs="Times New Roman"/>
          <w:sz w:val="24"/>
          <w:rtl/>
        </w:rPr>
        <w:t>“</w:t>
      </w:r>
      <w:r w:rsidRPr="00035C7B">
        <w:rPr>
          <w:rFonts w:ascii="Times New Roman" w:hAnsi="Times New Roman" w:cs="Times New Roman"/>
          <w:sz w:val="24"/>
        </w:rPr>
        <w:t>h</w:t>
      </w:r>
      <w:r w:rsidRPr="00035C7B">
        <w:rPr>
          <w:rFonts w:ascii="Times New Roman" w:hAnsi="Times New Roman" w:cs="Times New Roman"/>
          <w:sz w:val="24"/>
          <w:rtl/>
        </w:rPr>
        <w:t xml:space="preserve">” </w:t>
      </w:r>
      <w:proofErr w:type="spellStart"/>
      <w:proofErr w:type="gramStart"/>
      <w:r w:rsidRPr="00035C7B">
        <w:rPr>
          <w:rFonts w:ascii="Times New Roman" w:hAnsi="Times New Roman" w:cs="Times New Roman"/>
          <w:sz w:val="24"/>
        </w:rPr>
        <w:t>misalnya</w:t>
      </w:r>
      <w:proofErr w:type="spellEnd"/>
      <w:r w:rsidRPr="00035C7B">
        <w:rPr>
          <w:rFonts w:ascii="Times New Roman" w:hAnsi="Times New Roman" w:cs="Times New Roman"/>
          <w:sz w:val="24"/>
        </w:rPr>
        <w:t xml:space="preserve">  </w:t>
      </w:r>
      <w:r w:rsidRPr="00035C7B">
        <w:rPr>
          <w:rFonts w:ascii="Times New Roman" w:hAnsi="Times New Roman" w:cs="Times New Roman"/>
          <w:sz w:val="24"/>
          <w:rtl/>
        </w:rPr>
        <w:t>المعشن</w:t>
      </w:r>
      <w:proofErr w:type="gramEnd"/>
      <w:r w:rsidRPr="00035C7B">
        <w:rPr>
          <w:rFonts w:ascii="Times New Roman" w:hAnsi="Times New Roman" w:cs="Times New Roman"/>
          <w:sz w:val="24"/>
          <w:rtl/>
        </w:rPr>
        <w:t xml:space="preserve"> الطيعي</w:t>
      </w:r>
      <w:r w:rsidRPr="00035C7B">
        <w:rPr>
          <w:rFonts w:ascii="Times New Roman" w:hAnsi="Times New Roman" w:cs="Times New Roman"/>
          <w:sz w:val="24"/>
        </w:rPr>
        <w:t>= al-ma</w:t>
      </w:r>
      <w:r w:rsidRPr="00035C7B">
        <w:rPr>
          <w:rFonts w:ascii="Times New Roman" w:hAnsi="Times New Roman" w:cs="Times New Roman"/>
          <w:sz w:val="24"/>
          <w:rtl/>
        </w:rPr>
        <w:t>’</w:t>
      </w:r>
      <w:proofErr w:type="spellStart"/>
      <w:r w:rsidRPr="00035C7B">
        <w:rPr>
          <w:rFonts w:ascii="Times New Roman" w:hAnsi="Times New Roman" w:cs="Times New Roman"/>
          <w:sz w:val="24"/>
        </w:rPr>
        <w:t>isyah</w:t>
      </w:r>
      <w:proofErr w:type="spellEnd"/>
      <w:r w:rsidRPr="00035C7B">
        <w:rPr>
          <w:rFonts w:ascii="Times New Roman" w:hAnsi="Times New Roman" w:cs="Times New Roman"/>
          <w:sz w:val="24"/>
        </w:rPr>
        <w:t xml:space="preserve"> al-</w:t>
      </w:r>
      <w:proofErr w:type="spellStart"/>
      <w:r w:rsidRPr="00035C7B">
        <w:rPr>
          <w:rFonts w:ascii="Times New Roman" w:hAnsi="Times New Roman" w:cs="Times New Roman"/>
          <w:sz w:val="24"/>
        </w:rPr>
        <w:t>thabi</w:t>
      </w:r>
      <w:proofErr w:type="spellEnd"/>
      <w:r w:rsidRPr="00035C7B">
        <w:rPr>
          <w:rFonts w:ascii="Times New Roman" w:hAnsi="Times New Roman" w:cs="Times New Roman"/>
          <w:sz w:val="24"/>
          <w:rtl/>
        </w:rPr>
        <w:t>’</w:t>
      </w:r>
      <w:proofErr w:type="spellStart"/>
      <w:r w:rsidRPr="00035C7B">
        <w:rPr>
          <w:rFonts w:ascii="Times New Roman" w:hAnsi="Times New Roman" w:cs="Times New Roman"/>
          <w:sz w:val="24"/>
        </w:rPr>
        <w:t>iyyah</w:t>
      </w:r>
      <w:proofErr w:type="spellEnd"/>
      <w:r w:rsidRPr="00035C7B">
        <w:rPr>
          <w:rFonts w:ascii="Times New Roman" w:hAnsi="Times New Roman" w:cs="Times New Roman"/>
          <w:sz w:val="24"/>
        </w:rPr>
        <w:t>.</w:t>
      </w:r>
    </w:p>
    <w:p w14:paraId="3BB02ACE" w14:textId="77777777" w:rsidR="0053152E" w:rsidRPr="00405FE9" w:rsidRDefault="0053152E" w:rsidP="0053152E">
      <w:pPr>
        <w:tabs>
          <w:tab w:val="left" w:pos="4152"/>
        </w:tabs>
        <w:spacing w:after="0" w:line="360" w:lineRule="auto"/>
        <w:jc w:val="center"/>
        <w:rPr>
          <w:rFonts w:ascii="Times New Roman" w:eastAsia="Times New Roman" w:hAnsi="Times New Roman" w:cs="Times New Roman"/>
          <w:b/>
          <w:sz w:val="44"/>
          <w:szCs w:val="24"/>
        </w:rPr>
      </w:pPr>
    </w:p>
    <w:p w14:paraId="7066EAF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74FEBA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0113AAB"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0047E6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771E57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77C30D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269809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4760ED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023678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9478CB1"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8ED5CA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5088AB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3BDBD8F"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11DEA31"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3AE526F"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19D571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C232DB3"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C9D2125"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30D385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D367E4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E963CA2" w14:textId="77777777" w:rsidR="0053152E" w:rsidRDefault="0053152E" w:rsidP="00405FE9">
      <w:pPr>
        <w:tabs>
          <w:tab w:val="left" w:pos="4152"/>
        </w:tabs>
        <w:spacing w:after="0" w:line="360" w:lineRule="auto"/>
        <w:rPr>
          <w:rFonts w:ascii="Times New Roman" w:eastAsia="Times New Roman" w:hAnsi="Times New Roman" w:cs="Times New Roman"/>
          <w:b/>
          <w:sz w:val="24"/>
          <w:szCs w:val="24"/>
        </w:rPr>
      </w:pPr>
    </w:p>
    <w:p w14:paraId="14A0F576" w14:textId="77777777" w:rsidR="00405FE9" w:rsidRDefault="00405FE9" w:rsidP="00405FE9">
      <w:pPr>
        <w:tabs>
          <w:tab w:val="left" w:pos="4152"/>
        </w:tabs>
        <w:spacing w:after="0" w:line="360" w:lineRule="auto"/>
        <w:rPr>
          <w:rFonts w:ascii="Times New Roman" w:eastAsia="Times New Roman" w:hAnsi="Times New Roman" w:cs="Times New Roman"/>
          <w:b/>
          <w:sz w:val="24"/>
          <w:szCs w:val="24"/>
        </w:rPr>
      </w:pPr>
    </w:p>
    <w:p w14:paraId="7DF564D7" w14:textId="77777777" w:rsidR="003B195C" w:rsidRDefault="003B195C" w:rsidP="00035C7B">
      <w:pPr>
        <w:rPr>
          <w:rFonts w:ascii="Times New Roman" w:hAnsi="Times New Roman" w:cs="Times New Roman"/>
          <w:b/>
          <w:sz w:val="28"/>
        </w:rPr>
      </w:pPr>
      <w:bookmarkStart w:id="18" w:name="_Toc162042710"/>
      <w:bookmarkStart w:id="19" w:name="_Toc162042806"/>
    </w:p>
    <w:p w14:paraId="2F2602FB" w14:textId="5FE4598E" w:rsidR="007B4737" w:rsidRPr="007B4737" w:rsidRDefault="0053152E" w:rsidP="007B4737">
      <w:pPr>
        <w:pStyle w:val="Heading1"/>
      </w:pPr>
      <w:bookmarkStart w:id="20" w:name="_Toc162212907"/>
      <w:r w:rsidRPr="003B195C">
        <w:lastRenderedPageBreak/>
        <w:t>ABSTRAK</w:t>
      </w:r>
      <w:bookmarkEnd w:id="18"/>
      <w:bookmarkEnd w:id="19"/>
      <w:bookmarkEnd w:id="20"/>
    </w:p>
    <w:p w14:paraId="59FFCAEE" w14:textId="6783534F" w:rsidR="00C417E1" w:rsidRDefault="00DF2B26" w:rsidP="00F42124">
      <w:pPr>
        <w:pStyle w:val="ListParagraph"/>
        <w:pBdr>
          <w:top w:val="nil"/>
          <w:left w:val="nil"/>
          <w:bottom w:val="nil"/>
          <w:right w:val="nil"/>
          <w:between w:val="nil"/>
        </w:pBdr>
        <w:spacing w:after="0" w:line="240" w:lineRule="auto"/>
        <w:ind w:left="144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007A3E00" w:rsidRPr="00277A2B">
        <w:rPr>
          <w:rFonts w:ascii="Times New Roman" w:eastAsia="Times New Roman" w:hAnsi="Times New Roman" w:cs="Times New Roman"/>
          <w:sz w:val="24"/>
          <w:szCs w:val="24"/>
        </w:rPr>
        <w:t>eputusan</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pendanaan</w:t>
      </w:r>
      <w:proofErr w:type="spellEnd"/>
      <w:r w:rsidR="007A3E00" w:rsidRPr="00277A2B">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sebagai</w:t>
      </w:r>
      <w:proofErr w:type="spellEnd"/>
      <w:r w:rsidR="007A3E00" w:rsidRPr="00277A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proses</w:t>
      </w:r>
      <w:r w:rsidR="007A3E00" w:rsidRPr="00277A2B">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menyelesaikan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pembelanjaan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pembiayaan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r w:rsidR="00027AAA">
        <w:rPr>
          <w:rFonts w:ascii="Times New Roman" w:eastAsia="Times New Roman" w:hAnsi="Times New Roman" w:cs="Times New Roman"/>
          <w:sz w:val="24"/>
          <w:szCs w:val="24"/>
        </w:rPr>
        <w:t xml:space="preserve"> Hal </w:t>
      </w:r>
      <w:proofErr w:type="spellStart"/>
      <w:r w:rsidR="00027AAA">
        <w:rPr>
          <w:rFonts w:ascii="Times New Roman" w:eastAsia="Times New Roman" w:hAnsi="Times New Roman" w:cs="Times New Roman"/>
          <w:sz w:val="24"/>
          <w:szCs w:val="24"/>
        </w:rPr>
        <w:t>ini</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mengacu</w:t>
      </w:r>
      <w:proofErr w:type="spellEnd"/>
      <w:r w:rsidR="00027AAA">
        <w:rPr>
          <w:rFonts w:ascii="Times New Roman" w:eastAsia="Times New Roman" w:hAnsi="Times New Roman" w:cs="Times New Roman"/>
          <w:sz w:val="24"/>
          <w:szCs w:val="24"/>
        </w:rPr>
        <w:t xml:space="preserve"> pada </w:t>
      </w:r>
      <w:proofErr w:type="spellStart"/>
      <w:r w:rsidR="00027AAA">
        <w:rPr>
          <w:rFonts w:ascii="Times New Roman" w:eastAsia="Times New Roman" w:hAnsi="Times New Roman" w:cs="Times New Roman"/>
          <w:sz w:val="24"/>
          <w:szCs w:val="24"/>
        </w:rPr>
        <w:t>risiko</w:t>
      </w:r>
      <w:proofErr w:type="spellEnd"/>
      <w:r w:rsidR="00027AAA">
        <w:rPr>
          <w:rFonts w:ascii="Times New Roman" w:eastAsia="Times New Roman" w:hAnsi="Times New Roman" w:cs="Times New Roman"/>
          <w:sz w:val="24"/>
          <w:szCs w:val="24"/>
        </w:rPr>
        <w:t xml:space="preserve"> yang </w:t>
      </w:r>
      <w:proofErr w:type="spellStart"/>
      <w:r w:rsidR="00027AAA">
        <w:rPr>
          <w:rFonts w:ascii="Times New Roman" w:eastAsia="Times New Roman" w:hAnsi="Times New Roman" w:cs="Times New Roman"/>
          <w:sz w:val="24"/>
          <w:szCs w:val="24"/>
        </w:rPr>
        <w:t>akan</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ditanggung</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risiko</w:t>
      </w:r>
      <w:proofErr w:type="spellEnd"/>
      <w:r w:rsidR="00027AAA">
        <w:rPr>
          <w:rFonts w:ascii="Times New Roman" w:eastAsia="Times New Roman" w:hAnsi="Times New Roman" w:cs="Times New Roman"/>
          <w:sz w:val="24"/>
          <w:szCs w:val="24"/>
        </w:rPr>
        <w:t xml:space="preserve"> yang </w:t>
      </w:r>
      <w:proofErr w:type="spellStart"/>
      <w:r w:rsidR="00027AAA">
        <w:rPr>
          <w:rFonts w:ascii="Times New Roman" w:eastAsia="Times New Roman" w:hAnsi="Times New Roman" w:cs="Times New Roman"/>
          <w:sz w:val="24"/>
          <w:szCs w:val="24"/>
        </w:rPr>
        <w:t>akan</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ditanggung</w:t>
      </w:r>
      <w:proofErr w:type="spellEnd"/>
      <w:r w:rsidR="00027AAA">
        <w:rPr>
          <w:rFonts w:ascii="Times New Roman" w:eastAsia="Times New Roman" w:hAnsi="Times New Roman" w:cs="Times New Roman"/>
          <w:sz w:val="24"/>
          <w:szCs w:val="24"/>
        </w:rPr>
        <w:t xml:space="preserve"> oleh investor </w:t>
      </w:r>
      <w:proofErr w:type="spellStart"/>
      <w:r w:rsidR="00027AAA">
        <w:rPr>
          <w:rFonts w:ascii="Times New Roman" w:eastAsia="Times New Roman" w:hAnsi="Times New Roman" w:cs="Times New Roman"/>
          <w:sz w:val="24"/>
          <w:szCs w:val="24"/>
        </w:rPr>
        <w:t>karena</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apabila</w:t>
      </w:r>
      <w:proofErr w:type="spellEnd"/>
      <w:r w:rsidR="00027AAA">
        <w:rPr>
          <w:rFonts w:ascii="Times New Roman" w:eastAsia="Times New Roman" w:hAnsi="Times New Roman" w:cs="Times New Roman"/>
          <w:sz w:val="24"/>
          <w:szCs w:val="24"/>
        </w:rPr>
        <w:t xml:space="preserve"> investor </w:t>
      </w:r>
      <w:proofErr w:type="spellStart"/>
      <w:r w:rsidR="00027AAA">
        <w:rPr>
          <w:rFonts w:ascii="Times New Roman" w:eastAsia="Times New Roman" w:hAnsi="Times New Roman" w:cs="Times New Roman"/>
          <w:sz w:val="24"/>
          <w:szCs w:val="24"/>
        </w:rPr>
        <w:t>memilih</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sumber</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pendanaan</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berasal</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dari</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hutang</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maka</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akan</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berpengaruh</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terhadap</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likuiditas</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profitabilitas</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struktur</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aktiva</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terhadap</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keputusan</w:t>
      </w:r>
      <w:proofErr w:type="spellEnd"/>
      <w:r w:rsidR="00027AAA">
        <w:rPr>
          <w:rFonts w:ascii="Times New Roman" w:eastAsia="Times New Roman" w:hAnsi="Times New Roman" w:cs="Times New Roman"/>
          <w:sz w:val="24"/>
          <w:szCs w:val="24"/>
        </w:rPr>
        <w:t xml:space="preserve"> </w:t>
      </w:r>
      <w:proofErr w:type="spellStart"/>
      <w:r w:rsidR="00027AAA">
        <w:rPr>
          <w:rFonts w:ascii="Times New Roman" w:eastAsia="Times New Roman" w:hAnsi="Times New Roman" w:cs="Times New Roman"/>
          <w:sz w:val="24"/>
          <w:szCs w:val="24"/>
        </w:rPr>
        <w:t>pendanaan</w:t>
      </w:r>
      <w:proofErr w:type="spellEnd"/>
      <w:r w:rsidR="00027A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Penelitian</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ini</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bertujuan</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untuk</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menganalisis</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pengaruh</w:t>
      </w:r>
      <w:proofErr w:type="spellEnd"/>
      <w:r w:rsidR="007A3E00" w:rsidRPr="00277A2B">
        <w:rPr>
          <w:rFonts w:ascii="Times New Roman" w:eastAsia="Times New Roman" w:hAnsi="Times New Roman" w:cs="Times New Roman"/>
          <w:sz w:val="24"/>
          <w:szCs w:val="24"/>
        </w:rPr>
        <w:t xml:space="preserve"> </w:t>
      </w:r>
      <w:proofErr w:type="spellStart"/>
      <w:r w:rsidR="007A3E00" w:rsidRPr="00277A2B">
        <w:rPr>
          <w:rFonts w:ascii="Times New Roman" w:eastAsia="Times New Roman" w:hAnsi="Times New Roman" w:cs="Times New Roman"/>
          <w:sz w:val="24"/>
          <w:szCs w:val="24"/>
        </w:rPr>
        <w:t>likuiditas</w:t>
      </w:r>
      <w:proofErr w:type="spellEnd"/>
      <w:r w:rsidR="007A3E00" w:rsidRPr="00277A2B">
        <w:rPr>
          <w:rFonts w:ascii="Times New Roman" w:eastAsia="Times New Roman" w:hAnsi="Times New Roman" w:cs="Times New Roman"/>
          <w:sz w:val="24"/>
          <w:szCs w:val="24"/>
        </w:rPr>
        <w:t xml:space="preserve"> (</w:t>
      </w:r>
      <w:r w:rsidR="00D87502" w:rsidRPr="00277A2B">
        <w:rPr>
          <w:rFonts w:ascii="Times New Roman" w:eastAsia="Times New Roman" w:hAnsi="Times New Roman" w:cs="Times New Roman"/>
          <w:sz w:val="24"/>
          <w:szCs w:val="24"/>
        </w:rPr>
        <w:t xml:space="preserve">CR), </w:t>
      </w:r>
      <w:proofErr w:type="spellStart"/>
      <w:r w:rsidR="00D87502" w:rsidRPr="00277A2B">
        <w:rPr>
          <w:rFonts w:ascii="Times New Roman" w:eastAsia="Times New Roman" w:hAnsi="Times New Roman" w:cs="Times New Roman"/>
          <w:sz w:val="24"/>
          <w:szCs w:val="24"/>
        </w:rPr>
        <w:t>Profitabilitas</w:t>
      </w:r>
      <w:proofErr w:type="spellEnd"/>
      <w:r w:rsidR="00D87502" w:rsidRPr="00277A2B">
        <w:rPr>
          <w:rFonts w:ascii="Times New Roman" w:eastAsia="Times New Roman" w:hAnsi="Times New Roman" w:cs="Times New Roman"/>
          <w:sz w:val="24"/>
          <w:szCs w:val="24"/>
        </w:rPr>
        <w:t xml:space="preserve"> (ROE), dan </w:t>
      </w:r>
      <w:proofErr w:type="spellStart"/>
      <w:r w:rsidR="00D87502" w:rsidRPr="00277A2B">
        <w:rPr>
          <w:rFonts w:ascii="Times New Roman" w:eastAsia="Times New Roman" w:hAnsi="Times New Roman" w:cs="Times New Roman"/>
          <w:sz w:val="24"/>
          <w:szCs w:val="24"/>
        </w:rPr>
        <w:t>Struktur</w:t>
      </w:r>
      <w:proofErr w:type="spellEnd"/>
      <w:r w:rsidR="00D87502" w:rsidRPr="00277A2B">
        <w:rPr>
          <w:rFonts w:ascii="Times New Roman" w:eastAsia="Times New Roman" w:hAnsi="Times New Roman" w:cs="Times New Roman"/>
          <w:sz w:val="24"/>
          <w:szCs w:val="24"/>
        </w:rPr>
        <w:t xml:space="preserve"> </w:t>
      </w:r>
      <w:proofErr w:type="spellStart"/>
      <w:r w:rsidR="00D87502" w:rsidRPr="00277A2B">
        <w:rPr>
          <w:rFonts w:ascii="Times New Roman" w:eastAsia="Times New Roman" w:hAnsi="Times New Roman" w:cs="Times New Roman"/>
          <w:sz w:val="24"/>
          <w:szCs w:val="24"/>
        </w:rPr>
        <w:t>Aktiva</w:t>
      </w:r>
      <w:proofErr w:type="spellEnd"/>
      <w:r w:rsidR="00D87502" w:rsidRPr="00277A2B">
        <w:rPr>
          <w:rFonts w:ascii="Times New Roman" w:eastAsia="Times New Roman" w:hAnsi="Times New Roman" w:cs="Times New Roman"/>
          <w:sz w:val="24"/>
          <w:szCs w:val="24"/>
        </w:rPr>
        <w:t xml:space="preserve"> </w:t>
      </w:r>
      <w:proofErr w:type="spellStart"/>
      <w:r w:rsidR="00D87502" w:rsidRPr="00277A2B">
        <w:rPr>
          <w:rFonts w:ascii="Times New Roman" w:eastAsia="Times New Roman" w:hAnsi="Times New Roman" w:cs="Times New Roman"/>
          <w:sz w:val="24"/>
          <w:szCs w:val="24"/>
        </w:rPr>
        <w:t>terhadap</w:t>
      </w:r>
      <w:proofErr w:type="spellEnd"/>
      <w:r w:rsidR="00D87502" w:rsidRPr="00277A2B">
        <w:rPr>
          <w:rFonts w:ascii="Times New Roman" w:eastAsia="Times New Roman" w:hAnsi="Times New Roman" w:cs="Times New Roman"/>
          <w:sz w:val="24"/>
          <w:szCs w:val="24"/>
        </w:rPr>
        <w:t xml:space="preserve"> </w:t>
      </w:r>
      <w:proofErr w:type="spellStart"/>
      <w:r w:rsidR="00D87502" w:rsidRPr="00277A2B">
        <w:rPr>
          <w:rFonts w:ascii="Times New Roman" w:eastAsia="Times New Roman" w:hAnsi="Times New Roman" w:cs="Times New Roman"/>
          <w:sz w:val="24"/>
          <w:szCs w:val="24"/>
        </w:rPr>
        <w:t>keputusan</w:t>
      </w:r>
      <w:proofErr w:type="spellEnd"/>
      <w:r w:rsidR="00D87502" w:rsidRPr="00277A2B">
        <w:rPr>
          <w:rFonts w:ascii="Times New Roman" w:eastAsia="Times New Roman" w:hAnsi="Times New Roman" w:cs="Times New Roman"/>
          <w:sz w:val="24"/>
          <w:szCs w:val="24"/>
        </w:rPr>
        <w:t xml:space="preserve"> </w:t>
      </w:r>
      <w:proofErr w:type="spellStart"/>
      <w:r w:rsidR="00D87502" w:rsidRPr="00277A2B">
        <w:rPr>
          <w:rFonts w:ascii="Times New Roman" w:eastAsia="Times New Roman" w:hAnsi="Times New Roman" w:cs="Times New Roman"/>
          <w:sz w:val="24"/>
          <w:szCs w:val="24"/>
        </w:rPr>
        <w:t>pendanaan</w:t>
      </w:r>
      <w:proofErr w:type="spellEnd"/>
      <w:r w:rsidR="00D87502" w:rsidRPr="00277A2B">
        <w:rPr>
          <w:rFonts w:ascii="Times New Roman" w:eastAsia="Times New Roman" w:hAnsi="Times New Roman" w:cs="Times New Roman"/>
          <w:sz w:val="24"/>
          <w:szCs w:val="24"/>
        </w:rPr>
        <w:t xml:space="preserve"> pada </w:t>
      </w:r>
      <w:proofErr w:type="spellStart"/>
      <w:r w:rsidR="00D87502" w:rsidRPr="00277A2B">
        <w:rPr>
          <w:rFonts w:ascii="Times New Roman" w:eastAsia="Times New Roman" w:hAnsi="Times New Roman" w:cs="Times New Roman"/>
          <w:sz w:val="24"/>
          <w:szCs w:val="24"/>
        </w:rPr>
        <w:t>perusahaan</w:t>
      </w:r>
      <w:proofErr w:type="spellEnd"/>
      <w:r w:rsidR="00D87502" w:rsidRPr="00277A2B">
        <w:rPr>
          <w:rFonts w:ascii="Times New Roman" w:eastAsia="Times New Roman" w:hAnsi="Times New Roman" w:cs="Times New Roman"/>
          <w:sz w:val="24"/>
          <w:szCs w:val="24"/>
        </w:rPr>
        <w:t xml:space="preserve"> yang </w:t>
      </w:r>
      <w:proofErr w:type="spellStart"/>
      <w:r w:rsidR="00D87502" w:rsidRPr="00277A2B">
        <w:rPr>
          <w:rFonts w:ascii="Times New Roman" w:eastAsia="Times New Roman" w:hAnsi="Times New Roman" w:cs="Times New Roman"/>
          <w:sz w:val="24"/>
          <w:szCs w:val="24"/>
        </w:rPr>
        <w:t>terdaftar</w:t>
      </w:r>
      <w:proofErr w:type="spellEnd"/>
      <w:r w:rsidR="00D87502" w:rsidRPr="00277A2B">
        <w:rPr>
          <w:rFonts w:ascii="Times New Roman" w:eastAsia="Times New Roman" w:hAnsi="Times New Roman" w:cs="Times New Roman"/>
          <w:sz w:val="24"/>
          <w:szCs w:val="24"/>
        </w:rPr>
        <w:t xml:space="preserve"> di Jakarta Islamic index </w:t>
      </w:r>
      <w:proofErr w:type="spellStart"/>
      <w:r w:rsidR="00D87502" w:rsidRPr="00277A2B">
        <w:rPr>
          <w:rFonts w:ascii="Times New Roman" w:eastAsia="Times New Roman" w:hAnsi="Times New Roman" w:cs="Times New Roman"/>
          <w:sz w:val="24"/>
          <w:szCs w:val="24"/>
        </w:rPr>
        <w:t>tahun</w:t>
      </w:r>
      <w:proofErr w:type="spellEnd"/>
      <w:r w:rsidR="00D87502" w:rsidRPr="00277A2B">
        <w:rPr>
          <w:rFonts w:ascii="Times New Roman" w:eastAsia="Times New Roman" w:hAnsi="Times New Roman" w:cs="Times New Roman"/>
          <w:sz w:val="24"/>
          <w:szCs w:val="24"/>
        </w:rPr>
        <w:t xml:space="preserve"> 2018-2022.</w:t>
      </w:r>
    </w:p>
    <w:p w14:paraId="3ECD5D5B" w14:textId="77777777" w:rsidR="00BC7601" w:rsidRDefault="00D87502" w:rsidP="00F42124">
      <w:pPr>
        <w:pStyle w:val="ListParagraph"/>
        <w:pBdr>
          <w:top w:val="nil"/>
          <w:left w:val="nil"/>
          <w:bottom w:val="nil"/>
          <w:right w:val="nil"/>
          <w:between w:val="nil"/>
        </w:pBdr>
        <w:spacing w:after="0" w:line="240" w:lineRule="auto"/>
        <w:ind w:left="1440" w:right="734" w:firstLine="720"/>
        <w:jc w:val="both"/>
        <w:rPr>
          <w:rFonts w:ascii="Times New Roman" w:eastAsia="Times New Roman" w:hAnsi="Times New Roman" w:cs="Times New Roman"/>
          <w:sz w:val="24"/>
          <w:szCs w:val="24"/>
        </w:rPr>
      </w:pPr>
      <w:proofErr w:type="spellStart"/>
      <w:r w:rsidRPr="00277A2B">
        <w:rPr>
          <w:rFonts w:ascii="Times New Roman" w:eastAsia="Times New Roman" w:hAnsi="Times New Roman" w:cs="Times New Roman"/>
          <w:sz w:val="24"/>
          <w:szCs w:val="24"/>
        </w:rPr>
        <w:t>Penelitian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ini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merupakan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penelitian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kuantitatif</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dengan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jenis</w:t>
      </w:r>
      <w:proofErr w:type="spellEnd"/>
      <w:r w:rsidRPr="00277A2B">
        <w:rPr>
          <w:rFonts w:ascii="Times New Roman" w:eastAsia="Times New Roman" w:hAnsi="Times New Roman" w:cs="Times New Roman"/>
          <w:sz w:val="24"/>
          <w:szCs w:val="24"/>
        </w:rPr>
        <w:t xml:space="preserve"> data </w:t>
      </w:r>
      <w:proofErr w:type="spellStart"/>
      <w:r w:rsidRPr="00277A2B">
        <w:rPr>
          <w:rFonts w:ascii="Times New Roman" w:eastAsia="Times New Roman" w:hAnsi="Times New Roman" w:cs="Times New Roman"/>
          <w:sz w:val="24"/>
          <w:szCs w:val="24"/>
        </w:rPr>
        <w:t>adalah</w:t>
      </w:r>
      <w:proofErr w:type="spellEnd"/>
      <w:r w:rsidRPr="00277A2B">
        <w:rPr>
          <w:rFonts w:ascii="Times New Roman" w:eastAsia="Times New Roman" w:hAnsi="Times New Roman" w:cs="Times New Roman"/>
          <w:sz w:val="24"/>
          <w:szCs w:val="24"/>
        </w:rPr>
        <w:t xml:space="preserve"> data </w:t>
      </w:r>
      <w:proofErr w:type="spellStart"/>
      <w:r w:rsidRPr="00277A2B">
        <w:rPr>
          <w:rFonts w:ascii="Times New Roman" w:eastAsia="Times New Roman" w:hAnsi="Times New Roman" w:cs="Times New Roman"/>
          <w:sz w:val="24"/>
          <w:szCs w:val="24"/>
        </w:rPr>
        <w:t>sekunder</w:t>
      </w:r>
      <w:proofErr w:type="spellEnd"/>
      <w:r w:rsidRPr="00277A2B">
        <w:rPr>
          <w:rFonts w:ascii="Times New Roman" w:eastAsia="Times New Roman" w:hAnsi="Times New Roman" w:cs="Times New Roman"/>
          <w:sz w:val="24"/>
          <w:szCs w:val="24"/>
        </w:rPr>
        <w:t xml:space="preserve">. Data di </w:t>
      </w:r>
      <w:proofErr w:type="spellStart"/>
      <w:r w:rsidRPr="00277A2B">
        <w:rPr>
          <w:rFonts w:ascii="Times New Roman" w:eastAsia="Times New Roman" w:hAnsi="Times New Roman" w:cs="Times New Roman"/>
          <w:sz w:val="24"/>
          <w:szCs w:val="24"/>
        </w:rPr>
        <w:t>peroleh</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dari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laporan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keuangan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tahunan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perusahaan</w:t>
      </w:r>
      <w:proofErr w:type="spellEnd"/>
      <w:r w:rsidRPr="00277A2B">
        <w:rPr>
          <w:rFonts w:ascii="Times New Roman" w:eastAsia="Times New Roman" w:hAnsi="Times New Roman" w:cs="Times New Roman"/>
          <w:sz w:val="24"/>
          <w:szCs w:val="24"/>
        </w:rPr>
        <w:t xml:space="preserve"> yang </w:t>
      </w:r>
      <w:proofErr w:type="spellStart"/>
      <w:r w:rsidRPr="00277A2B">
        <w:rPr>
          <w:rFonts w:ascii="Times New Roman" w:eastAsia="Times New Roman" w:hAnsi="Times New Roman" w:cs="Times New Roman"/>
          <w:sz w:val="24"/>
          <w:szCs w:val="24"/>
        </w:rPr>
        <w:t>terdaftar</w:t>
      </w:r>
      <w:proofErr w:type="spellEnd"/>
      <w:r w:rsidRPr="00277A2B">
        <w:rPr>
          <w:rFonts w:ascii="Times New Roman" w:eastAsia="Times New Roman" w:hAnsi="Times New Roman" w:cs="Times New Roman"/>
          <w:sz w:val="24"/>
          <w:szCs w:val="24"/>
        </w:rPr>
        <w:t xml:space="preserve"> di Jakarta Islamic index </w:t>
      </w:r>
      <w:proofErr w:type="spellStart"/>
      <w:r w:rsidRPr="00277A2B">
        <w:rPr>
          <w:rFonts w:ascii="Times New Roman" w:eastAsia="Times New Roman" w:hAnsi="Times New Roman" w:cs="Times New Roman"/>
          <w:sz w:val="24"/>
          <w:szCs w:val="24"/>
        </w:rPr>
        <w:t>tahun</w:t>
      </w:r>
      <w:proofErr w:type="spellEnd"/>
      <w:r w:rsidRPr="00277A2B">
        <w:rPr>
          <w:rFonts w:ascii="Times New Roman" w:eastAsia="Times New Roman" w:hAnsi="Times New Roman" w:cs="Times New Roman"/>
          <w:sz w:val="24"/>
          <w:szCs w:val="24"/>
        </w:rPr>
        <w:t xml:space="preserve"> 2018-2022. </w:t>
      </w:r>
      <w:proofErr w:type="spellStart"/>
      <w:r w:rsidRPr="00277A2B">
        <w:rPr>
          <w:rFonts w:ascii="Times New Roman" w:eastAsia="Times New Roman" w:hAnsi="Times New Roman" w:cs="Times New Roman"/>
          <w:sz w:val="24"/>
          <w:szCs w:val="24"/>
        </w:rPr>
        <w:t>Sampel</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penelitian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ini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berjumlah</w:t>
      </w:r>
      <w:proofErr w:type="spellEnd"/>
      <w:r w:rsidRPr="00277A2B">
        <w:rPr>
          <w:rFonts w:ascii="Times New Roman" w:eastAsia="Times New Roman" w:hAnsi="Times New Roman" w:cs="Times New Roman"/>
          <w:sz w:val="24"/>
          <w:szCs w:val="24"/>
        </w:rPr>
        <w:t xml:space="preserve"> 10 </w:t>
      </w:r>
      <w:proofErr w:type="spellStart"/>
      <w:r w:rsidRPr="00277A2B">
        <w:rPr>
          <w:rFonts w:ascii="Times New Roman" w:eastAsia="Times New Roman" w:hAnsi="Times New Roman" w:cs="Times New Roman"/>
          <w:sz w:val="24"/>
          <w:szCs w:val="24"/>
        </w:rPr>
        <w:t>perusahaan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dengan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metode</w:t>
      </w:r>
      <w:proofErr w:type="spellEnd"/>
      <w:r w:rsidRPr="00277A2B">
        <w:rPr>
          <w:rFonts w:ascii="Times New Roman" w:eastAsia="Times New Roman" w:hAnsi="Times New Roman" w:cs="Times New Roman"/>
          <w:sz w:val="24"/>
          <w:szCs w:val="24"/>
        </w:rPr>
        <w:t xml:space="preserve"> </w:t>
      </w:r>
      <w:r w:rsidRPr="00E03531">
        <w:rPr>
          <w:rFonts w:ascii="Times New Roman" w:eastAsia="Times New Roman" w:hAnsi="Times New Roman" w:cs="Times New Roman"/>
          <w:i/>
          <w:iCs/>
          <w:sz w:val="24"/>
          <w:szCs w:val="24"/>
        </w:rPr>
        <w:t>purposive sampling</w:t>
      </w:r>
      <w:r w:rsidRPr="00277A2B">
        <w:rPr>
          <w:rFonts w:ascii="Times New Roman" w:eastAsia="Times New Roman" w:hAnsi="Times New Roman" w:cs="Times New Roman"/>
          <w:sz w:val="24"/>
          <w:szCs w:val="24"/>
        </w:rPr>
        <w:t xml:space="preserve">. Teknik </w:t>
      </w:r>
      <w:proofErr w:type="spellStart"/>
      <w:r w:rsidRPr="00277A2B">
        <w:rPr>
          <w:rFonts w:ascii="Times New Roman" w:eastAsia="Times New Roman" w:hAnsi="Times New Roman" w:cs="Times New Roman"/>
          <w:sz w:val="24"/>
          <w:szCs w:val="24"/>
        </w:rPr>
        <w:t>pengujian</w:t>
      </w:r>
      <w:proofErr w:type="spellEnd"/>
      <w:r w:rsidRPr="00277A2B">
        <w:rPr>
          <w:rFonts w:ascii="Times New Roman" w:eastAsia="Times New Roman" w:hAnsi="Times New Roman" w:cs="Times New Roman"/>
          <w:sz w:val="24"/>
          <w:szCs w:val="24"/>
        </w:rPr>
        <w:t xml:space="preserve"> data </w:t>
      </w:r>
      <w:proofErr w:type="spellStart"/>
      <w:r w:rsidRPr="00277A2B">
        <w:rPr>
          <w:rFonts w:ascii="Times New Roman" w:eastAsia="Times New Roman" w:hAnsi="Times New Roman" w:cs="Times New Roman"/>
          <w:sz w:val="24"/>
          <w:szCs w:val="24"/>
        </w:rPr>
        <w:t>dalam</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penelitian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ini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menggunakan</w:t>
      </w:r>
      <w:proofErr w:type="spellEnd"/>
      <w:r w:rsidRPr="00277A2B">
        <w:rPr>
          <w:rFonts w:ascii="Times New Roman" w:eastAsia="Times New Roman" w:hAnsi="Times New Roman" w:cs="Times New Roman"/>
          <w:sz w:val="24"/>
          <w:szCs w:val="24"/>
        </w:rPr>
        <w:t xml:space="preserve"> uji </w:t>
      </w:r>
      <w:proofErr w:type="spellStart"/>
      <w:r w:rsidRPr="00277A2B">
        <w:rPr>
          <w:rFonts w:ascii="Times New Roman" w:eastAsia="Times New Roman" w:hAnsi="Times New Roman" w:cs="Times New Roman"/>
          <w:sz w:val="24"/>
          <w:szCs w:val="24"/>
        </w:rPr>
        <w:t>asumsi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klasik</w:t>
      </w:r>
      <w:proofErr w:type="spellEnd"/>
      <w:r w:rsidRPr="00277A2B">
        <w:rPr>
          <w:rFonts w:ascii="Times New Roman" w:eastAsia="Times New Roman" w:hAnsi="Times New Roman" w:cs="Times New Roman"/>
          <w:sz w:val="24"/>
          <w:szCs w:val="24"/>
        </w:rPr>
        <w:t xml:space="preserve"> dan </w:t>
      </w:r>
      <w:proofErr w:type="spellStart"/>
      <w:r w:rsidRPr="00277A2B">
        <w:rPr>
          <w:rFonts w:ascii="Times New Roman" w:eastAsia="Times New Roman" w:hAnsi="Times New Roman" w:cs="Times New Roman"/>
          <w:sz w:val="24"/>
          <w:szCs w:val="24"/>
        </w:rPr>
        <w:t>analisis</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regresi</w:t>
      </w:r>
      <w:proofErr w:type="spellEnd"/>
      <w:r w:rsidRPr="00277A2B">
        <w:rPr>
          <w:rFonts w:ascii="Times New Roman" w:eastAsia="Times New Roman" w:hAnsi="Times New Roman" w:cs="Times New Roman"/>
          <w:sz w:val="24"/>
          <w:szCs w:val="24"/>
        </w:rPr>
        <w:t xml:space="preserve"> data panel yang </w:t>
      </w:r>
      <w:proofErr w:type="spellStart"/>
      <w:r w:rsidRPr="00277A2B">
        <w:rPr>
          <w:rFonts w:ascii="Times New Roman" w:eastAsia="Times New Roman" w:hAnsi="Times New Roman" w:cs="Times New Roman"/>
          <w:sz w:val="24"/>
          <w:szCs w:val="24"/>
        </w:rPr>
        <w:t>diolah</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menggunakan</w:t>
      </w:r>
      <w:proofErr w:type="spellEnd"/>
      <w:r w:rsidRPr="00277A2B">
        <w:rPr>
          <w:rFonts w:ascii="Times New Roman" w:eastAsia="Times New Roman" w:hAnsi="Times New Roman" w:cs="Times New Roman"/>
          <w:sz w:val="24"/>
          <w:szCs w:val="24"/>
        </w:rPr>
        <w:t xml:space="preserve"> </w:t>
      </w:r>
      <w:r w:rsidRPr="00277A2B">
        <w:rPr>
          <w:rFonts w:ascii="Times New Roman" w:eastAsia="Times New Roman" w:hAnsi="Times New Roman" w:cs="Times New Roman"/>
          <w:i/>
          <w:sz w:val="24"/>
          <w:szCs w:val="24"/>
        </w:rPr>
        <w:t xml:space="preserve">software </w:t>
      </w:r>
      <w:proofErr w:type="spellStart"/>
      <w:r w:rsidRPr="00277A2B">
        <w:rPr>
          <w:rFonts w:ascii="Times New Roman" w:eastAsia="Times New Roman" w:hAnsi="Times New Roman" w:cs="Times New Roman"/>
          <w:i/>
          <w:sz w:val="24"/>
          <w:szCs w:val="24"/>
        </w:rPr>
        <w:t>eviews</w:t>
      </w:r>
      <w:proofErr w:type="spellEnd"/>
      <w:r w:rsidRPr="00277A2B">
        <w:rPr>
          <w:rFonts w:ascii="Times New Roman" w:eastAsia="Times New Roman" w:hAnsi="Times New Roman" w:cs="Times New Roman"/>
          <w:sz w:val="24"/>
          <w:szCs w:val="24"/>
        </w:rPr>
        <w:t xml:space="preserve"> 12. </w:t>
      </w:r>
    </w:p>
    <w:p w14:paraId="4518F01E" w14:textId="7E8137FC" w:rsidR="00277A2B" w:rsidRDefault="00D87502" w:rsidP="00F42124">
      <w:pPr>
        <w:pStyle w:val="ListParagraph"/>
        <w:pBdr>
          <w:top w:val="nil"/>
          <w:left w:val="nil"/>
          <w:bottom w:val="nil"/>
          <w:right w:val="nil"/>
          <w:between w:val="nil"/>
        </w:pBdr>
        <w:spacing w:after="0" w:line="240" w:lineRule="auto"/>
        <w:ind w:left="1440" w:right="734" w:firstLine="720"/>
        <w:jc w:val="both"/>
        <w:rPr>
          <w:rFonts w:ascii="Times New Roman" w:eastAsia="Times New Roman" w:hAnsi="Times New Roman" w:cs="Times New Roman"/>
          <w:color w:val="000000"/>
          <w:sz w:val="24"/>
          <w:szCs w:val="24"/>
        </w:rPr>
      </w:pPr>
      <w:r w:rsidRPr="00277A2B">
        <w:rPr>
          <w:rFonts w:ascii="Times New Roman" w:eastAsia="Times New Roman" w:hAnsi="Times New Roman" w:cs="Times New Roman"/>
          <w:sz w:val="24"/>
          <w:szCs w:val="24"/>
        </w:rPr>
        <w:t xml:space="preserve">Hasil </w:t>
      </w:r>
      <w:proofErr w:type="spellStart"/>
      <w:r w:rsidRPr="00277A2B">
        <w:rPr>
          <w:rFonts w:ascii="Times New Roman" w:eastAsia="Times New Roman" w:hAnsi="Times New Roman" w:cs="Times New Roman"/>
          <w:sz w:val="24"/>
          <w:szCs w:val="24"/>
        </w:rPr>
        <w:t>penelitian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ini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menunjukkan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bahwa</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Likuiditas</w:t>
      </w:r>
      <w:proofErr w:type="spellEnd"/>
      <w:r w:rsidRPr="00277A2B">
        <w:rPr>
          <w:rFonts w:ascii="Times New Roman" w:eastAsia="Times New Roman" w:hAnsi="Times New Roman" w:cs="Times New Roman"/>
          <w:sz w:val="24"/>
          <w:szCs w:val="24"/>
        </w:rPr>
        <w:t xml:space="preserve"> (C</w:t>
      </w:r>
      <w:r w:rsidR="00DF2B26">
        <w:rPr>
          <w:rFonts w:ascii="Times New Roman" w:eastAsia="Times New Roman" w:hAnsi="Times New Roman" w:cs="Times New Roman"/>
          <w:sz w:val="24"/>
          <w:szCs w:val="24"/>
        </w:rPr>
        <w:t xml:space="preserve">R) </w:t>
      </w:r>
      <w:proofErr w:type="spellStart"/>
      <w:r w:rsidRPr="00277A2B">
        <w:rPr>
          <w:rFonts w:ascii="Times New Roman" w:eastAsia="Times New Roman" w:hAnsi="Times New Roman" w:cs="Times New Roman"/>
          <w:sz w:val="24"/>
          <w:szCs w:val="24"/>
        </w:rPr>
        <w:t>berpengaruh</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negatif</w:t>
      </w:r>
      <w:proofErr w:type="spellEnd"/>
      <w:r w:rsidRPr="00277A2B">
        <w:rPr>
          <w:rFonts w:ascii="Times New Roman" w:eastAsia="Times New Roman" w:hAnsi="Times New Roman" w:cs="Times New Roman"/>
          <w:sz w:val="24"/>
          <w:szCs w:val="24"/>
        </w:rPr>
        <w:t xml:space="preserve"> dan </w:t>
      </w:r>
      <w:proofErr w:type="spellStart"/>
      <w:r w:rsidRPr="00277A2B">
        <w:rPr>
          <w:rFonts w:ascii="Times New Roman" w:eastAsia="Times New Roman" w:hAnsi="Times New Roman" w:cs="Times New Roman"/>
          <w:sz w:val="24"/>
          <w:szCs w:val="24"/>
        </w:rPr>
        <w:t>signfikan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terhadap</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keputusan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pendanaan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dengan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nilai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signifikan</w:t>
      </w:r>
      <w:proofErr w:type="spellEnd"/>
      <w:r w:rsidRPr="00277A2B">
        <w:rPr>
          <w:rFonts w:ascii="Times New Roman" w:eastAsia="Times New Roman" w:hAnsi="Times New Roman" w:cs="Times New Roman"/>
          <w:sz w:val="24"/>
          <w:szCs w:val="24"/>
        </w:rPr>
        <w:t xml:space="preserve"> 0.0000 &lt; 0,05. </w:t>
      </w:r>
      <w:proofErr w:type="spellStart"/>
      <w:r w:rsidRPr="00277A2B">
        <w:rPr>
          <w:rFonts w:ascii="Times New Roman" w:eastAsia="Times New Roman" w:hAnsi="Times New Roman" w:cs="Times New Roman"/>
          <w:color w:val="000000"/>
          <w:sz w:val="24"/>
          <w:szCs w:val="24"/>
        </w:rPr>
        <w:t>Profitabilitas</w:t>
      </w:r>
      <w:proofErr w:type="spellEnd"/>
      <w:r w:rsidRPr="00277A2B">
        <w:rPr>
          <w:rFonts w:ascii="Times New Roman" w:eastAsia="Times New Roman" w:hAnsi="Times New Roman" w:cs="Times New Roman"/>
          <w:color w:val="000000"/>
          <w:sz w:val="24"/>
          <w:szCs w:val="24"/>
        </w:rPr>
        <w:t xml:space="preserve"> (ROE) </w:t>
      </w:r>
      <w:proofErr w:type="spellStart"/>
      <w:r w:rsidRPr="00277A2B">
        <w:rPr>
          <w:rFonts w:ascii="Times New Roman" w:eastAsia="Times New Roman" w:hAnsi="Times New Roman" w:cs="Times New Roman"/>
          <w:color w:val="000000"/>
          <w:sz w:val="24"/>
          <w:szCs w:val="24"/>
        </w:rPr>
        <w:t>berpengaruh</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positif</w:t>
      </w:r>
      <w:proofErr w:type="spellEnd"/>
      <w:r w:rsidRPr="00277A2B">
        <w:rPr>
          <w:rFonts w:ascii="Times New Roman" w:eastAsia="Times New Roman" w:hAnsi="Times New Roman" w:cs="Times New Roman"/>
          <w:color w:val="000000"/>
          <w:sz w:val="24"/>
          <w:szCs w:val="24"/>
        </w:rPr>
        <w:t xml:space="preserve"> dan </w:t>
      </w:r>
      <w:proofErr w:type="spellStart"/>
      <w:r w:rsidRPr="00277A2B">
        <w:rPr>
          <w:rFonts w:ascii="Times New Roman" w:eastAsia="Times New Roman" w:hAnsi="Times New Roman" w:cs="Times New Roman"/>
          <w:color w:val="000000"/>
          <w:sz w:val="24"/>
          <w:szCs w:val="24"/>
        </w:rPr>
        <w:t>signifikan</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terhadap</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keputusan</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pendanaan</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sz w:val="24"/>
          <w:szCs w:val="24"/>
        </w:rPr>
        <w:t>dengan</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nilai</w:t>
      </w:r>
      <w:proofErr w:type="spellEnd"/>
      <w:r w:rsidRPr="00277A2B">
        <w:rPr>
          <w:rFonts w:ascii="Times New Roman" w:eastAsia="Times New Roman" w:hAnsi="Times New Roman" w:cs="Times New Roman"/>
          <w:sz w:val="24"/>
          <w:szCs w:val="24"/>
        </w:rPr>
        <w:t xml:space="preserve"> </w:t>
      </w:r>
      <w:proofErr w:type="spellStart"/>
      <w:r w:rsidRPr="00277A2B">
        <w:rPr>
          <w:rFonts w:ascii="Times New Roman" w:eastAsia="Times New Roman" w:hAnsi="Times New Roman" w:cs="Times New Roman"/>
          <w:sz w:val="24"/>
          <w:szCs w:val="24"/>
        </w:rPr>
        <w:t>signifikan</w:t>
      </w:r>
      <w:proofErr w:type="spellEnd"/>
      <w:r w:rsidRPr="00277A2B">
        <w:rPr>
          <w:rFonts w:ascii="Times New Roman" w:eastAsia="Times New Roman" w:hAnsi="Times New Roman" w:cs="Times New Roman"/>
          <w:sz w:val="24"/>
          <w:szCs w:val="24"/>
        </w:rPr>
        <w:t xml:space="preserve"> 0.0000 &lt; 0,05. </w:t>
      </w:r>
      <w:proofErr w:type="spellStart"/>
      <w:r w:rsidRPr="00277A2B">
        <w:rPr>
          <w:rFonts w:ascii="Times New Roman" w:eastAsia="Times New Roman" w:hAnsi="Times New Roman" w:cs="Times New Roman"/>
          <w:color w:val="000000"/>
          <w:sz w:val="24"/>
          <w:szCs w:val="24"/>
        </w:rPr>
        <w:t>Struktur</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Aktiva</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tidak</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berpengaruh</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signifikan</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terhadap</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keputusan</w:t>
      </w:r>
      <w:proofErr w:type="spellEnd"/>
      <w:r w:rsidRPr="00277A2B">
        <w:rPr>
          <w:rFonts w:ascii="Times New Roman" w:eastAsia="Times New Roman" w:hAnsi="Times New Roman" w:cs="Times New Roman"/>
          <w:color w:val="000000"/>
          <w:sz w:val="24"/>
          <w:szCs w:val="24"/>
        </w:rPr>
        <w:t xml:space="preserve"> </w:t>
      </w:r>
      <w:proofErr w:type="spellStart"/>
      <w:r w:rsidRPr="00277A2B">
        <w:rPr>
          <w:rFonts w:ascii="Times New Roman" w:eastAsia="Times New Roman" w:hAnsi="Times New Roman" w:cs="Times New Roman"/>
          <w:color w:val="000000"/>
          <w:sz w:val="24"/>
          <w:szCs w:val="24"/>
        </w:rPr>
        <w:t>pendanaan</w:t>
      </w:r>
      <w:proofErr w:type="spellEnd"/>
      <w:r w:rsidR="00277A2B" w:rsidRPr="00277A2B">
        <w:rPr>
          <w:rFonts w:ascii="Times New Roman" w:eastAsia="Times New Roman" w:hAnsi="Times New Roman" w:cs="Times New Roman"/>
          <w:color w:val="000000"/>
          <w:sz w:val="24"/>
          <w:szCs w:val="24"/>
        </w:rPr>
        <w:t xml:space="preserve"> </w:t>
      </w:r>
      <w:proofErr w:type="spellStart"/>
      <w:r w:rsidR="00277A2B" w:rsidRPr="00277A2B">
        <w:rPr>
          <w:rFonts w:ascii="Times New Roman" w:eastAsia="Times New Roman" w:hAnsi="Times New Roman" w:cs="Times New Roman"/>
          <w:sz w:val="24"/>
          <w:szCs w:val="24"/>
        </w:rPr>
        <w:t>dengan</w:t>
      </w:r>
      <w:proofErr w:type="spellEnd"/>
      <w:r w:rsidR="00277A2B" w:rsidRPr="00277A2B">
        <w:rPr>
          <w:rFonts w:ascii="Times New Roman" w:eastAsia="Times New Roman" w:hAnsi="Times New Roman" w:cs="Times New Roman"/>
          <w:sz w:val="24"/>
          <w:szCs w:val="24"/>
        </w:rPr>
        <w:t xml:space="preserve"> </w:t>
      </w:r>
      <w:proofErr w:type="spellStart"/>
      <w:r w:rsidR="00277A2B" w:rsidRPr="00277A2B">
        <w:rPr>
          <w:rFonts w:ascii="Times New Roman" w:eastAsia="Times New Roman" w:hAnsi="Times New Roman" w:cs="Times New Roman"/>
          <w:sz w:val="24"/>
          <w:szCs w:val="24"/>
        </w:rPr>
        <w:t>nilai</w:t>
      </w:r>
      <w:proofErr w:type="spellEnd"/>
      <w:r w:rsidR="00277A2B" w:rsidRPr="00277A2B">
        <w:rPr>
          <w:rFonts w:ascii="Times New Roman" w:eastAsia="Times New Roman" w:hAnsi="Times New Roman" w:cs="Times New Roman"/>
          <w:sz w:val="24"/>
          <w:szCs w:val="24"/>
        </w:rPr>
        <w:t xml:space="preserve"> </w:t>
      </w:r>
      <w:proofErr w:type="spellStart"/>
      <w:r w:rsidR="00277A2B" w:rsidRPr="00277A2B">
        <w:rPr>
          <w:rFonts w:ascii="Times New Roman" w:eastAsia="Times New Roman" w:hAnsi="Times New Roman" w:cs="Times New Roman"/>
          <w:sz w:val="24"/>
          <w:szCs w:val="24"/>
        </w:rPr>
        <w:t>signifikan</w:t>
      </w:r>
      <w:proofErr w:type="spellEnd"/>
      <w:r w:rsidR="00277A2B" w:rsidRPr="00277A2B">
        <w:rPr>
          <w:rFonts w:ascii="Times New Roman" w:eastAsia="Times New Roman" w:hAnsi="Times New Roman" w:cs="Times New Roman"/>
          <w:sz w:val="24"/>
          <w:szCs w:val="24"/>
        </w:rPr>
        <w:t xml:space="preserve"> 0.6442 &gt;0,05. Nilai </w:t>
      </w:r>
      <w:proofErr w:type="spellStart"/>
      <w:r w:rsidR="00277A2B" w:rsidRPr="00277A2B">
        <w:rPr>
          <w:rFonts w:ascii="Times New Roman" w:eastAsia="Times New Roman" w:hAnsi="Times New Roman" w:cs="Times New Roman"/>
          <w:color w:val="000000"/>
          <w:sz w:val="24"/>
          <w:szCs w:val="24"/>
        </w:rPr>
        <w:t>koefisien</w:t>
      </w:r>
      <w:proofErr w:type="spellEnd"/>
      <w:r w:rsidR="00277A2B" w:rsidRPr="00277A2B">
        <w:rPr>
          <w:rFonts w:ascii="Times New Roman" w:eastAsia="Times New Roman" w:hAnsi="Times New Roman" w:cs="Times New Roman"/>
          <w:color w:val="000000"/>
          <w:sz w:val="24"/>
          <w:szCs w:val="24"/>
        </w:rPr>
        <w:t xml:space="preserve"> </w:t>
      </w:r>
      <w:proofErr w:type="spellStart"/>
      <w:r w:rsidR="00277A2B" w:rsidRPr="00277A2B">
        <w:rPr>
          <w:rFonts w:ascii="Times New Roman" w:eastAsia="Times New Roman" w:hAnsi="Times New Roman" w:cs="Times New Roman"/>
          <w:color w:val="000000"/>
          <w:sz w:val="24"/>
          <w:szCs w:val="24"/>
        </w:rPr>
        <w:t>determinasi</w:t>
      </w:r>
      <w:proofErr w:type="spellEnd"/>
      <w:r w:rsidR="00277A2B" w:rsidRPr="00277A2B">
        <w:rPr>
          <w:rFonts w:ascii="Times New Roman" w:eastAsia="Times New Roman" w:hAnsi="Times New Roman" w:cs="Times New Roman"/>
          <w:color w:val="000000"/>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oMath>
      <w:r w:rsidR="00277A2B" w:rsidRPr="00277A2B">
        <w:rPr>
          <w:rFonts w:ascii="Times New Roman" w:eastAsia="Times New Roman" w:hAnsi="Times New Roman" w:cs="Times New Roman"/>
          <w:color w:val="000000"/>
          <w:sz w:val="24"/>
          <w:szCs w:val="24"/>
        </w:rPr>
        <w:t>) sebesar 75,66%. Dimana variabel independen mampu mempengaruhi penelitian ini sebesar 75,66% sisanya 24,34% variabel lainnya.</w:t>
      </w:r>
    </w:p>
    <w:p w14:paraId="68C078B3" w14:textId="77777777" w:rsidR="00277A2B" w:rsidRDefault="00277A2B" w:rsidP="00277A2B">
      <w:pPr>
        <w:pStyle w:val="ListParagraph"/>
        <w:pBdr>
          <w:top w:val="nil"/>
          <w:left w:val="nil"/>
          <w:bottom w:val="nil"/>
          <w:right w:val="nil"/>
          <w:between w:val="nil"/>
        </w:pBdr>
        <w:spacing w:after="0" w:line="240" w:lineRule="auto"/>
        <w:ind w:left="1440" w:right="734"/>
        <w:jc w:val="both"/>
        <w:rPr>
          <w:rFonts w:ascii="Times New Roman" w:eastAsia="Times New Roman" w:hAnsi="Times New Roman" w:cs="Times New Roman"/>
          <w:color w:val="000000"/>
          <w:sz w:val="24"/>
          <w:szCs w:val="24"/>
        </w:rPr>
      </w:pPr>
    </w:p>
    <w:p w14:paraId="3AE36802" w14:textId="77777777" w:rsidR="00277A2B" w:rsidRPr="00277A2B" w:rsidRDefault="00277A2B" w:rsidP="00277A2B">
      <w:pPr>
        <w:pStyle w:val="ListParagraph"/>
        <w:pBdr>
          <w:top w:val="nil"/>
          <w:left w:val="nil"/>
          <w:bottom w:val="nil"/>
          <w:right w:val="nil"/>
          <w:between w:val="nil"/>
        </w:pBdr>
        <w:spacing w:after="0" w:line="240" w:lineRule="auto"/>
        <w:ind w:left="1440" w:right="734"/>
        <w:jc w:val="both"/>
        <w:rPr>
          <w:rFonts w:ascii="Times New Roman" w:eastAsia="Times New Roman" w:hAnsi="Times New Roman" w:cs="Times New Roman"/>
          <w:b/>
          <w:color w:val="000000"/>
          <w:sz w:val="24"/>
          <w:szCs w:val="24"/>
        </w:rPr>
      </w:pPr>
      <w:r w:rsidRPr="00277A2B">
        <w:rPr>
          <w:rFonts w:ascii="Times New Roman" w:eastAsia="Times New Roman" w:hAnsi="Times New Roman" w:cs="Times New Roman"/>
          <w:b/>
          <w:color w:val="000000"/>
          <w:sz w:val="24"/>
          <w:szCs w:val="24"/>
        </w:rPr>
        <w:t xml:space="preserve">Kata </w:t>
      </w:r>
      <w:proofErr w:type="spellStart"/>
      <w:proofErr w:type="gramStart"/>
      <w:r w:rsidRPr="00277A2B">
        <w:rPr>
          <w:rFonts w:ascii="Times New Roman" w:eastAsia="Times New Roman" w:hAnsi="Times New Roman" w:cs="Times New Roman"/>
          <w:b/>
          <w:color w:val="000000"/>
          <w:sz w:val="24"/>
          <w:szCs w:val="24"/>
        </w:rPr>
        <w:t>kunci</w:t>
      </w:r>
      <w:proofErr w:type="spellEnd"/>
      <w:r w:rsidRPr="00277A2B">
        <w:rPr>
          <w:rFonts w:ascii="Times New Roman" w:eastAsia="Times New Roman" w:hAnsi="Times New Roman" w:cs="Times New Roman"/>
          <w:b/>
          <w:color w:val="000000"/>
          <w:sz w:val="24"/>
          <w:szCs w:val="24"/>
        </w:rPr>
        <w:t xml:space="preserve"> :</w:t>
      </w:r>
      <w:proofErr w:type="gramEnd"/>
      <w:r w:rsidRPr="00277A2B">
        <w:rPr>
          <w:rFonts w:ascii="Times New Roman" w:eastAsia="Times New Roman" w:hAnsi="Times New Roman" w:cs="Times New Roman"/>
          <w:b/>
          <w:color w:val="000000"/>
          <w:sz w:val="24"/>
          <w:szCs w:val="24"/>
        </w:rPr>
        <w:t xml:space="preserve"> </w:t>
      </w:r>
      <w:proofErr w:type="spellStart"/>
      <w:r w:rsidRPr="00277A2B">
        <w:rPr>
          <w:rFonts w:ascii="Times New Roman" w:eastAsia="Times New Roman" w:hAnsi="Times New Roman" w:cs="Times New Roman"/>
          <w:b/>
          <w:color w:val="000000"/>
          <w:sz w:val="24"/>
          <w:szCs w:val="24"/>
        </w:rPr>
        <w:t>Likuiditas</w:t>
      </w:r>
      <w:proofErr w:type="spellEnd"/>
      <w:r w:rsidRPr="00277A2B">
        <w:rPr>
          <w:rFonts w:ascii="Times New Roman" w:eastAsia="Times New Roman" w:hAnsi="Times New Roman" w:cs="Times New Roman"/>
          <w:b/>
          <w:color w:val="000000"/>
          <w:sz w:val="24"/>
          <w:szCs w:val="24"/>
        </w:rPr>
        <w:t xml:space="preserve"> (CR), </w:t>
      </w:r>
      <w:proofErr w:type="spellStart"/>
      <w:r w:rsidRPr="00277A2B">
        <w:rPr>
          <w:rFonts w:ascii="Times New Roman" w:eastAsia="Times New Roman" w:hAnsi="Times New Roman" w:cs="Times New Roman"/>
          <w:b/>
          <w:color w:val="000000"/>
          <w:sz w:val="24"/>
          <w:szCs w:val="24"/>
        </w:rPr>
        <w:t>Profitabilitas</w:t>
      </w:r>
      <w:proofErr w:type="spellEnd"/>
      <w:r w:rsidRPr="00277A2B">
        <w:rPr>
          <w:rFonts w:ascii="Times New Roman" w:eastAsia="Times New Roman" w:hAnsi="Times New Roman" w:cs="Times New Roman"/>
          <w:b/>
          <w:color w:val="000000"/>
          <w:sz w:val="24"/>
          <w:szCs w:val="24"/>
        </w:rPr>
        <w:t xml:space="preserve"> (ROE), </w:t>
      </w:r>
      <w:proofErr w:type="spellStart"/>
      <w:r w:rsidRPr="00277A2B">
        <w:rPr>
          <w:rFonts w:ascii="Times New Roman" w:eastAsia="Times New Roman" w:hAnsi="Times New Roman" w:cs="Times New Roman"/>
          <w:b/>
          <w:color w:val="000000"/>
          <w:sz w:val="24"/>
          <w:szCs w:val="24"/>
        </w:rPr>
        <w:t>Struktur</w:t>
      </w:r>
      <w:proofErr w:type="spellEnd"/>
      <w:r w:rsidRPr="00277A2B">
        <w:rPr>
          <w:rFonts w:ascii="Times New Roman" w:eastAsia="Times New Roman" w:hAnsi="Times New Roman" w:cs="Times New Roman"/>
          <w:b/>
          <w:color w:val="000000"/>
          <w:sz w:val="24"/>
          <w:szCs w:val="24"/>
        </w:rPr>
        <w:t xml:space="preserve"> </w:t>
      </w:r>
      <w:proofErr w:type="spellStart"/>
      <w:r w:rsidRPr="00277A2B">
        <w:rPr>
          <w:rFonts w:ascii="Times New Roman" w:eastAsia="Times New Roman" w:hAnsi="Times New Roman" w:cs="Times New Roman"/>
          <w:b/>
          <w:color w:val="000000"/>
          <w:sz w:val="24"/>
          <w:szCs w:val="24"/>
        </w:rPr>
        <w:t>Aktiva</w:t>
      </w:r>
      <w:proofErr w:type="spellEnd"/>
      <w:r w:rsidRPr="00277A2B">
        <w:rPr>
          <w:rFonts w:ascii="Times New Roman" w:eastAsia="Times New Roman" w:hAnsi="Times New Roman" w:cs="Times New Roman"/>
          <w:b/>
          <w:color w:val="000000"/>
          <w:sz w:val="24"/>
          <w:szCs w:val="24"/>
        </w:rPr>
        <w:t xml:space="preserve">, Keputusan </w:t>
      </w:r>
      <w:proofErr w:type="spellStart"/>
      <w:r w:rsidRPr="00277A2B">
        <w:rPr>
          <w:rFonts w:ascii="Times New Roman" w:eastAsia="Times New Roman" w:hAnsi="Times New Roman" w:cs="Times New Roman"/>
          <w:b/>
          <w:color w:val="000000"/>
          <w:sz w:val="24"/>
          <w:szCs w:val="24"/>
        </w:rPr>
        <w:t>Pendanaan</w:t>
      </w:r>
      <w:proofErr w:type="spellEnd"/>
    </w:p>
    <w:p w14:paraId="4119EDAB" w14:textId="77777777" w:rsidR="0053152E" w:rsidRDefault="0053152E" w:rsidP="00D87502">
      <w:pPr>
        <w:tabs>
          <w:tab w:val="left" w:pos="4152"/>
        </w:tabs>
        <w:spacing w:after="0" w:line="360" w:lineRule="auto"/>
        <w:jc w:val="both"/>
        <w:rPr>
          <w:rFonts w:ascii="Times New Roman" w:eastAsia="Times New Roman" w:hAnsi="Times New Roman" w:cs="Times New Roman"/>
          <w:b/>
          <w:sz w:val="24"/>
          <w:szCs w:val="24"/>
        </w:rPr>
      </w:pPr>
    </w:p>
    <w:p w14:paraId="1ABF83E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033F30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3FF6A0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89251A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0532A5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18D228D"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E73633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BB2600B"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E5AA16C" w14:textId="3717D1DF" w:rsidR="001E6BC3" w:rsidRDefault="001E6BC3" w:rsidP="007B4737">
      <w:pPr>
        <w:rPr>
          <w:rFonts w:ascii="Times New Roman" w:eastAsia="Times New Roman" w:hAnsi="Times New Roman" w:cs="Times New Roman"/>
          <w:b/>
          <w:sz w:val="24"/>
          <w:szCs w:val="24"/>
        </w:rPr>
      </w:pPr>
      <w:bookmarkStart w:id="21" w:name="_Toc162042711"/>
      <w:bookmarkStart w:id="22" w:name="_Toc162042807"/>
    </w:p>
    <w:p w14:paraId="465746E3" w14:textId="77777777" w:rsidR="00BC7601" w:rsidRDefault="00BC7601" w:rsidP="007B4737">
      <w:pPr>
        <w:rPr>
          <w:rFonts w:ascii="Times New Roman" w:hAnsi="Times New Roman" w:cs="Times New Roman"/>
          <w:b/>
          <w:sz w:val="28"/>
        </w:rPr>
      </w:pPr>
    </w:p>
    <w:p w14:paraId="4338D930" w14:textId="77777777" w:rsidR="0053152E" w:rsidRPr="003B195C" w:rsidRDefault="0053152E" w:rsidP="003B195C">
      <w:pPr>
        <w:jc w:val="center"/>
        <w:rPr>
          <w:rFonts w:ascii="Times New Roman" w:hAnsi="Times New Roman" w:cs="Times New Roman"/>
          <w:b/>
          <w:sz w:val="28"/>
        </w:rPr>
      </w:pPr>
      <w:r w:rsidRPr="003B195C">
        <w:rPr>
          <w:rFonts w:ascii="Times New Roman" w:hAnsi="Times New Roman" w:cs="Times New Roman"/>
          <w:b/>
          <w:sz w:val="28"/>
        </w:rPr>
        <w:lastRenderedPageBreak/>
        <w:t>ABSTRACT</w:t>
      </w:r>
      <w:bookmarkEnd w:id="21"/>
      <w:bookmarkEnd w:id="22"/>
    </w:p>
    <w:p w14:paraId="58AFB16E" w14:textId="77777777" w:rsidR="00BC7601" w:rsidRPr="00BC7601" w:rsidRDefault="00BC7601" w:rsidP="00BC7601">
      <w:pPr>
        <w:tabs>
          <w:tab w:val="left" w:pos="4152"/>
        </w:tabs>
        <w:spacing w:after="0" w:line="240" w:lineRule="auto"/>
        <w:ind w:firstLine="567"/>
        <w:jc w:val="both"/>
        <w:rPr>
          <w:rFonts w:ascii="Times New Roman" w:eastAsia="Times New Roman" w:hAnsi="Times New Roman" w:cs="Times New Roman"/>
          <w:i/>
          <w:sz w:val="24"/>
          <w:szCs w:val="24"/>
        </w:rPr>
      </w:pPr>
      <w:r w:rsidRPr="00BC7601">
        <w:rPr>
          <w:rFonts w:ascii="Times New Roman" w:eastAsia="Times New Roman" w:hAnsi="Times New Roman" w:cs="Times New Roman"/>
          <w:i/>
          <w:sz w:val="24"/>
          <w:szCs w:val="24"/>
        </w:rPr>
        <w:t>Funding decision making is a process used by financial managers to solve company investment spending and financing problems. This refers to the risk that will be borne by the investor because if the investor chooses a funding source that comes from debt, it will affect liquidity, profitability, asset structure on funding decisions. This research aims to analyze the influence of liquidity (CR), Profitability (ROE), and Asset Structure on funding decisions in companies listed on the Jakarta Islamic index for 2018-2022.</w:t>
      </w:r>
    </w:p>
    <w:p w14:paraId="6736B109" w14:textId="77777777" w:rsidR="00BC7601" w:rsidRPr="00BC7601" w:rsidRDefault="00BC7601" w:rsidP="00BC7601">
      <w:pPr>
        <w:tabs>
          <w:tab w:val="left" w:pos="4152"/>
        </w:tabs>
        <w:spacing w:after="0" w:line="240" w:lineRule="auto"/>
        <w:ind w:firstLine="567"/>
        <w:jc w:val="both"/>
        <w:rPr>
          <w:rFonts w:ascii="Times New Roman" w:eastAsia="Times New Roman" w:hAnsi="Times New Roman" w:cs="Times New Roman"/>
          <w:i/>
          <w:sz w:val="24"/>
          <w:szCs w:val="24"/>
        </w:rPr>
      </w:pPr>
      <w:r w:rsidRPr="00BC7601">
        <w:rPr>
          <w:rFonts w:ascii="Times New Roman" w:eastAsia="Times New Roman" w:hAnsi="Times New Roman" w:cs="Times New Roman"/>
          <w:i/>
          <w:sz w:val="24"/>
          <w:szCs w:val="24"/>
        </w:rPr>
        <w:t xml:space="preserve">This research is quantitative research with the type of data is secondary data. Data was obtained from the annual financial reports of companies listed on the Jakarta Islamic index for 2018-2022. The sample for this research consisted of 10 companies using a purposive sampling method. The data testing technique in this research uses classic assumption tests and panel data regression analysis which is processed using </w:t>
      </w:r>
      <w:proofErr w:type="spellStart"/>
      <w:r w:rsidRPr="00BC7601">
        <w:rPr>
          <w:rFonts w:ascii="Times New Roman" w:eastAsia="Times New Roman" w:hAnsi="Times New Roman" w:cs="Times New Roman"/>
          <w:i/>
          <w:sz w:val="24"/>
          <w:szCs w:val="24"/>
        </w:rPr>
        <w:t>eviews</w:t>
      </w:r>
      <w:proofErr w:type="spellEnd"/>
      <w:r w:rsidRPr="00BC7601">
        <w:rPr>
          <w:rFonts w:ascii="Times New Roman" w:eastAsia="Times New Roman" w:hAnsi="Times New Roman" w:cs="Times New Roman"/>
          <w:i/>
          <w:sz w:val="24"/>
          <w:szCs w:val="24"/>
        </w:rPr>
        <w:t xml:space="preserve"> 12 software.</w:t>
      </w:r>
    </w:p>
    <w:p w14:paraId="29CFA9A2" w14:textId="38328B93" w:rsidR="000C0A9A" w:rsidRDefault="00BC7601" w:rsidP="00BC7601">
      <w:pPr>
        <w:tabs>
          <w:tab w:val="left" w:pos="4152"/>
        </w:tabs>
        <w:spacing w:after="0" w:line="240" w:lineRule="auto"/>
        <w:ind w:firstLine="567"/>
        <w:jc w:val="both"/>
        <w:rPr>
          <w:rFonts w:ascii="Times New Roman" w:eastAsia="Times New Roman" w:hAnsi="Times New Roman" w:cs="Times New Roman"/>
          <w:i/>
          <w:sz w:val="24"/>
          <w:szCs w:val="24"/>
        </w:rPr>
      </w:pPr>
      <w:r w:rsidRPr="00BC7601">
        <w:rPr>
          <w:rFonts w:ascii="Times New Roman" w:eastAsia="Times New Roman" w:hAnsi="Times New Roman" w:cs="Times New Roman"/>
          <w:i/>
          <w:sz w:val="24"/>
          <w:szCs w:val="24"/>
        </w:rPr>
        <w:t>The results of this research show that: Liquidity (CR) has a negative and significant effect on funding decisions with a significant value of 0.0000 &lt; 0.05. Profitability (ROE) has a positive and significant effect on funding decisions with a significant value of 0.0000 &lt; 0.05. Asset structure does not have a significant effect on funding decisions with a significant value of 0.6442 &gt; 0.05. The coefficient of determination (R^2) is 75.66%. Where the independent variables are able to influence this research by 75.66%, the remaining 24.34% are other variables.</w:t>
      </w:r>
    </w:p>
    <w:p w14:paraId="47091821" w14:textId="77777777" w:rsidR="00BC7601" w:rsidRPr="00277A2B" w:rsidRDefault="00BC7601" w:rsidP="00BC7601">
      <w:pPr>
        <w:tabs>
          <w:tab w:val="left" w:pos="4152"/>
        </w:tabs>
        <w:spacing w:after="0" w:line="240" w:lineRule="auto"/>
        <w:ind w:firstLine="567"/>
        <w:jc w:val="both"/>
        <w:rPr>
          <w:rFonts w:ascii="Times New Roman" w:eastAsia="Times New Roman" w:hAnsi="Times New Roman" w:cs="Times New Roman"/>
          <w:i/>
          <w:sz w:val="24"/>
          <w:szCs w:val="24"/>
        </w:rPr>
      </w:pPr>
    </w:p>
    <w:p w14:paraId="3A9C42F6" w14:textId="77777777" w:rsidR="0053152E" w:rsidRDefault="00277A2B" w:rsidP="00277A2B">
      <w:pPr>
        <w:tabs>
          <w:tab w:val="left" w:pos="4152"/>
        </w:tabs>
        <w:spacing w:after="0" w:line="360" w:lineRule="auto"/>
        <w:rPr>
          <w:rFonts w:ascii="Times New Roman" w:eastAsia="Times New Roman" w:hAnsi="Times New Roman" w:cs="Times New Roman"/>
          <w:b/>
          <w:sz w:val="24"/>
          <w:szCs w:val="24"/>
        </w:rPr>
      </w:pPr>
      <w:r w:rsidRPr="00277A2B">
        <w:rPr>
          <w:rFonts w:ascii="Times New Roman" w:eastAsia="Times New Roman" w:hAnsi="Times New Roman" w:cs="Times New Roman"/>
          <w:b/>
          <w:sz w:val="24"/>
          <w:szCs w:val="24"/>
        </w:rPr>
        <w:t>Keywords: Liquidity (CR), Profitability (ROE), Asset Structure, Funding Decisions</w:t>
      </w:r>
    </w:p>
    <w:p w14:paraId="17C19DA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9C9D1AD"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E7DDB06"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D4854B6"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AE6BAA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093B87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E197E2F"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30AA4B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A5D0F6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F252BA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009615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2E82A1D"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FA4566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E938C4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D7957FC"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331305E" w14:textId="77777777" w:rsidR="005C41C4" w:rsidRDefault="005C41C4" w:rsidP="00277A2B">
      <w:pPr>
        <w:tabs>
          <w:tab w:val="left" w:pos="4152"/>
        </w:tabs>
        <w:spacing w:after="0" w:line="360" w:lineRule="auto"/>
        <w:rPr>
          <w:rFonts w:ascii="Times New Roman" w:eastAsia="Times New Roman" w:hAnsi="Times New Roman" w:cs="Times New Roman"/>
          <w:b/>
          <w:sz w:val="24"/>
          <w:szCs w:val="24"/>
        </w:rPr>
      </w:pPr>
    </w:p>
    <w:p w14:paraId="26E427D7" w14:textId="77777777" w:rsidR="003B195C" w:rsidRDefault="003B195C" w:rsidP="004326D9">
      <w:pPr>
        <w:rPr>
          <w:rFonts w:ascii="Times New Roman" w:hAnsi="Times New Roman" w:cs="Times New Roman"/>
          <w:b/>
          <w:sz w:val="28"/>
        </w:rPr>
      </w:pPr>
      <w:bookmarkStart w:id="23" w:name="_Toc162042712"/>
      <w:bookmarkStart w:id="24" w:name="_Toc162042808"/>
    </w:p>
    <w:p w14:paraId="19D9280B" w14:textId="77777777" w:rsidR="0053152E" w:rsidRPr="003B195C" w:rsidRDefault="0053152E" w:rsidP="001E6BC3">
      <w:pPr>
        <w:pStyle w:val="Heading1"/>
      </w:pPr>
      <w:bookmarkStart w:id="25" w:name="_Toc162212908"/>
      <w:r w:rsidRPr="003B195C">
        <w:lastRenderedPageBreak/>
        <w:t>KATA PENGANTAR</w:t>
      </w:r>
      <w:bookmarkEnd w:id="23"/>
      <w:bookmarkEnd w:id="24"/>
      <w:bookmarkEnd w:id="25"/>
    </w:p>
    <w:p w14:paraId="3AE1E5AB" w14:textId="77777777" w:rsidR="0053152E" w:rsidRDefault="00670D8A" w:rsidP="00670D8A">
      <w:pPr>
        <w:tabs>
          <w:tab w:val="left" w:pos="4152"/>
        </w:tabs>
        <w:spacing w:after="0" w:line="36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Assalamualaikum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wr</w:t>
      </w:r>
      <w:proofErr w:type="spellEnd"/>
      <w:r>
        <w:rPr>
          <w:rFonts w:ascii="Times New Roman" w:eastAsia="Times New Roman" w:hAnsi="Times New Roman" w:cs="Times New Roman"/>
          <w:b/>
          <w:sz w:val="24"/>
          <w:szCs w:val="24"/>
        </w:rPr>
        <w:t>. Wb</w:t>
      </w:r>
    </w:p>
    <w:p w14:paraId="0734A964" w14:textId="77777777" w:rsidR="00401BFD" w:rsidRDefault="00670D8A" w:rsidP="00401BFD">
      <w:pPr>
        <w:spacing w:after="0" w:line="360" w:lineRule="auto"/>
        <w:ind w:firstLine="720"/>
        <w:jc w:val="both"/>
        <w:rPr>
          <w:rFonts w:ascii="Times New Roman" w:eastAsia="Times New Roman" w:hAnsi="Times New Roman" w:cs="Times New Roman"/>
          <w:sz w:val="24"/>
          <w:szCs w:val="26"/>
        </w:rPr>
      </w:pPr>
      <w:proofErr w:type="spellStart"/>
      <w:r w:rsidRPr="00401BFD">
        <w:rPr>
          <w:rFonts w:ascii="Times New Roman" w:eastAsia="Times New Roman" w:hAnsi="Times New Roman" w:cs="Times New Roman"/>
          <w:sz w:val="24"/>
          <w:szCs w:val="24"/>
        </w:rPr>
        <w:t>Puji</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syukur</w:t>
      </w:r>
      <w:proofErr w:type="spellEnd"/>
      <w:r w:rsidRPr="00401BFD">
        <w:rPr>
          <w:rFonts w:ascii="Times New Roman" w:eastAsia="Times New Roman" w:hAnsi="Times New Roman" w:cs="Times New Roman"/>
          <w:sz w:val="24"/>
          <w:szCs w:val="24"/>
        </w:rPr>
        <w:t xml:space="preserve"> Alhamdulillah </w:t>
      </w:r>
      <w:proofErr w:type="spellStart"/>
      <w:r w:rsidRPr="00401BFD">
        <w:rPr>
          <w:rFonts w:ascii="Times New Roman" w:eastAsia="Times New Roman" w:hAnsi="Times New Roman" w:cs="Times New Roman"/>
          <w:sz w:val="24"/>
          <w:szCs w:val="24"/>
        </w:rPr>
        <w:t>kepada</w:t>
      </w:r>
      <w:proofErr w:type="spellEnd"/>
      <w:r w:rsidRPr="00401BFD">
        <w:rPr>
          <w:rFonts w:ascii="Times New Roman" w:eastAsia="Times New Roman" w:hAnsi="Times New Roman" w:cs="Times New Roman"/>
          <w:sz w:val="24"/>
          <w:szCs w:val="24"/>
        </w:rPr>
        <w:t xml:space="preserve"> Allah SWT yang </w:t>
      </w:r>
      <w:proofErr w:type="spellStart"/>
      <w:r w:rsidRPr="00401BFD">
        <w:rPr>
          <w:rFonts w:ascii="Times New Roman" w:eastAsia="Times New Roman" w:hAnsi="Times New Roman" w:cs="Times New Roman"/>
          <w:sz w:val="24"/>
          <w:szCs w:val="24"/>
        </w:rPr>
        <w:t>maha</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pengasih</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lagi</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maha</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penyayang</w:t>
      </w:r>
      <w:proofErr w:type="spellEnd"/>
      <w:r w:rsidRPr="00401BFD">
        <w:rPr>
          <w:rFonts w:ascii="Times New Roman" w:eastAsia="Times New Roman" w:hAnsi="Times New Roman" w:cs="Times New Roman"/>
          <w:sz w:val="24"/>
          <w:szCs w:val="24"/>
        </w:rPr>
        <w:t xml:space="preserve"> yang </w:t>
      </w:r>
      <w:proofErr w:type="spellStart"/>
      <w:r w:rsidRPr="00401BFD">
        <w:rPr>
          <w:rFonts w:ascii="Times New Roman" w:eastAsia="Times New Roman" w:hAnsi="Times New Roman" w:cs="Times New Roman"/>
          <w:sz w:val="24"/>
          <w:szCs w:val="24"/>
        </w:rPr>
        <w:t>telah</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memberikan</w:t>
      </w:r>
      <w:proofErr w:type="spellEnd"/>
      <w:r w:rsidRPr="00401BFD">
        <w:rPr>
          <w:rFonts w:ascii="Times New Roman" w:eastAsia="Times New Roman" w:hAnsi="Times New Roman" w:cs="Times New Roman"/>
          <w:sz w:val="24"/>
          <w:szCs w:val="24"/>
        </w:rPr>
        <w:t xml:space="preserve"> </w:t>
      </w:r>
      <w:proofErr w:type="spellStart"/>
      <w:r w:rsidRPr="00401BFD">
        <w:rPr>
          <w:rFonts w:ascii="Times New Roman" w:eastAsia="Times New Roman" w:hAnsi="Times New Roman" w:cs="Times New Roman"/>
          <w:sz w:val="24"/>
          <w:szCs w:val="24"/>
        </w:rPr>
        <w:t>rahmat</w:t>
      </w:r>
      <w:proofErr w:type="spellEnd"/>
      <w:r w:rsidR="00401BFD" w:rsidRPr="00401BFD">
        <w:rPr>
          <w:rFonts w:ascii="Times New Roman" w:eastAsia="Times New Roman" w:hAnsi="Times New Roman" w:cs="Times New Roman"/>
          <w:sz w:val="24"/>
          <w:szCs w:val="24"/>
        </w:rPr>
        <w:t xml:space="preserve">-Nya </w:t>
      </w:r>
      <w:proofErr w:type="spellStart"/>
      <w:r w:rsidR="00401BFD" w:rsidRPr="00401BFD">
        <w:rPr>
          <w:rFonts w:ascii="Times New Roman" w:eastAsia="Times New Roman" w:hAnsi="Times New Roman" w:cs="Times New Roman"/>
          <w:sz w:val="24"/>
          <w:szCs w:val="24"/>
        </w:rPr>
        <w:t>serta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karunia</w:t>
      </w:r>
      <w:proofErr w:type="spellEnd"/>
      <w:r w:rsidR="00401BFD" w:rsidRPr="00401BFD">
        <w:rPr>
          <w:rFonts w:ascii="Times New Roman" w:eastAsia="Times New Roman" w:hAnsi="Times New Roman" w:cs="Times New Roman"/>
          <w:sz w:val="24"/>
          <w:szCs w:val="24"/>
        </w:rPr>
        <w:t xml:space="preserve">-Nya </w:t>
      </w:r>
      <w:proofErr w:type="spellStart"/>
      <w:r w:rsidR="00401BFD" w:rsidRPr="00401BFD">
        <w:rPr>
          <w:rFonts w:ascii="Times New Roman" w:eastAsia="Times New Roman" w:hAnsi="Times New Roman" w:cs="Times New Roman"/>
          <w:sz w:val="24"/>
          <w:szCs w:val="24"/>
        </w:rPr>
        <w:t>hingga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penulis</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dapat</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menyelesaikan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skripsi</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ini</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dengan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baik</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Tidak</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lupa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shalawat</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serta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salam</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tidak</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lupa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kita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ucapkan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kepada</w:t>
      </w:r>
      <w:proofErr w:type="spellEnd"/>
      <w:r w:rsidR="00401BFD" w:rsidRPr="00401BFD">
        <w:rPr>
          <w:rFonts w:ascii="Times New Roman" w:eastAsia="Times New Roman" w:hAnsi="Times New Roman" w:cs="Times New Roman"/>
          <w:sz w:val="24"/>
          <w:szCs w:val="24"/>
        </w:rPr>
        <w:t xml:space="preserve"> Nabi Muhammad SAW. </w:t>
      </w:r>
      <w:proofErr w:type="spellStart"/>
      <w:r w:rsidR="00401BFD" w:rsidRPr="00401BFD">
        <w:rPr>
          <w:rFonts w:ascii="Times New Roman" w:eastAsia="Times New Roman" w:hAnsi="Times New Roman" w:cs="Times New Roman"/>
          <w:sz w:val="24"/>
          <w:szCs w:val="24"/>
        </w:rPr>
        <w:t>Dengan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ridho</w:t>
      </w:r>
      <w:proofErr w:type="spellEnd"/>
      <w:r w:rsidR="00401BFD" w:rsidRPr="00401BFD">
        <w:rPr>
          <w:rFonts w:ascii="Times New Roman" w:eastAsia="Times New Roman" w:hAnsi="Times New Roman" w:cs="Times New Roman"/>
          <w:sz w:val="24"/>
          <w:szCs w:val="24"/>
        </w:rPr>
        <w:t xml:space="preserve"> Allah SWT </w:t>
      </w:r>
      <w:proofErr w:type="spellStart"/>
      <w:r w:rsidR="00401BFD" w:rsidRPr="00401BFD">
        <w:rPr>
          <w:rFonts w:ascii="Times New Roman" w:eastAsia="Times New Roman" w:hAnsi="Times New Roman" w:cs="Times New Roman"/>
          <w:sz w:val="24"/>
          <w:szCs w:val="24"/>
        </w:rPr>
        <w:t>serta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doa</w:t>
      </w:r>
      <w:proofErr w:type="spellEnd"/>
      <w:r w:rsidR="00401BFD" w:rsidRPr="00401BFD">
        <w:rPr>
          <w:rFonts w:ascii="Times New Roman" w:eastAsia="Times New Roman" w:hAnsi="Times New Roman" w:cs="Times New Roman"/>
          <w:sz w:val="24"/>
          <w:szCs w:val="24"/>
        </w:rPr>
        <w:t xml:space="preserve"> dan </w:t>
      </w:r>
      <w:proofErr w:type="spellStart"/>
      <w:r w:rsidR="00401BFD" w:rsidRPr="00401BFD">
        <w:rPr>
          <w:rFonts w:ascii="Times New Roman" w:eastAsia="Times New Roman" w:hAnsi="Times New Roman" w:cs="Times New Roman"/>
          <w:sz w:val="24"/>
          <w:szCs w:val="24"/>
        </w:rPr>
        <w:t>dukungan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dari</w:t>
      </w:r>
      <w:proofErr w:type="spellEnd"/>
      <w:r w:rsidR="00401BFD" w:rsidRPr="00401BFD">
        <w:rPr>
          <w:rFonts w:ascii="Times New Roman" w:eastAsia="Times New Roman" w:hAnsi="Times New Roman" w:cs="Times New Roman"/>
          <w:sz w:val="24"/>
          <w:szCs w:val="24"/>
        </w:rPr>
        <w:t xml:space="preserve"> orang </w:t>
      </w:r>
      <w:proofErr w:type="spellStart"/>
      <w:r w:rsidR="00401BFD" w:rsidRPr="00401BFD">
        <w:rPr>
          <w:rFonts w:ascii="Times New Roman" w:eastAsia="Times New Roman" w:hAnsi="Times New Roman" w:cs="Times New Roman"/>
          <w:sz w:val="24"/>
          <w:szCs w:val="24"/>
        </w:rPr>
        <w:t>tua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akhirnya</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penulis</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dapat</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menyelesaikan</w:t>
      </w:r>
      <w:proofErr w:type="spellEnd"/>
      <w:r w:rsidR="00401BFD" w:rsidRPr="00401BFD">
        <w:rPr>
          <w:rFonts w:ascii="Times New Roman" w:eastAsia="Times New Roman" w:hAnsi="Times New Roman" w:cs="Times New Roman"/>
          <w:sz w:val="24"/>
          <w:szCs w:val="24"/>
        </w:rPr>
        <w:t xml:space="preserve"> </w:t>
      </w:r>
      <w:proofErr w:type="spellStart"/>
      <w:r w:rsidR="00401BFD" w:rsidRPr="00401BFD">
        <w:rPr>
          <w:rFonts w:ascii="Times New Roman" w:eastAsia="Times New Roman" w:hAnsi="Times New Roman" w:cs="Times New Roman"/>
          <w:sz w:val="24"/>
          <w:szCs w:val="24"/>
        </w:rPr>
        <w:t>skripsi</w:t>
      </w:r>
      <w:proofErr w:type="spellEnd"/>
      <w:r w:rsidR="00401BFD" w:rsidRPr="00401BFD">
        <w:rPr>
          <w:rFonts w:ascii="Times New Roman" w:eastAsia="Times New Roman" w:hAnsi="Times New Roman" w:cs="Times New Roman"/>
          <w:sz w:val="24"/>
          <w:szCs w:val="24"/>
        </w:rPr>
        <w:t xml:space="preserve"> yang </w:t>
      </w:r>
      <w:proofErr w:type="spellStart"/>
      <w:r w:rsidR="00401BFD" w:rsidRPr="00401BFD">
        <w:rPr>
          <w:rFonts w:ascii="Times New Roman" w:eastAsia="Times New Roman" w:hAnsi="Times New Roman" w:cs="Times New Roman"/>
          <w:sz w:val="24"/>
          <w:szCs w:val="24"/>
        </w:rPr>
        <w:t>berjudul</w:t>
      </w:r>
      <w:proofErr w:type="spellEnd"/>
      <w:r w:rsidR="00401BFD" w:rsidRPr="00401BFD">
        <w:rPr>
          <w:rFonts w:ascii="Times New Roman" w:eastAsia="Times New Roman" w:hAnsi="Times New Roman" w:cs="Times New Roman"/>
          <w:sz w:val="24"/>
          <w:szCs w:val="24"/>
        </w:rPr>
        <w:t xml:space="preserve"> </w:t>
      </w:r>
      <w:r w:rsidR="00401BFD" w:rsidRPr="00401BFD">
        <w:rPr>
          <w:rFonts w:ascii="Times New Roman" w:eastAsia="Times New Roman" w:hAnsi="Times New Roman" w:cs="Times New Roman"/>
          <w:b/>
          <w:sz w:val="24"/>
          <w:szCs w:val="24"/>
        </w:rPr>
        <w:t>“</w:t>
      </w:r>
      <w:proofErr w:type="spellStart"/>
      <w:r w:rsidR="00401BFD" w:rsidRPr="00401BFD">
        <w:rPr>
          <w:rFonts w:ascii="Times New Roman" w:eastAsia="Times New Roman" w:hAnsi="Times New Roman" w:cs="Times New Roman"/>
          <w:b/>
          <w:sz w:val="24"/>
          <w:szCs w:val="26"/>
        </w:rPr>
        <w:t>Analisis</w:t>
      </w:r>
      <w:proofErr w:type="spellEnd"/>
      <w:r w:rsidR="00401BFD" w:rsidRPr="00401BFD">
        <w:rPr>
          <w:rFonts w:ascii="Times New Roman" w:eastAsia="Times New Roman" w:hAnsi="Times New Roman" w:cs="Times New Roman"/>
          <w:b/>
          <w:sz w:val="24"/>
          <w:szCs w:val="26"/>
        </w:rPr>
        <w:t xml:space="preserve"> </w:t>
      </w:r>
      <w:proofErr w:type="spellStart"/>
      <w:r w:rsidR="00401BFD" w:rsidRPr="00401BFD">
        <w:rPr>
          <w:rFonts w:ascii="Times New Roman" w:eastAsia="Times New Roman" w:hAnsi="Times New Roman" w:cs="Times New Roman"/>
          <w:b/>
          <w:sz w:val="24"/>
          <w:szCs w:val="26"/>
        </w:rPr>
        <w:t>Pengaruh</w:t>
      </w:r>
      <w:proofErr w:type="spellEnd"/>
      <w:r w:rsidR="00401BFD" w:rsidRPr="00401BFD">
        <w:rPr>
          <w:rFonts w:ascii="Times New Roman" w:eastAsia="Times New Roman" w:hAnsi="Times New Roman" w:cs="Times New Roman"/>
          <w:b/>
          <w:sz w:val="24"/>
          <w:szCs w:val="26"/>
        </w:rPr>
        <w:t xml:space="preserve"> </w:t>
      </w:r>
      <w:proofErr w:type="spellStart"/>
      <w:r w:rsidR="00401BFD" w:rsidRPr="00401BFD">
        <w:rPr>
          <w:rFonts w:ascii="Times New Roman" w:eastAsia="Times New Roman" w:hAnsi="Times New Roman" w:cs="Times New Roman"/>
          <w:b/>
          <w:sz w:val="24"/>
          <w:szCs w:val="26"/>
        </w:rPr>
        <w:t>Likuiditas</w:t>
      </w:r>
      <w:proofErr w:type="spellEnd"/>
      <w:r w:rsidR="00401BFD" w:rsidRPr="00401BFD">
        <w:rPr>
          <w:rFonts w:ascii="Times New Roman" w:eastAsia="Times New Roman" w:hAnsi="Times New Roman" w:cs="Times New Roman"/>
          <w:b/>
          <w:sz w:val="24"/>
          <w:szCs w:val="26"/>
        </w:rPr>
        <w:t xml:space="preserve">, </w:t>
      </w:r>
      <w:proofErr w:type="spellStart"/>
      <w:r w:rsidR="00401BFD" w:rsidRPr="00401BFD">
        <w:rPr>
          <w:rFonts w:ascii="Times New Roman" w:eastAsia="Times New Roman" w:hAnsi="Times New Roman" w:cs="Times New Roman"/>
          <w:b/>
          <w:sz w:val="24"/>
          <w:szCs w:val="26"/>
        </w:rPr>
        <w:t>Profitabilitas</w:t>
      </w:r>
      <w:proofErr w:type="spellEnd"/>
      <w:r w:rsidR="00401BFD" w:rsidRPr="00401BFD">
        <w:rPr>
          <w:rFonts w:ascii="Times New Roman" w:eastAsia="Times New Roman" w:hAnsi="Times New Roman" w:cs="Times New Roman"/>
          <w:b/>
          <w:sz w:val="24"/>
          <w:szCs w:val="26"/>
        </w:rPr>
        <w:t xml:space="preserve">, Dan </w:t>
      </w:r>
      <w:proofErr w:type="spellStart"/>
      <w:r w:rsidR="00401BFD" w:rsidRPr="00401BFD">
        <w:rPr>
          <w:rFonts w:ascii="Times New Roman" w:eastAsia="Times New Roman" w:hAnsi="Times New Roman" w:cs="Times New Roman"/>
          <w:b/>
          <w:sz w:val="24"/>
          <w:szCs w:val="26"/>
        </w:rPr>
        <w:t>Struktur</w:t>
      </w:r>
      <w:proofErr w:type="spellEnd"/>
      <w:r w:rsidR="00401BFD" w:rsidRPr="00401BFD">
        <w:rPr>
          <w:rFonts w:ascii="Times New Roman" w:eastAsia="Times New Roman" w:hAnsi="Times New Roman" w:cs="Times New Roman"/>
          <w:b/>
          <w:sz w:val="24"/>
          <w:szCs w:val="26"/>
        </w:rPr>
        <w:t xml:space="preserve"> </w:t>
      </w:r>
      <w:proofErr w:type="spellStart"/>
      <w:r w:rsidR="00401BFD" w:rsidRPr="00401BFD">
        <w:rPr>
          <w:rFonts w:ascii="Times New Roman" w:eastAsia="Times New Roman" w:hAnsi="Times New Roman" w:cs="Times New Roman"/>
          <w:b/>
          <w:sz w:val="24"/>
          <w:szCs w:val="26"/>
        </w:rPr>
        <w:t>Aktiva</w:t>
      </w:r>
      <w:proofErr w:type="spellEnd"/>
      <w:r w:rsidR="00401BFD" w:rsidRPr="00401BFD">
        <w:rPr>
          <w:rFonts w:ascii="Times New Roman" w:eastAsia="Times New Roman" w:hAnsi="Times New Roman" w:cs="Times New Roman"/>
          <w:b/>
          <w:sz w:val="24"/>
          <w:szCs w:val="26"/>
        </w:rPr>
        <w:t xml:space="preserve"> </w:t>
      </w:r>
      <w:proofErr w:type="spellStart"/>
      <w:r w:rsidR="00401BFD" w:rsidRPr="00401BFD">
        <w:rPr>
          <w:rFonts w:ascii="Times New Roman" w:eastAsia="Times New Roman" w:hAnsi="Times New Roman" w:cs="Times New Roman"/>
          <w:b/>
          <w:sz w:val="24"/>
          <w:szCs w:val="26"/>
        </w:rPr>
        <w:t>Terhadap</w:t>
      </w:r>
      <w:proofErr w:type="spellEnd"/>
      <w:r w:rsidR="00401BFD" w:rsidRPr="00401BFD">
        <w:rPr>
          <w:rFonts w:ascii="Times New Roman" w:eastAsia="Times New Roman" w:hAnsi="Times New Roman" w:cs="Times New Roman"/>
          <w:b/>
          <w:sz w:val="24"/>
          <w:szCs w:val="26"/>
        </w:rPr>
        <w:t xml:space="preserve"> Keputusan </w:t>
      </w:r>
      <w:proofErr w:type="spellStart"/>
      <w:r w:rsidR="00401BFD" w:rsidRPr="00401BFD">
        <w:rPr>
          <w:rFonts w:ascii="Times New Roman" w:eastAsia="Times New Roman" w:hAnsi="Times New Roman" w:cs="Times New Roman"/>
          <w:b/>
          <w:sz w:val="24"/>
          <w:szCs w:val="26"/>
        </w:rPr>
        <w:t>Pendanaan</w:t>
      </w:r>
      <w:proofErr w:type="spellEnd"/>
      <w:r w:rsidR="00401BFD" w:rsidRPr="00401BFD">
        <w:rPr>
          <w:rFonts w:ascii="Times New Roman" w:eastAsia="Times New Roman" w:hAnsi="Times New Roman" w:cs="Times New Roman"/>
          <w:b/>
          <w:sz w:val="24"/>
          <w:szCs w:val="26"/>
        </w:rPr>
        <w:t xml:space="preserve"> Pada Perusahaan Yang </w:t>
      </w:r>
      <w:proofErr w:type="spellStart"/>
      <w:r w:rsidR="00401BFD" w:rsidRPr="00401BFD">
        <w:rPr>
          <w:rFonts w:ascii="Times New Roman" w:eastAsia="Times New Roman" w:hAnsi="Times New Roman" w:cs="Times New Roman"/>
          <w:b/>
          <w:sz w:val="24"/>
          <w:szCs w:val="26"/>
        </w:rPr>
        <w:t>Terdaftar</w:t>
      </w:r>
      <w:proofErr w:type="spellEnd"/>
      <w:r w:rsidR="00401BFD" w:rsidRPr="00401BFD">
        <w:rPr>
          <w:rFonts w:ascii="Times New Roman" w:eastAsia="Times New Roman" w:hAnsi="Times New Roman" w:cs="Times New Roman"/>
          <w:b/>
          <w:sz w:val="24"/>
          <w:szCs w:val="26"/>
        </w:rPr>
        <w:t xml:space="preserve"> Di Jakarta Islamic Index </w:t>
      </w:r>
      <w:proofErr w:type="spellStart"/>
      <w:r w:rsidR="00401BFD" w:rsidRPr="00401BFD">
        <w:rPr>
          <w:rFonts w:ascii="Times New Roman" w:eastAsia="Times New Roman" w:hAnsi="Times New Roman" w:cs="Times New Roman"/>
          <w:b/>
          <w:sz w:val="24"/>
          <w:szCs w:val="26"/>
        </w:rPr>
        <w:t>Tahun</w:t>
      </w:r>
      <w:proofErr w:type="spellEnd"/>
      <w:r w:rsidR="00401BFD" w:rsidRPr="00401BFD">
        <w:rPr>
          <w:rFonts w:ascii="Times New Roman" w:eastAsia="Times New Roman" w:hAnsi="Times New Roman" w:cs="Times New Roman"/>
          <w:b/>
          <w:sz w:val="24"/>
          <w:szCs w:val="26"/>
        </w:rPr>
        <w:t xml:space="preserve"> 2018-2022”</w:t>
      </w:r>
      <w:r w:rsidR="00401BFD" w:rsidRPr="00401BFD">
        <w:rPr>
          <w:rFonts w:ascii="Times New Roman" w:eastAsia="Times New Roman" w:hAnsi="Times New Roman" w:cs="Times New Roman"/>
          <w:sz w:val="24"/>
          <w:szCs w:val="26"/>
        </w:rPr>
        <w:t xml:space="preserve">. </w:t>
      </w:r>
      <w:r w:rsidR="00401BFD">
        <w:rPr>
          <w:rFonts w:ascii="Times New Roman" w:eastAsia="Times New Roman" w:hAnsi="Times New Roman" w:cs="Times New Roman"/>
          <w:sz w:val="24"/>
          <w:szCs w:val="26"/>
        </w:rPr>
        <w:t xml:space="preserve">Adapun </w:t>
      </w:r>
      <w:proofErr w:type="spellStart"/>
      <w:r w:rsidR="00401BFD">
        <w:rPr>
          <w:rFonts w:ascii="Times New Roman" w:eastAsia="Times New Roman" w:hAnsi="Times New Roman" w:cs="Times New Roman"/>
          <w:sz w:val="24"/>
          <w:szCs w:val="26"/>
        </w:rPr>
        <w:t>tujuan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utama</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penyusunan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skripsi</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ini</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guna</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memenuhi</w:t>
      </w:r>
      <w:proofErr w:type="spellEnd"/>
      <w:r w:rsidR="00401BFD">
        <w:rPr>
          <w:rFonts w:ascii="Times New Roman" w:eastAsia="Times New Roman" w:hAnsi="Times New Roman" w:cs="Times New Roman"/>
          <w:sz w:val="24"/>
          <w:szCs w:val="26"/>
        </w:rPr>
        <w:t xml:space="preserve"> salah </w:t>
      </w:r>
      <w:proofErr w:type="spellStart"/>
      <w:r w:rsidR="00401BFD">
        <w:rPr>
          <w:rFonts w:ascii="Times New Roman" w:eastAsia="Times New Roman" w:hAnsi="Times New Roman" w:cs="Times New Roman"/>
          <w:sz w:val="24"/>
          <w:szCs w:val="26"/>
        </w:rPr>
        <w:t>satu</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syarat</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menyelsaikan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pendidikan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Sarjana</w:t>
      </w:r>
      <w:proofErr w:type="spellEnd"/>
      <w:r w:rsidR="00401BFD">
        <w:rPr>
          <w:rFonts w:ascii="Times New Roman" w:eastAsia="Times New Roman" w:hAnsi="Times New Roman" w:cs="Times New Roman"/>
          <w:sz w:val="24"/>
          <w:szCs w:val="26"/>
        </w:rPr>
        <w:t xml:space="preserve"> S1 di </w:t>
      </w:r>
      <w:proofErr w:type="spellStart"/>
      <w:r w:rsidR="00401BFD">
        <w:rPr>
          <w:rFonts w:ascii="Times New Roman" w:eastAsia="Times New Roman" w:hAnsi="Times New Roman" w:cs="Times New Roman"/>
          <w:sz w:val="24"/>
          <w:szCs w:val="26"/>
        </w:rPr>
        <w:t>jurusan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Manajemen</w:t>
      </w:r>
      <w:proofErr w:type="spellEnd"/>
      <w:r w:rsidR="00401BFD">
        <w:rPr>
          <w:rFonts w:ascii="Times New Roman" w:eastAsia="Times New Roman" w:hAnsi="Times New Roman" w:cs="Times New Roman"/>
          <w:sz w:val="24"/>
          <w:szCs w:val="26"/>
        </w:rPr>
        <w:t xml:space="preserve"> </w:t>
      </w:r>
      <w:proofErr w:type="spellStart"/>
      <w:r w:rsidR="00401BFD">
        <w:rPr>
          <w:rFonts w:ascii="Times New Roman" w:eastAsia="Times New Roman" w:hAnsi="Times New Roman" w:cs="Times New Roman"/>
          <w:sz w:val="24"/>
          <w:szCs w:val="26"/>
        </w:rPr>
        <w:t>Fakultas</w:t>
      </w:r>
      <w:proofErr w:type="spellEnd"/>
      <w:r w:rsidR="00401BFD">
        <w:rPr>
          <w:rFonts w:ascii="Times New Roman" w:eastAsia="Times New Roman" w:hAnsi="Times New Roman" w:cs="Times New Roman"/>
          <w:sz w:val="24"/>
          <w:szCs w:val="26"/>
        </w:rPr>
        <w:t xml:space="preserve"> Ekonomi dan </w:t>
      </w:r>
      <w:proofErr w:type="spellStart"/>
      <w:r w:rsidR="00401BFD">
        <w:rPr>
          <w:rFonts w:ascii="Times New Roman" w:eastAsia="Times New Roman" w:hAnsi="Times New Roman" w:cs="Times New Roman"/>
          <w:sz w:val="24"/>
          <w:szCs w:val="26"/>
        </w:rPr>
        <w:t>Bisnis</w:t>
      </w:r>
      <w:proofErr w:type="spellEnd"/>
      <w:r w:rsidR="007A0FFD">
        <w:rPr>
          <w:rFonts w:ascii="Times New Roman" w:eastAsia="Times New Roman" w:hAnsi="Times New Roman" w:cs="Times New Roman"/>
          <w:sz w:val="24"/>
          <w:szCs w:val="26"/>
        </w:rPr>
        <w:t xml:space="preserve"> Universitas</w:t>
      </w:r>
      <w:r w:rsidR="00401BFD">
        <w:rPr>
          <w:rFonts w:ascii="Times New Roman" w:eastAsia="Times New Roman" w:hAnsi="Times New Roman" w:cs="Times New Roman"/>
          <w:sz w:val="24"/>
          <w:szCs w:val="26"/>
        </w:rPr>
        <w:t xml:space="preserve"> Islam Negeri </w:t>
      </w:r>
      <w:proofErr w:type="spellStart"/>
      <w:r w:rsidR="00401BFD">
        <w:rPr>
          <w:rFonts w:ascii="Times New Roman" w:eastAsia="Times New Roman" w:hAnsi="Times New Roman" w:cs="Times New Roman"/>
          <w:sz w:val="24"/>
          <w:szCs w:val="26"/>
        </w:rPr>
        <w:t>Walisongo</w:t>
      </w:r>
      <w:proofErr w:type="spellEnd"/>
      <w:r w:rsidR="00401BFD">
        <w:rPr>
          <w:rFonts w:ascii="Times New Roman" w:eastAsia="Times New Roman" w:hAnsi="Times New Roman" w:cs="Times New Roman"/>
          <w:sz w:val="24"/>
          <w:szCs w:val="26"/>
        </w:rPr>
        <w:t xml:space="preserve"> Semarang.</w:t>
      </w:r>
    </w:p>
    <w:p w14:paraId="0A5313C2" w14:textId="77777777" w:rsidR="00401BFD" w:rsidRDefault="00401BFD" w:rsidP="00401BFD">
      <w:pPr>
        <w:spacing w:after="0" w:line="360" w:lineRule="auto"/>
        <w:ind w:firstLine="720"/>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Dalam</w:t>
      </w:r>
      <w:proofErr w:type="spellEnd"/>
      <w:r>
        <w:rPr>
          <w:rFonts w:ascii="Times New Roman" w:eastAsia="Times New Roman" w:hAnsi="Times New Roman" w:cs="Times New Roman"/>
          <w:sz w:val="24"/>
          <w:szCs w:val="26"/>
        </w:rPr>
        <w:t xml:space="preserve"> proses </w:t>
      </w:r>
      <w:proofErr w:type="spellStart"/>
      <w:r>
        <w:rPr>
          <w:rFonts w:ascii="Times New Roman" w:eastAsia="Times New Roman" w:hAnsi="Times New Roman" w:cs="Times New Roman"/>
          <w:sz w:val="24"/>
          <w:szCs w:val="26"/>
        </w:rPr>
        <w:t>menyelesaikan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tidak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terlepas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bimbingan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serta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dukungan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berbagai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pihak</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terkait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Maka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itu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menyadari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tanpa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adanya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pihak-pihak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terkait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tidak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terwujud</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terselesaikan</w:t>
      </w:r>
      <w:proofErr w:type="spellEnd"/>
      <w:r>
        <w:rPr>
          <w:rFonts w:ascii="Times New Roman" w:eastAsia="Times New Roman" w:hAnsi="Times New Roman" w:cs="Times New Roman"/>
          <w:sz w:val="24"/>
          <w:szCs w:val="26"/>
        </w:rPr>
        <w:t xml:space="preserve">. </w:t>
      </w:r>
      <w:r w:rsidR="007A0FFD">
        <w:rPr>
          <w:rFonts w:ascii="Times New Roman" w:eastAsia="Times New Roman" w:hAnsi="Times New Roman" w:cs="Times New Roman"/>
          <w:sz w:val="24"/>
          <w:szCs w:val="26"/>
        </w:rPr>
        <w:t xml:space="preserve">Oleh </w:t>
      </w:r>
      <w:proofErr w:type="spellStart"/>
      <w:r w:rsidR="007A0FFD">
        <w:rPr>
          <w:rFonts w:ascii="Times New Roman" w:eastAsia="Times New Roman" w:hAnsi="Times New Roman" w:cs="Times New Roman"/>
          <w:sz w:val="24"/>
          <w:szCs w:val="26"/>
        </w:rPr>
        <w:t>karena</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itu</w:t>
      </w:r>
      <w:proofErr w:type="spellEnd"/>
      <w:r w:rsidR="007A0FFD">
        <w:rPr>
          <w:rFonts w:ascii="Times New Roman" w:eastAsia="Times New Roman" w:hAnsi="Times New Roman" w:cs="Times New Roman"/>
          <w:sz w:val="24"/>
          <w:szCs w:val="26"/>
        </w:rPr>
        <w:t xml:space="preserve">, pada </w:t>
      </w:r>
      <w:proofErr w:type="spellStart"/>
      <w:r w:rsidR="007A0FFD">
        <w:rPr>
          <w:rFonts w:ascii="Times New Roman" w:eastAsia="Times New Roman" w:hAnsi="Times New Roman" w:cs="Times New Roman"/>
          <w:sz w:val="24"/>
          <w:szCs w:val="26"/>
        </w:rPr>
        <w:t>kesempatan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ini</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penulis</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mengucapkan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banyak</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terimakasih</w:t>
      </w:r>
      <w:proofErr w:type="spellEnd"/>
      <w:r w:rsidR="007A0FFD">
        <w:rPr>
          <w:rFonts w:ascii="Times New Roman" w:eastAsia="Times New Roman" w:hAnsi="Times New Roman" w:cs="Times New Roman"/>
          <w:sz w:val="24"/>
          <w:szCs w:val="26"/>
        </w:rPr>
        <w:t xml:space="preserve"> </w:t>
      </w:r>
      <w:proofErr w:type="spellStart"/>
      <w:proofErr w:type="gramStart"/>
      <w:r w:rsidR="007A0FFD">
        <w:rPr>
          <w:rFonts w:ascii="Times New Roman" w:eastAsia="Times New Roman" w:hAnsi="Times New Roman" w:cs="Times New Roman"/>
          <w:sz w:val="24"/>
          <w:szCs w:val="26"/>
        </w:rPr>
        <w:t>kepada</w:t>
      </w:r>
      <w:proofErr w:type="spellEnd"/>
      <w:r w:rsidR="007A0FFD">
        <w:rPr>
          <w:rFonts w:ascii="Times New Roman" w:eastAsia="Times New Roman" w:hAnsi="Times New Roman" w:cs="Times New Roman"/>
          <w:sz w:val="24"/>
          <w:szCs w:val="26"/>
        </w:rPr>
        <w:t xml:space="preserve"> :</w:t>
      </w:r>
      <w:proofErr w:type="gramEnd"/>
    </w:p>
    <w:p w14:paraId="3029B652" w14:textId="77777777" w:rsidR="007A0FFD" w:rsidRDefault="007A0FFD" w:rsidP="00327AF8">
      <w:pPr>
        <w:pStyle w:val="ListParagraph"/>
        <w:numPr>
          <w:ilvl w:val="0"/>
          <w:numId w:val="71"/>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Bapak Prof. Dr. H. Nizar, </w:t>
      </w:r>
      <w:proofErr w:type="spellStart"/>
      <w:r>
        <w:rPr>
          <w:rFonts w:ascii="Times New Roman" w:eastAsia="Times New Roman" w:hAnsi="Times New Roman" w:cs="Times New Roman"/>
          <w:sz w:val="24"/>
          <w:szCs w:val="26"/>
        </w:rPr>
        <w:t>M.Ag</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selaku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Rektor</w:t>
      </w:r>
      <w:proofErr w:type="spellEnd"/>
      <w:r>
        <w:rPr>
          <w:rFonts w:ascii="Times New Roman" w:eastAsia="Times New Roman" w:hAnsi="Times New Roman" w:cs="Times New Roman"/>
          <w:sz w:val="24"/>
          <w:szCs w:val="26"/>
        </w:rPr>
        <w:t xml:space="preserve"> Universitas Islam Negeri </w:t>
      </w:r>
      <w:proofErr w:type="spellStart"/>
      <w:r>
        <w:rPr>
          <w:rFonts w:ascii="Times New Roman" w:eastAsia="Times New Roman" w:hAnsi="Times New Roman" w:cs="Times New Roman"/>
          <w:sz w:val="24"/>
          <w:szCs w:val="26"/>
        </w:rPr>
        <w:t>Walisongo</w:t>
      </w:r>
      <w:proofErr w:type="spellEnd"/>
      <w:r>
        <w:rPr>
          <w:rFonts w:ascii="Times New Roman" w:eastAsia="Times New Roman" w:hAnsi="Times New Roman" w:cs="Times New Roman"/>
          <w:sz w:val="24"/>
          <w:szCs w:val="26"/>
        </w:rPr>
        <w:t xml:space="preserve"> Semarang.</w:t>
      </w:r>
    </w:p>
    <w:p w14:paraId="4B442E25" w14:textId="77777777" w:rsidR="007A0FFD" w:rsidRDefault="007A0FFD" w:rsidP="00327AF8">
      <w:pPr>
        <w:pStyle w:val="ListParagraph"/>
        <w:numPr>
          <w:ilvl w:val="0"/>
          <w:numId w:val="71"/>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Bapak Dr. Muhammad Saifullah, M. Ag </w:t>
      </w:r>
      <w:proofErr w:type="spellStart"/>
      <w:r>
        <w:rPr>
          <w:rFonts w:ascii="Times New Roman" w:eastAsia="Times New Roman" w:hAnsi="Times New Roman" w:cs="Times New Roman"/>
          <w:sz w:val="24"/>
          <w:szCs w:val="26"/>
        </w:rPr>
        <w:t>selaku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Dekan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Fakultas</w:t>
      </w:r>
      <w:proofErr w:type="spellEnd"/>
      <w:r>
        <w:rPr>
          <w:rFonts w:ascii="Times New Roman" w:eastAsia="Times New Roman" w:hAnsi="Times New Roman" w:cs="Times New Roman"/>
          <w:sz w:val="24"/>
          <w:szCs w:val="26"/>
        </w:rPr>
        <w:t xml:space="preserve"> Ekonomi dan </w:t>
      </w:r>
      <w:proofErr w:type="spellStart"/>
      <w:r>
        <w:rPr>
          <w:rFonts w:ascii="Times New Roman" w:eastAsia="Times New Roman" w:hAnsi="Times New Roman" w:cs="Times New Roman"/>
          <w:sz w:val="24"/>
          <w:szCs w:val="26"/>
        </w:rPr>
        <w:t>Bisnis</w:t>
      </w:r>
      <w:proofErr w:type="spellEnd"/>
      <w:r>
        <w:rPr>
          <w:rFonts w:ascii="Times New Roman" w:eastAsia="Times New Roman" w:hAnsi="Times New Roman" w:cs="Times New Roman"/>
          <w:sz w:val="24"/>
          <w:szCs w:val="26"/>
        </w:rPr>
        <w:t xml:space="preserve"> Universitas Islam Negeri </w:t>
      </w:r>
      <w:proofErr w:type="spellStart"/>
      <w:r>
        <w:rPr>
          <w:rFonts w:ascii="Times New Roman" w:eastAsia="Times New Roman" w:hAnsi="Times New Roman" w:cs="Times New Roman"/>
          <w:sz w:val="24"/>
          <w:szCs w:val="26"/>
        </w:rPr>
        <w:t>Walisongo</w:t>
      </w:r>
      <w:proofErr w:type="spellEnd"/>
      <w:r>
        <w:rPr>
          <w:rFonts w:ascii="Times New Roman" w:eastAsia="Times New Roman" w:hAnsi="Times New Roman" w:cs="Times New Roman"/>
          <w:sz w:val="24"/>
          <w:szCs w:val="26"/>
        </w:rPr>
        <w:t xml:space="preserve"> Semarang.</w:t>
      </w:r>
    </w:p>
    <w:p w14:paraId="11AB30CA" w14:textId="4EA27732" w:rsidR="007A0FFD" w:rsidRDefault="00327AF8" w:rsidP="00327AF8">
      <w:pPr>
        <w:pStyle w:val="ListParagraph"/>
        <w:numPr>
          <w:ilvl w:val="0"/>
          <w:numId w:val="71"/>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Bapak Dr. H</w:t>
      </w:r>
      <w:r w:rsidR="007A0FFD">
        <w:rPr>
          <w:rFonts w:ascii="Times New Roman" w:eastAsia="Times New Roman" w:hAnsi="Times New Roman" w:cs="Times New Roman"/>
          <w:sz w:val="24"/>
          <w:szCs w:val="26"/>
        </w:rPr>
        <w:t xml:space="preserve">. Muhammad </w:t>
      </w:r>
      <w:proofErr w:type="spellStart"/>
      <w:r w:rsidR="007A0FFD">
        <w:rPr>
          <w:rFonts w:ascii="Times New Roman" w:eastAsia="Times New Roman" w:hAnsi="Times New Roman" w:cs="Times New Roman"/>
          <w:sz w:val="24"/>
          <w:szCs w:val="26"/>
        </w:rPr>
        <w:t>fauzi</w:t>
      </w:r>
      <w:proofErr w:type="spellEnd"/>
      <w:r w:rsidR="007A0FFD">
        <w:rPr>
          <w:rFonts w:ascii="Times New Roman" w:eastAsia="Times New Roman" w:hAnsi="Times New Roman" w:cs="Times New Roman"/>
          <w:sz w:val="24"/>
          <w:szCs w:val="26"/>
        </w:rPr>
        <w:t xml:space="preserve">, SE., M.M </w:t>
      </w:r>
      <w:proofErr w:type="spellStart"/>
      <w:r w:rsidR="007A0FFD">
        <w:rPr>
          <w:rFonts w:ascii="Times New Roman" w:eastAsia="Times New Roman" w:hAnsi="Times New Roman" w:cs="Times New Roman"/>
          <w:sz w:val="24"/>
          <w:szCs w:val="26"/>
        </w:rPr>
        <w:t>selaku</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kepala</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prodi</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jurusan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manajemen</w:t>
      </w:r>
      <w:proofErr w:type="spellEnd"/>
      <w:r w:rsidR="007A0FFD">
        <w:rPr>
          <w:rFonts w:ascii="Times New Roman" w:eastAsia="Times New Roman" w:hAnsi="Times New Roman" w:cs="Times New Roman"/>
          <w:sz w:val="24"/>
          <w:szCs w:val="26"/>
        </w:rPr>
        <w:t xml:space="preserve"> dan Bapak Fajar </w:t>
      </w:r>
      <w:proofErr w:type="spellStart"/>
      <w:r w:rsidR="007A0FFD">
        <w:rPr>
          <w:rFonts w:ascii="Times New Roman" w:eastAsia="Times New Roman" w:hAnsi="Times New Roman" w:cs="Times New Roman"/>
          <w:sz w:val="24"/>
          <w:szCs w:val="26"/>
        </w:rPr>
        <w:t>Adhitya</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S.Pd</w:t>
      </w:r>
      <w:proofErr w:type="spellEnd"/>
      <w:r w:rsidR="007A0FFD">
        <w:rPr>
          <w:rFonts w:ascii="Times New Roman" w:eastAsia="Times New Roman" w:hAnsi="Times New Roman" w:cs="Times New Roman"/>
          <w:sz w:val="24"/>
          <w:szCs w:val="26"/>
        </w:rPr>
        <w:t xml:space="preserve">. MM </w:t>
      </w:r>
      <w:proofErr w:type="spellStart"/>
      <w:r w:rsidR="007A0FFD">
        <w:rPr>
          <w:rFonts w:ascii="Times New Roman" w:eastAsia="Times New Roman" w:hAnsi="Times New Roman" w:cs="Times New Roman"/>
          <w:sz w:val="24"/>
          <w:szCs w:val="26"/>
        </w:rPr>
        <w:t>selaku</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Sekretaris</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Jurusan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Manajemen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serta</w:t>
      </w:r>
      <w:proofErr w:type="spellEnd"/>
      <w:r w:rsidR="007A0FFD">
        <w:rPr>
          <w:rFonts w:ascii="Times New Roman" w:eastAsia="Times New Roman" w:hAnsi="Times New Roman" w:cs="Times New Roman"/>
          <w:sz w:val="24"/>
          <w:szCs w:val="26"/>
        </w:rPr>
        <w:t xml:space="preserve"> Staff Ahli Program </w:t>
      </w:r>
      <w:proofErr w:type="spellStart"/>
      <w:r w:rsidR="007A0FFD">
        <w:rPr>
          <w:rFonts w:ascii="Times New Roman" w:eastAsia="Times New Roman" w:hAnsi="Times New Roman" w:cs="Times New Roman"/>
          <w:sz w:val="24"/>
          <w:szCs w:val="26"/>
        </w:rPr>
        <w:t>Studi</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Manajemen</w:t>
      </w:r>
      <w:proofErr w:type="spellEnd"/>
      <w:r w:rsidR="007A0FFD">
        <w:rPr>
          <w:rFonts w:ascii="Times New Roman" w:eastAsia="Times New Roman" w:hAnsi="Times New Roman" w:cs="Times New Roman"/>
          <w:sz w:val="24"/>
          <w:szCs w:val="26"/>
        </w:rPr>
        <w:t xml:space="preserve"> </w:t>
      </w:r>
      <w:proofErr w:type="spellStart"/>
      <w:r w:rsidR="007A0FFD">
        <w:rPr>
          <w:rFonts w:ascii="Times New Roman" w:eastAsia="Times New Roman" w:hAnsi="Times New Roman" w:cs="Times New Roman"/>
          <w:sz w:val="24"/>
          <w:szCs w:val="26"/>
        </w:rPr>
        <w:t>Fakultas</w:t>
      </w:r>
      <w:proofErr w:type="spellEnd"/>
      <w:r w:rsidR="007A0FFD">
        <w:rPr>
          <w:rFonts w:ascii="Times New Roman" w:eastAsia="Times New Roman" w:hAnsi="Times New Roman" w:cs="Times New Roman"/>
          <w:sz w:val="24"/>
          <w:szCs w:val="26"/>
        </w:rPr>
        <w:t xml:space="preserve"> Ekonomi dan </w:t>
      </w:r>
      <w:proofErr w:type="spellStart"/>
      <w:r w:rsidR="007A0FFD">
        <w:rPr>
          <w:rFonts w:ascii="Times New Roman" w:eastAsia="Times New Roman" w:hAnsi="Times New Roman" w:cs="Times New Roman"/>
          <w:sz w:val="24"/>
          <w:szCs w:val="26"/>
        </w:rPr>
        <w:t>Bisnis</w:t>
      </w:r>
      <w:proofErr w:type="spellEnd"/>
      <w:r w:rsidR="007A0FFD">
        <w:rPr>
          <w:rFonts w:ascii="Times New Roman" w:eastAsia="Times New Roman" w:hAnsi="Times New Roman" w:cs="Times New Roman"/>
          <w:sz w:val="24"/>
          <w:szCs w:val="26"/>
        </w:rPr>
        <w:t xml:space="preserve"> Universitas Islam Negeri </w:t>
      </w:r>
      <w:proofErr w:type="spellStart"/>
      <w:r w:rsidR="007A0FFD">
        <w:rPr>
          <w:rFonts w:ascii="Times New Roman" w:eastAsia="Times New Roman" w:hAnsi="Times New Roman" w:cs="Times New Roman"/>
          <w:sz w:val="24"/>
          <w:szCs w:val="26"/>
        </w:rPr>
        <w:t>Walisongo</w:t>
      </w:r>
      <w:proofErr w:type="spellEnd"/>
      <w:r w:rsidR="007A0FFD">
        <w:rPr>
          <w:rFonts w:ascii="Times New Roman" w:eastAsia="Times New Roman" w:hAnsi="Times New Roman" w:cs="Times New Roman"/>
          <w:sz w:val="24"/>
          <w:szCs w:val="26"/>
        </w:rPr>
        <w:t xml:space="preserve"> Semarang.</w:t>
      </w:r>
    </w:p>
    <w:p w14:paraId="6F7B65B6" w14:textId="6AFE5FAD" w:rsidR="007A0FFD" w:rsidRDefault="007A0FFD" w:rsidP="00327AF8">
      <w:pPr>
        <w:pStyle w:val="ListParagraph"/>
        <w:numPr>
          <w:ilvl w:val="0"/>
          <w:numId w:val="71"/>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Bapak D</w:t>
      </w:r>
      <w:r w:rsidR="00327AF8">
        <w:rPr>
          <w:rFonts w:ascii="Times New Roman" w:eastAsia="Times New Roman" w:hAnsi="Times New Roman" w:cs="Times New Roman"/>
          <w:sz w:val="24"/>
          <w:szCs w:val="26"/>
        </w:rPr>
        <w:t>r</w:t>
      </w:r>
      <w:r>
        <w:rPr>
          <w:rFonts w:ascii="Times New Roman" w:eastAsia="Times New Roman" w:hAnsi="Times New Roman" w:cs="Times New Roman"/>
          <w:sz w:val="24"/>
          <w:szCs w:val="26"/>
        </w:rPr>
        <w:t xml:space="preserve">. H. Wahab, M.M dan Ibu </w:t>
      </w:r>
      <w:proofErr w:type="spellStart"/>
      <w:r>
        <w:rPr>
          <w:rFonts w:ascii="Times New Roman" w:eastAsia="Times New Roman" w:hAnsi="Times New Roman" w:cs="Times New Roman"/>
          <w:sz w:val="24"/>
          <w:szCs w:val="26"/>
        </w:rPr>
        <w:t>Firdha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Rahmiyanti</w:t>
      </w:r>
      <w:proofErr w:type="spellEnd"/>
      <w:r>
        <w:rPr>
          <w:rFonts w:ascii="Times New Roman" w:eastAsia="Times New Roman" w:hAnsi="Times New Roman" w:cs="Times New Roman"/>
          <w:sz w:val="24"/>
          <w:szCs w:val="26"/>
        </w:rPr>
        <w:t xml:space="preserve"> M.A. </w:t>
      </w:r>
      <w:proofErr w:type="spellStart"/>
      <w:r>
        <w:rPr>
          <w:rFonts w:ascii="Times New Roman" w:eastAsia="Times New Roman" w:hAnsi="Times New Roman" w:cs="Times New Roman"/>
          <w:sz w:val="24"/>
          <w:szCs w:val="26"/>
        </w:rPr>
        <w:t>selaku</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dosen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pembimbing</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telah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bimbingan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ilmu</w:t>
      </w:r>
      <w:proofErr w:type="spellEnd"/>
      <w:r>
        <w:rPr>
          <w:rFonts w:ascii="Times New Roman" w:eastAsia="Times New Roman" w:hAnsi="Times New Roman" w:cs="Times New Roman"/>
          <w:sz w:val="24"/>
          <w:szCs w:val="26"/>
        </w:rPr>
        <w:t xml:space="preserve"> dan </w:t>
      </w:r>
      <w:proofErr w:type="spellStart"/>
      <w:r>
        <w:rPr>
          <w:rFonts w:ascii="Times New Roman" w:eastAsia="Times New Roman" w:hAnsi="Times New Roman" w:cs="Times New Roman"/>
          <w:sz w:val="24"/>
          <w:szCs w:val="26"/>
        </w:rPr>
        <w:t>sabar</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menuntun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hingga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skrispsi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terselesaikan</w:t>
      </w:r>
      <w:proofErr w:type="spellEnd"/>
      <w:r>
        <w:rPr>
          <w:rFonts w:ascii="Times New Roman" w:eastAsia="Times New Roman" w:hAnsi="Times New Roman" w:cs="Times New Roman"/>
          <w:sz w:val="24"/>
          <w:szCs w:val="26"/>
        </w:rPr>
        <w:t>.</w:t>
      </w:r>
    </w:p>
    <w:p w14:paraId="0CC5E642" w14:textId="127AA4FC" w:rsidR="00270951" w:rsidRPr="00D5425A" w:rsidRDefault="007A0FFD" w:rsidP="00D5425A">
      <w:pPr>
        <w:pStyle w:val="ListParagraph"/>
        <w:numPr>
          <w:ilvl w:val="0"/>
          <w:numId w:val="71"/>
        </w:numPr>
        <w:spacing w:after="0" w:line="36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Bapak dan Ibu </w:t>
      </w:r>
      <w:proofErr w:type="spellStart"/>
      <w:r>
        <w:rPr>
          <w:rFonts w:ascii="Times New Roman" w:eastAsia="Times New Roman" w:hAnsi="Times New Roman" w:cs="Times New Roman"/>
          <w:sz w:val="24"/>
          <w:szCs w:val="26"/>
        </w:rPr>
        <w:t>dosen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pengajar</w:t>
      </w:r>
      <w:proofErr w:type="spellEnd"/>
      <w:r>
        <w:rPr>
          <w:rFonts w:ascii="Times New Roman" w:eastAsia="Times New Roman" w:hAnsi="Times New Roman" w:cs="Times New Roman"/>
          <w:sz w:val="24"/>
          <w:szCs w:val="26"/>
        </w:rPr>
        <w:t xml:space="preserve"> pada </w:t>
      </w:r>
      <w:r w:rsidR="00177194">
        <w:rPr>
          <w:rFonts w:ascii="Times New Roman" w:eastAsia="Times New Roman" w:hAnsi="Times New Roman" w:cs="Times New Roman"/>
          <w:sz w:val="24"/>
          <w:szCs w:val="26"/>
        </w:rPr>
        <w:t xml:space="preserve">Program </w:t>
      </w:r>
      <w:proofErr w:type="spellStart"/>
      <w:r w:rsidR="00177194">
        <w:rPr>
          <w:rFonts w:ascii="Times New Roman" w:eastAsia="Times New Roman" w:hAnsi="Times New Roman" w:cs="Times New Roman"/>
          <w:sz w:val="24"/>
          <w:szCs w:val="26"/>
        </w:rPr>
        <w:t>Studi</w:t>
      </w:r>
      <w:proofErr w:type="spellEnd"/>
      <w:r w:rsidR="00177194">
        <w:rPr>
          <w:rFonts w:ascii="Times New Roman" w:eastAsia="Times New Roman" w:hAnsi="Times New Roman" w:cs="Times New Roman"/>
          <w:sz w:val="24"/>
          <w:szCs w:val="26"/>
        </w:rPr>
        <w:t xml:space="preserve"> </w:t>
      </w:r>
      <w:proofErr w:type="spellStart"/>
      <w:r w:rsidR="00177194">
        <w:rPr>
          <w:rFonts w:ascii="Times New Roman" w:eastAsia="Times New Roman" w:hAnsi="Times New Roman" w:cs="Times New Roman"/>
          <w:sz w:val="24"/>
          <w:szCs w:val="26"/>
        </w:rPr>
        <w:t>Manajemen</w:t>
      </w:r>
      <w:proofErr w:type="spellEnd"/>
      <w:r w:rsidR="00177194">
        <w:rPr>
          <w:rFonts w:ascii="Times New Roman" w:eastAsia="Times New Roman" w:hAnsi="Times New Roman" w:cs="Times New Roman"/>
          <w:sz w:val="24"/>
          <w:szCs w:val="26"/>
        </w:rPr>
        <w:t xml:space="preserve"> </w:t>
      </w:r>
      <w:proofErr w:type="spellStart"/>
      <w:r w:rsidR="00177194">
        <w:rPr>
          <w:rFonts w:ascii="Times New Roman" w:eastAsia="Times New Roman" w:hAnsi="Times New Roman" w:cs="Times New Roman"/>
          <w:sz w:val="24"/>
          <w:szCs w:val="26"/>
        </w:rPr>
        <w:t>Fakultas</w:t>
      </w:r>
      <w:proofErr w:type="spellEnd"/>
      <w:r w:rsidR="00177194">
        <w:rPr>
          <w:rFonts w:ascii="Times New Roman" w:eastAsia="Times New Roman" w:hAnsi="Times New Roman" w:cs="Times New Roman"/>
          <w:sz w:val="24"/>
          <w:szCs w:val="26"/>
        </w:rPr>
        <w:t xml:space="preserve"> Ekonomi dan </w:t>
      </w:r>
      <w:proofErr w:type="spellStart"/>
      <w:r w:rsidR="00177194">
        <w:rPr>
          <w:rFonts w:ascii="Times New Roman" w:eastAsia="Times New Roman" w:hAnsi="Times New Roman" w:cs="Times New Roman"/>
          <w:sz w:val="24"/>
          <w:szCs w:val="26"/>
        </w:rPr>
        <w:t>Bisnis</w:t>
      </w:r>
      <w:proofErr w:type="spellEnd"/>
      <w:r w:rsidR="00177194">
        <w:rPr>
          <w:rFonts w:ascii="Times New Roman" w:eastAsia="Times New Roman" w:hAnsi="Times New Roman" w:cs="Times New Roman"/>
          <w:sz w:val="24"/>
          <w:szCs w:val="26"/>
        </w:rPr>
        <w:t xml:space="preserve"> Universitas Islam Negeri </w:t>
      </w:r>
      <w:proofErr w:type="spellStart"/>
      <w:r w:rsidR="00177194">
        <w:rPr>
          <w:rFonts w:ascii="Times New Roman" w:eastAsia="Times New Roman" w:hAnsi="Times New Roman" w:cs="Times New Roman"/>
          <w:sz w:val="24"/>
          <w:szCs w:val="26"/>
        </w:rPr>
        <w:t>Walisongo</w:t>
      </w:r>
      <w:proofErr w:type="spellEnd"/>
      <w:r w:rsidR="00177194">
        <w:rPr>
          <w:rFonts w:ascii="Times New Roman" w:eastAsia="Times New Roman" w:hAnsi="Times New Roman" w:cs="Times New Roman"/>
          <w:sz w:val="24"/>
          <w:szCs w:val="26"/>
        </w:rPr>
        <w:t xml:space="preserve"> Semarang.</w:t>
      </w:r>
    </w:p>
    <w:p w14:paraId="1F1F3C3C" w14:textId="77777777" w:rsidR="00270951" w:rsidRDefault="00270951" w:rsidP="00270951">
      <w:pPr>
        <w:pStyle w:val="ListParagraph"/>
        <w:spacing w:after="0" w:line="360" w:lineRule="auto"/>
        <w:ind w:left="1440" w:firstLine="720"/>
        <w:jc w:val="both"/>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menyadari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bahwa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tidak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ada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kesempurnaan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kecuali</w:t>
      </w:r>
      <w:proofErr w:type="spellEnd"/>
      <w:r>
        <w:rPr>
          <w:rFonts w:ascii="Times New Roman" w:eastAsia="Times New Roman" w:hAnsi="Times New Roman" w:cs="Times New Roman"/>
          <w:sz w:val="24"/>
          <w:szCs w:val="26"/>
        </w:rPr>
        <w:t xml:space="preserve"> Allah SWT. </w:t>
      </w:r>
      <w:proofErr w:type="spellStart"/>
      <w:r>
        <w:rPr>
          <w:rFonts w:ascii="Times New Roman" w:eastAsia="Times New Roman" w:hAnsi="Times New Roman" w:cs="Times New Roman"/>
          <w:sz w:val="24"/>
          <w:szCs w:val="26"/>
        </w:rPr>
        <w:t>Maka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mengharapkan</w:t>
      </w:r>
      <w:proofErr w:type="spellEnd"/>
      <w:r>
        <w:rPr>
          <w:rFonts w:ascii="Times New Roman" w:eastAsia="Times New Roman" w:hAnsi="Times New Roman" w:cs="Times New Roman"/>
          <w:sz w:val="24"/>
          <w:szCs w:val="26"/>
        </w:rPr>
        <w:t xml:space="preserve"> saran dan </w:t>
      </w:r>
      <w:proofErr w:type="spellStart"/>
      <w:r>
        <w:rPr>
          <w:rFonts w:ascii="Times New Roman" w:eastAsia="Times New Roman" w:hAnsi="Times New Roman" w:cs="Times New Roman"/>
          <w:sz w:val="24"/>
          <w:szCs w:val="26"/>
        </w:rPr>
        <w:t>kritik</w:t>
      </w:r>
      <w:proofErr w:type="spellEnd"/>
      <w:r>
        <w:rPr>
          <w:rFonts w:ascii="Times New Roman" w:eastAsia="Times New Roman" w:hAnsi="Times New Roman" w:cs="Times New Roman"/>
          <w:sz w:val="24"/>
          <w:szCs w:val="26"/>
        </w:rPr>
        <w:t xml:space="preserve"> yang </w:t>
      </w:r>
      <w:proofErr w:type="spellStart"/>
      <w:r>
        <w:rPr>
          <w:rFonts w:ascii="Times New Roman" w:eastAsia="Times New Roman" w:hAnsi="Times New Roman" w:cs="Times New Roman"/>
          <w:sz w:val="24"/>
          <w:szCs w:val="26"/>
        </w:rPr>
        <w:t>dapat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membangun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penulisan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lastRenderedPageBreak/>
        <w:t xml:space="preserve">agar </w:t>
      </w:r>
      <w:proofErr w:type="spellStart"/>
      <w:r>
        <w:rPr>
          <w:rFonts w:ascii="Times New Roman" w:eastAsia="Times New Roman" w:hAnsi="Times New Roman" w:cs="Times New Roman"/>
          <w:sz w:val="24"/>
          <w:szCs w:val="26"/>
        </w:rPr>
        <w:t>lebih</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baik</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lagi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Semoga</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penelitian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ini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dapat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memberikan</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manfaat</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bagi</w:t>
      </w:r>
      <w:proofErr w:type="spellEnd"/>
      <w:r>
        <w:rPr>
          <w:rFonts w:ascii="Times New Roman" w:eastAsia="Times New Roman" w:hAnsi="Times New Roman" w:cs="Times New Roman"/>
          <w:sz w:val="24"/>
          <w:szCs w:val="26"/>
        </w:rPr>
        <w:t xml:space="preserve"> </w:t>
      </w:r>
      <w:proofErr w:type="spellStart"/>
      <w:r>
        <w:rPr>
          <w:rFonts w:ascii="Times New Roman" w:eastAsia="Times New Roman" w:hAnsi="Times New Roman" w:cs="Times New Roman"/>
          <w:sz w:val="24"/>
          <w:szCs w:val="26"/>
        </w:rPr>
        <w:t>pembaca</w:t>
      </w:r>
      <w:proofErr w:type="spellEnd"/>
      <w:r>
        <w:rPr>
          <w:rFonts w:ascii="Times New Roman" w:eastAsia="Times New Roman" w:hAnsi="Times New Roman" w:cs="Times New Roman"/>
          <w:sz w:val="24"/>
          <w:szCs w:val="26"/>
        </w:rPr>
        <w:t>.</w:t>
      </w:r>
    </w:p>
    <w:p w14:paraId="0C567D80" w14:textId="77777777" w:rsidR="00270951" w:rsidRDefault="00270951" w:rsidP="004A0DBC">
      <w:pPr>
        <w:pStyle w:val="ListParagraph"/>
        <w:spacing w:after="0" w:line="360" w:lineRule="auto"/>
        <w:ind w:left="1440" w:firstLine="720"/>
        <w:jc w:val="right"/>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Semarang, 20 </w:t>
      </w:r>
      <w:proofErr w:type="spellStart"/>
      <w:r>
        <w:rPr>
          <w:rFonts w:ascii="Times New Roman" w:eastAsia="Times New Roman" w:hAnsi="Times New Roman" w:cs="Times New Roman"/>
          <w:sz w:val="24"/>
          <w:szCs w:val="26"/>
        </w:rPr>
        <w:t>Maret</w:t>
      </w:r>
      <w:proofErr w:type="spellEnd"/>
      <w:r>
        <w:rPr>
          <w:rFonts w:ascii="Times New Roman" w:eastAsia="Times New Roman" w:hAnsi="Times New Roman" w:cs="Times New Roman"/>
          <w:sz w:val="24"/>
          <w:szCs w:val="26"/>
        </w:rPr>
        <w:t xml:space="preserve"> 2024</w:t>
      </w:r>
    </w:p>
    <w:p w14:paraId="6D1957B6" w14:textId="77777777" w:rsidR="004A0DBC" w:rsidRDefault="004A0DBC" w:rsidP="004A0DBC">
      <w:pPr>
        <w:pStyle w:val="ListParagraph"/>
        <w:spacing w:after="0" w:line="360" w:lineRule="auto"/>
        <w:ind w:left="1440" w:firstLine="720"/>
        <w:jc w:val="right"/>
        <w:rPr>
          <w:rFonts w:ascii="Times New Roman" w:eastAsia="Times New Roman" w:hAnsi="Times New Roman" w:cs="Times New Roman"/>
          <w:sz w:val="24"/>
          <w:szCs w:val="26"/>
        </w:rPr>
      </w:pPr>
    </w:p>
    <w:p w14:paraId="0046D483" w14:textId="77777777" w:rsidR="004A0DBC" w:rsidRDefault="004A0DBC" w:rsidP="004A0DBC">
      <w:pPr>
        <w:pStyle w:val="ListParagraph"/>
        <w:spacing w:after="0" w:line="360" w:lineRule="auto"/>
        <w:ind w:left="1440" w:firstLine="720"/>
        <w:jc w:val="right"/>
        <w:rPr>
          <w:rFonts w:ascii="Times New Roman" w:eastAsia="Times New Roman" w:hAnsi="Times New Roman" w:cs="Times New Roman"/>
          <w:sz w:val="24"/>
          <w:szCs w:val="26"/>
        </w:rPr>
      </w:pPr>
    </w:p>
    <w:p w14:paraId="38534E94" w14:textId="77777777" w:rsidR="00270951" w:rsidRDefault="00270951" w:rsidP="004A0DBC">
      <w:pPr>
        <w:pStyle w:val="ListParagraph"/>
        <w:spacing w:after="0" w:line="360" w:lineRule="auto"/>
        <w:ind w:left="1440" w:firstLine="720"/>
        <w:jc w:val="right"/>
        <w:rPr>
          <w:rFonts w:ascii="Times New Roman" w:eastAsia="Times New Roman" w:hAnsi="Times New Roman" w:cs="Times New Roman"/>
          <w:sz w:val="24"/>
          <w:szCs w:val="26"/>
        </w:rPr>
      </w:pPr>
      <w:proofErr w:type="spellStart"/>
      <w:r>
        <w:rPr>
          <w:rFonts w:ascii="Times New Roman" w:eastAsia="Times New Roman" w:hAnsi="Times New Roman" w:cs="Times New Roman"/>
          <w:sz w:val="24"/>
          <w:szCs w:val="26"/>
        </w:rPr>
        <w:t>Maudy</w:t>
      </w:r>
      <w:proofErr w:type="spellEnd"/>
      <w:r>
        <w:rPr>
          <w:rFonts w:ascii="Times New Roman" w:eastAsia="Times New Roman" w:hAnsi="Times New Roman" w:cs="Times New Roman"/>
          <w:sz w:val="24"/>
          <w:szCs w:val="26"/>
        </w:rPr>
        <w:t xml:space="preserve"> Ananda Putri </w:t>
      </w:r>
    </w:p>
    <w:p w14:paraId="6EFA44F4" w14:textId="77777777" w:rsidR="00670D8A" w:rsidRPr="004A0DBC" w:rsidRDefault="004A0DBC" w:rsidP="004A0DBC">
      <w:pPr>
        <w:pStyle w:val="ListParagraph"/>
        <w:spacing w:after="0" w:line="360" w:lineRule="auto"/>
        <w:ind w:left="1440" w:firstLine="720"/>
        <w:jc w:val="right"/>
        <w:rPr>
          <w:rFonts w:ascii="Times New Roman" w:eastAsia="Times New Roman" w:hAnsi="Times New Roman" w:cs="Times New Roman"/>
          <w:sz w:val="24"/>
          <w:szCs w:val="26"/>
        </w:rPr>
      </w:pPr>
      <w:r>
        <w:rPr>
          <w:rFonts w:ascii="Times New Roman" w:eastAsia="Times New Roman" w:hAnsi="Times New Roman" w:cs="Times New Roman"/>
          <w:sz w:val="24"/>
          <w:szCs w:val="26"/>
        </w:rPr>
        <w:t>NIM. 2005056025</w:t>
      </w:r>
    </w:p>
    <w:p w14:paraId="12342DEB" w14:textId="3C59EEA1"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12458CC" w14:textId="78E4AA4D"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77663D90" w14:textId="298B5271"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0E6742B" w14:textId="36B1F316"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3C769D5" w14:textId="69C0C948"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23F6AE18" w14:textId="435A0482"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F6BB91A" w14:textId="26F8D0CA"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326EA09D" w14:textId="21603DB6"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042C382D" w14:textId="0A038D48"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454FB12A" w14:textId="0543633A"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054257A7" w14:textId="607AEDCC"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701A6F7" w14:textId="77B8221B"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E0163FC" w14:textId="60D5240D"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6BD4DF5C" w14:textId="4B7E54B8"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4884E166" w14:textId="2342B44B"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510B5CE3" w14:textId="74195C35"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0BF3584A" w14:textId="3C2E7E4A"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5EAFACAE" w14:textId="374E92DA"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5C64964D" w14:textId="41E98A4C"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376B6272" w14:textId="7AE0521D"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0ABB0A8A" w14:textId="77777777" w:rsidR="00D5425A" w:rsidRDefault="00D5425A" w:rsidP="0053152E">
      <w:pPr>
        <w:tabs>
          <w:tab w:val="left" w:pos="4152"/>
        </w:tabs>
        <w:spacing w:after="0" w:line="360" w:lineRule="auto"/>
        <w:jc w:val="center"/>
        <w:rPr>
          <w:rFonts w:ascii="Times New Roman" w:eastAsia="Times New Roman" w:hAnsi="Times New Roman" w:cs="Times New Roman"/>
          <w:b/>
          <w:sz w:val="24"/>
          <w:szCs w:val="24"/>
        </w:rPr>
      </w:pPr>
    </w:p>
    <w:p w14:paraId="76D24BC9" w14:textId="77777777" w:rsidR="004A0DBC" w:rsidRDefault="004A0DBC" w:rsidP="0053152E">
      <w:pPr>
        <w:tabs>
          <w:tab w:val="left" w:pos="4152"/>
        </w:tabs>
        <w:spacing w:after="0" w:line="360" w:lineRule="auto"/>
        <w:jc w:val="center"/>
        <w:rPr>
          <w:rFonts w:ascii="Times New Roman" w:eastAsia="Times New Roman" w:hAnsi="Times New Roman" w:cs="Times New Roman"/>
          <w:b/>
          <w:sz w:val="24"/>
          <w:szCs w:val="24"/>
        </w:rPr>
      </w:pPr>
    </w:p>
    <w:p w14:paraId="7CB25FCB" w14:textId="77777777" w:rsidR="00BB5077" w:rsidRDefault="0053152E" w:rsidP="001E6BC3">
      <w:pPr>
        <w:pStyle w:val="Heading1"/>
      </w:pPr>
      <w:bookmarkStart w:id="26" w:name="_Toc162042713"/>
      <w:bookmarkStart w:id="27" w:name="_Toc162042809"/>
      <w:bookmarkStart w:id="28" w:name="_Toc162212909"/>
      <w:r w:rsidRPr="003B195C">
        <w:lastRenderedPageBreak/>
        <w:t>DAFTAR ISI</w:t>
      </w:r>
      <w:bookmarkEnd w:id="26"/>
      <w:bookmarkEnd w:id="27"/>
      <w:bookmarkEnd w:id="28"/>
    </w:p>
    <w:sdt>
      <w:sdtPr>
        <w:rPr>
          <w:rFonts w:ascii="Calibri" w:eastAsia="Calibri" w:hAnsi="Calibri" w:cs="Calibri"/>
          <w:color w:val="auto"/>
          <w:sz w:val="22"/>
          <w:szCs w:val="22"/>
        </w:rPr>
        <w:id w:val="1572456459"/>
        <w:docPartObj>
          <w:docPartGallery w:val="Table of Contents"/>
          <w:docPartUnique/>
        </w:docPartObj>
      </w:sdtPr>
      <w:sdtEndPr>
        <w:rPr>
          <w:b/>
          <w:bCs/>
          <w:noProof/>
        </w:rPr>
      </w:sdtEndPr>
      <w:sdtContent>
        <w:p w14:paraId="2C39ECFB" w14:textId="1E7BFB86" w:rsidR="00BD300E" w:rsidRDefault="00BD300E">
          <w:pPr>
            <w:pStyle w:val="TOCHeading"/>
          </w:pPr>
        </w:p>
        <w:p w14:paraId="2A80541B" w14:textId="2605930A" w:rsidR="00BD300E" w:rsidRPr="00797BF9" w:rsidRDefault="00BD300E" w:rsidP="00797BF9">
          <w:pPr>
            <w:pStyle w:val="TOC1"/>
            <w:rPr>
              <w:rFonts w:eastAsiaTheme="minorEastAsia"/>
              <w:kern w:val="2"/>
              <w14:ligatures w14:val="standardContextual"/>
            </w:rPr>
          </w:pPr>
          <w:r>
            <w:fldChar w:fldCharType="begin"/>
          </w:r>
          <w:r>
            <w:instrText xml:space="preserve"> TOC \o "1-3" \h \z \u </w:instrText>
          </w:r>
          <w:r>
            <w:fldChar w:fldCharType="separate"/>
          </w:r>
          <w:hyperlink w:anchor="_Toc162212901" w:history="1">
            <w:r w:rsidRPr="00797BF9">
              <w:rPr>
                <w:rStyle w:val="Hyperlink"/>
                <w:b w:val="0"/>
                <w:bCs w:val="0"/>
              </w:rPr>
              <w:t>PERSETUJUAN PEMBIMBING</w:t>
            </w:r>
            <w:r w:rsidRPr="00797BF9">
              <w:rPr>
                <w:webHidden/>
              </w:rPr>
              <w:tab/>
            </w:r>
            <w:r w:rsidRPr="00797BF9">
              <w:rPr>
                <w:webHidden/>
              </w:rPr>
              <w:fldChar w:fldCharType="begin"/>
            </w:r>
            <w:r w:rsidRPr="00797BF9">
              <w:rPr>
                <w:webHidden/>
              </w:rPr>
              <w:instrText xml:space="preserve"> PAGEREF _Toc162212901 \h </w:instrText>
            </w:r>
            <w:r w:rsidRPr="00797BF9">
              <w:rPr>
                <w:webHidden/>
              </w:rPr>
            </w:r>
            <w:r w:rsidRPr="00797BF9">
              <w:rPr>
                <w:webHidden/>
              </w:rPr>
              <w:fldChar w:fldCharType="separate"/>
            </w:r>
            <w:r w:rsidR="00E03531">
              <w:rPr>
                <w:webHidden/>
              </w:rPr>
              <w:t>i</w:t>
            </w:r>
            <w:r w:rsidRPr="00797BF9">
              <w:rPr>
                <w:webHidden/>
              </w:rPr>
              <w:fldChar w:fldCharType="end"/>
            </w:r>
          </w:hyperlink>
        </w:p>
        <w:p w14:paraId="18276C6C" w14:textId="0C1C3DC3" w:rsidR="00BD300E" w:rsidRPr="00797BF9" w:rsidRDefault="00000000" w:rsidP="00797BF9">
          <w:pPr>
            <w:pStyle w:val="TOC1"/>
            <w:rPr>
              <w:rFonts w:eastAsiaTheme="minorEastAsia"/>
              <w:kern w:val="2"/>
              <w14:ligatures w14:val="standardContextual"/>
            </w:rPr>
          </w:pPr>
          <w:hyperlink w:anchor="_Toc162212902" w:history="1">
            <w:r w:rsidR="00BD300E" w:rsidRPr="00797BF9">
              <w:rPr>
                <w:rStyle w:val="Hyperlink"/>
                <w:b w:val="0"/>
                <w:bCs w:val="0"/>
              </w:rPr>
              <w:t>PENGESAHAN</w:t>
            </w:r>
            <w:r w:rsidR="00BD300E" w:rsidRPr="00797BF9">
              <w:rPr>
                <w:webHidden/>
              </w:rPr>
              <w:tab/>
            </w:r>
            <w:r w:rsidR="00BD300E" w:rsidRPr="00797BF9">
              <w:rPr>
                <w:webHidden/>
              </w:rPr>
              <w:fldChar w:fldCharType="begin"/>
            </w:r>
            <w:r w:rsidR="00BD300E" w:rsidRPr="00797BF9">
              <w:rPr>
                <w:webHidden/>
              </w:rPr>
              <w:instrText xml:space="preserve"> PAGEREF _Toc162212902 \h </w:instrText>
            </w:r>
            <w:r w:rsidR="00BD300E" w:rsidRPr="00797BF9">
              <w:rPr>
                <w:webHidden/>
              </w:rPr>
            </w:r>
            <w:r w:rsidR="00BD300E" w:rsidRPr="00797BF9">
              <w:rPr>
                <w:webHidden/>
              </w:rPr>
              <w:fldChar w:fldCharType="separate"/>
            </w:r>
            <w:r w:rsidR="00E03531">
              <w:rPr>
                <w:webHidden/>
              </w:rPr>
              <w:t>ii</w:t>
            </w:r>
            <w:r w:rsidR="00BD300E" w:rsidRPr="00797BF9">
              <w:rPr>
                <w:webHidden/>
              </w:rPr>
              <w:fldChar w:fldCharType="end"/>
            </w:r>
          </w:hyperlink>
        </w:p>
        <w:p w14:paraId="3B773231" w14:textId="13CF50BA" w:rsidR="00BD300E" w:rsidRPr="00797BF9" w:rsidRDefault="00000000" w:rsidP="00797BF9">
          <w:pPr>
            <w:pStyle w:val="TOC1"/>
            <w:rPr>
              <w:rFonts w:eastAsiaTheme="minorEastAsia"/>
              <w:kern w:val="2"/>
              <w14:ligatures w14:val="standardContextual"/>
            </w:rPr>
          </w:pPr>
          <w:hyperlink w:anchor="_Toc162212903" w:history="1">
            <w:r w:rsidR="00BD300E" w:rsidRPr="00797BF9">
              <w:rPr>
                <w:rStyle w:val="Hyperlink"/>
                <w:b w:val="0"/>
                <w:bCs w:val="0"/>
              </w:rPr>
              <w:t>MOTTO SKRIPSI</w:t>
            </w:r>
            <w:r w:rsidR="00BD300E" w:rsidRPr="00797BF9">
              <w:rPr>
                <w:webHidden/>
              </w:rPr>
              <w:tab/>
            </w:r>
            <w:r w:rsidR="00BD300E" w:rsidRPr="00797BF9">
              <w:rPr>
                <w:webHidden/>
              </w:rPr>
              <w:fldChar w:fldCharType="begin"/>
            </w:r>
            <w:r w:rsidR="00BD300E" w:rsidRPr="00797BF9">
              <w:rPr>
                <w:webHidden/>
              </w:rPr>
              <w:instrText xml:space="preserve"> PAGEREF _Toc162212903 \h </w:instrText>
            </w:r>
            <w:r w:rsidR="00BD300E" w:rsidRPr="00797BF9">
              <w:rPr>
                <w:webHidden/>
              </w:rPr>
            </w:r>
            <w:r w:rsidR="00BD300E" w:rsidRPr="00797BF9">
              <w:rPr>
                <w:webHidden/>
              </w:rPr>
              <w:fldChar w:fldCharType="separate"/>
            </w:r>
            <w:r w:rsidR="00E03531">
              <w:rPr>
                <w:webHidden/>
              </w:rPr>
              <w:t>iii</w:t>
            </w:r>
            <w:r w:rsidR="00BD300E" w:rsidRPr="00797BF9">
              <w:rPr>
                <w:webHidden/>
              </w:rPr>
              <w:fldChar w:fldCharType="end"/>
            </w:r>
          </w:hyperlink>
        </w:p>
        <w:p w14:paraId="66CD5C2A" w14:textId="4A2078C8" w:rsidR="00BD300E" w:rsidRPr="00797BF9" w:rsidRDefault="00000000" w:rsidP="00797BF9">
          <w:pPr>
            <w:pStyle w:val="TOC1"/>
            <w:rPr>
              <w:rFonts w:eastAsiaTheme="minorEastAsia"/>
              <w:kern w:val="2"/>
              <w14:ligatures w14:val="standardContextual"/>
            </w:rPr>
          </w:pPr>
          <w:hyperlink w:anchor="_Toc162212904" w:history="1">
            <w:r w:rsidR="00BD300E" w:rsidRPr="00797BF9">
              <w:rPr>
                <w:rStyle w:val="Hyperlink"/>
                <w:b w:val="0"/>
                <w:bCs w:val="0"/>
              </w:rPr>
              <w:t>PERSEMBAHAN</w:t>
            </w:r>
            <w:r w:rsidR="00BD300E" w:rsidRPr="00797BF9">
              <w:rPr>
                <w:webHidden/>
              </w:rPr>
              <w:tab/>
            </w:r>
            <w:r w:rsidR="00BD300E" w:rsidRPr="00797BF9">
              <w:rPr>
                <w:webHidden/>
              </w:rPr>
              <w:fldChar w:fldCharType="begin"/>
            </w:r>
            <w:r w:rsidR="00BD300E" w:rsidRPr="00797BF9">
              <w:rPr>
                <w:webHidden/>
              </w:rPr>
              <w:instrText xml:space="preserve"> PAGEREF _Toc162212904 \h </w:instrText>
            </w:r>
            <w:r w:rsidR="00BD300E" w:rsidRPr="00797BF9">
              <w:rPr>
                <w:webHidden/>
              </w:rPr>
            </w:r>
            <w:r w:rsidR="00BD300E" w:rsidRPr="00797BF9">
              <w:rPr>
                <w:webHidden/>
              </w:rPr>
              <w:fldChar w:fldCharType="separate"/>
            </w:r>
            <w:r w:rsidR="00E03531">
              <w:rPr>
                <w:webHidden/>
              </w:rPr>
              <w:t>iv</w:t>
            </w:r>
            <w:r w:rsidR="00BD300E" w:rsidRPr="00797BF9">
              <w:rPr>
                <w:webHidden/>
              </w:rPr>
              <w:fldChar w:fldCharType="end"/>
            </w:r>
          </w:hyperlink>
        </w:p>
        <w:p w14:paraId="6F559358" w14:textId="0988B4F5" w:rsidR="00BD300E" w:rsidRPr="00797BF9" w:rsidRDefault="00000000" w:rsidP="00797BF9">
          <w:pPr>
            <w:pStyle w:val="TOC1"/>
            <w:rPr>
              <w:rFonts w:eastAsiaTheme="minorEastAsia"/>
              <w:kern w:val="2"/>
              <w14:ligatures w14:val="standardContextual"/>
            </w:rPr>
          </w:pPr>
          <w:hyperlink w:anchor="_Toc162212905" w:history="1">
            <w:r w:rsidR="00BD300E" w:rsidRPr="00797BF9">
              <w:rPr>
                <w:rStyle w:val="Hyperlink"/>
                <w:b w:val="0"/>
                <w:bCs w:val="0"/>
              </w:rPr>
              <w:t>DEKLARASI</w:t>
            </w:r>
            <w:r w:rsidR="00BD300E" w:rsidRPr="00797BF9">
              <w:rPr>
                <w:webHidden/>
              </w:rPr>
              <w:tab/>
            </w:r>
            <w:r w:rsidR="00BD300E" w:rsidRPr="00797BF9">
              <w:rPr>
                <w:webHidden/>
              </w:rPr>
              <w:fldChar w:fldCharType="begin"/>
            </w:r>
            <w:r w:rsidR="00BD300E" w:rsidRPr="00797BF9">
              <w:rPr>
                <w:webHidden/>
              </w:rPr>
              <w:instrText xml:space="preserve"> PAGEREF _Toc162212905 \h </w:instrText>
            </w:r>
            <w:r w:rsidR="00BD300E" w:rsidRPr="00797BF9">
              <w:rPr>
                <w:webHidden/>
              </w:rPr>
            </w:r>
            <w:r w:rsidR="00BD300E" w:rsidRPr="00797BF9">
              <w:rPr>
                <w:webHidden/>
              </w:rPr>
              <w:fldChar w:fldCharType="separate"/>
            </w:r>
            <w:r w:rsidR="00E03531">
              <w:rPr>
                <w:webHidden/>
              </w:rPr>
              <w:t>vi</w:t>
            </w:r>
            <w:r w:rsidR="00BD300E" w:rsidRPr="00797BF9">
              <w:rPr>
                <w:webHidden/>
              </w:rPr>
              <w:fldChar w:fldCharType="end"/>
            </w:r>
          </w:hyperlink>
        </w:p>
        <w:p w14:paraId="410279E0" w14:textId="08BA22D5" w:rsidR="00BD300E" w:rsidRPr="00797BF9" w:rsidRDefault="00000000" w:rsidP="00797BF9">
          <w:pPr>
            <w:pStyle w:val="TOC1"/>
            <w:rPr>
              <w:rFonts w:eastAsiaTheme="minorEastAsia"/>
              <w:kern w:val="2"/>
              <w14:ligatures w14:val="standardContextual"/>
            </w:rPr>
          </w:pPr>
          <w:hyperlink w:anchor="_Toc162212906" w:history="1">
            <w:r w:rsidR="00BD300E" w:rsidRPr="00797BF9">
              <w:rPr>
                <w:rStyle w:val="Hyperlink"/>
                <w:b w:val="0"/>
                <w:bCs w:val="0"/>
              </w:rPr>
              <w:t>PEDOMAN TRANSLITERASI</w:t>
            </w:r>
            <w:r w:rsidR="00BD300E" w:rsidRPr="00797BF9">
              <w:rPr>
                <w:webHidden/>
              </w:rPr>
              <w:tab/>
            </w:r>
            <w:r w:rsidR="00BD300E" w:rsidRPr="00797BF9">
              <w:rPr>
                <w:webHidden/>
              </w:rPr>
              <w:fldChar w:fldCharType="begin"/>
            </w:r>
            <w:r w:rsidR="00BD300E" w:rsidRPr="00797BF9">
              <w:rPr>
                <w:webHidden/>
              </w:rPr>
              <w:instrText xml:space="preserve"> PAGEREF _Toc162212906 \h </w:instrText>
            </w:r>
            <w:r w:rsidR="00BD300E" w:rsidRPr="00797BF9">
              <w:rPr>
                <w:webHidden/>
              </w:rPr>
            </w:r>
            <w:r w:rsidR="00BD300E" w:rsidRPr="00797BF9">
              <w:rPr>
                <w:webHidden/>
              </w:rPr>
              <w:fldChar w:fldCharType="separate"/>
            </w:r>
            <w:r w:rsidR="00E03531">
              <w:rPr>
                <w:webHidden/>
              </w:rPr>
              <w:t>vii</w:t>
            </w:r>
            <w:r w:rsidR="00BD300E" w:rsidRPr="00797BF9">
              <w:rPr>
                <w:webHidden/>
              </w:rPr>
              <w:fldChar w:fldCharType="end"/>
            </w:r>
          </w:hyperlink>
        </w:p>
        <w:p w14:paraId="170A573A" w14:textId="3BBFAA9F" w:rsidR="00BD300E" w:rsidRPr="00797BF9" w:rsidRDefault="00000000" w:rsidP="00797BF9">
          <w:pPr>
            <w:pStyle w:val="TOC1"/>
            <w:rPr>
              <w:rFonts w:eastAsiaTheme="minorEastAsia"/>
              <w:kern w:val="2"/>
              <w14:ligatures w14:val="standardContextual"/>
            </w:rPr>
          </w:pPr>
          <w:hyperlink w:anchor="_Toc162212907" w:history="1">
            <w:r w:rsidR="00BD300E" w:rsidRPr="00797BF9">
              <w:rPr>
                <w:rStyle w:val="Hyperlink"/>
                <w:b w:val="0"/>
                <w:bCs w:val="0"/>
              </w:rPr>
              <w:t>ABSTRAK</w:t>
            </w:r>
            <w:r w:rsidR="00BD300E" w:rsidRPr="00797BF9">
              <w:rPr>
                <w:webHidden/>
              </w:rPr>
              <w:tab/>
            </w:r>
            <w:r w:rsidR="00BD300E" w:rsidRPr="00797BF9">
              <w:rPr>
                <w:webHidden/>
              </w:rPr>
              <w:fldChar w:fldCharType="begin"/>
            </w:r>
            <w:r w:rsidR="00BD300E" w:rsidRPr="00797BF9">
              <w:rPr>
                <w:webHidden/>
              </w:rPr>
              <w:instrText xml:space="preserve"> PAGEREF _Toc162212907 \h </w:instrText>
            </w:r>
            <w:r w:rsidR="00BD300E" w:rsidRPr="00797BF9">
              <w:rPr>
                <w:webHidden/>
              </w:rPr>
            </w:r>
            <w:r w:rsidR="00BD300E" w:rsidRPr="00797BF9">
              <w:rPr>
                <w:webHidden/>
              </w:rPr>
              <w:fldChar w:fldCharType="separate"/>
            </w:r>
            <w:r w:rsidR="00E03531">
              <w:rPr>
                <w:webHidden/>
              </w:rPr>
              <w:t>ix</w:t>
            </w:r>
            <w:r w:rsidR="00BD300E" w:rsidRPr="00797BF9">
              <w:rPr>
                <w:webHidden/>
              </w:rPr>
              <w:fldChar w:fldCharType="end"/>
            </w:r>
          </w:hyperlink>
        </w:p>
        <w:p w14:paraId="02C0FF2D" w14:textId="27D2E7C0" w:rsidR="00BD300E" w:rsidRPr="00797BF9" w:rsidRDefault="00000000" w:rsidP="00797BF9">
          <w:pPr>
            <w:pStyle w:val="TOC1"/>
            <w:rPr>
              <w:rFonts w:eastAsiaTheme="minorEastAsia"/>
              <w:kern w:val="2"/>
              <w14:ligatures w14:val="standardContextual"/>
            </w:rPr>
          </w:pPr>
          <w:hyperlink w:anchor="_Toc162212908" w:history="1">
            <w:r w:rsidR="00BD300E" w:rsidRPr="00797BF9">
              <w:rPr>
                <w:rStyle w:val="Hyperlink"/>
                <w:b w:val="0"/>
                <w:bCs w:val="0"/>
              </w:rPr>
              <w:t>KATA PENGANTAR</w:t>
            </w:r>
            <w:r w:rsidR="00BD300E" w:rsidRPr="00797BF9">
              <w:rPr>
                <w:webHidden/>
              </w:rPr>
              <w:tab/>
            </w:r>
            <w:r w:rsidR="00BD300E" w:rsidRPr="00797BF9">
              <w:rPr>
                <w:webHidden/>
              </w:rPr>
              <w:fldChar w:fldCharType="begin"/>
            </w:r>
            <w:r w:rsidR="00BD300E" w:rsidRPr="00797BF9">
              <w:rPr>
                <w:webHidden/>
              </w:rPr>
              <w:instrText xml:space="preserve"> PAGEREF _Toc162212908 \h </w:instrText>
            </w:r>
            <w:r w:rsidR="00BD300E" w:rsidRPr="00797BF9">
              <w:rPr>
                <w:webHidden/>
              </w:rPr>
            </w:r>
            <w:r w:rsidR="00BD300E" w:rsidRPr="00797BF9">
              <w:rPr>
                <w:webHidden/>
              </w:rPr>
              <w:fldChar w:fldCharType="separate"/>
            </w:r>
            <w:r w:rsidR="00E03531">
              <w:rPr>
                <w:webHidden/>
              </w:rPr>
              <w:t>xi</w:t>
            </w:r>
            <w:r w:rsidR="00BD300E" w:rsidRPr="00797BF9">
              <w:rPr>
                <w:webHidden/>
              </w:rPr>
              <w:fldChar w:fldCharType="end"/>
            </w:r>
          </w:hyperlink>
        </w:p>
        <w:p w14:paraId="410A102E" w14:textId="767211E2" w:rsidR="00BD300E" w:rsidRPr="00797BF9" w:rsidRDefault="00000000" w:rsidP="00797BF9">
          <w:pPr>
            <w:pStyle w:val="TOC1"/>
            <w:rPr>
              <w:rFonts w:eastAsiaTheme="minorEastAsia"/>
              <w:kern w:val="2"/>
              <w14:ligatures w14:val="standardContextual"/>
            </w:rPr>
          </w:pPr>
          <w:hyperlink w:anchor="_Toc162212909" w:history="1">
            <w:r w:rsidR="00BD300E" w:rsidRPr="00797BF9">
              <w:rPr>
                <w:rStyle w:val="Hyperlink"/>
                <w:b w:val="0"/>
                <w:bCs w:val="0"/>
              </w:rPr>
              <w:t>DAFTAR ISI</w:t>
            </w:r>
            <w:r w:rsidR="00BD300E" w:rsidRPr="00797BF9">
              <w:rPr>
                <w:webHidden/>
              </w:rPr>
              <w:tab/>
            </w:r>
            <w:r w:rsidR="00BD300E" w:rsidRPr="00797BF9">
              <w:rPr>
                <w:webHidden/>
              </w:rPr>
              <w:fldChar w:fldCharType="begin"/>
            </w:r>
            <w:r w:rsidR="00BD300E" w:rsidRPr="00797BF9">
              <w:rPr>
                <w:webHidden/>
              </w:rPr>
              <w:instrText xml:space="preserve"> PAGEREF _Toc162212909 \h </w:instrText>
            </w:r>
            <w:r w:rsidR="00BD300E" w:rsidRPr="00797BF9">
              <w:rPr>
                <w:webHidden/>
              </w:rPr>
            </w:r>
            <w:r w:rsidR="00BD300E" w:rsidRPr="00797BF9">
              <w:rPr>
                <w:webHidden/>
              </w:rPr>
              <w:fldChar w:fldCharType="separate"/>
            </w:r>
            <w:r w:rsidR="00E03531">
              <w:rPr>
                <w:webHidden/>
              </w:rPr>
              <w:t>xiii</w:t>
            </w:r>
            <w:r w:rsidR="00BD300E" w:rsidRPr="00797BF9">
              <w:rPr>
                <w:webHidden/>
              </w:rPr>
              <w:fldChar w:fldCharType="end"/>
            </w:r>
          </w:hyperlink>
        </w:p>
        <w:p w14:paraId="3A1B7C58" w14:textId="5194CAAC" w:rsidR="00BD300E" w:rsidRPr="00797BF9" w:rsidRDefault="00000000" w:rsidP="00797BF9">
          <w:pPr>
            <w:pStyle w:val="TOC1"/>
            <w:rPr>
              <w:rFonts w:eastAsiaTheme="minorEastAsia"/>
              <w:kern w:val="2"/>
              <w14:ligatures w14:val="standardContextual"/>
            </w:rPr>
          </w:pPr>
          <w:hyperlink w:anchor="_Toc162212910" w:history="1">
            <w:r w:rsidR="00BD300E" w:rsidRPr="00797BF9">
              <w:rPr>
                <w:rStyle w:val="Hyperlink"/>
                <w:b w:val="0"/>
                <w:bCs w:val="0"/>
              </w:rPr>
              <w:t>DAFTAR TABEL</w:t>
            </w:r>
            <w:r w:rsidR="00BD300E" w:rsidRPr="00797BF9">
              <w:rPr>
                <w:webHidden/>
              </w:rPr>
              <w:tab/>
            </w:r>
            <w:r w:rsidR="00BD300E" w:rsidRPr="00797BF9">
              <w:rPr>
                <w:webHidden/>
              </w:rPr>
              <w:fldChar w:fldCharType="begin"/>
            </w:r>
            <w:r w:rsidR="00BD300E" w:rsidRPr="00797BF9">
              <w:rPr>
                <w:webHidden/>
              </w:rPr>
              <w:instrText xml:space="preserve"> PAGEREF _Toc162212910 \h </w:instrText>
            </w:r>
            <w:r w:rsidR="00BD300E" w:rsidRPr="00797BF9">
              <w:rPr>
                <w:webHidden/>
              </w:rPr>
            </w:r>
            <w:r w:rsidR="00BD300E" w:rsidRPr="00797BF9">
              <w:rPr>
                <w:webHidden/>
              </w:rPr>
              <w:fldChar w:fldCharType="separate"/>
            </w:r>
            <w:r w:rsidR="00E03531">
              <w:rPr>
                <w:webHidden/>
              </w:rPr>
              <w:t>xvi</w:t>
            </w:r>
            <w:r w:rsidR="00BD300E" w:rsidRPr="00797BF9">
              <w:rPr>
                <w:webHidden/>
              </w:rPr>
              <w:fldChar w:fldCharType="end"/>
            </w:r>
          </w:hyperlink>
        </w:p>
        <w:p w14:paraId="4B7E1F53" w14:textId="4FE1A6D1" w:rsidR="00BD300E" w:rsidRPr="00797BF9" w:rsidRDefault="00000000" w:rsidP="00797BF9">
          <w:pPr>
            <w:pStyle w:val="TOC1"/>
            <w:rPr>
              <w:rFonts w:eastAsiaTheme="minorEastAsia"/>
              <w:kern w:val="2"/>
              <w14:ligatures w14:val="standardContextual"/>
            </w:rPr>
          </w:pPr>
          <w:hyperlink w:anchor="_Toc162212911" w:history="1">
            <w:r w:rsidR="00BD300E" w:rsidRPr="00797BF9">
              <w:rPr>
                <w:rStyle w:val="Hyperlink"/>
                <w:b w:val="0"/>
                <w:bCs w:val="0"/>
              </w:rPr>
              <w:t>DAFTAR GAMBAR</w:t>
            </w:r>
            <w:r w:rsidR="00BD300E" w:rsidRPr="00797BF9">
              <w:rPr>
                <w:webHidden/>
              </w:rPr>
              <w:tab/>
            </w:r>
            <w:r w:rsidR="00BD300E" w:rsidRPr="00797BF9">
              <w:rPr>
                <w:webHidden/>
              </w:rPr>
              <w:fldChar w:fldCharType="begin"/>
            </w:r>
            <w:r w:rsidR="00BD300E" w:rsidRPr="00797BF9">
              <w:rPr>
                <w:webHidden/>
              </w:rPr>
              <w:instrText xml:space="preserve"> PAGEREF _Toc162212911 \h </w:instrText>
            </w:r>
            <w:r w:rsidR="00BD300E" w:rsidRPr="00797BF9">
              <w:rPr>
                <w:webHidden/>
              </w:rPr>
            </w:r>
            <w:r w:rsidR="00BD300E" w:rsidRPr="00797BF9">
              <w:rPr>
                <w:webHidden/>
              </w:rPr>
              <w:fldChar w:fldCharType="separate"/>
            </w:r>
            <w:r w:rsidR="00E03531">
              <w:rPr>
                <w:webHidden/>
              </w:rPr>
              <w:t>xvii</w:t>
            </w:r>
            <w:r w:rsidR="00BD300E" w:rsidRPr="00797BF9">
              <w:rPr>
                <w:webHidden/>
              </w:rPr>
              <w:fldChar w:fldCharType="end"/>
            </w:r>
          </w:hyperlink>
        </w:p>
        <w:p w14:paraId="40848772" w14:textId="33007DFD" w:rsidR="00BD300E" w:rsidRPr="00797BF9" w:rsidRDefault="00000000" w:rsidP="00797BF9">
          <w:pPr>
            <w:pStyle w:val="TOC1"/>
            <w:rPr>
              <w:rFonts w:eastAsiaTheme="minorEastAsia"/>
              <w:kern w:val="2"/>
              <w14:ligatures w14:val="standardContextual"/>
            </w:rPr>
          </w:pPr>
          <w:hyperlink w:anchor="_Toc162212912" w:history="1">
            <w:r w:rsidR="00BD300E" w:rsidRPr="00797BF9">
              <w:rPr>
                <w:rStyle w:val="Hyperlink"/>
                <w:b w:val="0"/>
                <w:bCs w:val="0"/>
              </w:rPr>
              <w:t>DAFTAR LAMPIRAN</w:t>
            </w:r>
            <w:r w:rsidR="00BD300E" w:rsidRPr="00797BF9">
              <w:rPr>
                <w:webHidden/>
              </w:rPr>
              <w:tab/>
            </w:r>
            <w:r w:rsidR="00BD300E" w:rsidRPr="00797BF9">
              <w:rPr>
                <w:webHidden/>
              </w:rPr>
              <w:fldChar w:fldCharType="begin"/>
            </w:r>
            <w:r w:rsidR="00BD300E" w:rsidRPr="00797BF9">
              <w:rPr>
                <w:webHidden/>
              </w:rPr>
              <w:instrText xml:space="preserve"> PAGEREF _Toc162212912 \h </w:instrText>
            </w:r>
            <w:r w:rsidR="00BD300E" w:rsidRPr="00797BF9">
              <w:rPr>
                <w:webHidden/>
              </w:rPr>
            </w:r>
            <w:r w:rsidR="00BD300E" w:rsidRPr="00797BF9">
              <w:rPr>
                <w:webHidden/>
              </w:rPr>
              <w:fldChar w:fldCharType="separate"/>
            </w:r>
            <w:r w:rsidR="00E03531">
              <w:rPr>
                <w:webHidden/>
              </w:rPr>
              <w:t>xviii</w:t>
            </w:r>
            <w:r w:rsidR="00BD300E" w:rsidRPr="00797BF9">
              <w:rPr>
                <w:webHidden/>
              </w:rPr>
              <w:fldChar w:fldCharType="end"/>
            </w:r>
          </w:hyperlink>
        </w:p>
        <w:p w14:paraId="21262A66" w14:textId="2CF8D8CC" w:rsidR="00BD300E" w:rsidRPr="00797BF9" w:rsidRDefault="00BD300E" w:rsidP="00797BF9">
          <w:pPr>
            <w:pStyle w:val="TOC1"/>
            <w:rPr>
              <w:rFonts w:eastAsiaTheme="minorEastAsia"/>
              <w:kern w:val="2"/>
              <w14:ligatures w14:val="standardContextual"/>
            </w:rPr>
          </w:pPr>
          <w:r w:rsidRPr="00797BF9">
            <w:rPr>
              <w:rStyle w:val="Hyperlink"/>
              <w:b w:val="0"/>
              <w:bCs w:val="0"/>
              <w:color w:val="auto"/>
              <w:u w:val="none"/>
            </w:rPr>
            <w:t xml:space="preserve">BAB </w:t>
          </w:r>
          <w:r w:rsidR="00D52D74">
            <w:rPr>
              <w:rStyle w:val="Hyperlink"/>
              <w:b w:val="0"/>
              <w:bCs w:val="0"/>
              <w:color w:val="auto"/>
              <w:u w:val="none"/>
            </w:rPr>
            <w:t>I</w:t>
          </w:r>
          <w:r w:rsidRPr="00797BF9">
            <w:rPr>
              <w:rStyle w:val="Hyperlink"/>
              <w:b w:val="0"/>
              <w:bCs w:val="0"/>
              <w:color w:val="auto"/>
              <w:u w:val="none"/>
            </w:rPr>
            <w:t xml:space="preserve"> </w:t>
          </w:r>
          <w:hyperlink w:anchor="_Toc162212914" w:history="1">
            <w:r w:rsidRPr="00797BF9">
              <w:rPr>
                <w:rStyle w:val="Hyperlink"/>
                <w:b w:val="0"/>
                <w:bCs w:val="0"/>
              </w:rPr>
              <w:t>PENDAHULUAN</w:t>
            </w:r>
            <w:r w:rsidRPr="00797BF9">
              <w:rPr>
                <w:webHidden/>
              </w:rPr>
              <w:tab/>
            </w:r>
            <w:r w:rsidRPr="00797BF9">
              <w:rPr>
                <w:webHidden/>
              </w:rPr>
              <w:fldChar w:fldCharType="begin"/>
            </w:r>
            <w:r w:rsidRPr="00797BF9">
              <w:rPr>
                <w:webHidden/>
              </w:rPr>
              <w:instrText xml:space="preserve"> PAGEREF _Toc162212914 \h </w:instrText>
            </w:r>
            <w:r w:rsidRPr="00797BF9">
              <w:rPr>
                <w:webHidden/>
              </w:rPr>
            </w:r>
            <w:r w:rsidRPr="00797BF9">
              <w:rPr>
                <w:webHidden/>
              </w:rPr>
              <w:fldChar w:fldCharType="separate"/>
            </w:r>
            <w:r w:rsidR="00E03531">
              <w:rPr>
                <w:webHidden/>
              </w:rPr>
              <w:t>1</w:t>
            </w:r>
            <w:r w:rsidRPr="00797BF9">
              <w:rPr>
                <w:webHidden/>
              </w:rPr>
              <w:fldChar w:fldCharType="end"/>
            </w:r>
          </w:hyperlink>
        </w:p>
        <w:p w14:paraId="50353D8E" w14:textId="1AE390C1"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15" w:history="1">
            <w:r w:rsidR="00BD300E" w:rsidRPr="00797BF9">
              <w:rPr>
                <w:rStyle w:val="Hyperlink"/>
                <w:rFonts w:ascii="Times New Roman" w:hAnsi="Times New Roman" w:cs="Times New Roman"/>
                <w:noProof/>
                <w:sz w:val="24"/>
                <w:szCs w:val="24"/>
              </w:rPr>
              <w:t>1.1</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Latar Belakang Masalah</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_Toc162212915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w:t>
            </w:r>
            <w:r w:rsidR="00BD300E" w:rsidRPr="00797BF9">
              <w:rPr>
                <w:rFonts w:ascii="Times New Roman" w:hAnsi="Times New Roman" w:cs="Times New Roman"/>
                <w:noProof/>
                <w:webHidden/>
                <w:sz w:val="24"/>
                <w:szCs w:val="24"/>
              </w:rPr>
              <w:fldChar w:fldCharType="end"/>
            </w:r>
          </w:hyperlink>
        </w:p>
        <w:p w14:paraId="25875AC3" w14:textId="35C6DACB"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16" w:history="1">
            <w:r w:rsidR="00BD300E" w:rsidRPr="00797BF9">
              <w:rPr>
                <w:rStyle w:val="Hyperlink"/>
                <w:rFonts w:ascii="Times New Roman" w:hAnsi="Times New Roman" w:cs="Times New Roman"/>
                <w:noProof/>
                <w:sz w:val="24"/>
                <w:szCs w:val="24"/>
              </w:rPr>
              <w:t>1.2</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Rumusan Masalah</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_Toc162212916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10</w:t>
            </w:r>
            <w:r w:rsidR="00BD300E" w:rsidRPr="00797BF9">
              <w:rPr>
                <w:rFonts w:ascii="Times New Roman" w:hAnsi="Times New Roman" w:cs="Times New Roman"/>
                <w:noProof/>
                <w:webHidden/>
                <w:sz w:val="24"/>
                <w:szCs w:val="24"/>
              </w:rPr>
              <w:fldChar w:fldCharType="end"/>
            </w:r>
          </w:hyperlink>
        </w:p>
        <w:p w14:paraId="54B1AD13" w14:textId="1496E262"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17" w:history="1">
            <w:r w:rsidR="00BD300E" w:rsidRPr="00797BF9">
              <w:rPr>
                <w:rStyle w:val="Hyperlink"/>
                <w:rFonts w:ascii="Times New Roman" w:hAnsi="Times New Roman" w:cs="Times New Roman"/>
                <w:noProof/>
                <w:sz w:val="24"/>
                <w:szCs w:val="24"/>
              </w:rPr>
              <w:t>1.3</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Tujuan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_Toc162212917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10</w:t>
            </w:r>
            <w:r w:rsidR="00BD300E" w:rsidRPr="00797BF9">
              <w:rPr>
                <w:rFonts w:ascii="Times New Roman" w:hAnsi="Times New Roman" w:cs="Times New Roman"/>
                <w:noProof/>
                <w:webHidden/>
                <w:sz w:val="24"/>
                <w:szCs w:val="24"/>
              </w:rPr>
              <w:fldChar w:fldCharType="end"/>
            </w:r>
          </w:hyperlink>
        </w:p>
        <w:p w14:paraId="3F49A19F" w14:textId="321A5909"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18" w:history="1">
            <w:r w:rsidR="00BD300E" w:rsidRPr="00797BF9">
              <w:rPr>
                <w:rStyle w:val="Hyperlink"/>
                <w:rFonts w:ascii="Times New Roman" w:hAnsi="Times New Roman" w:cs="Times New Roman"/>
                <w:noProof/>
                <w:sz w:val="24"/>
                <w:szCs w:val="24"/>
              </w:rPr>
              <w:t>1.4</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Manfaat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_Toc162212918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11</w:t>
            </w:r>
            <w:r w:rsidR="00BD300E" w:rsidRPr="00797BF9">
              <w:rPr>
                <w:rFonts w:ascii="Times New Roman" w:hAnsi="Times New Roman" w:cs="Times New Roman"/>
                <w:noProof/>
                <w:webHidden/>
                <w:sz w:val="24"/>
                <w:szCs w:val="24"/>
              </w:rPr>
              <w:fldChar w:fldCharType="end"/>
            </w:r>
          </w:hyperlink>
        </w:p>
        <w:p w14:paraId="06CA23F0" w14:textId="37CF5E48"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19" w:history="1">
            <w:r w:rsidR="00BD300E" w:rsidRPr="00797BF9">
              <w:rPr>
                <w:rStyle w:val="Hyperlink"/>
                <w:rFonts w:ascii="Times New Roman" w:hAnsi="Times New Roman" w:cs="Times New Roman"/>
                <w:noProof/>
                <w:sz w:val="24"/>
                <w:szCs w:val="24"/>
              </w:rPr>
              <w:t>1.5</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Sistematika penulisan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_Toc162212919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11</w:t>
            </w:r>
            <w:r w:rsidR="00BD300E" w:rsidRPr="00797BF9">
              <w:rPr>
                <w:rFonts w:ascii="Times New Roman" w:hAnsi="Times New Roman" w:cs="Times New Roman"/>
                <w:noProof/>
                <w:webHidden/>
                <w:sz w:val="24"/>
                <w:szCs w:val="24"/>
              </w:rPr>
              <w:fldChar w:fldCharType="end"/>
            </w:r>
          </w:hyperlink>
        </w:p>
        <w:p w14:paraId="606EE184" w14:textId="00859513" w:rsidR="00BD300E" w:rsidRPr="00797BF9" w:rsidRDefault="00BD300E" w:rsidP="00797BF9">
          <w:pPr>
            <w:pStyle w:val="TOC1"/>
            <w:rPr>
              <w:rFonts w:eastAsiaTheme="minorEastAsia"/>
              <w:kern w:val="2"/>
              <w14:ligatures w14:val="standardContextual"/>
            </w:rPr>
          </w:pPr>
          <w:r w:rsidRPr="00797BF9">
            <w:rPr>
              <w:rStyle w:val="Hyperlink"/>
              <w:b w:val="0"/>
              <w:bCs w:val="0"/>
              <w:color w:val="auto"/>
              <w:u w:val="none"/>
            </w:rPr>
            <w:t xml:space="preserve">BAB II </w:t>
          </w:r>
          <w:hyperlink w:anchor="_Toc162212921" w:history="1">
            <w:r w:rsidRPr="00797BF9">
              <w:rPr>
                <w:rStyle w:val="Hyperlink"/>
                <w:b w:val="0"/>
                <w:bCs w:val="0"/>
              </w:rPr>
              <w:t>TINJAUAN PUSTAKA</w:t>
            </w:r>
            <w:r w:rsidRPr="00797BF9">
              <w:rPr>
                <w:webHidden/>
              </w:rPr>
              <w:tab/>
            </w:r>
            <w:r w:rsidRPr="00797BF9">
              <w:rPr>
                <w:webHidden/>
              </w:rPr>
              <w:fldChar w:fldCharType="begin"/>
            </w:r>
            <w:r w:rsidRPr="00797BF9">
              <w:rPr>
                <w:webHidden/>
              </w:rPr>
              <w:instrText xml:space="preserve"> PAGEREF _Toc162212921 \h </w:instrText>
            </w:r>
            <w:r w:rsidRPr="00797BF9">
              <w:rPr>
                <w:webHidden/>
              </w:rPr>
            </w:r>
            <w:r w:rsidRPr="00797BF9">
              <w:rPr>
                <w:webHidden/>
              </w:rPr>
              <w:fldChar w:fldCharType="separate"/>
            </w:r>
            <w:r w:rsidR="00E03531">
              <w:rPr>
                <w:webHidden/>
              </w:rPr>
              <w:t>13</w:t>
            </w:r>
            <w:r w:rsidRPr="00797BF9">
              <w:rPr>
                <w:webHidden/>
              </w:rPr>
              <w:fldChar w:fldCharType="end"/>
            </w:r>
          </w:hyperlink>
        </w:p>
        <w:p w14:paraId="18CE7E91" w14:textId="6E2A996A"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22" w:history="1">
            <w:r w:rsidR="00BD300E" w:rsidRPr="00797BF9">
              <w:rPr>
                <w:rStyle w:val="Hyperlink"/>
                <w:rFonts w:ascii="Times New Roman" w:hAnsi="Times New Roman" w:cs="Times New Roman"/>
                <w:noProof/>
                <w:sz w:val="24"/>
                <w:szCs w:val="24"/>
              </w:rPr>
              <w:t>2.1</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Kerangka Teori</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_Toc162212922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13</w:t>
            </w:r>
            <w:r w:rsidR="00BD300E" w:rsidRPr="00797BF9">
              <w:rPr>
                <w:rFonts w:ascii="Times New Roman" w:hAnsi="Times New Roman" w:cs="Times New Roman"/>
                <w:noProof/>
                <w:webHidden/>
                <w:sz w:val="24"/>
                <w:szCs w:val="24"/>
              </w:rPr>
              <w:fldChar w:fldCharType="end"/>
            </w:r>
          </w:hyperlink>
        </w:p>
        <w:p w14:paraId="44DA2C95" w14:textId="5461C7F4"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3" w:history="1">
            <w:r w:rsidR="00BD300E" w:rsidRPr="00797BF9">
              <w:rPr>
                <w:rStyle w:val="Hyperlink"/>
                <w:rFonts w:ascii="Times New Roman" w:hAnsi="Times New Roman" w:cs="Times New Roman"/>
                <w:noProof/>
                <w:sz w:val="24"/>
                <w:szCs w:val="24"/>
              </w:rPr>
              <w:t>2.1.1</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Pecking Order Theory</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_Toc162212923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13</w:t>
            </w:r>
            <w:r w:rsidR="00BD300E" w:rsidRPr="00797BF9">
              <w:rPr>
                <w:rFonts w:ascii="Times New Roman" w:hAnsi="Times New Roman" w:cs="Times New Roman"/>
                <w:noProof/>
                <w:webHidden/>
                <w:sz w:val="24"/>
                <w:szCs w:val="24"/>
              </w:rPr>
              <w:fldChar w:fldCharType="end"/>
            </w:r>
          </w:hyperlink>
        </w:p>
        <w:p w14:paraId="00ED3AE8" w14:textId="3BB87EC5"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4" w:history="1">
            <w:r w:rsidR="00BD300E" w:rsidRPr="00797BF9">
              <w:rPr>
                <w:rStyle w:val="Hyperlink"/>
                <w:rFonts w:ascii="Times New Roman" w:hAnsi="Times New Roman" w:cs="Times New Roman"/>
                <w:noProof/>
                <w:sz w:val="24"/>
                <w:szCs w:val="24"/>
              </w:rPr>
              <w:t>2.1.2</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Pasar Modal Syariah</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14</w:t>
            </w:r>
            <w:r w:rsidR="00BD300E" w:rsidRPr="00797BF9">
              <w:rPr>
                <w:rFonts w:ascii="Times New Roman" w:hAnsi="Times New Roman" w:cs="Times New Roman"/>
                <w:noProof/>
                <w:webHidden/>
                <w:sz w:val="24"/>
                <w:szCs w:val="24"/>
              </w:rPr>
              <w:fldChar w:fldCharType="end"/>
            </w:r>
          </w:hyperlink>
        </w:p>
        <w:p w14:paraId="27F9838A" w14:textId="5D90230E"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5" w:history="1">
            <w:r w:rsidR="00BD300E" w:rsidRPr="00797BF9">
              <w:rPr>
                <w:rStyle w:val="Hyperlink"/>
                <w:rFonts w:ascii="Times New Roman" w:hAnsi="Times New Roman" w:cs="Times New Roman"/>
                <w:noProof/>
                <w:sz w:val="24"/>
                <w:szCs w:val="24"/>
              </w:rPr>
              <w:t>2.1.3</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17</w:t>
            </w:r>
            <w:r w:rsidR="00BD300E" w:rsidRPr="00797BF9">
              <w:rPr>
                <w:rFonts w:ascii="Times New Roman" w:hAnsi="Times New Roman" w:cs="Times New Roman"/>
                <w:noProof/>
                <w:webHidden/>
                <w:sz w:val="24"/>
                <w:szCs w:val="24"/>
              </w:rPr>
              <w:fldChar w:fldCharType="end"/>
            </w:r>
          </w:hyperlink>
        </w:p>
        <w:p w14:paraId="2A3813E3" w14:textId="29218602"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6" w:history="1">
            <w:r w:rsidR="00BD300E" w:rsidRPr="00797BF9">
              <w:rPr>
                <w:rStyle w:val="Hyperlink"/>
                <w:rFonts w:ascii="Times New Roman" w:hAnsi="Times New Roman" w:cs="Times New Roman"/>
                <w:noProof/>
                <w:sz w:val="24"/>
                <w:szCs w:val="24"/>
              </w:rPr>
              <w:t>2.1.4</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Likuiditas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19</w:t>
            </w:r>
            <w:r w:rsidR="00BD300E" w:rsidRPr="00797BF9">
              <w:rPr>
                <w:rFonts w:ascii="Times New Roman" w:hAnsi="Times New Roman" w:cs="Times New Roman"/>
                <w:noProof/>
                <w:webHidden/>
                <w:sz w:val="24"/>
                <w:szCs w:val="24"/>
              </w:rPr>
              <w:fldChar w:fldCharType="end"/>
            </w:r>
          </w:hyperlink>
        </w:p>
        <w:p w14:paraId="445FA6C5" w14:textId="62FF47B3"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7" w:history="1">
            <w:r w:rsidR="00BD300E" w:rsidRPr="00797BF9">
              <w:rPr>
                <w:rStyle w:val="Hyperlink"/>
                <w:rFonts w:ascii="Times New Roman" w:hAnsi="Times New Roman" w:cs="Times New Roman"/>
                <w:noProof/>
                <w:sz w:val="24"/>
                <w:szCs w:val="24"/>
              </w:rPr>
              <w:t>2.1.5</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Profitabilitas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22</w:t>
            </w:r>
            <w:r w:rsidR="00BD300E" w:rsidRPr="00797BF9">
              <w:rPr>
                <w:rFonts w:ascii="Times New Roman" w:hAnsi="Times New Roman" w:cs="Times New Roman"/>
                <w:noProof/>
                <w:webHidden/>
                <w:sz w:val="24"/>
                <w:szCs w:val="24"/>
              </w:rPr>
              <w:fldChar w:fldCharType="end"/>
            </w:r>
          </w:hyperlink>
        </w:p>
        <w:p w14:paraId="248DB7B6" w14:textId="06C593A7"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28" w:history="1">
            <w:r w:rsidR="00BD300E" w:rsidRPr="00797BF9">
              <w:rPr>
                <w:rStyle w:val="Hyperlink"/>
                <w:rFonts w:ascii="Times New Roman" w:hAnsi="Times New Roman" w:cs="Times New Roman"/>
                <w:noProof/>
                <w:sz w:val="24"/>
                <w:szCs w:val="24"/>
              </w:rPr>
              <w:t>2.1.6</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Struktur Aktiva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26</w:t>
            </w:r>
            <w:r w:rsidR="00BD300E" w:rsidRPr="00797BF9">
              <w:rPr>
                <w:rFonts w:ascii="Times New Roman" w:hAnsi="Times New Roman" w:cs="Times New Roman"/>
                <w:noProof/>
                <w:webHidden/>
                <w:sz w:val="24"/>
                <w:szCs w:val="24"/>
              </w:rPr>
              <w:fldChar w:fldCharType="end"/>
            </w:r>
          </w:hyperlink>
        </w:p>
        <w:p w14:paraId="6BCD7EB5" w14:textId="6C975F49"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29" w:history="1">
            <w:r w:rsidR="00BD300E" w:rsidRPr="00797BF9">
              <w:rPr>
                <w:rStyle w:val="Hyperlink"/>
                <w:rFonts w:ascii="Times New Roman" w:hAnsi="Times New Roman" w:cs="Times New Roman"/>
                <w:noProof/>
                <w:sz w:val="24"/>
                <w:szCs w:val="24"/>
              </w:rPr>
              <w:t>2.2</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Penelitian Terdahulu</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_Toc162212929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27</w:t>
            </w:r>
            <w:r w:rsidR="00BD300E" w:rsidRPr="00797BF9">
              <w:rPr>
                <w:rFonts w:ascii="Times New Roman" w:hAnsi="Times New Roman" w:cs="Times New Roman"/>
                <w:noProof/>
                <w:webHidden/>
                <w:sz w:val="24"/>
                <w:szCs w:val="24"/>
              </w:rPr>
              <w:fldChar w:fldCharType="end"/>
            </w:r>
          </w:hyperlink>
        </w:p>
        <w:p w14:paraId="4582CB6E" w14:textId="615B4149"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30" w:history="1">
            <w:r w:rsidR="00BD300E" w:rsidRPr="00797BF9">
              <w:rPr>
                <w:rStyle w:val="Hyperlink"/>
                <w:rFonts w:ascii="Times New Roman" w:hAnsi="Times New Roman" w:cs="Times New Roman"/>
                <w:noProof/>
                <w:sz w:val="24"/>
                <w:szCs w:val="24"/>
              </w:rPr>
              <w:t>2.3</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Kerangka Pemikiran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34</w:t>
            </w:r>
            <w:r w:rsidR="00BD300E" w:rsidRPr="00797BF9">
              <w:rPr>
                <w:rFonts w:ascii="Times New Roman" w:hAnsi="Times New Roman" w:cs="Times New Roman"/>
                <w:noProof/>
                <w:webHidden/>
                <w:sz w:val="24"/>
                <w:szCs w:val="24"/>
              </w:rPr>
              <w:fldChar w:fldCharType="end"/>
            </w:r>
          </w:hyperlink>
        </w:p>
        <w:p w14:paraId="45C32788" w14:textId="4C29C5E4"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31" w:history="1">
            <w:r w:rsidR="00BD300E" w:rsidRPr="00797BF9">
              <w:rPr>
                <w:rStyle w:val="Hyperlink"/>
                <w:rFonts w:ascii="Times New Roman" w:hAnsi="Times New Roman" w:cs="Times New Roman"/>
                <w:noProof/>
                <w:sz w:val="24"/>
                <w:szCs w:val="24"/>
              </w:rPr>
              <w:t>2.4</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Rumusan Hipotesis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35</w:t>
            </w:r>
            <w:r w:rsidR="00BD300E" w:rsidRPr="00797BF9">
              <w:rPr>
                <w:rFonts w:ascii="Times New Roman" w:hAnsi="Times New Roman" w:cs="Times New Roman"/>
                <w:noProof/>
                <w:webHidden/>
                <w:sz w:val="24"/>
                <w:szCs w:val="24"/>
              </w:rPr>
              <w:fldChar w:fldCharType="end"/>
            </w:r>
          </w:hyperlink>
        </w:p>
        <w:p w14:paraId="6AD06DD0" w14:textId="157122E4"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32" w:history="1">
            <w:r w:rsidR="00BD300E" w:rsidRPr="00797BF9">
              <w:rPr>
                <w:rStyle w:val="Hyperlink"/>
                <w:rFonts w:ascii="Times New Roman" w:hAnsi="Times New Roman" w:cs="Times New Roman"/>
                <w:noProof/>
                <w:sz w:val="24"/>
                <w:szCs w:val="24"/>
              </w:rPr>
              <w:t>2.4.1</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Pengaruh likuiditas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_Toc162212932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35</w:t>
            </w:r>
            <w:r w:rsidR="00BD300E" w:rsidRPr="00797BF9">
              <w:rPr>
                <w:rFonts w:ascii="Times New Roman" w:hAnsi="Times New Roman" w:cs="Times New Roman"/>
                <w:noProof/>
                <w:webHidden/>
                <w:sz w:val="24"/>
                <w:szCs w:val="24"/>
              </w:rPr>
              <w:fldChar w:fldCharType="end"/>
            </w:r>
          </w:hyperlink>
        </w:p>
        <w:p w14:paraId="5911A37F" w14:textId="28B928C1"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lastRenderedPageBreak/>
            <w:tab/>
          </w:r>
          <w:hyperlink w:anchor="_Toc162212933" w:history="1">
            <w:r w:rsidR="00BD300E" w:rsidRPr="00797BF9">
              <w:rPr>
                <w:rStyle w:val="Hyperlink"/>
                <w:rFonts w:ascii="Times New Roman" w:hAnsi="Times New Roman" w:cs="Times New Roman"/>
                <w:noProof/>
                <w:sz w:val="24"/>
                <w:szCs w:val="24"/>
              </w:rPr>
              <w:t>2.4.2</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Pengaruh profitabilitas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_Toc162212933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36</w:t>
            </w:r>
            <w:r w:rsidR="00BD300E" w:rsidRPr="00797BF9">
              <w:rPr>
                <w:rFonts w:ascii="Times New Roman" w:hAnsi="Times New Roman" w:cs="Times New Roman"/>
                <w:noProof/>
                <w:webHidden/>
                <w:sz w:val="24"/>
                <w:szCs w:val="24"/>
              </w:rPr>
              <w:fldChar w:fldCharType="end"/>
            </w:r>
          </w:hyperlink>
        </w:p>
        <w:p w14:paraId="14BA1E60" w14:textId="2C1D8E02"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34" w:history="1">
            <w:r w:rsidR="00BD300E" w:rsidRPr="00797BF9">
              <w:rPr>
                <w:rStyle w:val="Hyperlink"/>
                <w:rFonts w:ascii="Times New Roman" w:hAnsi="Times New Roman" w:cs="Times New Roman"/>
                <w:noProof/>
                <w:sz w:val="24"/>
                <w:szCs w:val="24"/>
              </w:rPr>
              <w:t>2.4.3</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Pengaruh struktur aktiva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37</w:t>
            </w:r>
            <w:r w:rsidR="00BD300E" w:rsidRPr="00797BF9">
              <w:rPr>
                <w:rFonts w:ascii="Times New Roman" w:hAnsi="Times New Roman" w:cs="Times New Roman"/>
                <w:noProof/>
                <w:webHidden/>
                <w:sz w:val="24"/>
                <w:szCs w:val="24"/>
              </w:rPr>
              <w:fldChar w:fldCharType="end"/>
            </w:r>
          </w:hyperlink>
        </w:p>
        <w:p w14:paraId="08B6834B" w14:textId="4A2791E2" w:rsidR="00BD300E" w:rsidRPr="00797BF9" w:rsidRDefault="00797BF9" w:rsidP="00797BF9">
          <w:pPr>
            <w:pStyle w:val="TOC1"/>
            <w:rPr>
              <w:rFonts w:eastAsiaTheme="minorEastAsia"/>
              <w:kern w:val="2"/>
              <w14:ligatures w14:val="standardContextual"/>
            </w:rPr>
          </w:pPr>
          <w:r w:rsidRPr="00797BF9">
            <w:rPr>
              <w:rStyle w:val="Hyperlink"/>
              <w:color w:val="auto"/>
              <w:u w:val="none"/>
            </w:rPr>
            <w:t xml:space="preserve">BAB III </w:t>
          </w:r>
          <w:hyperlink w:anchor="_Toc162212936" w:history="1">
            <w:r w:rsidR="00BD300E" w:rsidRPr="00797BF9">
              <w:rPr>
                <w:rStyle w:val="Hyperlink"/>
              </w:rPr>
              <w:t>METODOLOGI  PENELITIAN</w:t>
            </w:r>
            <w:r w:rsidR="00BD300E" w:rsidRPr="00797BF9">
              <w:rPr>
                <w:webHidden/>
              </w:rPr>
              <w:tab/>
            </w:r>
            <w:r w:rsidR="00BD300E" w:rsidRPr="00797BF9">
              <w:rPr>
                <w:webHidden/>
              </w:rPr>
              <w:fldChar w:fldCharType="begin"/>
            </w:r>
            <w:r w:rsidR="00BD300E" w:rsidRPr="00797BF9">
              <w:rPr>
                <w:webHidden/>
              </w:rPr>
              <w:instrText xml:space="preserve"> PAGEREF _Toc162212936 \h </w:instrText>
            </w:r>
            <w:r w:rsidR="00BD300E" w:rsidRPr="00797BF9">
              <w:rPr>
                <w:webHidden/>
              </w:rPr>
            </w:r>
            <w:r w:rsidR="00BD300E" w:rsidRPr="00797BF9">
              <w:rPr>
                <w:webHidden/>
              </w:rPr>
              <w:fldChar w:fldCharType="separate"/>
            </w:r>
            <w:r w:rsidR="00E03531">
              <w:rPr>
                <w:webHidden/>
              </w:rPr>
              <w:t>39</w:t>
            </w:r>
            <w:r w:rsidR="00BD300E" w:rsidRPr="00797BF9">
              <w:rPr>
                <w:webHidden/>
              </w:rPr>
              <w:fldChar w:fldCharType="end"/>
            </w:r>
          </w:hyperlink>
        </w:p>
        <w:p w14:paraId="5CD79715" w14:textId="063DDC93"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37" w:history="1">
            <w:r w:rsidR="00BD300E" w:rsidRPr="00797BF9">
              <w:rPr>
                <w:rStyle w:val="Hyperlink"/>
                <w:rFonts w:ascii="Times New Roman" w:hAnsi="Times New Roman" w:cs="Times New Roman"/>
                <w:noProof/>
                <w:sz w:val="24"/>
                <w:szCs w:val="24"/>
              </w:rPr>
              <w:t>3.1</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Jenis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39</w:t>
            </w:r>
            <w:r w:rsidR="00BD300E" w:rsidRPr="00797BF9">
              <w:rPr>
                <w:rFonts w:ascii="Times New Roman" w:hAnsi="Times New Roman" w:cs="Times New Roman"/>
                <w:noProof/>
                <w:webHidden/>
                <w:sz w:val="24"/>
                <w:szCs w:val="24"/>
              </w:rPr>
              <w:fldChar w:fldCharType="end"/>
            </w:r>
          </w:hyperlink>
        </w:p>
        <w:p w14:paraId="55CBDB5E" w14:textId="54AAD44E"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38" w:history="1">
            <w:r w:rsidR="00BD300E" w:rsidRPr="00797BF9">
              <w:rPr>
                <w:rStyle w:val="Hyperlink"/>
                <w:rFonts w:ascii="Times New Roman" w:hAnsi="Times New Roman" w:cs="Times New Roman"/>
                <w:noProof/>
                <w:sz w:val="24"/>
                <w:szCs w:val="24"/>
              </w:rPr>
              <w:t>3.2</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Sumber Data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39</w:t>
            </w:r>
            <w:r w:rsidR="00BD300E" w:rsidRPr="00797BF9">
              <w:rPr>
                <w:rFonts w:ascii="Times New Roman" w:hAnsi="Times New Roman" w:cs="Times New Roman"/>
                <w:noProof/>
                <w:webHidden/>
                <w:sz w:val="24"/>
                <w:szCs w:val="24"/>
              </w:rPr>
              <w:fldChar w:fldCharType="end"/>
            </w:r>
          </w:hyperlink>
        </w:p>
        <w:p w14:paraId="08AB7DB8" w14:textId="5E79CADC"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39" w:history="1">
            <w:r w:rsidR="00BD300E" w:rsidRPr="00797BF9">
              <w:rPr>
                <w:rStyle w:val="Hyperlink"/>
                <w:rFonts w:ascii="Times New Roman" w:hAnsi="Times New Roman" w:cs="Times New Roman"/>
                <w:noProof/>
                <w:sz w:val="24"/>
                <w:szCs w:val="24"/>
              </w:rPr>
              <w:t>3.2.1</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Sumber Data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_Toc162212939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39</w:t>
            </w:r>
            <w:r w:rsidR="00BD300E" w:rsidRPr="00797BF9">
              <w:rPr>
                <w:rFonts w:ascii="Times New Roman" w:hAnsi="Times New Roman" w:cs="Times New Roman"/>
                <w:noProof/>
                <w:webHidden/>
                <w:sz w:val="24"/>
                <w:szCs w:val="24"/>
              </w:rPr>
              <w:fldChar w:fldCharType="end"/>
            </w:r>
          </w:hyperlink>
        </w:p>
        <w:p w14:paraId="3602A3C8" w14:textId="180EF510"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40" w:history="1">
            <w:r w:rsidR="00BD300E" w:rsidRPr="00797BF9">
              <w:rPr>
                <w:rStyle w:val="Hyperlink"/>
                <w:rFonts w:ascii="Times New Roman" w:hAnsi="Times New Roman" w:cs="Times New Roman"/>
                <w:noProof/>
                <w:sz w:val="24"/>
                <w:szCs w:val="24"/>
              </w:rPr>
              <w:t>3.3</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Teknik Pengumpulan Data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39</w:t>
            </w:r>
            <w:r w:rsidR="00BD300E" w:rsidRPr="00797BF9">
              <w:rPr>
                <w:rFonts w:ascii="Times New Roman" w:hAnsi="Times New Roman" w:cs="Times New Roman"/>
                <w:noProof/>
                <w:webHidden/>
                <w:sz w:val="24"/>
                <w:szCs w:val="24"/>
              </w:rPr>
              <w:fldChar w:fldCharType="end"/>
            </w:r>
          </w:hyperlink>
        </w:p>
        <w:p w14:paraId="1E520261" w14:textId="68F48E84"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41" w:history="1">
            <w:r w:rsidR="00BD300E" w:rsidRPr="00797BF9">
              <w:rPr>
                <w:rStyle w:val="Hyperlink"/>
                <w:rFonts w:ascii="Times New Roman" w:hAnsi="Times New Roman" w:cs="Times New Roman"/>
                <w:noProof/>
                <w:sz w:val="24"/>
                <w:szCs w:val="24"/>
              </w:rPr>
              <w:t>3.4</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Populasi dan Sampel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40</w:t>
            </w:r>
            <w:r w:rsidR="00BD300E" w:rsidRPr="00797BF9">
              <w:rPr>
                <w:rFonts w:ascii="Times New Roman" w:hAnsi="Times New Roman" w:cs="Times New Roman"/>
                <w:noProof/>
                <w:webHidden/>
                <w:sz w:val="24"/>
                <w:szCs w:val="24"/>
              </w:rPr>
              <w:fldChar w:fldCharType="end"/>
            </w:r>
          </w:hyperlink>
        </w:p>
        <w:p w14:paraId="4B320B18" w14:textId="397B1234"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2" w:history="1">
            <w:r w:rsidR="00BD300E" w:rsidRPr="00797BF9">
              <w:rPr>
                <w:rStyle w:val="Hyperlink"/>
                <w:rFonts w:ascii="Times New Roman" w:hAnsi="Times New Roman" w:cs="Times New Roman"/>
                <w:noProof/>
                <w:sz w:val="24"/>
                <w:szCs w:val="24"/>
              </w:rPr>
              <w:t>3.4.1</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Populasi</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_Toc162212942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40</w:t>
            </w:r>
            <w:r w:rsidR="00BD300E" w:rsidRPr="00797BF9">
              <w:rPr>
                <w:rFonts w:ascii="Times New Roman" w:hAnsi="Times New Roman" w:cs="Times New Roman"/>
                <w:noProof/>
                <w:webHidden/>
                <w:sz w:val="24"/>
                <w:szCs w:val="24"/>
              </w:rPr>
              <w:fldChar w:fldCharType="end"/>
            </w:r>
          </w:hyperlink>
        </w:p>
        <w:p w14:paraId="59E078F9" w14:textId="6E028C91"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3" w:history="1">
            <w:r w:rsidR="00BD300E" w:rsidRPr="00797BF9">
              <w:rPr>
                <w:rStyle w:val="Hyperlink"/>
                <w:rFonts w:ascii="Times New Roman" w:hAnsi="Times New Roman" w:cs="Times New Roman"/>
                <w:noProof/>
                <w:sz w:val="24"/>
                <w:szCs w:val="24"/>
              </w:rPr>
              <w:t>3.4.2</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Sampel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_Toc162212943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40</w:t>
            </w:r>
            <w:r w:rsidR="00BD300E" w:rsidRPr="00797BF9">
              <w:rPr>
                <w:rFonts w:ascii="Times New Roman" w:hAnsi="Times New Roman" w:cs="Times New Roman"/>
                <w:noProof/>
                <w:webHidden/>
                <w:sz w:val="24"/>
                <w:szCs w:val="24"/>
              </w:rPr>
              <w:fldChar w:fldCharType="end"/>
            </w:r>
          </w:hyperlink>
        </w:p>
        <w:p w14:paraId="138DDFD2" w14:textId="5481BEF3"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44" w:history="1">
            <w:r w:rsidR="00BD300E" w:rsidRPr="00797BF9">
              <w:rPr>
                <w:rStyle w:val="Hyperlink"/>
                <w:rFonts w:ascii="Times New Roman" w:hAnsi="Times New Roman" w:cs="Times New Roman"/>
                <w:noProof/>
                <w:sz w:val="24"/>
                <w:szCs w:val="24"/>
              </w:rPr>
              <w:t>3.5</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Operasional Variabel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41</w:t>
            </w:r>
            <w:r w:rsidR="00BD300E" w:rsidRPr="00797BF9">
              <w:rPr>
                <w:rFonts w:ascii="Times New Roman" w:hAnsi="Times New Roman" w:cs="Times New Roman"/>
                <w:noProof/>
                <w:webHidden/>
                <w:sz w:val="24"/>
                <w:szCs w:val="24"/>
              </w:rPr>
              <w:fldChar w:fldCharType="end"/>
            </w:r>
          </w:hyperlink>
        </w:p>
        <w:p w14:paraId="44D03C54" w14:textId="31ABED24"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45" w:history="1">
            <w:r w:rsidR="00BD300E" w:rsidRPr="00797BF9">
              <w:rPr>
                <w:rStyle w:val="Hyperlink"/>
                <w:rFonts w:ascii="Times New Roman" w:hAnsi="Times New Roman" w:cs="Times New Roman"/>
                <w:noProof/>
                <w:sz w:val="24"/>
                <w:szCs w:val="24"/>
              </w:rPr>
              <w:t>3.6</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Teknik Analisis Data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44</w:t>
            </w:r>
            <w:r w:rsidR="00BD300E" w:rsidRPr="00797BF9">
              <w:rPr>
                <w:rFonts w:ascii="Times New Roman" w:hAnsi="Times New Roman" w:cs="Times New Roman"/>
                <w:noProof/>
                <w:webHidden/>
                <w:sz w:val="24"/>
                <w:szCs w:val="24"/>
              </w:rPr>
              <w:fldChar w:fldCharType="end"/>
            </w:r>
          </w:hyperlink>
        </w:p>
        <w:p w14:paraId="03A72F79" w14:textId="63F846B3"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6" w:history="1">
            <w:r w:rsidR="00BD300E" w:rsidRPr="00797BF9">
              <w:rPr>
                <w:rStyle w:val="Hyperlink"/>
                <w:rFonts w:ascii="Times New Roman" w:hAnsi="Times New Roman" w:cs="Times New Roman"/>
                <w:noProof/>
                <w:sz w:val="24"/>
                <w:szCs w:val="24"/>
              </w:rPr>
              <w:t>3.6.1</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Analisis Statistik Deskriptif</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44</w:t>
            </w:r>
            <w:r w:rsidR="00BD300E" w:rsidRPr="00797BF9">
              <w:rPr>
                <w:rFonts w:ascii="Times New Roman" w:hAnsi="Times New Roman" w:cs="Times New Roman"/>
                <w:noProof/>
                <w:webHidden/>
                <w:sz w:val="24"/>
                <w:szCs w:val="24"/>
              </w:rPr>
              <w:fldChar w:fldCharType="end"/>
            </w:r>
          </w:hyperlink>
        </w:p>
        <w:p w14:paraId="3FD4D6FA" w14:textId="643494D9"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7" w:history="1">
            <w:r w:rsidR="00BD300E" w:rsidRPr="00797BF9">
              <w:rPr>
                <w:rStyle w:val="Hyperlink"/>
                <w:rFonts w:ascii="Times New Roman" w:hAnsi="Times New Roman" w:cs="Times New Roman"/>
                <w:noProof/>
                <w:sz w:val="24"/>
                <w:szCs w:val="24"/>
              </w:rPr>
              <w:t>3.6.2</w:t>
            </w:r>
            <w:r w:rsidR="00745C18">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Model estimasi regresi data panel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44</w:t>
            </w:r>
            <w:r w:rsidR="00BD300E" w:rsidRPr="00797BF9">
              <w:rPr>
                <w:rFonts w:ascii="Times New Roman" w:hAnsi="Times New Roman" w:cs="Times New Roman"/>
                <w:noProof/>
                <w:webHidden/>
                <w:sz w:val="24"/>
                <w:szCs w:val="24"/>
              </w:rPr>
              <w:fldChar w:fldCharType="end"/>
            </w:r>
          </w:hyperlink>
        </w:p>
        <w:p w14:paraId="6347FA21" w14:textId="227AE2A4"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8" w:history="1">
            <w:r w:rsidR="00BD300E" w:rsidRPr="00797BF9">
              <w:rPr>
                <w:rStyle w:val="Hyperlink"/>
                <w:rFonts w:ascii="Times New Roman" w:hAnsi="Times New Roman" w:cs="Times New Roman"/>
                <w:noProof/>
                <w:sz w:val="24"/>
                <w:szCs w:val="24"/>
              </w:rPr>
              <w:t>3.6.3</w:t>
            </w:r>
            <w:r w:rsidR="00745C18">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Pemilihan model estimasi regresi data panel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46</w:t>
            </w:r>
            <w:r w:rsidR="00BD300E" w:rsidRPr="00797BF9">
              <w:rPr>
                <w:rFonts w:ascii="Times New Roman" w:hAnsi="Times New Roman" w:cs="Times New Roman"/>
                <w:noProof/>
                <w:webHidden/>
                <w:sz w:val="24"/>
                <w:szCs w:val="24"/>
              </w:rPr>
              <w:fldChar w:fldCharType="end"/>
            </w:r>
          </w:hyperlink>
        </w:p>
        <w:p w14:paraId="5B539E80" w14:textId="6A08E14A" w:rsidR="00BD300E" w:rsidRPr="00797BF9" w:rsidRDefault="00797BF9">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49" w:history="1">
            <w:r w:rsidR="00BD300E" w:rsidRPr="00797BF9">
              <w:rPr>
                <w:rStyle w:val="Hyperlink"/>
                <w:rFonts w:ascii="Times New Roman" w:hAnsi="Times New Roman" w:cs="Times New Roman"/>
                <w:noProof/>
                <w:sz w:val="24"/>
                <w:szCs w:val="24"/>
              </w:rPr>
              <w:t>3.6.4</w:t>
            </w:r>
            <w:r w:rsidR="00745C18">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Regresi Data Panel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_Toc162212949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47</w:t>
            </w:r>
            <w:r w:rsidR="00BD300E" w:rsidRPr="00797BF9">
              <w:rPr>
                <w:rFonts w:ascii="Times New Roman" w:hAnsi="Times New Roman" w:cs="Times New Roman"/>
                <w:noProof/>
                <w:webHidden/>
                <w:sz w:val="24"/>
                <w:szCs w:val="24"/>
              </w:rPr>
              <w:fldChar w:fldCharType="end"/>
            </w:r>
          </w:hyperlink>
        </w:p>
        <w:p w14:paraId="31F47E86" w14:textId="321CBB03"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0" w:history="1">
            <w:r w:rsidR="00BD300E" w:rsidRPr="00797BF9">
              <w:rPr>
                <w:rStyle w:val="Hyperlink"/>
                <w:rFonts w:ascii="Times New Roman" w:hAnsi="Times New Roman" w:cs="Times New Roman"/>
                <w:noProof/>
                <w:sz w:val="24"/>
                <w:szCs w:val="24"/>
              </w:rPr>
              <w:t>3.6.5</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Uji asumsi klasik</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48</w:t>
            </w:r>
            <w:r w:rsidR="00BD300E" w:rsidRPr="00797BF9">
              <w:rPr>
                <w:rFonts w:ascii="Times New Roman" w:hAnsi="Times New Roman" w:cs="Times New Roman"/>
                <w:noProof/>
                <w:webHidden/>
                <w:sz w:val="24"/>
                <w:szCs w:val="24"/>
              </w:rPr>
              <w:fldChar w:fldCharType="end"/>
            </w:r>
          </w:hyperlink>
        </w:p>
        <w:p w14:paraId="0BA6B559" w14:textId="7C2FE807"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1" w:history="1">
            <w:r w:rsidR="00BD300E" w:rsidRPr="00797BF9">
              <w:rPr>
                <w:rStyle w:val="Hyperlink"/>
                <w:rFonts w:ascii="Times New Roman" w:hAnsi="Times New Roman" w:cs="Times New Roman"/>
                <w:noProof/>
                <w:sz w:val="24"/>
                <w:szCs w:val="24"/>
              </w:rPr>
              <w:t>3.6.6</w:t>
            </w:r>
            <w:r>
              <w:rPr>
                <w:rStyle w:val="Hyperlink"/>
                <w:rFonts w:ascii="Times New Roman" w:hAnsi="Times New Roman" w:cs="Times New Roman"/>
                <w:noProof/>
                <w:sz w:val="24"/>
                <w:szCs w:val="24"/>
              </w:rPr>
              <w:t xml:space="preserve">  </w:t>
            </w:r>
            <w:r w:rsidR="00BD300E" w:rsidRPr="00797BF9">
              <w:rPr>
                <w:rStyle w:val="Hyperlink"/>
                <w:rFonts w:ascii="Times New Roman" w:hAnsi="Times New Roman" w:cs="Times New Roman"/>
                <w:noProof/>
                <w:sz w:val="24"/>
                <w:szCs w:val="24"/>
              </w:rPr>
              <w:t>Uji Hipotesis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52</w:t>
            </w:r>
            <w:r w:rsidR="00BD300E" w:rsidRPr="00797BF9">
              <w:rPr>
                <w:rFonts w:ascii="Times New Roman" w:hAnsi="Times New Roman" w:cs="Times New Roman"/>
                <w:noProof/>
                <w:webHidden/>
                <w:sz w:val="24"/>
                <w:szCs w:val="24"/>
              </w:rPr>
              <w:fldChar w:fldCharType="end"/>
            </w:r>
          </w:hyperlink>
        </w:p>
        <w:p w14:paraId="1440071A" w14:textId="798CDC30" w:rsidR="00BD300E" w:rsidRPr="00797BF9" w:rsidRDefault="00797BF9" w:rsidP="00797BF9">
          <w:pPr>
            <w:pStyle w:val="TOC1"/>
            <w:rPr>
              <w:rFonts w:eastAsiaTheme="minorEastAsia"/>
              <w:kern w:val="2"/>
              <w14:ligatures w14:val="standardContextual"/>
            </w:rPr>
          </w:pPr>
          <w:r w:rsidRPr="00797BF9">
            <w:rPr>
              <w:rStyle w:val="Hyperlink"/>
              <w:color w:val="auto"/>
              <w:u w:val="none"/>
            </w:rPr>
            <w:t xml:space="preserve">BAB IV </w:t>
          </w:r>
          <w:hyperlink w:anchor="_Toc162212953" w:history="1">
            <w:r w:rsidR="00BD300E" w:rsidRPr="00797BF9">
              <w:rPr>
                <w:rStyle w:val="Hyperlink"/>
              </w:rPr>
              <w:t>ANALISIS DATA DAN PEMBAHASAN</w:t>
            </w:r>
            <w:r w:rsidR="00BD300E" w:rsidRPr="00797BF9">
              <w:rPr>
                <w:webHidden/>
              </w:rPr>
              <w:tab/>
            </w:r>
            <w:r w:rsidR="00BD300E" w:rsidRPr="00797BF9">
              <w:rPr>
                <w:webHidden/>
              </w:rPr>
              <w:fldChar w:fldCharType="begin"/>
            </w:r>
            <w:r w:rsidR="00BD300E" w:rsidRPr="00797BF9">
              <w:rPr>
                <w:webHidden/>
              </w:rPr>
              <w:instrText xml:space="preserve"> PAGEREF _Toc162212953 \h </w:instrText>
            </w:r>
            <w:r w:rsidR="00BD300E" w:rsidRPr="00797BF9">
              <w:rPr>
                <w:webHidden/>
              </w:rPr>
            </w:r>
            <w:r w:rsidR="00BD300E" w:rsidRPr="00797BF9">
              <w:rPr>
                <w:webHidden/>
              </w:rPr>
              <w:fldChar w:fldCharType="separate"/>
            </w:r>
            <w:r w:rsidR="00E03531">
              <w:rPr>
                <w:webHidden/>
              </w:rPr>
              <w:t>55</w:t>
            </w:r>
            <w:r w:rsidR="00BD300E" w:rsidRPr="00797BF9">
              <w:rPr>
                <w:webHidden/>
              </w:rPr>
              <w:fldChar w:fldCharType="end"/>
            </w:r>
          </w:hyperlink>
        </w:p>
        <w:p w14:paraId="775D1C6D" w14:textId="0089E7FD"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54" w:history="1">
            <w:r w:rsidR="00BD300E" w:rsidRPr="00797BF9">
              <w:rPr>
                <w:rStyle w:val="Hyperlink"/>
                <w:rFonts w:ascii="Times New Roman" w:hAnsi="Times New Roman" w:cs="Times New Roman"/>
                <w:noProof/>
                <w:sz w:val="24"/>
                <w:szCs w:val="24"/>
              </w:rPr>
              <w:t>4.1</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Deskripsi Objek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55</w:t>
            </w:r>
            <w:r w:rsidR="00BD300E" w:rsidRPr="00797BF9">
              <w:rPr>
                <w:rFonts w:ascii="Times New Roman" w:hAnsi="Times New Roman" w:cs="Times New Roman"/>
                <w:noProof/>
                <w:webHidden/>
                <w:sz w:val="24"/>
                <w:szCs w:val="24"/>
              </w:rPr>
              <w:fldChar w:fldCharType="end"/>
            </w:r>
          </w:hyperlink>
        </w:p>
        <w:p w14:paraId="4A187357" w14:textId="16B79775"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55" w:history="1">
            <w:r w:rsidR="00BD300E" w:rsidRPr="00797BF9">
              <w:rPr>
                <w:rStyle w:val="Hyperlink"/>
                <w:rFonts w:ascii="Times New Roman" w:hAnsi="Times New Roman" w:cs="Times New Roman"/>
                <w:noProof/>
                <w:sz w:val="24"/>
                <w:szCs w:val="24"/>
              </w:rPr>
              <w:t>4.2</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Profil Objek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56</w:t>
            </w:r>
            <w:r w:rsidR="00BD300E" w:rsidRPr="00797BF9">
              <w:rPr>
                <w:rFonts w:ascii="Times New Roman" w:hAnsi="Times New Roman" w:cs="Times New Roman"/>
                <w:noProof/>
                <w:webHidden/>
                <w:sz w:val="24"/>
                <w:szCs w:val="24"/>
              </w:rPr>
              <w:fldChar w:fldCharType="end"/>
            </w:r>
          </w:hyperlink>
        </w:p>
        <w:p w14:paraId="270DA042" w14:textId="7CB59FA9"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6" w:history="1">
            <w:r w:rsidR="00BD300E" w:rsidRPr="00797BF9">
              <w:rPr>
                <w:rStyle w:val="Hyperlink"/>
                <w:rFonts w:ascii="Times New Roman" w:hAnsi="Times New Roman" w:cs="Times New Roman"/>
                <w:noProof/>
                <w:sz w:val="24"/>
                <w:szCs w:val="24"/>
              </w:rPr>
              <w:t>4.2.1</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Unilever Indonesia (UNVR)</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57</w:t>
            </w:r>
            <w:r w:rsidR="00BD300E" w:rsidRPr="00797BF9">
              <w:rPr>
                <w:rFonts w:ascii="Times New Roman" w:hAnsi="Times New Roman" w:cs="Times New Roman"/>
                <w:noProof/>
                <w:webHidden/>
                <w:sz w:val="24"/>
                <w:szCs w:val="24"/>
              </w:rPr>
              <w:fldChar w:fldCharType="end"/>
            </w:r>
          </w:hyperlink>
        </w:p>
        <w:p w14:paraId="50C9BAAC" w14:textId="4A8CBB42"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7" w:history="1">
            <w:r w:rsidR="00BD300E" w:rsidRPr="00797BF9">
              <w:rPr>
                <w:rStyle w:val="Hyperlink"/>
                <w:rFonts w:ascii="Times New Roman" w:hAnsi="Times New Roman" w:cs="Times New Roman"/>
                <w:noProof/>
                <w:sz w:val="24"/>
                <w:szCs w:val="24"/>
              </w:rPr>
              <w:t>4.2.2</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AKR Corporindo Tbk (AKRA)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57</w:t>
            </w:r>
            <w:r w:rsidR="00BD300E" w:rsidRPr="00797BF9">
              <w:rPr>
                <w:rFonts w:ascii="Times New Roman" w:hAnsi="Times New Roman" w:cs="Times New Roman"/>
                <w:noProof/>
                <w:webHidden/>
                <w:sz w:val="24"/>
                <w:szCs w:val="24"/>
              </w:rPr>
              <w:fldChar w:fldCharType="end"/>
            </w:r>
          </w:hyperlink>
        </w:p>
        <w:p w14:paraId="660B4940" w14:textId="48A2A1B9"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8" w:history="1">
            <w:r w:rsidR="00BD300E" w:rsidRPr="00797BF9">
              <w:rPr>
                <w:rStyle w:val="Hyperlink"/>
                <w:rFonts w:ascii="Times New Roman" w:hAnsi="Times New Roman" w:cs="Times New Roman"/>
                <w:noProof/>
                <w:sz w:val="24"/>
                <w:szCs w:val="24"/>
              </w:rPr>
              <w:t>4.2.3</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Aneka Tambang Tbk (ANTM)</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58</w:t>
            </w:r>
            <w:r w:rsidR="00BD300E" w:rsidRPr="00797BF9">
              <w:rPr>
                <w:rFonts w:ascii="Times New Roman" w:hAnsi="Times New Roman" w:cs="Times New Roman"/>
                <w:noProof/>
                <w:webHidden/>
                <w:sz w:val="24"/>
                <w:szCs w:val="24"/>
              </w:rPr>
              <w:fldChar w:fldCharType="end"/>
            </w:r>
          </w:hyperlink>
        </w:p>
        <w:p w14:paraId="5A060440" w14:textId="372B4286"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59" w:history="1">
            <w:r w:rsidR="00BD300E" w:rsidRPr="00797BF9">
              <w:rPr>
                <w:rStyle w:val="Hyperlink"/>
                <w:rFonts w:ascii="Times New Roman" w:hAnsi="Times New Roman" w:cs="Times New Roman"/>
                <w:noProof/>
                <w:sz w:val="24"/>
                <w:szCs w:val="24"/>
              </w:rPr>
              <w:t>4.2.4</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United Tractors Tbk (UNTR)</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_Toc162212959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58</w:t>
            </w:r>
            <w:r w:rsidR="00BD300E" w:rsidRPr="00797BF9">
              <w:rPr>
                <w:rFonts w:ascii="Times New Roman" w:hAnsi="Times New Roman" w:cs="Times New Roman"/>
                <w:noProof/>
                <w:webHidden/>
                <w:sz w:val="24"/>
                <w:szCs w:val="24"/>
              </w:rPr>
              <w:fldChar w:fldCharType="end"/>
            </w:r>
          </w:hyperlink>
        </w:p>
        <w:p w14:paraId="33DDE996" w14:textId="54D1CDE1"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0" w:history="1">
            <w:r w:rsidR="00BD300E" w:rsidRPr="00797BF9">
              <w:rPr>
                <w:rStyle w:val="Hyperlink"/>
                <w:rFonts w:ascii="Times New Roman" w:hAnsi="Times New Roman" w:cs="Times New Roman"/>
                <w:noProof/>
                <w:sz w:val="24"/>
                <w:szCs w:val="24"/>
              </w:rPr>
              <w:t>4.2.5</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Indofood CBP Sukses Makmur Tbk (ICBP)</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59</w:t>
            </w:r>
            <w:r w:rsidR="00BD300E" w:rsidRPr="00797BF9">
              <w:rPr>
                <w:rFonts w:ascii="Times New Roman" w:hAnsi="Times New Roman" w:cs="Times New Roman"/>
                <w:noProof/>
                <w:webHidden/>
                <w:sz w:val="24"/>
                <w:szCs w:val="24"/>
              </w:rPr>
              <w:fldChar w:fldCharType="end"/>
            </w:r>
          </w:hyperlink>
        </w:p>
        <w:p w14:paraId="6356ED44" w14:textId="574FE2C9"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1" w:history="1">
            <w:r w:rsidR="00BD300E" w:rsidRPr="00797BF9">
              <w:rPr>
                <w:rStyle w:val="Hyperlink"/>
                <w:rFonts w:ascii="Times New Roman" w:hAnsi="Times New Roman" w:cs="Times New Roman"/>
                <w:noProof/>
                <w:sz w:val="24"/>
                <w:szCs w:val="24"/>
              </w:rPr>
              <w:t>4.2.6</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Indofood Sukses Makmur Tbk (INDF)</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59</w:t>
            </w:r>
            <w:r w:rsidR="00BD300E" w:rsidRPr="00797BF9">
              <w:rPr>
                <w:rFonts w:ascii="Times New Roman" w:hAnsi="Times New Roman" w:cs="Times New Roman"/>
                <w:noProof/>
                <w:webHidden/>
                <w:sz w:val="24"/>
                <w:szCs w:val="24"/>
              </w:rPr>
              <w:fldChar w:fldCharType="end"/>
            </w:r>
          </w:hyperlink>
        </w:p>
        <w:p w14:paraId="18D93860" w14:textId="0337508D"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2" w:history="1">
            <w:r w:rsidR="00BD300E" w:rsidRPr="00797BF9">
              <w:rPr>
                <w:rStyle w:val="Hyperlink"/>
                <w:rFonts w:ascii="Times New Roman" w:hAnsi="Times New Roman" w:cs="Times New Roman"/>
                <w:noProof/>
                <w:sz w:val="24"/>
                <w:szCs w:val="24"/>
              </w:rPr>
              <w:t>4.2.7</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Kalbe Farma Tbk (KLBF)</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_Toc162212962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60</w:t>
            </w:r>
            <w:r w:rsidR="00BD300E" w:rsidRPr="00797BF9">
              <w:rPr>
                <w:rFonts w:ascii="Times New Roman" w:hAnsi="Times New Roman" w:cs="Times New Roman"/>
                <w:noProof/>
                <w:webHidden/>
                <w:sz w:val="24"/>
                <w:szCs w:val="24"/>
              </w:rPr>
              <w:fldChar w:fldCharType="end"/>
            </w:r>
          </w:hyperlink>
        </w:p>
        <w:p w14:paraId="60547937" w14:textId="07B260DA"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3" w:history="1">
            <w:r w:rsidR="00BD300E" w:rsidRPr="00797BF9">
              <w:rPr>
                <w:rStyle w:val="Hyperlink"/>
                <w:rFonts w:ascii="Times New Roman" w:hAnsi="Times New Roman" w:cs="Times New Roman"/>
                <w:noProof/>
                <w:sz w:val="24"/>
                <w:szCs w:val="24"/>
              </w:rPr>
              <w:t>4.2.8</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Semen Indonesia (Persero) Tbk (SMGR)</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_Toc162212963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60</w:t>
            </w:r>
            <w:r w:rsidR="00BD300E" w:rsidRPr="00797BF9">
              <w:rPr>
                <w:rFonts w:ascii="Times New Roman" w:hAnsi="Times New Roman" w:cs="Times New Roman"/>
                <w:noProof/>
                <w:webHidden/>
                <w:sz w:val="24"/>
                <w:szCs w:val="24"/>
              </w:rPr>
              <w:fldChar w:fldCharType="end"/>
            </w:r>
          </w:hyperlink>
        </w:p>
        <w:p w14:paraId="23BB119E" w14:textId="148E469F"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4" w:history="1">
            <w:r w:rsidR="00BD300E" w:rsidRPr="00797BF9">
              <w:rPr>
                <w:rStyle w:val="Hyperlink"/>
                <w:rFonts w:ascii="Times New Roman" w:hAnsi="Times New Roman" w:cs="Times New Roman"/>
                <w:noProof/>
                <w:sz w:val="24"/>
                <w:szCs w:val="24"/>
              </w:rPr>
              <w:t>4.2.9</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Telekomunikasi Indonesia (Persero) Tbk (TLKM)</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60</w:t>
            </w:r>
            <w:r w:rsidR="00BD300E" w:rsidRPr="00797BF9">
              <w:rPr>
                <w:rFonts w:ascii="Times New Roman" w:hAnsi="Times New Roman" w:cs="Times New Roman"/>
                <w:noProof/>
                <w:webHidden/>
                <w:sz w:val="24"/>
                <w:szCs w:val="24"/>
              </w:rPr>
              <w:fldChar w:fldCharType="end"/>
            </w:r>
          </w:hyperlink>
        </w:p>
        <w:p w14:paraId="5A9F9DAF" w14:textId="4D4BD9DD"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5" w:history="1">
            <w:r w:rsidR="00BD300E" w:rsidRPr="00797BF9">
              <w:rPr>
                <w:rStyle w:val="Hyperlink"/>
                <w:rFonts w:ascii="Times New Roman" w:hAnsi="Times New Roman" w:cs="Times New Roman"/>
                <w:noProof/>
                <w:sz w:val="24"/>
                <w:szCs w:val="24"/>
              </w:rPr>
              <w:t>4.2.10</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Bukit Asam Tbk</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61</w:t>
            </w:r>
            <w:r w:rsidR="00BD300E" w:rsidRPr="00797BF9">
              <w:rPr>
                <w:rFonts w:ascii="Times New Roman" w:hAnsi="Times New Roman" w:cs="Times New Roman"/>
                <w:noProof/>
                <w:webHidden/>
                <w:sz w:val="24"/>
                <w:szCs w:val="24"/>
              </w:rPr>
              <w:fldChar w:fldCharType="end"/>
            </w:r>
          </w:hyperlink>
        </w:p>
        <w:p w14:paraId="387120C3" w14:textId="63E9DB36"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66" w:history="1">
            <w:r w:rsidR="00BD300E" w:rsidRPr="00797BF9">
              <w:rPr>
                <w:rStyle w:val="Hyperlink"/>
                <w:rFonts w:ascii="Times New Roman" w:hAnsi="Times New Roman" w:cs="Times New Roman"/>
                <w:noProof/>
                <w:sz w:val="24"/>
                <w:szCs w:val="24"/>
              </w:rPr>
              <w:t>4.3</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Deskripsi Data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61</w:t>
            </w:r>
            <w:r w:rsidR="00BD300E" w:rsidRPr="00797BF9">
              <w:rPr>
                <w:rFonts w:ascii="Times New Roman" w:hAnsi="Times New Roman" w:cs="Times New Roman"/>
                <w:noProof/>
                <w:webHidden/>
                <w:sz w:val="24"/>
                <w:szCs w:val="24"/>
              </w:rPr>
              <w:fldChar w:fldCharType="end"/>
            </w:r>
          </w:hyperlink>
        </w:p>
        <w:p w14:paraId="670298AD" w14:textId="0C335586"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lastRenderedPageBreak/>
            <w:tab/>
          </w:r>
          <w:hyperlink w:anchor="_Toc162212967" w:history="1">
            <w:r w:rsidR="00BD300E" w:rsidRPr="00797BF9">
              <w:rPr>
                <w:rStyle w:val="Hyperlink"/>
                <w:rFonts w:ascii="Times New Roman" w:hAnsi="Times New Roman" w:cs="Times New Roman"/>
                <w:noProof/>
                <w:sz w:val="24"/>
                <w:szCs w:val="24"/>
              </w:rPr>
              <w:t>4.3.1</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Likuiditas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61</w:t>
            </w:r>
            <w:r w:rsidR="00BD300E" w:rsidRPr="00797BF9">
              <w:rPr>
                <w:rFonts w:ascii="Times New Roman" w:hAnsi="Times New Roman" w:cs="Times New Roman"/>
                <w:noProof/>
                <w:webHidden/>
                <w:sz w:val="24"/>
                <w:szCs w:val="24"/>
              </w:rPr>
              <w:fldChar w:fldCharType="end"/>
            </w:r>
          </w:hyperlink>
        </w:p>
        <w:p w14:paraId="69A81BC2" w14:textId="396C6D30"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8" w:history="1">
            <w:r w:rsidR="00BD300E" w:rsidRPr="00797BF9">
              <w:rPr>
                <w:rStyle w:val="Hyperlink"/>
                <w:rFonts w:ascii="Times New Roman" w:hAnsi="Times New Roman" w:cs="Times New Roman"/>
                <w:noProof/>
                <w:sz w:val="24"/>
                <w:szCs w:val="24"/>
              </w:rPr>
              <w:t>4.3.2</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Profitabilitas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62</w:t>
            </w:r>
            <w:r w:rsidR="00BD300E" w:rsidRPr="00797BF9">
              <w:rPr>
                <w:rFonts w:ascii="Times New Roman" w:hAnsi="Times New Roman" w:cs="Times New Roman"/>
                <w:noProof/>
                <w:webHidden/>
                <w:sz w:val="24"/>
                <w:szCs w:val="24"/>
              </w:rPr>
              <w:fldChar w:fldCharType="end"/>
            </w:r>
          </w:hyperlink>
        </w:p>
        <w:p w14:paraId="713DC56E" w14:textId="5CBF35F4"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69" w:history="1">
            <w:r w:rsidR="00BD300E" w:rsidRPr="00797BF9">
              <w:rPr>
                <w:rStyle w:val="Hyperlink"/>
                <w:rFonts w:ascii="Times New Roman" w:hAnsi="Times New Roman" w:cs="Times New Roman"/>
                <w:noProof/>
                <w:sz w:val="24"/>
                <w:szCs w:val="24"/>
              </w:rPr>
              <w:t>4.3.3</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Struktur Aktiva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_Toc162212969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64</w:t>
            </w:r>
            <w:r w:rsidR="00BD300E" w:rsidRPr="00797BF9">
              <w:rPr>
                <w:rFonts w:ascii="Times New Roman" w:hAnsi="Times New Roman" w:cs="Times New Roman"/>
                <w:noProof/>
                <w:webHidden/>
                <w:sz w:val="24"/>
                <w:szCs w:val="24"/>
              </w:rPr>
              <w:fldChar w:fldCharType="end"/>
            </w:r>
          </w:hyperlink>
        </w:p>
        <w:p w14:paraId="69CBF2A3" w14:textId="58BA233C"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0" w:history="1">
            <w:r w:rsidR="00BD300E" w:rsidRPr="00797BF9">
              <w:rPr>
                <w:rStyle w:val="Hyperlink"/>
                <w:rFonts w:ascii="Times New Roman" w:hAnsi="Times New Roman" w:cs="Times New Roman"/>
                <w:noProof/>
                <w:sz w:val="24"/>
                <w:szCs w:val="24"/>
              </w:rPr>
              <w:t>4.3.4</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64</w:t>
            </w:r>
            <w:r w:rsidR="00BD300E" w:rsidRPr="00797BF9">
              <w:rPr>
                <w:rFonts w:ascii="Times New Roman" w:hAnsi="Times New Roman" w:cs="Times New Roman"/>
                <w:noProof/>
                <w:webHidden/>
                <w:sz w:val="24"/>
                <w:szCs w:val="24"/>
              </w:rPr>
              <w:fldChar w:fldCharType="end"/>
            </w:r>
          </w:hyperlink>
        </w:p>
        <w:p w14:paraId="502843C9" w14:textId="643146EB"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71" w:history="1">
            <w:r w:rsidR="00BD300E" w:rsidRPr="00797BF9">
              <w:rPr>
                <w:rStyle w:val="Hyperlink"/>
                <w:rFonts w:ascii="Times New Roman" w:hAnsi="Times New Roman" w:cs="Times New Roman"/>
                <w:noProof/>
                <w:sz w:val="24"/>
                <w:szCs w:val="24"/>
              </w:rPr>
              <w:t>4.4</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Hasil Analisis Data</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66</w:t>
            </w:r>
            <w:r w:rsidR="00BD300E" w:rsidRPr="00797BF9">
              <w:rPr>
                <w:rFonts w:ascii="Times New Roman" w:hAnsi="Times New Roman" w:cs="Times New Roman"/>
                <w:noProof/>
                <w:webHidden/>
                <w:sz w:val="24"/>
                <w:szCs w:val="24"/>
              </w:rPr>
              <w:fldChar w:fldCharType="end"/>
            </w:r>
          </w:hyperlink>
        </w:p>
        <w:p w14:paraId="33BD576D" w14:textId="65ADF26C"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2" w:history="1">
            <w:r w:rsidR="00BD300E" w:rsidRPr="00797BF9">
              <w:rPr>
                <w:rStyle w:val="Hyperlink"/>
                <w:rFonts w:ascii="Times New Roman" w:hAnsi="Times New Roman" w:cs="Times New Roman"/>
                <w:noProof/>
                <w:sz w:val="24"/>
                <w:szCs w:val="24"/>
              </w:rPr>
              <w:t>4.4.1</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Statistik deskriptif</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_Toc162212972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66</w:t>
            </w:r>
            <w:r w:rsidR="00BD300E" w:rsidRPr="00797BF9">
              <w:rPr>
                <w:rFonts w:ascii="Times New Roman" w:hAnsi="Times New Roman" w:cs="Times New Roman"/>
                <w:noProof/>
                <w:webHidden/>
                <w:sz w:val="24"/>
                <w:szCs w:val="24"/>
              </w:rPr>
              <w:fldChar w:fldCharType="end"/>
            </w:r>
          </w:hyperlink>
        </w:p>
        <w:p w14:paraId="01CFCF89" w14:textId="16149036"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3" w:history="1">
            <w:r w:rsidR="00BD300E" w:rsidRPr="00797BF9">
              <w:rPr>
                <w:rStyle w:val="Hyperlink"/>
                <w:rFonts w:ascii="Times New Roman" w:hAnsi="Times New Roman" w:cs="Times New Roman"/>
                <w:noProof/>
                <w:sz w:val="24"/>
                <w:szCs w:val="24"/>
              </w:rPr>
              <w:t>4.4.2</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Model estimasi regresi data penel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_Toc162212973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67</w:t>
            </w:r>
            <w:r w:rsidR="00BD300E" w:rsidRPr="00797BF9">
              <w:rPr>
                <w:rFonts w:ascii="Times New Roman" w:hAnsi="Times New Roman" w:cs="Times New Roman"/>
                <w:noProof/>
                <w:webHidden/>
                <w:sz w:val="24"/>
                <w:szCs w:val="24"/>
              </w:rPr>
              <w:fldChar w:fldCharType="end"/>
            </w:r>
          </w:hyperlink>
        </w:p>
        <w:p w14:paraId="1C597391" w14:textId="7DC7A748"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4" w:history="1">
            <w:r w:rsidR="00BD300E" w:rsidRPr="00797BF9">
              <w:rPr>
                <w:rStyle w:val="Hyperlink"/>
                <w:rFonts w:ascii="Times New Roman" w:hAnsi="Times New Roman" w:cs="Times New Roman"/>
                <w:noProof/>
                <w:sz w:val="24"/>
                <w:szCs w:val="24"/>
              </w:rPr>
              <w:t>4.4.3</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Pemilihan model estimasi regresi data panel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70</w:t>
            </w:r>
            <w:r w:rsidR="00BD300E" w:rsidRPr="00797BF9">
              <w:rPr>
                <w:rFonts w:ascii="Times New Roman" w:hAnsi="Times New Roman" w:cs="Times New Roman"/>
                <w:noProof/>
                <w:webHidden/>
                <w:sz w:val="24"/>
                <w:szCs w:val="24"/>
              </w:rPr>
              <w:fldChar w:fldCharType="end"/>
            </w:r>
          </w:hyperlink>
        </w:p>
        <w:p w14:paraId="2EB34F61" w14:textId="3B7D5F88"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5" w:history="1">
            <w:r w:rsidR="00BD300E" w:rsidRPr="00797BF9">
              <w:rPr>
                <w:rStyle w:val="Hyperlink"/>
                <w:rFonts w:ascii="Times New Roman" w:hAnsi="Times New Roman" w:cs="Times New Roman"/>
                <w:noProof/>
                <w:sz w:val="24"/>
                <w:szCs w:val="24"/>
              </w:rPr>
              <w:t>4.4.4</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Analisis hasil uji regresi data panel</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73</w:t>
            </w:r>
            <w:r w:rsidR="00BD300E" w:rsidRPr="00797BF9">
              <w:rPr>
                <w:rFonts w:ascii="Times New Roman" w:hAnsi="Times New Roman" w:cs="Times New Roman"/>
                <w:noProof/>
                <w:webHidden/>
                <w:sz w:val="24"/>
                <w:szCs w:val="24"/>
              </w:rPr>
              <w:fldChar w:fldCharType="end"/>
            </w:r>
          </w:hyperlink>
        </w:p>
        <w:p w14:paraId="2FF91494" w14:textId="0A498AE4" w:rsidR="00BD300E" w:rsidRPr="00797BF9" w:rsidRDefault="00745C18" w:rsidP="00745C18">
          <w:pPr>
            <w:pStyle w:val="TOC3"/>
            <w:tabs>
              <w:tab w:val="left" w:pos="1320"/>
              <w:tab w:val="right" w:leader="dot" w:pos="9350"/>
            </w:tabs>
            <w:ind w:left="0"/>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6" w:history="1">
            <w:r w:rsidR="00BD300E" w:rsidRPr="00797BF9">
              <w:rPr>
                <w:rStyle w:val="Hyperlink"/>
                <w:rFonts w:ascii="Times New Roman" w:hAnsi="Times New Roman" w:cs="Times New Roman"/>
                <w:noProof/>
                <w:sz w:val="24"/>
                <w:szCs w:val="24"/>
              </w:rPr>
              <w:t>4.4.5</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Uji Asumsi Klasik</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74</w:t>
            </w:r>
            <w:r w:rsidR="00BD300E" w:rsidRPr="00797BF9">
              <w:rPr>
                <w:rFonts w:ascii="Times New Roman" w:hAnsi="Times New Roman" w:cs="Times New Roman"/>
                <w:noProof/>
                <w:webHidden/>
                <w:sz w:val="24"/>
                <w:szCs w:val="24"/>
              </w:rPr>
              <w:fldChar w:fldCharType="end"/>
            </w:r>
          </w:hyperlink>
        </w:p>
        <w:p w14:paraId="01975187" w14:textId="443F872E"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7" w:history="1">
            <w:r w:rsidR="00BD300E" w:rsidRPr="00797BF9">
              <w:rPr>
                <w:rStyle w:val="Hyperlink"/>
                <w:rFonts w:ascii="Times New Roman" w:hAnsi="Times New Roman" w:cs="Times New Roman"/>
                <w:noProof/>
                <w:sz w:val="24"/>
                <w:szCs w:val="24"/>
              </w:rPr>
              <w:t>4.4.6</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Uji Hipotetsis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_Toc162212977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79</w:t>
            </w:r>
            <w:r w:rsidR="00BD300E" w:rsidRPr="00797BF9">
              <w:rPr>
                <w:rFonts w:ascii="Times New Roman" w:hAnsi="Times New Roman" w:cs="Times New Roman"/>
                <w:noProof/>
                <w:webHidden/>
                <w:sz w:val="24"/>
                <w:szCs w:val="24"/>
              </w:rPr>
              <w:fldChar w:fldCharType="end"/>
            </w:r>
          </w:hyperlink>
        </w:p>
        <w:p w14:paraId="251F60C4" w14:textId="16B1A504"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78" w:history="1">
            <w:r w:rsidR="00BD300E" w:rsidRPr="00797BF9">
              <w:rPr>
                <w:rStyle w:val="Hyperlink"/>
                <w:rFonts w:ascii="Times New Roman" w:hAnsi="Times New Roman" w:cs="Times New Roman"/>
                <w:noProof/>
                <w:sz w:val="24"/>
                <w:szCs w:val="24"/>
              </w:rPr>
              <w:t>4.5</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Pembahasan Hasil Analisis Data (Pembuktian Hipotesis)</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_Toc162212978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83</w:t>
            </w:r>
            <w:r w:rsidR="00BD300E" w:rsidRPr="00797BF9">
              <w:rPr>
                <w:rFonts w:ascii="Times New Roman" w:hAnsi="Times New Roman" w:cs="Times New Roman"/>
                <w:noProof/>
                <w:webHidden/>
                <w:sz w:val="24"/>
                <w:szCs w:val="24"/>
              </w:rPr>
              <w:fldChar w:fldCharType="end"/>
            </w:r>
          </w:hyperlink>
        </w:p>
        <w:p w14:paraId="3FD005F0" w14:textId="7D5910F4"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79" w:history="1">
            <w:r w:rsidR="00BD300E" w:rsidRPr="00797BF9">
              <w:rPr>
                <w:rStyle w:val="Hyperlink"/>
                <w:rFonts w:ascii="Times New Roman" w:hAnsi="Times New Roman" w:cs="Times New Roman"/>
                <w:noProof/>
                <w:sz w:val="24"/>
                <w:szCs w:val="24"/>
              </w:rPr>
              <w:t>4.5.1</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Hasil Analisis Pengaruh Likuiditas (CR)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_Toc162212979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83</w:t>
            </w:r>
            <w:r w:rsidR="00BD300E" w:rsidRPr="00797BF9">
              <w:rPr>
                <w:rFonts w:ascii="Times New Roman" w:hAnsi="Times New Roman" w:cs="Times New Roman"/>
                <w:noProof/>
                <w:webHidden/>
                <w:sz w:val="24"/>
                <w:szCs w:val="24"/>
              </w:rPr>
              <w:fldChar w:fldCharType="end"/>
            </w:r>
          </w:hyperlink>
        </w:p>
        <w:p w14:paraId="2A809926" w14:textId="749F40F4"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80" w:history="1">
            <w:r w:rsidR="00BD300E" w:rsidRPr="00797BF9">
              <w:rPr>
                <w:rStyle w:val="Hyperlink"/>
                <w:rFonts w:ascii="Times New Roman" w:hAnsi="Times New Roman" w:cs="Times New Roman"/>
                <w:noProof/>
                <w:sz w:val="24"/>
                <w:szCs w:val="24"/>
              </w:rPr>
              <w:t>4.5.2</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Hasil Analisis Profitabilitas (ROE)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_Toc162212980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85</w:t>
            </w:r>
            <w:r w:rsidR="00BD300E" w:rsidRPr="00797BF9">
              <w:rPr>
                <w:rFonts w:ascii="Times New Roman" w:hAnsi="Times New Roman" w:cs="Times New Roman"/>
                <w:noProof/>
                <w:webHidden/>
                <w:sz w:val="24"/>
                <w:szCs w:val="24"/>
              </w:rPr>
              <w:fldChar w:fldCharType="end"/>
            </w:r>
          </w:hyperlink>
        </w:p>
        <w:p w14:paraId="22801794" w14:textId="37EF41A3" w:rsidR="00BD300E" w:rsidRPr="00797BF9" w:rsidRDefault="00745C18">
          <w:pPr>
            <w:pStyle w:val="TOC3"/>
            <w:tabs>
              <w:tab w:val="left" w:pos="1320"/>
              <w:tab w:val="right" w:leader="dot" w:pos="9350"/>
            </w:tabs>
            <w:rPr>
              <w:rFonts w:ascii="Times New Roman" w:eastAsiaTheme="minorEastAsia" w:hAnsi="Times New Roman" w:cs="Times New Roman"/>
              <w:noProof/>
              <w:kern w:val="2"/>
              <w:sz w:val="24"/>
              <w:szCs w:val="24"/>
              <w14:ligatures w14:val="standardContextual"/>
            </w:rPr>
          </w:pPr>
          <w:r w:rsidRPr="0044354A">
            <w:rPr>
              <w:rStyle w:val="Hyperlink"/>
              <w:rFonts w:ascii="Times New Roman" w:hAnsi="Times New Roman" w:cs="Times New Roman"/>
              <w:noProof/>
              <w:sz w:val="24"/>
              <w:szCs w:val="24"/>
              <w:u w:val="none"/>
            </w:rPr>
            <w:tab/>
          </w:r>
          <w:hyperlink w:anchor="_Toc162212981" w:history="1">
            <w:r w:rsidR="00BD300E" w:rsidRPr="00797BF9">
              <w:rPr>
                <w:rStyle w:val="Hyperlink"/>
                <w:rFonts w:ascii="Times New Roman" w:hAnsi="Times New Roman" w:cs="Times New Roman"/>
                <w:noProof/>
                <w:sz w:val="24"/>
                <w:szCs w:val="24"/>
              </w:rPr>
              <w:t>4.5.3</w:t>
            </w:r>
            <w:r>
              <w:rPr>
                <w:rFonts w:ascii="Times New Roman" w:eastAsiaTheme="minorEastAsia" w:hAnsi="Times New Roman" w:cs="Times New Roman"/>
                <w:noProof/>
                <w:kern w:val="2"/>
                <w:sz w:val="24"/>
                <w:szCs w:val="24"/>
                <w14:ligatures w14:val="standardContextual"/>
              </w:rPr>
              <w:t xml:space="preserve">  </w:t>
            </w:r>
            <w:r w:rsidR="00BD300E" w:rsidRPr="00797BF9">
              <w:rPr>
                <w:rStyle w:val="Hyperlink"/>
                <w:rFonts w:ascii="Times New Roman" w:hAnsi="Times New Roman" w:cs="Times New Roman"/>
                <w:noProof/>
                <w:sz w:val="24"/>
                <w:szCs w:val="24"/>
              </w:rPr>
              <w:t>Hasil Analisis Struktur Aktiva Terhadap Keputusan Pendanaan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_Toc162212981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86</w:t>
            </w:r>
            <w:r w:rsidR="00BD300E" w:rsidRPr="00797BF9">
              <w:rPr>
                <w:rFonts w:ascii="Times New Roman" w:hAnsi="Times New Roman" w:cs="Times New Roman"/>
                <w:noProof/>
                <w:webHidden/>
                <w:sz w:val="24"/>
                <w:szCs w:val="24"/>
              </w:rPr>
              <w:fldChar w:fldCharType="end"/>
            </w:r>
          </w:hyperlink>
        </w:p>
        <w:p w14:paraId="795AF2A7" w14:textId="0BE3EB4E" w:rsidR="00BD300E" w:rsidRPr="00797BF9" w:rsidRDefault="00797BF9" w:rsidP="00797BF9">
          <w:pPr>
            <w:pStyle w:val="TOC1"/>
            <w:rPr>
              <w:rFonts w:eastAsiaTheme="minorEastAsia"/>
              <w:kern w:val="2"/>
              <w14:ligatures w14:val="standardContextual"/>
            </w:rPr>
          </w:pPr>
          <w:r w:rsidRPr="00797BF9">
            <w:rPr>
              <w:rStyle w:val="Hyperlink"/>
              <w:color w:val="auto"/>
              <w:u w:val="none"/>
            </w:rPr>
            <w:t xml:space="preserve">BAB V </w:t>
          </w:r>
          <w:hyperlink w:anchor="_Toc162212983" w:history="1">
            <w:r w:rsidR="00BD300E" w:rsidRPr="00797BF9">
              <w:rPr>
                <w:rStyle w:val="Hyperlink"/>
              </w:rPr>
              <w:t>PENUTUP</w:t>
            </w:r>
            <w:r w:rsidR="00BD300E" w:rsidRPr="00797BF9">
              <w:rPr>
                <w:webHidden/>
              </w:rPr>
              <w:tab/>
            </w:r>
            <w:r w:rsidR="00BD300E" w:rsidRPr="00797BF9">
              <w:rPr>
                <w:webHidden/>
              </w:rPr>
              <w:fldChar w:fldCharType="begin"/>
            </w:r>
            <w:r w:rsidR="00BD300E" w:rsidRPr="00797BF9">
              <w:rPr>
                <w:webHidden/>
              </w:rPr>
              <w:instrText xml:space="preserve"> PAGEREF _Toc162212983 \h </w:instrText>
            </w:r>
            <w:r w:rsidR="00BD300E" w:rsidRPr="00797BF9">
              <w:rPr>
                <w:webHidden/>
              </w:rPr>
            </w:r>
            <w:r w:rsidR="00BD300E" w:rsidRPr="00797BF9">
              <w:rPr>
                <w:webHidden/>
              </w:rPr>
              <w:fldChar w:fldCharType="separate"/>
            </w:r>
            <w:r w:rsidR="00E03531">
              <w:rPr>
                <w:webHidden/>
              </w:rPr>
              <w:t>88</w:t>
            </w:r>
            <w:r w:rsidR="00BD300E" w:rsidRPr="00797BF9">
              <w:rPr>
                <w:webHidden/>
              </w:rPr>
              <w:fldChar w:fldCharType="end"/>
            </w:r>
          </w:hyperlink>
        </w:p>
        <w:p w14:paraId="311BDE4A" w14:textId="03881C14"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84" w:history="1">
            <w:r w:rsidR="00BD300E" w:rsidRPr="00797BF9">
              <w:rPr>
                <w:rStyle w:val="Hyperlink"/>
                <w:rFonts w:ascii="Times New Roman" w:hAnsi="Times New Roman" w:cs="Times New Roman"/>
                <w:noProof/>
                <w:sz w:val="24"/>
                <w:szCs w:val="24"/>
              </w:rPr>
              <w:t>5.1</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Kesimpulan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_Toc162212984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88</w:t>
            </w:r>
            <w:r w:rsidR="00BD300E" w:rsidRPr="00797BF9">
              <w:rPr>
                <w:rFonts w:ascii="Times New Roman" w:hAnsi="Times New Roman" w:cs="Times New Roman"/>
                <w:noProof/>
                <w:webHidden/>
                <w:sz w:val="24"/>
                <w:szCs w:val="24"/>
              </w:rPr>
              <w:fldChar w:fldCharType="end"/>
            </w:r>
          </w:hyperlink>
        </w:p>
        <w:p w14:paraId="152B8CD6" w14:textId="6D4B543E" w:rsidR="00BD300E" w:rsidRPr="00797BF9" w:rsidRDefault="00000000">
          <w:pPr>
            <w:pStyle w:val="TOC2"/>
            <w:tabs>
              <w:tab w:val="left" w:pos="880"/>
              <w:tab w:val="right" w:leader="dot" w:pos="9350"/>
            </w:tabs>
            <w:rPr>
              <w:rFonts w:ascii="Times New Roman" w:eastAsiaTheme="minorEastAsia" w:hAnsi="Times New Roman" w:cs="Times New Roman"/>
              <w:noProof/>
              <w:kern w:val="2"/>
              <w:sz w:val="24"/>
              <w:szCs w:val="24"/>
              <w14:ligatures w14:val="standardContextual"/>
            </w:rPr>
          </w:pPr>
          <w:hyperlink w:anchor="_Toc162212985" w:history="1">
            <w:r w:rsidR="00BD300E" w:rsidRPr="00797BF9">
              <w:rPr>
                <w:rStyle w:val="Hyperlink"/>
                <w:rFonts w:ascii="Times New Roman" w:hAnsi="Times New Roman" w:cs="Times New Roman"/>
                <w:noProof/>
                <w:sz w:val="24"/>
                <w:szCs w:val="24"/>
              </w:rPr>
              <w:t>5.2</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Keterbatasan Penelitian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_Toc162212985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88</w:t>
            </w:r>
            <w:r w:rsidR="00BD300E" w:rsidRPr="00797BF9">
              <w:rPr>
                <w:rFonts w:ascii="Times New Roman" w:hAnsi="Times New Roman" w:cs="Times New Roman"/>
                <w:noProof/>
                <w:webHidden/>
                <w:sz w:val="24"/>
                <w:szCs w:val="24"/>
              </w:rPr>
              <w:fldChar w:fldCharType="end"/>
            </w:r>
          </w:hyperlink>
        </w:p>
        <w:p w14:paraId="42C699F3" w14:textId="56B1F1FE" w:rsidR="00BD300E" w:rsidRDefault="00000000">
          <w:pPr>
            <w:pStyle w:val="TOC2"/>
            <w:tabs>
              <w:tab w:val="left" w:pos="880"/>
              <w:tab w:val="right" w:leader="dot" w:pos="9350"/>
            </w:tabs>
            <w:rPr>
              <w:rStyle w:val="Hyperlink"/>
              <w:rFonts w:ascii="Times New Roman" w:hAnsi="Times New Roman" w:cs="Times New Roman"/>
              <w:noProof/>
              <w:sz w:val="24"/>
              <w:szCs w:val="24"/>
            </w:rPr>
          </w:pPr>
          <w:hyperlink w:anchor="_Toc162212986" w:history="1">
            <w:r w:rsidR="00BD300E" w:rsidRPr="00797BF9">
              <w:rPr>
                <w:rStyle w:val="Hyperlink"/>
                <w:rFonts w:ascii="Times New Roman" w:hAnsi="Times New Roman" w:cs="Times New Roman"/>
                <w:noProof/>
                <w:sz w:val="24"/>
                <w:szCs w:val="24"/>
              </w:rPr>
              <w:t>5.3</w:t>
            </w:r>
            <w:r w:rsidR="00BD300E" w:rsidRPr="00797BF9">
              <w:rPr>
                <w:rFonts w:ascii="Times New Roman" w:eastAsiaTheme="minorEastAsia" w:hAnsi="Times New Roman" w:cs="Times New Roman"/>
                <w:noProof/>
                <w:kern w:val="2"/>
                <w:sz w:val="24"/>
                <w:szCs w:val="24"/>
                <w14:ligatures w14:val="standardContextual"/>
              </w:rPr>
              <w:tab/>
            </w:r>
            <w:r w:rsidR="00BD300E" w:rsidRPr="00797BF9">
              <w:rPr>
                <w:rStyle w:val="Hyperlink"/>
                <w:rFonts w:ascii="Times New Roman" w:hAnsi="Times New Roman" w:cs="Times New Roman"/>
                <w:noProof/>
                <w:sz w:val="24"/>
                <w:szCs w:val="24"/>
              </w:rPr>
              <w:t>Saran</w:t>
            </w:r>
            <w:r w:rsidR="00BD300E" w:rsidRPr="00797BF9">
              <w:rPr>
                <w:rFonts w:ascii="Times New Roman" w:hAnsi="Times New Roman" w:cs="Times New Roman"/>
                <w:noProof/>
                <w:webHidden/>
                <w:sz w:val="24"/>
                <w:szCs w:val="24"/>
              </w:rPr>
              <w:tab/>
            </w:r>
            <w:r w:rsidR="00BD300E" w:rsidRPr="00797BF9">
              <w:rPr>
                <w:rFonts w:ascii="Times New Roman" w:hAnsi="Times New Roman" w:cs="Times New Roman"/>
                <w:noProof/>
                <w:webHidden/>
                <w:sz w:val="24"/>
                <w:szCs w:val="24"/>
              </w:rPr>
              <w:fldChar w:fldCharType="begin"/>
            </w:r>
            <w:r w:rsidR="00BD300E" w:rsidRPr="00797BF9">
              <w:rPr>
                <w:rFonts w:ascii="Times New Roman" w:hAnsi="Times New Roman" w:cs="Times New Roman"/>
                <w:noProof/>
                <w:webHidden/>
                <w:sz w:val="24"/>
                <w:szCs w:val="24"/>
              </w:rPr>
              <w:instrText xml:space="preserve"> PAGEREF _Toc162212986 \h </w:instrText>
            </w:r>
            <w:r w:rsidR="00BD300E" w:rsidRPr="00797BF9">
              <w:rPr>
                <w:rFonts w:ascii="Times New Roman" w:hAnsi="Times New Roman" w:cs="Times New Roman"/>
                <w:noProof/>
                <w:webHidden/>
                <w:sz w:val="24"/>
                <w:szCs w:val="24"/>
              </w:rPr>
            </w:r>
            <w:r w:rsidR="00BD300E" w:rsidRPr="00797BF9">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89</w:t>
            </w:r>
            <w:r w:rsidR="00BD300E" w:rsidRPr="00797BF9">
              <w:rPr>
                <w:rFonts w:ascii="Times New Roman" w:hAnsi="Times New Roman" w:cs="Times New Roman"/>
                <w:noProof/>
                <w:webHidden/>
                <w:sz w:val="24"/>
                <w:szCs w:val="24"/>
              </w:rPr>
              <w:fldChar w:fldCharType="end"/>
            </w:r>
          </w:hyperlink>
        </w:p>
        <w:p w14:paraId="4A01BB96" w14:textId="2C6CAC99" w:rsidR="0044354A" w:rsidRPr="0044354A" w:rsidRDefault="0044354A" w:rsidP="0044354A">
          <w:pPr>
            <w:rPr>
              <w:rFonts w:ascii="Times New Roman" w:hAnsi="Times New Roman" w:cs="Times New Roman"/>
              <w:b/>
              <w:bCs/>
              <w:noProof/>
              <w:sz w:val="24"/>
              <w:szCs w:val="24"/>
            </w:rPr>
          </w:pPr>
          <w:r w:rsidRPr="0044354A">
            <w:rPr>
              <w:rFonts w:ascii="Times New Roman" w:hAnsi="Times New Roman" w:cs="Times New Roman"/>
              <w:b/>
              <w:bCs/>
              <w:noProof/>
              <w:sz w:val="24"/>
              <w:szCs w:val="24"/>
            </w:rPr>
            <w:t>DAFTAR</w:t>
          </w:r>
          <w:r>
            <w:rPr>
              <w:rFonts w:ascii="Times New Roman" w:hAnsi="Times New Roman" w:cs="Times New Roman"/>
              <w:b/>
              <w:bCs/>
              <w:noProof/>
              <w:sz w:val="24"/>
              <w:szCs w:val="24"/>
            </w:rPr>
            <w:t xml:space="preserve"> </w:t>
          </w:r>
          <w:r w:rsidRPr="0044354A">
            <w:rPr>
              <w:rFonts w:ascii="Times New Roman" w:hAnsi="Times New Roman" w:cs="Times New Roman"/>
              <w:b/>
              <w:bCs/>
              <w:noProof/>
              <w:sz w:val="24"/>
              <w:szCs w:val="24"/>
            </w:rPr>
            <w:t>PUSTAKA…………………………………………………………………</w:t>
          </w:r>
          <w:r>
            <w:rPr>
              <w:rFonts w:ascii="Times New Roman" w:hAnsi="Times New Roman" w:cs="Times New Roman"/>
              <w:b/>
              <w:bCs/>
              <w:noProof/>
              <w:sz w:val="24"/>
              <w:szCs w:val="24"/>
            </w:rPr>
            <w:t>...</w:t>
          </w:r>
          <w:r w:rsidRPr="0044354A">
            <w:rPr>
              <w:rFonts w:ascii="Times New Roman" w:hAnsi="Times New Roman" w:cs="Times New Roman"/>
              <w:b/>
              <w:bCs/>
              <w:noProof/>
              <w:sz w:val="24"/>
              <w:szCs w:val="24"/>
            </w:rPr>
            <w:t>………91</w:t>
          </w:r>
        </w:p>
        <w:p w14:paraId="580CDF8F" w14:textId="4E817C15" w:rsidR="00BD300E" w:rsidRPr="00797BF9" w:rsidRDefault="00000000" w:rsidP="00797BF9">
          <w:pPr>
            <w:pStyle w:val="TOC1"/>
            <w:rPr>
              <w:rFonts w:eastAsiaTheme="minorEastAsia"/>
              <w:kern w:val="2"/>
              <w14:ligatures w14:val="standardContextual"/>
            </w:rPr>
          </w:pPr>
          <w:hyperlink w:anchor="_Toc162212987" w:history="1">
            <w:r w:rsidR="00BD300E" w:rsidRPr="00797BF9">
              <w:rPr>
                <w:rStyle w:val="Hyperlink"/>
              </w:rPr>
              <w:t>LAMPIRAN</w:t>
            </w:r>
            <w:r w:rsidR="00BD300E" w:rsidRPr="00797BF9">
              <w:rPr>
                <w:webHidden/>
              </w:rPr>
              <w:tab/>
            </w:r>
            <w:r w:rsidR="00BD300E" w:rsidRPr="00797BF9">
              <w:rPr>
                <w:webHidden/>
              </w:rPr>
              <w:fldChar w:fldCharType="begin"/>
            </w:r>
            <w:r w:rsidR="00BD300E" w:rsidRPr="00797BF9">
              <w:rPr>
                <w:webHidden/>
              </w:rPr>
              <w:instrText xml:space="preserve"> PAGEREF _Toc162212987 \h </w:instrText>
            </w:r>
            <w:r w:rsidR="00BD300E" w:rsidRPr="00797BF9">
              <w:rPr>
                <w:webHidden/>
              </w:rPr>
            </w:r>
            <w:r w:rsidR="00BD300E" w:rsidRPr="00797BF9">
              <w:rPr>
                <w:webHidden/>
              </w:rPr>
              <w:fldChar w:fldCharType="separate"/>
            </w:r>
            <w:r w:rsidR="00E03531">
              <w:rPr>
                <w:webHidden/>
              </w:rPr>
              <w:t>99</w:t>
            </w:r>
            <w:r w:rsidR="00BD300E" w:rsidRPr="00797BF9">
              <w:rPr>
                <w:webHidden/>
              </w:rPr>
              <w:fldChar w:fldCharType="end"/>
            </w:r>
          </w:hyperlink>
        </w:p>
        <w:p w14:paraId="00E95A74" w14:textId="0F01D7A6" w:rsidR="00BD300E" w:rsidRPr="00797BF9" w:rsidRDefault="00000000" w:rsidP="00797BF9">
          <w:pPr>
            <w:pStyle w:val="TOC1"/>
            <w:rPr>
              <w:rFonts w:eastAsiaTheme="minorEastAsia"/>
              <w:kern w:val="2"/>
              <w14:ligatures w14:val="standardContextual"/>
            </w:rPr>
          </w:pPr>
          <w:hyperlink w:anchor="_Toc162212988" w:history="1">
            <w:r w:rsidR="00BD300E" w:rsidRPr="00797BF9">
              <w:rPr>
                <w:rStyle w:val="Hyperlink"/>
              </w:rPr>
              <w:t>DAFTAR RIWAYAT HIDUP</w:t>
            </w:r>
            <w:r w:rsidR="00BD300E" w:rsidRPr="00797BF9">
              <w:rPr>
                <w:webHidden/>
              </w:rPr>
              <w:tab/>
            </w:r>
            <w:r w:rsidR="00BD300E" w:rsidRPr="00797BF9">
              <w:rPr>
                <w:webHidden/>
              </w:rPr>
              <w:fldChar w:fldCharType="begin"/>
            </w:r>
            <w:r w:rsidR="00BD300E" w:rsidRPr="00797BF9">
              <w:rPr>
                <w:webHidden/>
              </w:rPr>
              <w:instrText xml:space="preserve"> PAGEREF _Toc162212988 \h </w:instrText>
            </w:r>
            <w:r w:rsidR="00BD300E" w:rsidRPr="00797BF9">
              <w:rPr>
                <w:webHidden/>
              </w:rPr>
            </w:r>
            <w:r w:rsidR="00BD300E" w:rsidRPr="00797BF9">
              <w:rPr>
                <w:webHidden/>
              </w:rPr>
              <w:fldChar w:fldCharType="separate"/>
            </w:r>
            <w:r w:rsidR="00E03531">
              <w:rPr>
                <w:webHidden/>
              </w:rPr>
              <w:t>107</w:t>
            </w:r>
            <w:r w:rsidR="00BD300E" w:rsidRPr="00797BF9">
              <w:rPr>
                <w:webHidden/>
              </w:rPr>
              <w:fldChar w:fldCharType="end"/>
            </w:r>
          </w:hyperlink>
        </w:p>
        <w:p w14:paraId="454513CF" w14:textId="4ADD0FC9" w:rsidR="00BD300E" w:rsidRDefault="00BD300E">
          <w:r>
            <w:rPr>
              <w:b/>
              <w:bCs/>
              <w:noProof/>
            </w:rPr>
            <w:fldChar w:fldCharType="end"/>
          </w:r>
        </w:p>
      </w:sdtContent>
    </w:sdt>
    <w:p w14:paraId="5F91AA5A" w14:textId="77777777" w:rsidR="00BD300E" w:rsidRPr="00BD300E" w:rsidRDefault="00BD300E" w:rsidP="00BD300E">
      <w:pPr>
        <w:rPr>
          <w:rFonts w:ascii="Times New Roman" w:hAnsi="Times New Roman" w:cs="Times New Roman"/>
          <w:sz w:val="24"/>
          <w:szCs w:val="24"/>
        </w:rPr>
      </w:pPr>
    </w:p>
    <w:p w14:paraId="6211DFA9"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62BE4C68"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39860ED8"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66F43EDF"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431CD903"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44BE266D"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4DD4F15F" w14:textId="77777777" w:rsidR="00075A59" w:rsidRDefault="00075A59" w:rsidP="003B6D7C">
      <w:pPr>
        <w:tabs>
          <w:tab w:val="left" w:pos="4152"/>
        </w:tabs>
        <w:spacing w:after="0" w:line="360" w:lineRule="auto"/>
        <w:rPr>
          <w:rFonts w:ascii="Times New Roman" w:eastAsia="Times New Roman" w:hAnsi="Times New Roman" w:cs="Times New Roman"/>
          <w:b/>
          <w:sz w:val="24"/>
          <w:szCs w:val="24"/>
        </w:rPr>
      </w:pPr>
    </w:p>
    <w:p w14:paraId="02C8F7FF" w14:textId="05156943" w:rsidR="003B195C" w:rsidRDefault="003B195C" w:rsidP="003B195C">
      <w:pPr>
        <w:tabs>
          <w:tab w:val="left" w:pos="3114"/>
        </w:tabs>
        <w:spacing w:after="0" w:line="360" w:lineRule="auto"/>
        <w:rPr>
          <w:rFonts w:ascii="Times New Roman" w:eastAsia="Times New Roman" w:hAnsi="Times New Roman" w:cs="Times New Roman"/>
          <w:b/>
          <w:sz w:val="24"/>
          <w:szCs w:val="24"/>
        </w:rPr>
      </w:pPr>
    </w:p>
    <w:p w14:paraId="72DEAB1B" w14:textId="03CD1A52" w:rsidR="0053152E" w:rsidRDefault="0053152E" w:rsidP="001E6BC3">
      <w:pPr>
        <w:pStyle w:val="Heading1"/>
      </w:pPr>
      <w:bookmarkStart w:id="29" w:name="_Toc162042714"/>
      <w:bookmarkStart w:id="30" w:name="_Toc162042810"/>
      <w:bookmarkStart w:id="31" w:name="_Toc162212910"/>
      <w:r w:rsidRPr="003B195C">
        <w:lastRenderedPageBreak/>
        <w:t>DAFTAR TABEL</w:t>
      </w:r>
      <w:bookmarkEnd w:id="29"/>
      <w:bookmarkEnd w:id="30"/>
      <w:bookmarkEnd w:id="31"/>
    </w:p>
    <w:p w14:paraId="6E77752E" w14:textId="77777777" w:rsidR="00D52D74" w:rsidRPr="00D52D74" w:rsidRDefault="00D52D74" w:rsidP="00D52D74"/>
    <w:p w14:paraId="15DD5A98"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bookmarkStart w:id="32" w:name="_Toc162042715"/>
      <w:bookmarkStart w:id="33" w:name="_Toc162042811"/>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1.1 Debt to Equity Ratio </w:t>
      </w:r>
      <w:proofErr w:type="spellStart"/>
      <w:r w:rsidRPr="00852660">
        <w:rPr>
          <w:rFonts w:ascii="Times New Roman" w:eastAsia="Times New Roman" w:hAnsi="Times New Roman" w:cs="Times New Roman"/>
          <w:bCs/>
          <w:sz w:val="24"/>
          <w:szCs w:val="24"/>
        </w:rPr>
        <w:t>Sampel</w:t>
      </w:r>
      <w:proofErr w:type="spellEnd"/>
      <w:r w:rsidRPr="00852660">
        <w:rPr>
          <w:rFonts w:ascii="Times New Roman" w:eastAsia="Times New Roman" w:hAnsi="Times New Roman" w:cs="Times New Roman"/>
          <w:bCs/>
          <w:sz w:val="24"/>
          <w:szCs w:val="24"/>
        </w:rPr>
        <w:t xml:space="preserve"> Perusahaan Syariah yang di JII </w:t>
      </w:r>
      <w:proofErr w:type="spellStart"/>
      <w:r w:rsidRPr="00852660">
        <w:rPr>
          <w:rFonts w:ascii="Times New Roman" w:eastAsia="Times New Roman" w:hAnsi="Times New Roman" w:cs="Times New Roman"/>
          <w:bCs/>
          <w:sz w:val="24"/>
          <w:szCs w:val="24"/>
        </w:rPr>
        <w:t>periode</w:t>
      </w:r>
      <w:proofErr w:type="spellEnd"/>
      <w:r w:rsidRPr="00852660">
        <w:rPr>
          <w:rFonts w:ascii="Times New Roman" w:eastAsia="Times New Roman" w:hAnsi="Times New Roman" w:cs="Times New Roman"/>
          <w:bCs/>
          <w:sz w:val="24"/>
          <w:szCs w:val="24"/>
        </w:rPr>
        <w:t xml:space="preserve"> 2018-2022</w:t>
      </w:r>
      <w:r w:rsidRPr="00852660">
        <w:rPr>
          <w:rFonts w:ascii="Times New Roman" w:eastAsia="Times New Roman" w:hAnsi="Times New Roman" w:cs="Times New Roman"/>
          <w:bCs/>
          <w:sz w:val="24"/>
          <w:szCs w:val="24"/>
        </w:rPr>
        <w:tab/>
        <w:t>4</w:t>
      </w:r>
    </w:p>
    <w:p w14:paraId="67E94412"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2.1 </w:t>
      </w:r>
      <w:proofErr w:type="spellStart"/>
      <w:r w:rsidRPr="00852660">
        <w:rPr>
          <w:rFonts w:ascii="Times New Roman" w:eastAsia="Times New Roman" w:hAnsi="Times New Roman" w:cs="Times New Roman"/>
          <w:bCs/>
          <w:sz w:val="24"/>
          <w:szCs w:val="24"/>
        </w:rPr>
        <w:t>Standar</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penilaian</w:t>
      </w:r>
      <w:proofErr w:type="spellEnd"/>
      <w:r w:rsidRPr="00852660">
        <w:rPr>
          <w:rFonts w:ascii="Times New Roman" w:eastAsia="Times New Roman" w:hAnsi="Times New Roman" w:cs="Times New Roman"/>
          <w:bCs/>
          <w:sz w:val="24"/>
          <w:szCs w:val="24"/>
        </w:rPr>
        <w:t xml:space="preserve"> Current Ratio (%)</w:t>
      </w:r>
      <w:r w:rsidRPr="00852660">
        <w:rPr>
          <w:rFonts w:ascii="Times New Roman" w:eastAsia="Times New Roman" w:hAnsi="Times New Roman" w:cs="Times New Roman"/>
          <w:bCs/>
          <w:sz w:val="24"/>
          <w:szCs w:val="24"/>
        </w:rPr>
        <w:tab/>
        <w:t>21</w:t>
      </w:r>
    </w:p>
    <w:p w14:paraId="7AE551FC"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2.2 </w:t>
      </w:r>
      <w:proofErr w:type="spellStart"/>
      <w:r w:rsidRPr="00852660">
        <w:rPr>
          <w:rFonts w:ascii="Times New Roman" w:eastAsia="Times New Roman" w:hAnsi="Times New Roman" w:cs="Times New Roman"/>
          <w:bCs/>
          <w:sz w:val="24"/>
          <w:szCs w:val="24"/>
        </w:rPr>
        <w:t>Penelitian</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Terdahulu</w:t>
      </w:r>
      <w:proofErr w:type="spellEnd"/>
      <w:r w:rsidRPr="00852660">
        <w:rPr>
          <w:rFonts w:ascii="Times New Roman" w:eastAsia="Times New Roman" w:hAnsi="Times New Roman" w:cs="Times New Roman"/>
          <w:bCs/>
          <w:sz w:val="24"/>
          <w:szCs w:val="24"/>
        </w:rPr>
        <w:tab/>
        <w:t>27</w:t>
      </w:r>
    </w:p>
    <w:p w14:paraId="4A871C85"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3.1 </w:t>
      </w:r>
      <w:proofErr w:type="spellStart"/>
      <w:r w:rsidRPr="00852660">
        <w:rPr>
          <w:rFonts w:ascii="Times New Roman" w:eastAsia="Times New Roman" w:hAnsi="Times New Roman" w:cs="Times New Roman"/>
          <w:bCs/>
          <w:sz w:val="24"/>
          <w:szCs w:val="24"/>
        </w:rPr>
        <w:t>Pemilihan</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Sampel</w:t>
      </w:r>
      <w:proofErr w:type="spellEnd"/>
      <w:r w:rsidRPr="00852660">
        <w:rPr>
          <w:rFonts w:ascii="Times New Roman" w:eastAsia="Times New Roman" w:hAnsi="Times New Roman" w:cs="Times New Roman"/>
          <w:bCs/>
          <w:sz w:val="24"/>
          <w:szCs w:val="24"/>
        </w:rPr>
        <w:tab/>
        <w:t>40</w:t>
      </w:r>
    </w:p>
    <w:p w14:paraId="3C5DEA6A"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3.2 </w:t>
      </w:r>
      <w:proofErr w:type="spellStart"/>
      <w:r w:rsidRPr="00852660">
        <w:rPr>
          <w:rFonts w:ascii="Times New Roman" w:eastAsia="Times New Roman" w:hAnsi="Times New Roman" w:cs="Times New Roman"/>
          <w:bCs/>
          <w:sz w:val="24"/>
          <w:szCs w:val="24"/>
        </w:rPr>
        <w:t>Sampel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Penelitian</w:t>
      </w:r>
      <w:proofErr w:type="spellEnd"/>
      <w:r w:rsidRPr="00852660">
        <w:rPr>
          <w:rFonts w:ascii="Times New Roman" w:eastAsia="Times New Roman" w:hAnsi="Times New Roman" w:cs="Times New Roman"/>
          <w:bCs/>
          <w:sz w:val="24"/>
          <w:szCs w:val="24"/>
        </w:rPr>
        <w:tab/>
        <w:t>41</w:t>
      </w:r>
    </w:p>
    <w:p w14:paraId="79F6C503"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3.3 </w:t>
      </w:r>
      <w:proofErr w:type="spellStart"/>
      <w:r w:rsidRPr="00852660">
        <w:rPr>
          <w:rFonts w:ascii="Times New Roman" w:eastAsia="Times New Roman" w:hAnsi="Times New Roman" w:cs="Times New Roman"/>
          <w:bCs/>
          <w:sz w:val="24"/>
          <w:szCs w:val="24"/>
        </w:rPr>
        <w:t>Operasional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Variabel</w:t>
      </w:r>
      <w:proofErr w:type="spellEnd"/>
      <w:r w:rsidRPr="00852660">
        <w:rPr>
          <w:rFonts w:ascii="Times New Roman" w:eastAsia="Times New Roman" w:hAnsi="Times New Roman" w:cs="Times New Roman"/>
          <w:bCs/>
          <w:sz w:val="24"/>
          <w:szCs w:val="24"/>
        </w:rPr>
        <w:tab/>
        <w:t>41</w:t>
      </w:r>
    </w:p>
    <w:p w14:paraId="0AF1027F"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 </w:t>
      </w:r>
      <w:proofErr w:type="spellStart"/>
      <w:r w:rsidRPr="00852660">
        <w:rPr>
          <w:rFonts w:ascii="Times New Roman" w:eastAsia="Times New Roman" w:hAnsi="Times New Roman" w:cs="Times New Roman"/>
          <w:bCs/>
          <w:sz w:val="24"/>
          <w:szCs w:val="24"/>
        </w:rPr>
        <w:t>Kriteria</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Pemilihan</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Sampel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Penelitian</w:t>
      </w:r>
      <w:proofErr w:type="spellEnd"/>
      <w:r w:rsidRPr="00852660">
        <w:rPr>
          <w:rFonts w:ascii="Times New Roman" w:eastAsia="Times New Roman" w:hAnsi="Times New Roman" w:cs="Times New Roman"/>
          <w:bCs/>
          <w:sz w:val="24"/>
          <w:szCs w:val="24"/>
        </w:rPr>
        <w:tab/>
        <w:t>55</w:t>
      </w:r>
    </w:p>
    <w:p w14:paraId="5AF98618"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4.2 </w:t>
      </w:r>
      <w:proofErr w:type="spellStart"/>
      <w:r w:rsidRPr="00852660">
        <w:rPr>
          <w:rFonts w:ascii="Times New Roman" w:eastAsia="Times New Roman" w:hAnsi="Times New Roman" w:cs="Times New Roman"/>
          <w:bCs/>
          <w:sz w:val="24"/>
          <w:szCs w:val="24"/>
        </w:rPr>
        <w:t>Sampel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Penelitian</w:t>
      </w:r>
      <w:proofErr w:type="spellEnd"/>
      <w:r w:rsidRPr="00852660">
        <w:rPr>
          <w:rFonts w:ascii="Times New Roman" w:eastAsia="Times New Roman" w:hAnsi="Times New Roman" w:cs="Times New Roman"/>
          <w:bCs/>
          <w:sz w:val="24"/>
          <w:szCs w:val="24"/>
        </w:rPr>
        <w:tab/>
        <w:t>56</w:t>
      </w:r>
    </w:p>
    <w:p w14:paraId="319A3D42"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4.3 </w:t>
      </w: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Likuiditas</w:t>
      </w:r>
      <w:proofErr w:type="spellEnd"/>
      <w:r w:rsidRPr="00852660">
        <w:rPr>
          <w:rFonts w:ascii="Times New Roman" w:eastAsia="Times New Roman" w:hAnsi="Times New Roman" w:cs="Times New Roman"/>
          <w:bCs/>
          <w:sz w:val="24"/>
          <w:szCs w:val="24"/>
        </w:rPr>
        <w:tab/>
        <w:t>62</w:t>
      </w:r>
    </w:p>
    <w:p w14:paraId="052CCE18"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4.4 </w:t>
      </w: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Profitabilitas</w:t>
      </w:r>
      <w:proofErr w:type="spellEnd"/>
      <w:r w:rsidRPr="00852660">
        <w:rPr>
          <w:rFonts w:ascii="Times New Roman" w:eastAsia="Times New Roman" w:hAnsi="Times New Roman" w:cs="Times New Roman"/>
          <w:bCs/>
          <w:sz w:val="24"/>
          <w:szCs w:val="24"/>
        </w:rPr>
        <w:tab/>
        <w:t>63</w:t>
      </w:r>
    </w:p>
    <w:p w14:paraId="22EB1C47"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4.5 </w:t>
      </w: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Struktur</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Aktiva</w:t>
      </w:r>
      <w:proofErr w:type="spellEnd"/>
      <w:r w:rsidRPr="00852660">
        <w:rPr>
          <w:rFonts w:ascii="Times New Roman" w:eastAsia="Times New Roman" w:hAnsi="Times New Roman" w:cs="Times New Roman"/>
          <w:bCs/>
          <w:sz w:val="24"/>
          <w:szCs w:val="24"/>
        </w:rPr>
        <w:tab/>
        <w:t>64</w:t>
      </w:r>
    </w:p>
    <w:p w14:paraId="30A8940E"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4.6 </w:t>
      </w: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Keputusan </w:t>
      </w:r>
      <w:proofErr w:type="spellStart"/>
      <w:r w:rsidRPr="00852660">
        <w:rPr>
          <w:rFonts w:ascii="Times New Roman" w:eastAsia="Times New Roman" w:hAnsi="Times New Roman" w:cs="Times New Roman"/>
          <w:bCs/>
          <w:sz w:val="24"/>
          <w:szCs w:val="24"/>
        </w:rPr>
        <w:t>Pendanaan</w:t>
      </w:r>
      <w:proofErr w:type="spellEnd"/>
      <w:r w:rsidRPr="00852660">
        <w:rPr>
          <w:rFonts w:ascii="Times New Roman" w:eastAsia="Times New Roman" w:hAnsi="Times New Roman" w:cs="Times New Roman"/>
          <w:bCs/>
          <w:sz w:val="24"/>
          <w:szCs w:val="24"/>
        </w:rPr>
        <w:tab/>
        <w:t>65</w:t>
      </w:r>
    </w:p>
    <w:p w14:paraId="4E44A2C5"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4.7 Hasil Uji </w:t>
      </w:r>
      <w:proofErr w:type="spellStart"/>
      <w:r w:rsidRPr="00852660">
        <w:rPr>
          <w:rFonts w:ascii="Times New Roman" w:eastAsia="Times New Roman" w:hAnsi="Times New Roman" w:cs="Times New Roman"/>
          <w:bCs/>
          <w:sz w:val="24"/>
          <w:szCs w:val="24"/>
        </w:rPr>
        <w:t>Statistik</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Deskriptif</w:t>
      </w:r>
      <w:proofErr w:type="spellEnd"/>
      <w:r w:rsidRPr="00852660">
        <w:rPr>
          <w:rFonts w:ascii="Times New Roman" w:eastAsia="Times New Roman" w:hAnsi="Times New Roman" w:cs="Times New Roman"/>
          <w:bCs/>
          <w:sz w:val="24"/>
          <w:szCs w:val="24"/>
        </w:rPr>
        <w:tab/>
        <w:t>66</w:t>
      </w:r>
    </w:p>
    <w:p w14:paraId="3A25368F"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4.8 Common Effect Model (CEM)</w:t>
      </w:r>
      <w:r w:rsidRPr="00852660">
        <w:rPr>
          <w:rFonts w:ascii="Times New Roman" w:eastAsia="Times New Roman" w:hAnsi="Times New Roman" w:cs="Times New Roman"/>
          <w:bCs/>
          <w:sz w:val="24"/>
          <w:szCs w:val="24"/>
        </w:rPr>
        <w:tab/>
        <w:t>68</w:t>
      </w:r>
    </w:p>
    <w:p w14:paraId="40AAE15E"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4.9 Fixed Effect Model (FEM)</w:t>
      </w:r>
      <w:r w:rsidRPr="00852660">
        <w:rPr>
          <w:rFonts w:ascii="Times New Roman" w:eastAsia="Times New Roman" w:hAnsi="Times New Roman" w:cs="Times New Roman"/>
          <w:bCs/>
          <w:sz w:val="24"/>
          <w:szCs w:val="24"/>
        </w:rPr>
        <w:tab/>
        <w:t>69</w:t>
      </w:r>
    </w:p>
    <w:p w14:paraId="7694AFAF"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4.10 Random effect model (REM)</w:t>
      </w:r>
      <w:r w:rsidRPr="00852660">
        <w:rPr>
          <w:rFonts w:ascii="Times New Roman" w:eastAsia="Times New Roman" w:hAnsi="Times New Roman" w:cs="Times New Roman"/>
          <w:bCs/>
          <w:sz w:val="24"/>
          <w:szCs w:val="24"/>
        </w:rPr>
        <w:tab/>
        <w:t>70</w:t>
      </w:r>
    </w:p>
    <w:p w14:paraId="4124B2ED"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4.11 Uji Chow</w:t>
      </w:r>
      <w:r w:rsidRPr="00852660">
        <w:rPr>
          <w:rFonts w:ascii="Times New Roman" w:eastAsia="Times New Roman" w:hAnsi="Times New Roman" w:cs="Times New Roman"/>
          <w:bCs/>
          <w:sz w:val="24"/>
          <w:szCs w:val="24"/>
        </w:rPr>
        <w:tab/>
        <w:t>71</w:t>
      </w:r>
    </w:p>
    <w:p w14:paraId="37F10CBC"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4.12 Uji Hausman</w:t>
      </w:r>
      <w:r w:rsidRPr="00852660">
        <w:rPr>
          <w:rFonts w:ascii="Times New Roman" w:eastAsia="Times New Roman" w:hAnsi="Times New Roman" w:cs="Times New Roman"/>
          <w:bCs/>
          <w:sz w:val="24"/>
          <w:szCs w:val="24"/>
        </w:rPr>
        <w:tab/>
        <w:t>71</w:t>
      </w:r>
    </w:p>
    <w:p w14:paraId="35824B95"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4.13 Uji </w:t>
      </w:r>
      <w:proofErr w:type="spellStart"/>
      <w:r w:rsidRPr="00852660">
        <w:rPr>
          <w:rFonts w:ascii="Times New Roman" w:eastAsia="Times New Roman" w:hAnsi="Times New Roman" w:cs="Times New Roman"/>
          <w:bCs/>
          <w:sz w:val="24"/>
          <w:szCs w:val="24"/>
        </w:rPr>
        <w:t>Langrange</w:t>
      </w:r>
      <w:proofErr w:type="spellEnd"/>
      <w:r w:rsidRPr="00852660">
        <w:rPr>
          <w:rFonts w:ascii="Times New Roman" w:eastAsia="Times New Roman" w:hAnsi="Times New Roman" w:cs="Times New Roman"/>
          <w:bCs/>
          <w:sz w:val="24"/>
          <w:szCs w:val="24"/>
        </w:rPr>
        <w:t xml:space="preserve"> Multiplier (Uji LM)</w:t>
      </w:r>
      <w:r w:rsidRPr="00852660">
        <w:rPr>
          <w:rFonts w:ascii="Times New Roman" w:eastAsia="Times New Roman" w:hAnsi="Times New Roman" w:cs="Times New Roman"/>
          <w:bCs/>
          <w:sz w:val="24"/>
          <w:szCs w:val="24"/>
        </w:rPr>
        <w:tab/>
        <w:t>72</w:t>
      </w:r>
    </w:p>
    <w:p w14:paraId="629A7150"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4.14 Hasil Uji </w:t>
      </w:r>
      <w:proofErr w:type="spellStart"/>
      <w:r w:rsidRPr="00852660">
        <w:rPr>
          <w:rFonts w:ascii="Times New Roman" w:eastAsia="Times New Roman" w:hAnsi="Times New Roman" w:cs="Times New Roman"/>
          <w:bCs/>
          <w:sz w:val="24"/>
          <w:szCs w:val="24"/>
        </w:rPr>
        <w:t>Regresi</w:t>
      </w:r>
      <w:proofErr w:type="spellEnd"/>
      <w:r w:rsidRPr="00852660">
        <w:rPr>
          <w:rFonts w:ascii="Times New Roman" w:eastAsia="Times New Roman" w:hAnsi="Times New Roman" w:cs="Times New Roman"/>
          <w:bCs/>
          <w:sz w:val="24"/>
          <w:szCs w:val="24"/>
        </w:rPr>
        <w:t xml:space="preserve"> Data Panel</w:t>
      </w:r>
      <w:r w:rsidRPr="00852660">
        <w:rPr>
          <w:rFonts w:ascii="Times New Roman" w:eastAsia="Times New Roman" w:hAnsi="Times New Roman" w:cs="Times New Roman"/>
          <w:bCs/>
          <w:sz w:val="24"/>
          <w:szCs w:val="24"/>
        </w:rPr>
        <w:tab/>
        <w:t>73</w:t>
      </w:r>
    </w:p>
    <w:p w14:paraId="59F9F043"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4.16 Hasil Uji </w:t>
      </w:r>
      <w:proofErr w:type="spellStart"/>
      <w:r w:rsidRPr="00852660">
        <w:rPr>
          <w:rFonts w:ascii="Times New Roman" w:eastAsia="Times New Roman" w:hAnsi="Times New Roman" w:cs="Times New Roman"/>
          <w:bCs/>
          <w:sz w:val="24"/>
          <w:szCs w:val="24"/>
        </w:rPr>
        <w:t>Multikolinearitas</w:t>
      </w:r>
      <w:proofErr w:type="spellEnd"/>
      <w:r w:rsidRPr="00852660">
        <w:rPr>
          <w:rFonts w:ascii="Times New Roman" w:eastAsia="Times New Roman" w:hAnsi="Times New Roman" w:cs="Times New Roman"/>
          <w:bCs/>
          <w:sz w:val="24"/>
          <w:szCs w:val="24"/>
        </w:rPr>
        <w:tab/>
        <w:t>76</w:t>
      </w:r>
    </w:p>
    <w:p w14:paraId="64833140"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4.17 Hasil Uji </w:t>
      </w:r>
      <w:proofErr w:type="spellStart"/>
      <w:r w:rsidRPr="00852660">
        <w:rPr>
          <w:rFonts w:ascii="Times New Roman" w:eastAsia="Times New Roman" w:hAnsi="Times New Roman" w:cs="Times New Roman"/>
          <w:bCs/>
          <w:sz w:val="24"/>
          <w:szCs w:val="24"/>
        </w:rPr>
        <w:t>Heteroskedastisitas</w:t>
      </w:r>
      <w:proofErr w:type="spellEnd"/>
      <w:r w:rsidRPr="00852660">
        <w:rPr>
          <w:rFonts w:ascii="Times New Roman" w:eastAsia="Times New Roman" w:hAnsi="Times New Roman" w:cs="Times New Roman"/>
          <w:bCs/>
          <w:sz w:val="24"/>
          <w:szCs w:val="24"/>
        </w:rPr>
        <w:tab/>
        <w:t>78</w:t>
      </w:r>
    </w:p>
    <w:p w14:paraId="18054835"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4.18 Hasil Uji </w:t>
      </w:r>
      <w:proofErr w:type="spellStart"/>
      <w:r w:rsidRPr="00852660">
        <w:rPr>
          <w:rFonts w:ascii="Times New Roman" w:eastAsia="Times New Roman" w:hAnsi="Times New Roman" w:cs="Times New Roman"/>
          <w:bCs/>
          <w:sz w:val="24"/>
          <w:szCs w:val="24"/>
        </w:rPr>
        <w:t>Autokorelasi</w:t>
      </w:r>
      <w:proofErr w:type="spellEnd"/>
      <w:r w:rsidRPr="00852660">
        <w:rPr>
          <w:rFonts w:ascii="Times New Roman" w:eastAsia="Times New Roman" w:hAnsi="Times New Roman" w:cs="Times New Roman"/>
          <w:bCs/>
          <w:sz w:val="24"/>
          <w:szCs w:val="24"/>
        </w:rPr>
        <w:tab/>
        <w:t>79</w:t>
      </w:r>
    </w:p>
    <w:p w14:paraId="1DAFD892"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4.19 Hasil Uji T</w:t>
      </w:r>
      <w:r w:rsidRPr="00852660">
        <w:rPr>
          <w:rFonts w:ascii="Times New Roman" w:eastAsia="Times New Roman" w:hAnsi="Times New Roman" w:cs="Times New Roman"/>
          <w:bCs/>
          <w:sz w:val="24"/>
          <w:szCs w:val="24"/>
        </w:rPr>
        <w:tab/>
        <w:t>80</w:t>
      </w:r>
    </w:p>
    <w:p w14:paraId="7E141F2B"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4.20 Hasil Uji F</w:t>
      </w:r>
      <w:r w:rsidRPr="00852660">
        <w:rPr>
          <w:rFonts w:ascii="Times New Roman" w:eastAsia="Times New Roman" w:hAnsi="Times New Roman" w:cs="Times New Roman"/>
          <w:bCs/>
          <w:sz w:val="24"/>
          <w:szCs w:val="24"/>
        </w:rPr>
        <w:tab/>
        <w:t>82</w:t>
      </w:r>
    </w:p>
    <w:p w14:paraId="64FCB56C" w14:textId="77777777" w:rsidR="00852660" w:rsidRPr="00852660"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4.21 Hasil F-</w:t>
      </w: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ab/>
        <w:t>82</w:t>
      </w:r>
    </w:p>
    <w:p w14:paraId="2C0D5FB9" w14:textId="4DC8D35D" w:rsidR="00433E19" w:rsidRDefault="00852660" w:rsidP="00852660">
      <w:pPr>
        <w:pStyle w:val="TableofFigures"/>
        <w:tabs>
          <w:tab w:val="right" w:leader="dot" w:pos="9350"/>
        </w:tabs>
        <w:spacing w:line="360" w:lineRule="auto"/>
        <w:rPr>
          <w:rFonts w:ascii="Times New Roman" w:eastAsia="Times New Roman" w:hAnsi="Times New Roman" w:cs="Times New Roman"/>
          <w:bCs/>
          <w:sz w:val="24"/>
          <w:szCs w:val="24"/>
        </w:rPr>
      </w:pPr>
      <w:proofErr w:type="spellStart"/>
      <w:r w:rsidRPr="00852660">
        <w:rPr>
          <w:rFonts w:ascii="Times New Roman" w:eastAsia="Times New Roman" w:hAnsi="Times New Roman" w:cs="Times New Roman"/>
          <w:bCs/>
          <w:sz w:val="24"/>
          <w:szCs w:val="24"/>
        </w:rPr>
        <w:t>Tabel</w:t>
      </w:r>
      <w:proofErr w:type="spellEnd"/>
      <w:r w:rsidRPr="00852660">
        <w:rPr>
          <w:rFonts w:ascii="Times New Roman" w:eastAsia="Times New Roman" w:hAnsi="Times New Roman" w:cs="Times New Roman"/>
          <w:bCs/>
          <w:sz w:val="24"/>
          <w:szCs w:val="24"/>
        </w:rPr>
        <w:t xml:space="preserve"> 4.22 Hasil Uji </w:t>
      </w:r>
      <w:proofErr w:type="spellStart"/>
      <w:r w:rsidRPr="00852660">
        <w:rPr>
          <w:rFonts w:ascii="Times New Roman" w:eastAsia="Times New Roman" w:hAnsi="Times New Roman" w:cs="Times New Roman"/>
          <w:bCs/>
          <w:sz w:val="24"/>
          <w:szCs w:val="24"/>
        </w:rPr>
        <w:t>Koefisien</w:t>
      </w:r>
      <w:proofErr w:type="spellEnd"/>
      <w:r w:rsidRPr="00852660">
        <w:rPr>
          <w:rFonts w:ascii="Times New Roman" w:eastAsia="Times New Roman" w:hAnsi="Times New Roman" w:cs="Times New Roman"/>
          <w:bCs/>
          <w:sz w:val="24"/>
          <w:szCs w:val="24"/>
        </w:rPr>
        <w:t xml:space="preserve"> </w:t>
      </w:r>
      <w:proofErr w:type="spellStart"/>
      <w:r w:rsidRPr="00852660">
        <w:rPr>
          <w:rFonts w:ascii="Times New Roman" w:eastAsia="Times New Roman" w:hAnsi="Times New Roman" w:cs="Times New Roman"/>
          <w:bCs/>
          <w:sz w:val="24"/>
          <w:szCs w:val="24"/>
        </w:rPr>
        <w:t>Determinasi</w:t>
      </w:r>
      <w:proofErr w:type="spellEnd"/>
      <w:r w:rsidRPr="00852660">
        <w:rPr>
          <w:rFonts w:ascii="Times New Roman" w:eastAsia="Times New Roman" w:hAnsi="Times New Roman" w:cs="Times New Roman"/>
          <w:bCs/>
          <w:sz w:val="24"/>
          <w:szCs w:val="24"/>
        </w:rPr>
        <w:t xml:space="preserve"> (R^2)</w:t>
      </w:r>
      <w:r w:rsidRPr="00852660">
        <w:rPr>
          <w:rFonts w:ascii="Times New Roman" w:eastAsia="Times New Roman" w:hAnsi="Times New Roman" w:cs="Times New Roman"/>
          <w:bCs/>
          <w:sz w:val="24"/>
          <w:szCs w:val="24"/>
        </w:rPr>
        <w:tab/>
        <w:t>83</w:t>
      </w:r>
    </w:p>
    <w:p w14:paraId="70EEB7BF" w14:textId="77777777" w:rsidR="00852660" w:rsidRPr="00852660" w:rsidRDefault="00852660" w:rsidP="00852660"/>
    <w:p w14:paraId="3C669F02" w14:textId="77777777" w:rsidR="0053152E" w:rsidRDefault="0053152E" w:rsidP="001E6BC3">
      <w:pPr>
        <w:pStyle w:val="Heading1"/>
      </w:pPr>
      <w:bookmarkStart w:id="34" w:name="_Toc162212911"/>
      <w:r w:rsidRPr="003B195C">
        <w:lastRenderedPageBreak/>
        <w:t>DAFTAR GAMBAR</w:t>
      </w:r>
      <w:bookmarkEnd w:id="32"/>
      <w:bookmarkEnd w:id="33"/>
      <w:bookmarkEnd w:id="34"/>
    </w:p>
    <w:p w14:paraId="162E123A" w14:textId="77777777" w:rsidR="006D5B73" w:rsidRPr="006D5B73" w:rsidRDefault="006D5B73" w:rsidP="006D5B73"/>
    <w:p w14:paraId="7101F91B" w14:textId="63BC5DBF" w:rsidR="006D5B73" w:rsidRPr="00D52D74" w:rsidRDefault="006D5B73" w:rsidP="00D52D74">
      <w:pPr>
        <w:pStyle w:val="TableofFigures"/>
        <w:tabs>
          <w:tab w:val="right" w:leader="dot" w:pos="9350"/>
        </w:tabs>
        <w:spacing w:line="360" w:lineRule="auto"/>
        <w:rPr>
          <w:rFonts w:ascii="Times New Roman" w:eastAsiaTheme="minorEastAsia" w:hAnsi="Times New Roman" w:cs="Times New Roman"/>
          <w:noProof/>
          <w:kern w:val="2"/>
          <w:sz w:val="24"/>
          <w14:ligatures w14:val="standardContextual"/>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 xml:space="preserve"> TOC \h \z \c "Gambar" </w:instrText>
      </w:r>
      <w:r>
        <w:rPr>
          <w:rFonts w:ascii="Times New Roman" w:eastAsia="Times New Roman" w:hAnsi="Times New Roman" w:cs="Times New Roman"/>
          <w:b/>
          <w:sz w:val="24"/>
          <w:szCs w:val="24"/>
        </w:rPr>
        <w:fldChar w:fldCharType="separate"/>
      </w:r>
      <w:hyperlink w:anchor="_Toc162216280" w:history="1">
        <w:r w:rsidRPr="00D52D74">
          <w:rPr>
            <w:rStyle w:val="Hyperlink"/>
            <w:rFonts w:ascii="Times New Roman" w:hAnsi="Times New Roman" w:cs="Times New Roman"/>
            <w:bCs/>
            <w:noProof/>
            <w:sz w:val="24"/>
          </w:rPr>
          <w:t>Gambar 1.1 Pertumbuhan Ekonomi Indonesia</w:t>
        </w:r>
        <w:r w:rsidRPr="00D52D74">
          <w:rPr>
            <w:rFonts w:ascii="Times New Roman" w:hAnsi="Times New Roman" w:cs="Times New Roman"/>
            <w:noProof/>
            <w:webHidden/>
            <w:sz w:val="24"/>
          </w:rPr>
          <w:tab/>
        </w:r>
        <w:r w:rsidRPr="00D52D74">
          <w:rPr>
            <w:rFonts w:ascii="Times New Roman" w:hAnsi="Times New Roman" w:cs="Times New Roman"/>
            <w:noProof/>
            <w:webHidden/>
            <w:sz w:val="24"/>
          </w:rPr>
          <w:fldChar w:fldCharType="begin"/>
        </w:r>
        <w:r w:rsidRPr="00D52D74">
          <w:rPr>
            <w:rFonts w:ascii="Times New Roman" w:hAnsi="Times New Roman" w:cs="Times New Roman"/>
            <w:noProof/>
            <w:webHidden/>
            <w:sz w:val="24"/>
          </w:rPr>
          <w:instrText xml:space="preserve"> PAGEREF _Toc162216280 \h </w:instrText>
        </w:r>
        <w:r w:rsidRPr="00D52D74">
          <w:rPr>
            <w:rFonts w:ascii="Times New Roman" w:hAnsi="Times New Roman" w:cs="Times New Roman"/>
            <w:noProof/>
            <w:webHidden/>
            <w:sz w:val="24"/>
          </w:rPr>
        </w:r>
        <w:r w:rsidRPr="00D52D74">
          <w:rPr>
            <w:rFonts w:ascii="Times New Roman" w:hAnsi="Times New Roman" w:cs="Times New Roman"/>
            <w:noProof/>
            <w:webHidden/>
            <w:sz w:val="24"/>
          </w:rPr>
          <w:fldChar w:fldCharType="separate"/>
        </w:r>
        <w:r w:rsidR="00E03531">
          <w:rPr>
            <w:rFonts w:ascii="Times New Roman" w:hAnsi="Times New Roman" w:cs="Times New Roman"/>
            <w:noProof/>
            <w:webHidden/>
            <w:sz w:val="24"/>
          </w:rPr>
          <w:t>2</w:t>
        </w:r>
        <w:r w:rsidRPr="00D52D74">
          <w:rPr>
            <w:rFonts w:ascii="Times New Roman" w:hAnsi="Times New Roman" w:cs="Times New Roman"/>
            <w:noProof/>
            <w:webHidden/>
            <w:sz w:val="24"/>
          </w:rPr>
          <w:fldChar w:fldCharType="end"/>
        </w:r>
      </w:hyperlink>
    </w:p>
    <w:p w14:paraId="73BE8641" w14:textId="67875041" w:rsidR="006D5B73" w:rsidRPr="00D52D74" w:rsidRDefault="00000000" w:rsidP="00D52D74">
      <w:pPr>
        <w:pStyle w:val="TableofFigures"/>
        <w:tabs>
          <w:tab w:val="right" w:leader="dot" w:pos="9350"/>
        </w:tabs>
        <w:spacing w:line="360" w:lineRule="auto"/>
        <w:rPr>
          <w:rFonts w:ascii="Times New Roman" w:eastAsiaTheme="minorEastAsia" w:hAnsi="Times New Roman" w:cs="Times New Roman"/>
          <w:noProof/>
          <w:kern w:val="2"/>
          <w:sz w:val="24"/>
          <w14:ligatures w14:val="standardContextual"/>
        </w:rPr>
      </w:pPr>
      <w:hyperlink w:anchor="_Toc162216281" w:history="1">
        <w:r w:rsidR="006D5B73" w:rsidRPr="00D52D74">
          <w:rPr>
            <w:rStyle w:val="Hyperlink"/>
            <w:rFonts w:ascii="Times New Roman" w:hAnsi="Times New Roman" w:cs="Times New Roman"/>
            <w:bCs/>
            <w:noProof/>
            <w:sz w:val="24"/>
          </w:rPr>
          <w:t>Gambar 2.3 Kerangka Pemikiran</w:t>
        </w:r>
        <w:r w:rsidR="006D5B73" w:rsidRPr="00D52D74">
          <w:rPr>
            <w:rFonts w:ascii="Times New Roman" w:hAnsi="Times New Roman" w:cs="Times New Roman"/>
            <w:noProof/>
            <w:webHidden/>
            <w:sz w:val="24"/>
          </w:rPr>
          <w:tab/>
        </w:r>
        <w:r w:rsidR="006D5B73" w:rsidRPr="00D52D74">
          <w:rPr>
            <w:rFonts w:ascii="Times New Roman" w:hAnsi="Times New Roman" w:cs="Times New Roman"/>
            <w:noProof/>
            <w:webHidden/>
            <w:sz w:val="24"/>
          </w:rPr>
          <w:fldChar w:fldCharType="begin"/>
        </w:r>
        <w:r w:rsidR="006D5B73" w:rsidRPr="00D52D74">
          <w:rPr>
            <w:rFonts w:ascii="Times New Roman" w:hAnsi="Times New Roman" w:cs="Times New Roman"/>
            <w:noProof/>
            <w:webHidden/>
            <w:sz w:val="24"/>
          </w:rPr>
          <w:instrText xml:space="preserve"> PAGEREF _Toc162216281 \h </w:instrText>
        </w:r>
        <w:r w:rsidR="006D5B73" w:rsidRPr="00D52D74">
          <w:rPr>
            <w:rFonts w:ascii="Times New Roman" w:hAnsi="Times New Roman" w:cs="Times New Roman"/>
            <w:noProof/>
            <w:webHidden/>
            <w:sz w:val="24"/>
          </w:rPr>
        </w:r>
        <w:r w:rsidR="006D5B73" w:rsidRPr="00D52D74">
          <w:rPr>
            <w:rFonts w:ascii="Times New Roman" w:hAnsi="Times New Roman" w:cs="Times New Roman"/>
            <w:noProof/>
            <w:webHidden/>
            <w:sz w:val="24"/>
          </w:rPr>
          <w:fldChar w:fldCharType="separate"/>
        </w:r>
        <w:r w:rsidR="00E03531">
          <w:rPr>
            <w:rFonts w:ascii="Times New Roman" w:hAnsi="Times New Roman" w:cs="Times New Roman"/>
            <w:noProof/>
            <w:webHidden/>
            <w:sz w:val="24"/>
          </w:rPr>
          <w:t>34</w:t>
        </w:r>
        <w:r w:rsidR="006D5B73" w:rsidRPr="00D52D74">
          <w:rPr>
            <w:rFonts w:ascii="Times New Roman" w:hAnsi="Times New Roman" w:cs="Times New Roman"/>
            <w:noProof/>
            <w:webHidden/>
            <w:sz w:val="24"/>
          </w:rPr>
          <w:fldChar w:fldCharType="end"/>
        </w:r>
      </w:hyperlink>
    </w:p>
    <w:p w14:paraId="3352538C" w14:textId="6F3158C8" w:rsidR="0053152E" w:rsidRDefault="006D5B73" w:rsidP="006D5B73">
      <w:pPr>
        <w:tabs>
          <w:tab w:val="left" w:pos="4152"/>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785BF494"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AC2BFFB"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C4C07E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BD71AC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62B2E8A"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1A553B3"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E88E5B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4E0DE9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1C91E1B"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B94A8F4"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1228CDB"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5827CE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9FEB7D5"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BDF4145"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ED7B434"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4291B51"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8099F8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43A0B94"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1DB318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1084FE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6ED2F0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430D8AF"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0F5940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083CC450" w14:textId="77777777" w:rsidR="00B60673" w:rsidRDefault="00B60673" w:rsidP="0053152E">
      <w:pPr>
        <w:tabs>
          <w:tab w:val="left" w:pos="4152"/>
        </w:tabs>
        <w:spacing w:after="0" w:line="360" w:lineRule="auto"/>
        <w:jc w:val="center"/>
        <w:rPr>
          <w:rFonts w:ascii="Times New Roman" w:eastAsia="Times New Roman" w:hAnsi="Times New Roman" w:cs="Times New Roman"/>
          <w:b/>
          <w:sz w:val="24"/>
          <w:szCs w:val="24"/>
        </w:rPr>
      </w:pPr>
    </w:p>
    <w:p w14:paraId="1DB01306" w14:textId="77777777" w:rsidR="0053152E" w:rsidRDefault="0053152E" w:rsidP="001E6BC3">
      <w:pPr>
        <w:tabs>
          <w:tab w:val="left" w:pos="4152"/>
        </w:tabs>
        <w:spacing w:after="0" w:line="360" w:lineRule="auto"/>
        <w:rPr>
          <w:rFonts w:ascii="Times New Roman" w:eastAsia="Times New Roman" w:hAnsi="Times New Roman" w:cs="Times New Roman"/>
          <w:b/>
          <w:sz w:val="24"/>
          <w:szCs w:val="24"/>
        </w:rPr>
      </w:pPr>
    </w:p>
    <w:p w14:paraId="06D67F29" w14:textId="77777777" w:rsidR="0053152E" w:rsidRPr="003B195C" w:rsidRDefault="0053152E" w:rsidP="001E6BC3">
      <w:pPr>
        <w:pStyle w:val="Heading1"/>
      </w:pPr>
      <w:bookmarkStart w:id="35" w:name="_Toc162042716"/>
      <w:bookmarkStart w:id="36" w:name="_Toc162042812"/>
      <w:bookmarkStart w:id="37" w:name="_Toc162212912"/>
      <w:r w:rsidRPr="003B195C">
        <w:lastRenderedPageBreak/>
        <w:t>DAFTAR LAMPIRAN</w:t>
      </w:r>
      <w:bookmarkEnd w:id="35"/>
      <w:bookmarkEnd w:id="36"/>
      <w:bookmarkEnd w:id="37"/>
    </w:p>
    <w:p w14:paraId="18E5A04D"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5AC1FD1" w14:textId="2C3E9C7C" w:rsidR="00D52D74" w:rsidRPr="00701566" w:rsidRDefault="00D52D74" w:rsidP="00701566">
      <w:pPr>
        <w:pStyle w:val="TableofFigures"/>
        <w:tabs>
          <w:tab w:val="right" w:leader="dot" w:pos="9350"/>
        </w:tabs>
        <w:spacing w:line="360" w:lineRule="auto"/>
        <w:rPr>
          <w:rFonts w:ascii="Times New Roman" w:eastAsiaTheme="minorEastAsia" w:hAnsi="Times New Roman" w:cs="Times New Roman"/>
          <w:noProof/>
          <w:sz w:val="24"/>
          <w:szCs w:val="24"/>
        </w:rPr>
      </w:pPr>
      <w:r w:rsidRPr="00701566">
        <w:rPr>
          <w:rFonts w:ascii="Times New Roman" w:eastAsia="Times New Roman" w:hAnsi="Times New Roman" w:cs="Times New Roman"/>
          <w:sz w:val="24"/>
          <w:szCs w:val="24"/>
        </w:rPr>
        <w:fldChar w:fldCharType="begin"/>
      </w:r>
      <w:r w:rsidRPr="00701566">
        <w:rPr>
          <w:rFonts w:ascii="Times New Roman" w:eastAsia="Times New Roman" w:hAnsi="Times New Roman" w:cs="Times New Roman"/>
          <w:sz w:val="24"/>
          <w:szCs w:val="24"/>
        </w:rPr>
        <w:instrText xml:space="preserve"> TOC \h \z \c "Lampiran" </w:instrText>
      </w:r>
      <w:r w:rsidRPr="00701566">
        <w:rPr>
          <w:rFonts w:ascii="Times New Roman" w:eastAsia="Times New Roman" w:hAnsi="Times New Roman" w:cs="Times New Roman"/>
          <w:sz w:val="24"/>
          <w:szCs w:val="24"/>
        </w:rPr>
        <w:fldChar w:fldCharType="separate"/>
      </w:r>
      <w:hyperlink w:anchor="_Toc162221524" w:history="1">
        <w:r w:rsidRPr="00701566">
          <w:rPr>
            <w:rStyle w:val="Hyperlink"/>
            <w:rFonts w:ascii="Times New Roman" w:hAnsi="Times New Roman" w:cs="Times New Roman"/>
            <w:noProof/>
            <w:sz w:val="24"/>
            <w:szCs w:val="24"/>
          </w:rPr>
          <w:t>Lampiran 1</w:t>
        </w:r>
        <w:r w:rsidR="00472265" w:rsidRPr="00701566">
          <w:rPr>
            <w:rStyle w:val="Hyperlink"/>
            <w:rFonts w:ascii="Times New Roman" w:hAnsi="Times New Roman" w:cs="Times New Roman"/>
            <w:noProof/>
            <w:sz w:val="24"/>
            <w:szCs w:val="24"/>
          </w:rPr>
          <w:t xml:space="preserve"> Daftar sampel perusahaan Jakarta Islamic Index 2018-2022</w:t>
        </w:r>
        <w:r w:rsidRPr="00701566">
          <w:rPr>
            <w:rFonts w:ascii="Times New Roman" w:hAnsi="Times New Roman" w:cs="Times New Roman"/>
            <w:noProof/>
            <w:webHidden/>
            <w:sz w:val="24"/>
            <w:szCs w:val="24"/>
          </w:rPr>
          <w:tab/>
        </w:r>
        <w:r w:rsidRPr="00701566">
          <w:rPr>
            <w:rFonts w:ascii="Times New Roman" w:hAnsi="Times New Roman" w:cs="Times New Roman"/>
            <w:noProof/>
            <w:webHidden/>
            <w:sz w:val="24"/>
            <w:szCs w:val="24"/>
          </w:rPr>
          <w:fldChar w:fldCharType="begin"/>
        </w:r>
        <w:r w:rsidRPr="00701566">
          <w:rPr>
            <w:rFonts w:ascii="Times New Roman" w:hAnsi="Times New Roman" w:cs="Times New Roman"/>
            <w:noProof/>
            <w:webHidden/>
            <w:sz w:val="24"/>
            <w:szCs w:val="24"/>
          </w:rPr>
          <w:instrText xml:space="preserve"> PAGEREF _Toc162221524 \h </w:instrText>
        </w:r>
        <w:r w:rsidRPr="00701566">
          <w:rPr>
            <w:rFonts w:ascii="Times New Roman" w:hAnsi="Times New Roman" w:cs="Times New Roman"/>
            <w:noProof/>
            <w:webHidden/>
            <w:sz w:val="24"/>
            <w:szCs w:val="24"/>
          </w:rPr>
        </w:r>
        <w:r w:rsidRPr="00701566">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99</w:t>
        </w:r>
        <w:r w:rsidRPr="00701566">
          <w:rPr>
            <w:rFonts w:ascii="Times New Roman" w:hAnsi="Times New Roman" w:cs="Times New Roman"/>
            <w:noProof/>
            <w:webHidden/>
            <w:sz w:val="24"/>
            <w:szCs w:val="24"/>
          </w:rPr>
          <w:fldChar w:fldCharType="end"/>
        </w:r>
      </w:hyperlink>
    </w:p>
    <w:p w14:paraId="174D82D9" w14:textId="7A92C483" w:rsidR="00D52D74" w:rsidRPr="00701566" w:rsidRDefault="00000000" w:rsidP="00701566">
      <w:pPr>
        <w:pStyle w:val="TableofFigures"/>
        <w:tabs>
          <w:tab w:val="right" w:leader="dot" w:pos="9350"/>
        </w:tabs>
        <w:spacing w:line="360" w:lineRule="auto"/>
        <w:rPr>
          <w:rFonts w:ascii="Times New Roman" w:eastAsiaTheme="minorEastAsia" w:hAnsi="Times New Roman" w:cs="Times New Roman"/>
          <w:noProof/>
          <w:sz w:val="24"/>
          <w:szCs w:val="24"/>
        </w:rPr>
      </w:pPr>
      <w:hyperlink w:anchor="_Toc162221525" w:history="1">
        <w:r w:rsidR="00D52D74" w:rsidRPr="00701566">
          <w:rPr>
            <w:rStyle w:val="Hyperlink"/>
            <w:rFonts w:ascii="Times New Roman" w:hAnsi="Times New Roman" w:cs="Times New Roman"/>
            <w:noProof/>
            <w:sz w:val="24"/>
            <w:szCs w:val="24"/>
          </w:rPr>
          <w:t>Lampiran 2</w:t>
        </w:r>
        <w:r w:rsidR="00472265" w:rsidRPr="00701566">
          <w:rPr>
            <w:rStyle w:val="Hyperlink"/>
            <w:rFonts w:ascii="Times New Roman" w:hAnsi="Times New Roman" w:cs="Times New Roman"/>
            <w:noProof/>
            <w:sz w:val="24"/>
            <w:szCs w:val="24"/>
          </w:rPr>
          <w:t xml:space="preserve"> Data sampel penelitian</w:t>
        </w:r>
        <w:r w:rsidR="00D52D74" w:rsidRPr="00701566">
          <w:rPr>
            <w:rFonts w:ascii="Times New Roman" w:hAnsi="Times New Roman" w:cs="Times New Roman"/>
            <w:noProof/>
            <w:webHidden/>
            <w:sz w:val="24"/>
            <w:szCs w:val="24"/>
          </w:rPr>
          <w:tab/>
        </w:r>
        <w:r w:rsidR="00D52D74" w:rsidRPr="00701566">
          <w:rPr>
            <w:rFonts w:ascii="Times New Roman" w:hAnsi="Times New Roman" w:cs="Times New Roman"/>
            <w:noProof/>
            <w:webHidden/>
            <w:sz w:val="24"/>
            <w:szCs w:val="24"/>
          </w:rPr>
          <w:fldChar w:fldCharType="begin"/>
        </w:r>
        <w:r w:rsidR="00D52D74" w:rsidRPr="00701566">
          <w:rPr>
            <w:rFonts w:ascii="Times New Roman" w:hAnsi="Times New Roman" w:cs="Times New Roman"/>
            <w:noProof/>
            <w:webHidden/>
            <w:sz w:val="24"/>
            <w:szCs w:val="24"/>
          </w:rPr>
          <w:instrText xml:space="preserve"> PAGEREF _Toc162221525 \h </w:instrText>
        </w:r>
        <w:r w:rsidR="00D52D74" w:rsidRPr="00701566">
          <w:rPr>
            <w:rFonts w:ascii="Times New Roman" w:hAnsi="Times New Roman" w:cs="Times New Roman"/>
            <w:noProof/>
            <w:webHidden/>
            <w:sz w:val="24"/>
            <w:szCs w:val="24"/>
          </w:rPr>
        </w:r>
        <w:r w:rsidR="00D52D74" w:rsidRPr="00701566">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100</w:t>
        </w:r>
        <w:r w:rsidR="00D52D74" w:rsidRPr="00701566">
          <w:rPr>
            <w:rFonts w:ascii="Times New Roman" w:hAnsi="Times New Roman" w:cs="Times New Roman"/>
            <w:noProof/>
            <w:webHidden/>
            <w:sz w:val="24"/>
            <w:szCs w:val="24"/>
          </w:rPr>
          <w:fldChar w:fldCharType="end"/>
        </w:r>
      </w:hyperlink>
    </w:p>
    <w:p w14:paraId="13A18438" w14:textId="21C49F88" w:rsidR="00D52D74" w:rsidRPr="00701566" w:rsidRDefault="00000000" w:rsidP="00701566">
      <w:pPr>
        <w:pStyle w:val="TableofFigures"/>
        <w:tabs>
          <w:tab w:val="right" w:leader="dot" w:pos="9350"/>
        </w:tabs>
        <w:spacing w:line="360" w:lineRule="auto"/>
        <w:rPr>
          <w:rFonts w:ascii="Times New Roman" w:eastAsiaTheme="minorEastAsia" w:hAnsi="Times New Roman" w:cs="Times New Roman"/>
          <w:noProof/>
          <w:sz w:val="24"/>
          <w:szCs w:val="24"/>
        </w:rPr>
      </w:pPr>
      <w:hyperlink w:anchor="_Toc162221526" w:history="1">
        <w:r w:rsidR="00D52D74" w:rsidRPr="00701566">
          <w:rPr>
            <w:rStyle w:val="Hyperlink"/>
            <w:rFonts w:ascii="Times New Roman" w:hAnsi="Times New Roman" w:cs="Times New Roman"/>
            <w:noProof/>
            <w:sz w:val="24"/>
            <w:szCs w:val="24"/>
          </w:rPr>
          <w:t>Lampiran 3</w:t>
        </w:r>
        <w:r w:rsidR="00472265" w:rsidRPr="00701566">
          <w:rPr>
            <w:rStyle w:val="Hyperlink"/>
            <w:rFonts w:ascii="Times New Roman" w:hAnsi="Times New Roman" w:cs="Times New Roman"/>
            <w:noProof/>
            <w:sz w:val="24"/>
            <w:szCs w:val="24"/>
          </w:rPr>
          <w:t xml:space="preserve"> Hasil olah data Eviews 12</w:t>
        </w:r>
        <w:r w:rsidR="00D52D74" w:rsidRPr="00701566">
          <w:rPr>
            <w:rFonts w:ascii="Times New Roman" w:hAnsi="Times New Roman" w:cs="Times New Roman"/>
            <w:noProof/>
            <w:webHidden/>
            <w:sz w:val="24"/>
            <w:szCs w:val="24"/>
          </w:rPr>
          <w:tab/>
        </w:r>
        <w:r w:rsidR="00D52D74" w:rsidRPr="00701566">
          <w:rPr>
            <w:rFonts w:ascii="Times New Roman" w:hAnsi="Times New Roman" w:cs="Times New Roman"/>
            <w:noProof/>
            <w:webHidden/>
            <w:sz w:val="24"/>
            <w:szCs w:val="24"/>
          </w:rPr>
          <w:fldChar w:fldCharType="begin"/>
        </w:r>
        <w:r w:rsidR="00D52D74" w:rsidRPr="00701566">
          <w:rPr>
            <w:rFonts w:ascii="Times New Roman" w:hAnsi="Times New Roman" w:cs="Times New Roman"/>
            <w:noProof/>
            <w:webHidden/>
            <w:sz w:val="24"/>
            <w:szCs w:val="24"/>
          </w:rPr>
          <w:instrText xml:space="preserve"> PAGEREF _Toc162221526 \h </w:instrText>
        </w:r>
        <w:r w:rsidR="00D52D74" w:rsidRPr="00701566">
          <w:rPr>
            <w:rFonts w:ascii="Times New Roman" w:hAnsi="Times New Roman" w:cs="Times New Roman"/>
            <w:noProof/>
            <w:webHidden/>
            <w:sz w:val="24"/>
            <w:szCs w:val="24"/>
          </w:rPr>
        </w:r>
        <w:r w:rsidR="00D52D74" w:rsidRPr="00701566">
          <w:rPr>
            <w:rFonts w:ascii="Times New Roman" w:hAnsi="Times New Roman" w:cs="Times New Roman"/>
            <w:noProof/>
            <w:webHidden/>
            <w:sz w:val="24"/>
            <w:szCs w:val="24"/>
          </w:rPr>
          <w:fldChar w:fldCharType="separate"/>
        </w:r>
        <w:r w:rsidR="00E03531">
          <w:rPr>
            <w:rFonts w:ascii="Times New Roman" w:hAnsi="Times New Roman" w:cs="Times New Roman"/>
            <w:noProof/>
            <w:webHidden/>
            <w:sz w:val="24"/>
            <w:szCs w:val="24"/>
          </w:rPr>
          <w:t>101</w:t>
        </w:r>
        <w:r w:rsidR="00D52D74" w:rsidRPr="00701566">
          <w:rPr>
            <w:rFonts w:ascii="Times New Roman" w:hAnsi="Times New Roman" w:cs="Times New Roman"/>
            <w:noProof/>
            <w:webHidden/>
            <w:sz w:val="24"/>
            <w:szCs w:val="24"/>
          </w:rPr>
          <w:fldChar w:fldCharType="end"/>
        </w:r>
      </w:hyperlink>
    </w:p>
    <w:p w14:paraId="7D8A4C0B" w14:textId="4AF15DF2" w:rsidR="0053152E" w:rsidRPr="00701566" w:rsidRDefault="00D52D74" w:rsidP="00701566">
      <w:pPr>
        <w:tabs>
          <w:tab w:val="left" w:pos="4152"/>
        </w:tabs>
        <w:spacing w:after="0" w:line="360" w:lineRule="auto"/>
        <w:rPr>
          <w:rFonts w:ascii="Times New Roman" w:eastAsia="Times New Roman" w:hAnsi="Times New Roman" w:cs="Times New Roman"/>
          <w:sz w:val="24"/>
          <w:szCs w:val="24"/>
        </w:rPr>
      </w:pPr>
      <w:r w:rsidRPr="00701566">
        <w:rPr>
          <w:rFonts w:ascii="Times New Roman" w:eastAsia="Times New Roman" w:hAnsi="Times New Roman" w:cs="Times New Roman"/>
          <w:sz w:val="24"/>
          <w:szCs w:val="24"/>
        </w:rPr>
        <w:fldChar w:fldCharType="end"/>
      </w:r>
    </w:p>
    <w:p w14:paraId="3D942B45"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84CD7D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7017B3F"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EE1EA71"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BEBC0A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E499038"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72E82DE"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E5F6647"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CE36D4A"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5BE46BE6"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50C435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2280A3A5"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C12C383"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6E358E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4AD54C83"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3E50DD6"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3550B930"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74DD3662"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57C4689"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6BAAD633" w14:textId="77777777" w:rsidR="0053152E" w:rsidRDefault="0053152E" w:rsidP="0053152E">
      <w:pPr>
        <w:tabs>
          <w:tab w:val="left" w:pos="4152"/>
        </w:tabs>
        <w:spacing w:after="0" w:line="360" w:lineRule="auto"/>
        <w:jc w:val="center"/>
        <w:rPr>
          <w:rFonts w:ascii="Times New Roman" w:eastAsia="Times New Roman" w:hAnsi="Times New Roman" w:cs="Times New Roman"/>
          <w:b/>
          <w:sz w:val="24"/>
          <w:szCs w:val="24"/>
        </w:rPr>
      </w:pPr>
    </w:p>
    <w:p w14:paraId="13E859F7" w14:textId="77777777" w:rsidR="005C41C4" w:rsidRDefault="005C41C4" w:rsidP="0053152E">
      <w:pPr>
        <w:tabs>
          <w:tab w:val="left" w:pos="4152"/>
        </w:tabs>
        <w:spacing w:after="0" w:line="360" w:lineRule="auto"/>
        <w:jc w:val="center"/>
        <w:rPr>
          <w:rFonts w:ascii="Times New Roman" w:eastAsia="Times New Roman" w:hAnsi="Times New Roman" w:cs="Times New Roman"/>
          <w:b/>
          <w:sz w:val="24"/>
          <w:szCs w:val="24"/>
        </w:rPr>
        <w:sectPr w:rsidR="005C41C4" w:rsidSect="00684D35">
          <w:pgSz w:w="12240" w:h="15840"/>
          <w:pgMar w:top="1440" w:right="1440" w:bottom="1440" w:left="1440" w:header="720" w:footer="720" w:gutter="0"/>
          <w:pgNumType w:fmt="lowerRoman" w:start="1"/>
          <w:cols w:space="720"/>
        </w:sectPr>
      </w:pPr>
    </w:p>
    <w:p w14:paraId="53D020E3" w14:textId="77777777" w:rsidR="003A1A50" w:rsidRPr="003B195C" w:rsidRDefault="000E4975" w:rsidP="00B41372">
      <w:pPr>
        <w:pStyle w:val="Heading1"/>
      </w:pPr>
      <w:bookmarkStart w:id="38" w:name="_Toc162042717"/>
      <w:bookmarkStart w:id="39" w:name="_Toc162042813"/>
      <w:bookmarkStart w:id="40" w:name="_Toc162212913"/>
      <w:r w:rsidRPr="003B195C">
        <w:lastRenderedPageBreak/>
        <w:t>BAB I</w:t>
      </w:r>
      <w:bookmarkEnd w:id="38"/>
      <w:bookmarkEnd w:id="39"/>
      <w:bookmarkEnd w:id="40"/>
    </w:p>
    <w:p w14:paraId="728A7B3B" w14:textId="77777777" w:rsidR="003A1A50" w:rsidRPr="003B195C" w:rsidRDefault="000E4975" w:rsidP="00B41372">
      <w:pPr>
        <w:pStyle w:val="Heading1"/>
      </w:pPr>
      <w:bookmarkStart w:id="41" w:name="_Toc162042718"/>
      <w:bookmarkStart w:id="42" w:name="_Toc162042814"/>
      <w:bookmarkStart w:id="43" w:name="_Toc162212914"/>
      <w:r w:rsidRPr="003B195C">
        <w:t>PENDAHULUAN</w:t>
      </w:r>
      <w:bookmarkEnd w:id="41"/>
      <w:bookmarkEnd w:id="42"/>
      <w:bookmarkEnd w:id="43"/>
    </w:p>
    <w:p w14:paraId="45A66D4F" w14:textId="77777777" w:rsidR="003A1A50" w:rsidRPr="00B41372" w:rsidRDefault="000E4975" w:rsidP="00C811EE">
      <w:pPr>
        <w:pStyle w:val="Heading2"/>
        <w:numPr>
          <w:ilvl w:val="0"/>
          <w:numId w:val="46"/>
        </w:numPr>
      </w:pPr>
      <w:bookmarkStart w:id="44" w:name="_Toc162042719"/>
      <w:bookmarkStart w:id="45" w:name="_Toc162042815"/>
      <w:bookmarkStart w:id="46" w:name="_Toc162212915"/>
      <w:proofErr w:type="spellStart"/>
      <w:r w:rsidRPr="00B41372">
        <w:t>Latar</w:t>
      </w:r>
      <w:proofErr w:type="spellEnd"/>
      <w:r w:rsidRPr="00B41372">
        <w:t xml:space="preserve"> </w:t>
      </w:r>
      <w:proofErr w:type="spellStart"/>
      <w:r w:rsidRPr="00B41372">
        <w:t>Belakang</w:t>
      </w:r>
      <w:proofErr w:type="spellEnd"/>
      <w:r w:rsidRPr="00B41372">
        <w:t xml:space="preserve"> </w:t>
      </w:r>
      <w:proofErr w:type="spellStart"/>
      <w:r w:rsidRPr="00B41372">
        <w:t>Masalah</w:t>
      </w:r>
      <w:bookmarkEnd w:id="44"/>
      <w:bookmarkEnd w:id="45"/>
      <w:bookmarkEnd w:id="46"/>
      <w:proofErr w:type="spellEnd"/>
    </w:p>
    <w:p w14:paraId="1CBC58AD" w14:textId="77777777" w:rsidR="005B5E51" w:rsidRDefault="000E4975" w:rsidP="007A7F9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w:t>
      </w:r>
      <w:proofErr w:type="spellStart"/>
      <w:r>
        <w:rPr>
          <w:rFonts w:ascii="Times New Roman" w:eastAsia="Times New Roman" w:hAnsi="Times New Roman" w:cs="Times New Roman"/>
          <w:sz w:val="24"/>
          <w:szCs w:val="24"/>
        </w:rPr>
        <w:t>menghadapi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perubahan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tantangan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Meskipun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pencapaian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stabil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yang pro-</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pula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menciptakan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Pandemik</w:t>
      </w:r>
      <w:proofErr w:type="spellEnd"/>
      <w:r>
        <w:rPr>
          <w:rFonts w:ascii="Times New Roman" w:eastAsia="Times New Roman" w:hAnsi="Times New Roman" w:cs="Times New Roman"/>
          <w:sz w:val="24"/>
          <w:szCs w:val="24"/>
        </w:rPr>
        <w:t xml:space="preserve"> Covid-</w:t>
      </w:r>
      <w:r w:rsidR="0039471A">
        <w:rPr>
          <w:rFonts w:ascii="Times New Roman" w:eastAsia="Times New Roman" w:hAnsi="Times New Roman" w:cs="Times New Roman"/>
          <w:sz w:val="24"/>
          <w:szCs w:val="24"/>
        </w:rPr>
        <w:t xml:space="preserve">19 </w:t>
      </w:r>
      <w:proofErr w:type="spellStart"/>
      <w:r w:rsidR="0039471A">
        <w:rPr>
          <w:rFonts w:ascii="Times New Roman" w:eastAsia="Times New Roman" w:hAnsi="Times New Roman" w:cs="Times New Roman"/>
          <w:sz w:val="24"/>
          <w:szCs w:val="24"/>
        </w:rPr>
        <w:t>ternyata</w:t>
      </w:r>
      <w:proofErr w:type="spellEnd"/>
      <w:r w:rsidR="0039471A">
        <w:rPr>
          <w:rFonts w:ascii="Times New Roman" w:eastAsia="Times New Roman" w:hAnsi="Times New Roman" w:cs="Times New Roman"/>
          <w:sz w:val="24"/>
          <w:szCs w:val="24"/>
        </w:rPr>
        <w:t xml:space="preserve"> </w:t>
      </w:r>
      <w:proofErr w:type="spellStart"/>
      <w:r w:rsidR="0039471A">
        <w:rPr>
          <w:rFonts w:ascii="Times New Roman" w:eastAsia="Times New Roman" w:hAnsi="Times New Roman" w:cs="Times New Roman"/>
          <w:sz w:val="24"/>
          <w:szCs w:val="24"/>
        </w:rPr>
        <w:t>merubah</w:t>
      </w:r>
      <w:proofErr w:type="spellEnd"/>
      <w:r w:rsidR="0039471A">
        <w:rPr>
          <w:rFonts w:ascii="Times New Roman" w:eastAsia="Times New Roman" w:hAnsi="Times New Roman" w:cs="Times New Roman"/>
          <w:sz w:val="24"/>
          <w:szCs w:val="24"/>
        </w:rPr>
        <w:t xml:space="preserve"> </w:t>
      </w:r>
      <w:proofErr w:type="spellStart"/>
      <w:r w:rsidR="0039471A">
        <w:rPr>
          <w:rFonts w:ascii="Times New Roman" w:eastAsia="Times New Roman" w:hAnsi="Times New Roman" w:cs="Times New Roman"/>
          <w:sz w:val="24"/>
          <w:szCs w:val="24"/>
        </w:rPr>
        <w:t>segalanya</w:t>
      </w:r>
      <w:proofErr w:type="spellEnd"/>
      <w:r w:rsidR="0039471A">
        <w:rPr>
          <w:rFonts w:ascii="Times New Roman" w:eastAsia="Times New Roman" w:hAnsi="Times New Roman" w:cs="Times New Roman"/>
          <w:sz w:val="24"/>
          <w:szCs w:val="24"/>
        </w:rPr>
        <w:t xml:space="preserve"> pada </w:t>
      </w:r>
      <w:proofErr w:type="spellStart"/>
      <w:r w:rsidR="0039471A">
        <w:rPr>
          <w:rFonts w:ascii="Times New Roman" w:eastAsia="Times New Roman" w:hAnsi="Times New Roman" w:cs="Times New Roman"/>
          <w:sz w:val="24"/>
          <w:szCs w:val="24"/>
        </w:rPr>
        <w:t>t</w:t>
      </w:r>
      <w:r>
        <w:rPr>
          <w:rFonts w:ascii="Times New Roman" w:eastAsia="Times New Roman" w:hAnsi="Times New Roman" w:cs="Times New Roman"/>
          <w:sz w:val="24"/>
          <w:szCs w:val="24"/>
        </w:rPr>
        <w:t>ahun</w:t>
      </w:r>
      <w:proofErr w:type="spellEnd"/>
      <w:r>
        <w:rPr>
          <w:rFonts w:ascii="Times New Roman" w:eastAsia="Times New Roman" w:hAnsi="Times New Roman" w:cs="Times New Roman"/>
          <w:sz w:val="24"/>
          <w:szCs w:val="24"/>
        </w:rPr>
        <w:t xml:space="preserve"> 2020 PDB RI </w:t>
      </w:r>
      <w:proofErr w:type="spellStart"/>
      <w:r>
        <w:rPr>
          <w:rFonts w:ascii="Times New Roman" w:eastAsia="Times New Roman" w:hAnsi="Times New Roman" w:cs="Times New Roman"/>
          <w:sz w:val="24"/>
          <w:szCs w:val="24"/>
        </w:rPr>
        <w:t>terkontraksi</w:t>
      </w:r>
      <w:proofErr w:type="spellEnd"/>
      <w:r>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Pertumbuhan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ekonomi</w:t>
      </w:r>
      <w:proofErr w:type="spellEnd"/>
      <w:r w:rsidR="007A7F95">
        <w:rPr>
          <w:rFonts w:ascii="Times New Roman" w:eastAsia="Times New Roman" w:hAnsi="Times New Roman" w:cs="Times New Roman"/>
          <w:sz w:val="24"/>
          <w:szCs w:val="24"/>
        </w:rPr>
        <w:t xml:space="preserve"> yang </w:t>
      </w:r>
      <w:proofErr w:type="spellStart"/>
      <w:r w:rsidR="007A7F95">
        <w:rPr>
          <w:rFonts w:ascii="Times New Roman" w:eastAsia="Times New Roman" w:hAnsi="Times New Roman" w:cs="Times New Roman"/>
          <w:sz w:val="24"/>
          <w:szCs w:val="24"/>
        </w:rPr>
        <w:t>tinggi</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serta</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berkelanjutan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adalah</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kondisi</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utama</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bagi</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kelangsungan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permbangunan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ekonomi</w:t>
      </w:r>
      <w:proofErr w:type="spellEnd"/>
      <w:r w:rsidR="007A7F95">
        <w:rPr>
          <w:rFonts w:ascii="Times New Roman" w:eastAsia="Times New Roman" w:hAnsi="Times New Roman" w:cs="Times New Roman"/>
          <w:sz w:val="24"/>
          <w:szCs w:val="24"/>
        </w:rPr>
        <w:t xml:space="preserve"> dan </w:t>
      </w:r>
      <w:proofErr w:type="spellStart"/>
      <w:r w:rsidR="007A7F95">
        <w:rPr>
          <w:rFonts w:ascii="Times New Roman" w:eastAsia="Times New Roman" w:hAnsi="Times New Roman" w:cs="Times New Roman"/>
          <w:sz w:val="24"/>
          <w:szCs w:val="24"/>
        </w:rPr>
        <w:t>peningkatan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kesejahteraan</w:t>
      </w:r>
      <w:proofErr w:type="spellEnd"/>
      <w:r w:rsidR="007A7F95">
        <w:rPr>
          <w:rFonts w:ascii="Times New Roman" w:eastAsia="Times New Roman" w:hAnsi="Times New Roman" w:cs="Times New Roman"/>
          <w:sz w:val="24"/>
          <w:szCs w:val="24"/>
        </w:rPr>
        <w:t xml:space="preserve"> </w:t>
      </w:r>
      <w:proofErr w:type="spellStart"/>
      <w:r w:rsidR="007A7F95">
        <w:rPr>
          <w:rFonts w:ascii="Times New Roman" w:eastAsia="Times New Roman" w:hAnsi="Times New Roman" w:cs="Times New Roman"/>
          <w:sz w:val="24"/>
          <w:szCs w:val="24"/>
        </w:rPr>
        <w:t>masyarakat</w:t>
      </w:r>
      <w:proofErr w:type="spellEnd"/>
      <w:r w:rsidR="007A7F95">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Pertumbuhan</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ekonomi</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mencerminkan</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adanya</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peningkatan</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kegiatan</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dalam</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perekonomian</w:t>
      </w:r>
      <w:proofErr w:type="spellEnd"/>
      <w:r w:rsidR="00AB4E07">
        <w:rPr>
          <w:rFonts w:ascii="Times New Roman" w:eastAsia="Times New Roman" w:hAnsi="Times New Roman" w:cs="Times New Roman"/>
          <w:sz w:val="24"/>
          <w:szCs w:val="24"/>
        </w:rPr>
        <w:t xml:space="preserve"> yang </w:t>
      </w:r>
      <w:proofErr w:type="spellStart"/>
      <w:r w:rsidR="00AB4E07">
        <w:rPr>
          <w:rFonts w:ascii="Times New Roman" w:eastAsia="Times New Roman" w:hAnsi="Times New Roman" w:cs="Times New Roman"/>
          <w:sz w:val="24"/>
          <w:szCs w:val="24"/>
        </w:rPr>
        <w:t>akan</w:t>
      </w:r>
      <w:proofErr w:type="spellEnd"/>
      <w:r w:rsidR="00AB4E07">
        <w:rPr>
          <w:rFonts w:ascii="Times New Roman" w:eastAsia="Times New Roman" w:hAnsi="Times New Roman" w:cs="Times New Roman"/>
          <w:sz w:val="24"/>
          <w:szCs w:val="24"/>
        </w:rPr>
        <w:t xml:space="preserve"> </w:t>
      </w:r>
      <w:proofErr w:type="spellStart"/>
      <w:r w:rsidR="00AB4E07">
        <w:rPr>
          <w:rFonts w:ascii="Times New Roman" w:eastAsia="Times New Roman" w:hAnsi="Times New Roman" w:cs="Times New Roman"/>
          <w:sz w:val="24"/>
          <w:szCs w:val="24"/>
        </w:rPr>
        <w:t>berdampak</w:t>
      </w:r>
      <w:proofErr w:type="spellEnd"/>
      <w:r w:rsidR="00AB4E07">
        <w:rPr>
          <w:rFonts w:ascii="Times New Roman" w:eastAsia="Times New Roman" w:hAnsi="Times New Roman" w:cs="Times New Roman"/>
          <w:sz w:val="24"/>
          <w:szCs w:val="24"/>
        </w:rPr>
        <w:t xml:space="preserve"> pada </w:t>
      </w:r>
      <w:proofErr w:type="spellStart"/>
      <w:r w:rsidR="00AB4E07">
        <w:rPr>
          <w:rFonts w:ascii="Times New Roman" w:eastAsia="Times New Roman" w:hAnsi="Times New Roman" w:cs="Times New Roman"/>
          <w:sz w:val="24"/>
          <w:szCs w:val="24"/>
        </w:rPr>
        <w:t>barang</w:t>
      </w:r>
      <w:proofErr w:type="spellEnd"/>
      <w:r w:rsidR="00AB4E07">
        <w:rPr>
          <w:rFonts w:ascii="Times New Roman" w:eastAsia="Times New Roman" w:hAnsi="Times New Roman" w:cs="Times New Roman"/>
          <w:sz w:val="24"/>
          <w:szCs w:val="24"/>
        </w:rPr>
        <w:t xml:space="preserve"> dan </w:t>
      </w:r>
      <w:proofErr w:type="spellStart"/>
      <w:r w:rsidR="00AB4E07">
        <w:rPr>
          <w:rFonts w:ascii="Times New Roman" w:eastAsia="Times New Roman" w:hAnsi="Times New Roman" w:cs="Times New Roman"/>
          <w:sz w:val="24"/>
          <w:szCs w:val="24"/>
        </w:rPr>
        <w:t>jasa</w:t>
      </w:r>
      <w:proofErr w:type="spellEnd"/>
      <w:r w:rsidR="00AB4E07">
        <w:rPr>
          <w:rFonts w:ascii="Times New Roman" w:eastAsia="Times New Roman" w:hAnsi="Times New Roman" w:cs="Times New Roman"/>
          <w:sz w:val="24"/>
          <w:szCs w:val="24"/>
        </w:rPr>
        <w:t xml:space="preserve"> yang </w:t>
      </w:r>
      <w:proofErr w:type="spellStart"/>
      <w:r w:rsidR="00AB4E07">
        <w:rPr>
          <w:rFonts w:ascii="Times New Roman" w:eastAsia="Times New Roman" w:hAnsi="Times New Roman" w:cs="Times New Roman"/>
          <w:sz w:val="24"/>
          <w:szCs w:val="24"/>
        </w:rPr>
        <w:t>diproduksi</w:t>
      </w:r>
      <w:proofErr w:type="spellEnd"/>
      <w:r w:rsidR="00AB4E07">
        <w:rPr>
          <w:rFonts w:ascii="Times New Roman" w:eastAsia="Times New Roman" w:hAnsi="Times New Roman" w:cs="Times New Roman"/>
          <w:sz w:val="24"/>
          <w:szCs w:val="24"/>
        </w:rPr>
        <w:t xml:space="preserve"> oleh </w:t>
      </w:r>
      <w:proofErr w:type="spellStart"/>
      <w:r w:rsidR="00AB4E07">
        <w:rPr>
          <w:rFonts w:ascii="Times New Roman" w:eastAsia="Times New Roman" w:hAnsi="Times New Roman" w:cs="Times New Roman"/>
          <w:sz w:val="24"/>
          <w:szCs w:val="24"/>
        </w:rPr>
        <w:t>masyarakat</w:t>
      </w:r>
      <w:proofErr w:type="spellEnd"/>
      <w:r w:rsidR="00AB4E07">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bertambah</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Pertumbuhan</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ekonomi</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secara</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agregat</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dapat</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dilihat</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dari</w:t>
      </w:r>
      <w:proofErr w:type="spellEnd"/>
      <w:r w:rsidR="00581608">
        <w:rPr>
          <w:rFonts w:ascii="Times New Roman" w:eastAsia="Times New Roman" w:hAnsi="Times New Roman" w:cs="Times New Roman"/>
          <w:sz w:val="24"/>
          <w:szCs w:val="24"/>
        </w:rPr>
        <w:t xml:space="preserve"> PDB </w:t>
      </w:r>
      <w:proofErr w:type="spellStart"/>
      <w:r w:rsidR="00581608">
        <w:rPr>
          <w:rFonts w:ascii="Times New Roman" w:eastAsia="Times New Roman" w:hAnsi="Times New Roman" w:cs="Times New Roman"/>
          <w:sz w:val="24"/>
          <w:szCs w:val="24"/>
        </w:rPr>
        <w:t>suatu</w:t>
      </w:r>
      <w:proofErr w:type="spellEnd"/>
      <w:r w:rsidR="00581608">
        <w:rPr>
          <w:rFonts w:ascii="Times New Roman" w:eastAsia="Times New Roman" w:hAnsi="Times New Roman" w:cs="Times New Roman"/>
          <w:sz w:val="24"/>
          <w:szCs w:val="24"/>
        </w:rPr>
        <w:t xml:space="preserve"> negara. </w:t>
      </w:r>
      <w:proofErr w:type="spellStart"/>
      <w:r w:rsidR="00581608">
        <w:rPr>
          <w:rFonts w:ascii="Times New Roman" w:eastAsia="Times New Roman" w:hAnsi="Times New Roman" w:cs="Times New Roman"/>
          <w:sz w:val="24"/>
          <w:szCs w:val="24"/>
        </w:rPr>
        <w:t>Tingginya</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tingkat</w:t>
      </w:r>
      <w:proofErr w:type="spellEnd"/>
      <w:r w:rsidR="00581608">
        <w:rPr>
          <w:rFonts w:ascii="Times New Roman" w:eastAsia="Times New Roman" w:hAnsi="Times New Roman" w:cs="Times New Roman"/>
          <w:sz w:val="24"/>
          <w:szCs w:val="24"/>
        </w:rPr>
        <w:t xml:space="preserve"> PDB </w:t>
      </w:r>
      <w:proofErr w:type="spellStart"/>
      <w:r w:rsidR="00581608">
        <w:rPr>
          <w:rFonts w:ascii="Times New Roman" w:eastAsia="Times New Roman" w:hAnsi="Times New Roman" w:cs="Times New Roman"/>
          <w:sz w:val="24"/>
          <w:szCs w:val="24"/>
        </w:rPr>
        <w:t>dapat</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diartikan</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semakin</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baik</w:t>
      </w:r>
      <w:proofErr w:type="spellEnd"/>
      <w:r w:rsidR="00581608">
        <w:rPr>
          <w:rFonts w:ascii="Times New Roman" w:eastAsia="Times New Roman" w:hAnsi="Times New Roman" w:cs="Times New Roman"/>
          <w:sz w:val="24"/>
          <w:szCs w:val="24"/>
        </w:rPr>
        <w:t xml:space="preserve"> </w:t>
      </w:r>
      <w:proofErr w:type="spellStart"/>
      <w:r w:rsidR="00581608">
        <w:rPr>
          <w:rFonts w:ascii="Times New Roman" w:eastAsia="Times New Roman" w:hAnsi="Times New Roman" w:cs="Times New Roman"/>
          <w:sz w:val="24"/>
          <w:szCs w:val="24"/>
        </w:rPr>
        <w:t>kondisi</w:t>
      </w:r>
      <w:proofErr w:type="spellEnd"/>
      <w:r w:rsidR="00581608">
        <w:rPr>
          <w:rFonts w:ascii="Times New Roman" w:eastAsia="Times New Roman" w:hAnsi="Times New Roman" w:cs="Times New Roman"/>
          <w:sz w:val="24"/>
          <w:szCs w:val="24"/>
        </w:rPr>
        <w:t xml:space="preserve"> negara </w:t>
      </w:r>
      <w:proofErr w:type="spellStart"/>
      <w:r w:rsidR="00581608">
        <w:rPr>
          <w:rFonts w:ascii="Times New Roman" w:eastAsia="Times New Roman" w:hAnsi="Times New Roman" w:cs="Times New Roman"/>
          <w:sz w:val="24"/>
          <w:szCs w:val="24"/>
        </w:rPr>
        <w:t>tersebut</w:t>
      </w:r>
      <w:proofErr w:type="spellEnd"/>
      <w:r w:rsidR="00581608">
        <w:rPr>
          <w:rFonts w:ascii="Times New Roman" w:eastAsia="Times New Roman" w:hAnsi="Times New Roman" w:cs="Times New Roman"/>
          <w:sz w:val="24"/>
          <w:szCs w:val="24"/>
        </w:rPr>
        <w:t>.</w:t>
      </w:r>
      <w:r w:rsidR="00581608">
        <w:rPr>
          <w:rStyle w:val="FootnoteReference"/>
          <w:rFonts w:ascii="Times New Roman" w:eastAsia="Times New Roman" w:hAnsi="Times New Roman" w:cs="Times New Roman"/>
          <w:sz w:val="24"/>
          <w:szCs w:val="24"/>
        </w:rPr>
        <w:footnoteReference w:id="1"/>
      </w:r>
      <w:r w:rsidR="00581608">
        <w:rPr>
          <w:rFonts w:ascii="Times New Roman" w:eastAsia="Times New Roman" w:hAnsi="Times New Roman" w:cs="Times New Roman"/>
          <w:sz w:val="24"/>
          <w:szCs w:val="24"/>
        </w:rPr>
        <w:t xml:space="preserve"> </w:t>
      </w:r>
    </w:p>
    <w:p w14:paraId="00A2AAAF" w14:textId="77777777" w:rsidR="0090373B" w:rsidRDefault="005B5E51" w:rsidP="0090373B">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w:t>
      </w:r>
      <w:r w:rsidR="000E4975">
        <w:rPr>
          <w:rFonts w:ascii="Times New Roman" w:eastAsia="Times New Roman" w:hAnsi="Times New Roman" w:cs="Times New Roman"/>
          <w:sz w:val="24"/>
          <w:szCs w:val="24"/>
        </w:rPr>
        <w:t>erekonomian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nasional</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perlahan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mulai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bertumbuh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kembali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secara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positif</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terbukti</w:t>
      </w:r>
      <w:proofErr w:type="spellEnd"/>
      <w:r w:rsidR="000E4975">
        <w:rPr>
          <w:rFonts w:ascii="Times New Roman" w:eastAsia="Times New Roman" w:hAnsi="Times New Roman" w:cs="Times New Roman"/>
          <w:sz w:val="24"/>
          <w:szCs w:val="24"/>
        </w:rPr>
        <w:t xml:space="preserve"> di </w:t>
      </w:r>
      <w:proofErr w:type="spellStart"/>
      <w:r w:rsidR="000E4975">
        <w:rPr>
          <w:rFonts w:ascii="Times New Roman" w:eastAsia="Times New Roman" w:hAnsi="Times New Roman" w:cs="Times New Roman"/>
          <w:sz w:val="24"/>
          <w:szCs w:val="24"/>
        </w:rPr>
        <w:t>tahun</w:t>
      </w:r>
      <w:proofErr w:type="spellEnd"/>
      <w:r w:rsidR="000E4975">
        <w:rPr>
          <w:rFonts w:ascii="Times New Roman" w:eastAsia="Times New Roman" w:hAnsi="Times New Roman" w:cs="Times New Roman"/>
          <w:sz w:val="24"/>
          <w:szCs w:val="24"/>
        </w:rPr>
        <w:t xml:space="preserve"> 2021 PDB </w:t>
      </w:r>
      <w:proofErr w:type="spellStart"/>
      <w:r w:rsidR="000E4975">
        <w:rPr>
          <w:rFonts w:ascii="Times New Roman" w:eastAsia="Times New Roman" w:hAnsi="Times New Roman" w:cs="Times New Roman"/>
          <w:sz w:val="24"/>
          <w:szCs w:val="24"/>
        </w:rPr>
        <w:t>mulai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meningkat</w:t>
      </w:r>
      <w:proofErr w:type="spellEnd"/>
      <w:r w:rsidR="000E4975">
        <w:rPr>
          <w:rFonts w:ascii="Times New Roman" w:eastAsia="Times New Roman" w:hAnsi="Times New Roman" w:cs="Times New Roman"/>
          <w:sz w:val="24"/>
          <w:szCs w:val="24"/>
        </w:rPr>
        <w:t xml:space="preserve"> 3,69% dan </w:t>
      </w:r>
      <w:proofErr w:type="spellStart"/>
      <w:r w:rsidR="000E4975">
        <w:rPr>
          <w:rFonts w:ascii="Times New Roman" w:eastAsia="Times New Roman" w:hAnsi="Times New Roman" w:cs="Times New Roman"/>
          <w:sz w:val="24"/>
          <w:szCs w:val="24"/>
        </w:rPr>
        <w:t>mulai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membaik</w:t>
      </w:r>
      <w:proofErr w:type="spellEnd"/>
      <w:r w:rsidR="000E4975">
        <w:rPr>
          <w:rFonts w:ascii="Times New Roman" w:eastAsia="Times New Roman" w:hAnsi="Times New Roman" w:cs="Times New Roman"/>
          <w:sz w:val="24"/>
          <w:szCs w:val="24"/>
        </w:rPr>
        <w:t xml:space="preserve"> di </w:t>
      </w:r>
      <w:proofErr w:type="spellStart"/>
      <w:r w:rsidR="000E4975">
        <w:rPr>
          <w:rFonts w:ascii="Times New Roman" w:eastAsia="Times New Roman" w:hAnsi="Times New Roman" w:cs="Times New Roman"/>
          <w:sz w:val="24"/>
          <w:szCs w:val="24"/>
        </w:rPr>
        <w:t>kisaran</w:t>
      </w:r>
      <w:proofErr w:type="spellEnd"/>
      <w:r w:rsidR="000E4975">
        <w:rPr>
          <w:rFonts w:ascii="Times New Roman" w:eastAsia="Times New Roman" w:hAnsi="Times New Roman" w:cs="Times New Roman"/>
          <w:sz w:val="24"/>
          <w:szCs w:val="24"/>
        </w:rPr>
        <w:t xml:space="preserve"> 5% </w:t>
      </w:r>
      <w:proofErr w:type="spellStart"/>
      <w:r w:rsidR="000E4975">
        <w:rPr>
          <w:rFonts w:ascii="Times New Roman" w:eastAsia="Times New Roman" w:hAnsi="Times New Roman" w:cs="Times New Roman"/>
          <w:sz w:val="24"/>
          <w:szCs w:val="24"/>
        </w:rPr>
        <w:t>tepatnya</w:t>
      </w:r>
      <w:proofErr w:type="spellEnd"/>
      <w:r w:rsidR="000E4975">
        <w:rPr>
          <w:rFonts w:ascii="Times New Roman" w:eastAsia="Times New Roman" w:hAnsi="Times New Roman" w:cs="Times New Roman"/>
          <w:sz w:val="24"/>
          <w:szCs w:val="24"/>
        </w:rPr>
        <w:t xml:space="preserve"> 5,4% di </w:t>
      </w:r>
      <w:proofErr w:type="spellStart"/>
      <w:r w:rsidR="000E4975">
        <w:rPr>
          <w:rFonts w:ascii="Times New Roman" w:eastAsia="Times New Roman" w:hAnsi="Times New Roman" w:cs="Times New Roman"/>
          <w:sz w:val="24"/>
          <w:szCs w:val="24"/>
        </w:rPr>
        <w:t>tahun</w:t>
      </w:r>
      <w:proofErr w:type="spellEnd"/>
      <w:r w:rsidR="000E4975">
        <w:rPr>
          <w:rFonts w:ascii="Times New Roman" w:eastAsia="Times New Roman" w:hAnsi="Times New Roman" w:cs="Times New Roman"/>
          <w:sz w:val="24"/>
          <w:szCs w:val="24"/>
        </w:rPr>
        <w:t xml:space="preserve"> 2022. Ekonomi Indonesia </w:t>
      </w:r>
      <w:proofErr w:type="spellStart"/>
      <w:r w:rsidR="000E4975">
        <w:rPr>
          <w:rFonts w:ascii="Times New Roman" w:eastAsia="Times New Roman" w:hAnsi="Times New Roman" w:cs="Times New Roman"/>
          <w:sz w:val="24"/>
          <w:szCs w:val="24"/>
        </w:rPr>
        <w:t>tahun</w:t>
      </w:r>
      <w:proofErr w:type="spellEnd"/>
      <w:r w:rsidR="000E4975">
        <w:rPr>
          <w:rFonts w:ascii="Times New Roman" w:eastAsia="Times New Roman" w:hAnsi="Times New Roman" w:cs="Times New Roman"/>
          <w:sz w:val="24"/>
          <w:szCs w:val="24"/>
        </w:rPr>
        <w:t xml:space="preserve"> 2020 </w:t>
      </w:r>
      <w:proofErr w:type="spellStart"/>
      <w:r w:rsidR="000E4975">
        <w:rPr>
          <w:rFonts w:ascii="Times New Roman" w:eastAsia="Times New Roman" w:hAnsi="Times New Roman" w:cs="Times New Roman"/>
          <w:sz w:val="24"/>
          <w:szCs w:val="24"/>
        </w:rPr>
        <w:t>mengalami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kontraksi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pertumbuhan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sebesar</w:t>
      </w:r>
      <w:proofErr w:type="spellEnd"/>
      <w:r w:rsidR="000E4975">
        <w:rPr>
          <w:rFonts w:ascii="Times New Roman" w:eastAsia="Times New Roman" w:hAnsi="Times New Roman" w:cs="Times New Roman"/>
          <w:sz w:val="24"/>
          <w:szCs w:val="24"/>
        </w:rPr>
        <w:t xml:space="preserve"> 2,07% </w:t>
      </w:r>
      <w:proofErr w:type="spellStart"/>
      <w:r w:rsidR="000E4975">
        <w:rPr>
          <w:rFonts w:ascii="Times New Roman" w:eastAsia="Times New Roman" w:hAnsi="Times New Roman" w:cs="Times New Roman"/>
          <w:sz w:val="24"/>
          <w:szCs w:val="24"/>
        </w:rPr>
        <w:t>dimana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pandemi</w:t>
      </w:r>
      <w:proofErr w:type="spellEnd"/>
      <w:r w:rsidR="000E4975">
        <w:rPr>
          <w:rFonts w:ascii="Times New Roman" w:eastAsia="Times New Roman" w:hAnsi="Times New Roman" w:cs="Times New Roman"/>
          <w:sz w:val="24"/>
          <w:szCs w:val="24"/>
        </w:rPr>
        <w:t xml:space="preserve"> Covid-19 </w:t>
      </w:r>
      <w:proofErr w:type="spellStart"/>
      <w:r w:rsidR="000E4975">
        <w:rPr>
          <w:rFonts w:ascii="Times New Roman" w:eastAsia="Times New Roman" w:hAnsi="Times New Roman" w:cs="Times New Roman"/>
          <w:sz w:val="24"/>
          <w:szCs w:val="24"/>
        </w:rPr>
        <w:t>turut</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memukul</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perekonomian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Dalam</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catatan</w:t>
      </w:r>
      <w:proofErr w:type="spellEnd"/>
      <w:r w:rsidR="000E4975">
        <w:rPr>
          <w:rFonts w:ascii="Times New Roman" w:eastAsia="Times New Roman" w:hAnsi="Times New Roman" w:cs="Times New Roman"/>
          <w:sz w:val="24"/>
          <w:szCs w:val="24"/>
        </w:rPr>
        <w:t xml:space="preserve"> BPS, </w:t>
      </w:r>
      <w:proofErr w:type="spellStart"/>
      <w:r w:rsidR="000E4975">
        <w:rPr>
          <w:rFonts w:ascii="Times New Roman" w:eastAsia="Times New Roman" w:hAnsi="Times New Roman" w:cs="Times New Roman"/>
          <w:sz w:val="24"/>
          <w:szCs w:val="24"/>
        </w:rPr>
        <w:t>ekonomi</w:t>
      </w:r>
      <w:proofErr w:type="spellEnd"/>
      <w:r w:rsidR="000E4975">
        <w:rPr>
          <w:rFonts w:ascii="Times New Roman" w:eastAsia="Times New Roman" w:hAnsi="Times New Roman" w:cs="Times New Roman"/>
          <w:sz w:val="24"/>
          <w:szCs w:val="24"/>
        </w:rPr>
        <w:t xml:space="preserve"> RI </w:t>
      </w:r>
      <w:proofErr w:type="spellStart"/>
      <w:r w:rsidR="000E4975">
        <w:rPr>
          <w:rFonts w:ascii="Times New Roman" w:eastAsia="Times New Roman" w:hAnsi="Times New Roman" w:cs="Times New Roman"/>
          <w:sz w:val="24"/>
          <w:szCs w:val="24"/>
        </w:rPr>
        <w:t>terakhir</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berkontraksi</w:t>
      </w:r>
      <w:proofErr w:type="spellEnd"/>
      <w:r w:rsidR="000E4975">
        <w:rPr>
          <w:rFonts w:ascii="Times New Roman" w:eastAsia="Times New Roman" w:hAnsi="Times New Roman" w:cs="Times New Roman"/>
          <w:sz w:val="24"/>
          <w:szCs w:val="24"/>
        </w:rPr>
        <w:t xml:space="preserve"> pada </w:t>
      </w:r>
      <w:proofErr w:type="spellStart"/>
      <w:r w:rsidR="000E4975">
        <w:rPr>
          <w:rFonts w:ascii="Times New Roman" w:eastAsia="Times New Roman" w:hAnsi="Times New Roman" w:cs="Times New Roman"/>
          <w:sz w:val="24"/>
          <w:szCs w:val="24"/>
        </w:rPr>
        <w:t>saat</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krisis</w:t>
      </w:r>
      <w:proofErr w:type="spellEnd"/>
      <w:r w:rsidR="000E4975">
        <w:rPr>
          <w:rFonts w:ascii="Times New Roman" w:eastAsia="Times New Roman" w:hAnsi="Times New Roman" w:cs="Times New Roman"/>
          <w:sz w:val="24"/>
          <w:szCs w:val="24"/>
        </w:rPr>
        <w:t xml:space="preserve"> 1998.</w:t>
      </w:r>
      <w:r w:rsidR="000E4975">
        <w:rPr>
          <w:rFonts w:ascii="Times New Roman" w:eastAsia="Times New Roman" w:hAnsi="Times New Roman" w:cs="Times New Roman"/>
          <w:sz w:val="24"/>
          <w:szCs w:val="24"/>
          <w:vertAlign w:val="superscript"/>
        </w:rPr>
        <w:footnoteReference w:id="2"/>
      </w:r>
    </w:p>
    <w:p w14:paraId="7B7ABA23" w14:textId="77777777" w:rsidR="0090373B" w:rsidRDefault="0090373B" w:rsidP="0090373B">
      <w:pPr>
        <w:spacing w:before="138" w:after="0" w:line="360" w:lineRule="auto"/>
        <w:ind w:left="720" w:right="734" w:firstLine="720"/>
        <w:jc w:val="center"/>
        <w:rPr>
          <w:rFonts w:ascii="Times New Roman" w:eastAsia="Times New Roman" w:hAnsi="Times New Roman" w:cs="Times New Roman"/>
          <w:b/>
          <w:sz w:val="24"/>
          <w:szCs w:val="24"/>
        </w:rPr>
      </w:pPr>
    </w:p>
    <w:p w14:paraId="2E43C442" w14:textId="77777777" w:rsidR="0090373B" w:rsidRDefault="0090373B" w:rsidP="0090373B">
      <w:pPr>
        <w:spacing w:before="138" w:after="0" w:line="360" w:lineRule="auto"/>
        <w:ind w:left="720" w:right="734" w:firstLine="720"/>
        <w:jc w:val="center"/>
        <w:rPr>
          <w:rFonts w:ascii="Times New Roman" w:eastAsia="Times New Roman" w:hAnsi="Times New Roman" w:cs="Times New Roman"/>
          <w:b/>
          <w:sz w:val="24"/>
          <w:szCs w:val="24"/>
        </w:rPr>
      </w:pPr>
    </w:p>
    <w:p w14:paraId="78CCDA6F" w14:textId="77777777" w:rsidR="0090373B" w:rsidRDefault="0090373B" w:rsidP="007A7F95">
      <w:pPr>
        <w:spacing w:before="138" w:after="0" w:line="360" w:lineRule="auto"/>
        <w:ind w:right="734"/>
        <w:rPr>
          <w:rFonts w:ascii="Times New Roman" w:eastAsia="Times New Roman" w:hAnsi="Times New Roman" w:cs="Times New Roman"/>
          <w:b/>
          <w:sz w:val="24"/>
          <w:szCs w:val="24"/>
        </w:rPr>
      </w:pPr>
    </w:p>
    <w:p w14:paraId="65E4D8F2" w14:textId="77777777" w:rsidR="007A7F95" w:rsidRDefault="007A7F95" w:rsidP="007A7F95">
      <w:pPr>
        <w:spacing w:before="138" w:after="0" w:line="360" w:lineRule="auto"/>
        <w:ind w:right="734"/>
        <w:rPr>
          <w:rFonts w:ascii="Times New Roman" w:eastAsia="Times New Roman" w:hAnsi="Times New Roman" w:cs="Times New Roman"/>
          <w:b/>
          <w:sz w:val="24"/>
          <w:szCs w:val="24"/>
        </w:rPr>
      </w:pPr>
    </w:p>
    <w:p w14:paraId="1763A93D" w14:textId="46AD0642" w:rsidR="001F2A1B" w:rsidRPr="00A32D2E" w:rsidRDefault="00A32D2E" w:rsidP="00A32D2E">
      <w:pPr>
        <w:pStyle w:val="Caption"/>
        <w:jc w:val="center"/>
        <w:rPr>
          <w:rFonts w:ascii="Times New Roman" w:hAnsi="Times New Roman" w:cs="Times New Roman"/>
          <w:b/>
          <w:bCs/>
          <w:i w:val="0"/>
          <w:iCs w:val="0"/>
          <w:color w:val="auto"/>
          <w:sz w:val="24"/>
        </w:rPr>
      </w:pPr>
      <w:bookmarkStart w:id="47" w:name="_Toc162216280"/>
      <w:r w:rsidRPr="00A32D2E">
        <w:rPr>
          <w:rFonts w:ascii="Times New Roman" w:hAnsi="Times New Roman" w:cs="Times New Roman"/>
          <w:b/>
          <w:bCs/>
          <w:i w:val="0"/>
          <w:iCs w:val="0"/>
          <w:color w:val="auto"/>
          <w:sz w:val="24"/>
          <w:szCs w:val="24"/>
        </w:rPr>
        <w:t xml:space="preserve">Gambar </w:t>
      </w:r>
      <w:r w:rsidRPr="00A32D2E">
        <w:rPr>
          <w:rFonts w:ascii="Times New Roman" w:hAnsi="Times New Roman" w:cs="Times New Roman"/>
          <w:b/>
          <w:bCs/>
          <w:i w:val="0"/>
          <w:iCs w:val="0"/>
          <w:color w:val="auto"/>
          <w:sz w:val="24"/>
          <w:szCs w:val="24"/>
        </w:rPr>
        <w:fldChar w:fldCharType="begin"/>
      </w:r>
      <w:r w:rsidRPr="00A32D2E">
        <w:rPr>
          <w:rFonts w:ascii="Times New Roman" w:hAnsi="Times New Roman" w:cs="Times New Roman"/>
          <w:b/>
          <w:bCs/>
          <w:i w:val="0"/>
          <w:iCs w:val="0"/>
          <w:color w:val="auto"/>
          <w:sz w:val="24"/>
          <w:szCs w:val="24"/>
        </w:rPr>
        <w:instrText xml:space="preserve"> SEQ Gambar \* ARABIC </w:instrText>
      </w:r>
      <w:r w:rsidRPr="00A32D2E">
        <w:rPr>
          <w:rFonts w:ascii="Times New Roman" w:hAnsi="Times New Roman" w:cs="Times New Roman"/>
          <w:b/>
          <w:bCs/>
          <w:i w:val="0"/>
          <w:iCs w:val="0"/>
          <w:color w:val="auto"/>
          <w:sz w:val="24"/>
          <w:szCs w:val="24"/>
        </w:rPr>
        <w:fldChar w:fldCharType="separate"/>
      </w:r>
      <w:r w:rsidR="00E03531">
        <w:rPr>
          <w:rFonts w:ascii="Times New Roman" w:hAnsi="Times New Roman" w:cs="Times New Roman"/>
          <w:b/>
          <w:bCs/>
          <w:i w:val="0"/>
          <w:iCs w:val="0"/>
          <w:noProof/>
          <w:color w:val="auto"/>
          <w:sz w:val="24"/>
          <w:szCs w:val="24"/>
        </w:rPr>
        <w:t>1</w:t>
      </w:r>
      <w:r w:rsidRPr="00A32D2E">
        <w:rPr>
          <w:rFonts w:ascii="Times New Roman" w:hAnsi="Times New Roman" w:cs="Times New Roman"/>
          <w:b/>
          <w:bCs/>
          <w:i w:val="0"/>
          <w:iCs w:val="0"/>
          <w:color w:val="auto"/>
          <w:sz w:val="24"/>
          <w:szCs w:val="24"/>
        </w:rPr>
        <w:fldChar w:fldCharType="end"/>
      </w:r>
      <w:r w:rsidRPr="00A32D2E">
        <w:rPr>
          <w:rFonts w:ascii="Times New Roman" w:hAnsi="Times New Roman" w:cs="Times New Roman"/>
          <w:b/>
          <w:bCs/>
          <w:i w:val="0"/>
          <w:iCs w:val="0"/>
          <w:color w:val="auto"/>
          <w:sz w:val="24"/>
          <w:szCs w:val="24"/>
        </w:rPr>
        <w:t>.</w:t>
      </w:r>
      <w:r w:rsidRPr="00A32D2E">
        <w:rPr>
          <w:rFonts w:ascii="Times New Roman" w:hAnsi="Times New Roman" w:cs="Times New Roman"/>
          <w:b/>
          <w:bCs/>
          <w:i w:val="0"/>
          <w:iCs w:val="0"/>
          <w:color w:val="auto"/>
          <w:sz w:val="24"/>
        </w:rPr>
        <w:t>1</w:t>
      </w:r>
      <w:bookmarkEnd w:id="47"/>
    </w:p>
    <w:p w14:paraId="65603D29" w14:textId="77777777" w:rsidR="001F2A1B" w:rsidRPr="001F2A1B" w:rsidRDefault="001F2A1B" w:rsidP="006D5B73">
      <w:pPr>
        <w:pStyle w:val="Caption"/>
        <w:keepNext/>
        <w:jc w:val="center"/>
        <w:rPr>
          <w:rFonts w:ascii="Times New Roman" w:hAnsi="Times New Roman" w:cs="Times New Roman"/>
          <w:b/>
          <w:i w:val="0"/>
          <w:color w:val="auto"/>
          <w:sz w:val="24"/>
        </w:rPr>
      </w:pPr>
      <w:proofErr w:type="spellStart"/>
      <w:r w:rsidRPr="001F2A1B">
        <w:rPr>
          <w:rFonts w:ascii="Times New Roman" w:hAnsi="Times New Roman" w:cs="Times New Roman"/>
          <w:b/>
          <w:i w:val="0"/>
          <w:color w:val="auto"/>
          <w:sz w:val="24"/>
        </w:rPr>
        <w:t>Pertumbuhan</w:t>
      </w:r>
      <w:proofErr w:type="spellEnd"/>
      <w:r w:rsidRPr="001F2A1B">
        <w:rPr>
          <w:rFonts w:ascii="Times New Roman" w:hAnsi="Times New Roman" w:cs="Times New Roman"/>
          <w:b/>
          <w:i w:val="0"/>
          <w:color w:val="auto"/>
          <w:sz w:val="24"/>
        </w:rPr>
        <w:t xml:space="preserve"> Ekonomi Indonesia</w:t>
      </w:r>
    </w:p>
    <w:p w14:paraId="381729FB" w14:textId="77777777" w:rsidR="003A1A50" w:rsidRDefault="000E4975" w:rsidP="0090373B">
      <w:pPr>
        <w:spacing w:before="138" w:after="0" w:line="276" w:lineRule="auto"/>
        <w:ind w:left="2160" w:right="734"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EB6A9D" wp14:editId="7E65D861">
            <wp:extent cx="2507226" cy="1621790"/>
            <wp:effectExtent l="0" t="0" r="7620" b="0"/>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2557078" cy="1654037"/>
                    </a:xfrm>
                    <a:prstGeom prst="rect">
                      <a:avLst/>
                    </a:prstGeom>
                    <a:ln/>
                  </pic:spPr>
                </pic:pic>
              </a:graphicData>
            </a:graphic>
          </wp:inline>
        </w:drawing>
      </w:r>
    </w:p>
    <w:p w14:paraId="6BB26516" w14:textId="77777777" w:rsidR="003A1A50" w:rsidRPr="0020619E" w:rsidRDefault="000E4975" w:rsidP="0090373B">
      <w:pPr>
        <w:spacing w:before="138" w:after="0" w:line="276" w:lineRule="auto"/>
        <w:ind w:left="720" w:right="734" w:firstLine="720"/>
        <w:jc w:val="center"/>
        <w:rPr>
          <w:rFonts w:ascii="Times New Roman" w:eastAsia="Times New Roman" w:hAnsi="Times New Roman" w:cs="Times New Roman"/>
          <w:i/>
          <w:sz w:val="24"/>
          <w:szCs w:val="24"/>
        </w:rPr>
      </w:pPr>
      <w:proofErr w:type="spellStart"/>
      <w:proofErr w:type="gramStart"/>
      <w:r w:rsidRPr="0020619E">
        <w:rPr>
          <w:rFonts w:ascii="Times New Roman" w:eastAsia="Times New Roman" w:hAnsi="Times New Roman" w:cs="Times New Roman"/>
          <w:i/>
          <w:sz w:val="24"/>
          <w:szCs w:val="24"/>
        </w:rPr>
        <w:t>Sumber</w:t>
      </w:r>
      <w:proofErr w:type="spellEnd"/>
      <w:r w:rsidRPr="0020619E">
        <w:rPr>
          <w:rFonts w:ascii="Times New Roman" w:eastAsia="Times New Roman" w:hAnsi="Times New Roman" w:cs="Times New Roman"/>
          <w:i/>
          <w:sz w:val="24"/>
          <w:szCs w:val="24"/>
        </w:rPr>
        <w:t xml:space="preserve"> :</w:t>
      </w:r>
      <w:proofErr w:type="gramEnd"/>
      <w:r w:rsidRPr="0020619E">
        <w:rPr>
          <w:rFonts w:ascii="Times New Roman" w:eastAsia="Times New Roman" w:hAnsi="Times New Roman" w:cs="Times New Roman"/>
          <w:i/>
          <w:sz w:val="24"/>
          <w:szCs w:val="24"/>
        </w:rPr>
        <w:t xml:space="preserve"> cnbcindonesia.com </w:t>
      </w:r>
    </w:p>
    <w:p w14:paraId="35DCF434" w14:textId="77777777" w:rsidR="003A1A50" w:rsidRDefault="000E4975" w:rsidP="0090373B">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grafik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pandemi</w:t>
      </w:r>
      <w:proofErr w:type="spellEnd"/>
      <w:r>
        <w:rPr>
          <w:rFonts w:ascii="Times New Roman" w:eastAsia="Times New Roman" w:hAnsi="Times New Roman" w:cs="Times New Roman"/>
          <w:sz w:val="24"/>
          <w:szCs w:val="24"/>
        </w:rPr>
        <w:t xml:space="preserve"> Covid-19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2021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3,69% </w:t>
      </w:r>
      <w:proofErr w:type="spellStart"/>
      <w:r>
        <w:rPr>
          <w:rFonts w:ascii="Times New Roman" w:eastAsia="Times New Roman" w:hAnsi="Times New Roman" w:cs="Times New Roman"/>
          <w:sz w:val="24"/>
          <w:szCs w:val="24"/>
        </w:rPr>
        <w:t>hingga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5,40%.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pesat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fokus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mewujudkan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konektivitas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dinamika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tantangan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solusi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konkrit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di Indonesia dan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berkelanjutan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merancang</w:t>
      </w:r>
      <w:proofErr w:type="spellEnd"/>
      <w:r>
        <w:rPr>
          <w:rFonts w:ascii="Times New Roman" w:eastAsia="Times New Roman" w:hAnsi="Times New Roman" w:cs="Times New Roman"/>
          <w:sz w:val="24"/>
          <w:szCs w:val="24"/>
        </w:rPr>
        <w:t xml:space="preserve"> strategi yang </w:t>
      </w:r>
      <w:proofErr w:type="spellStart"/>
      <w:r>
        <w:rPr>
          <w:rFonts w:ascii="Times New Roman" w:eastAsia="Times New Roman" w:hAnsi="Times New Roman" w:cs="Times New Roman"/>
          <w:sz w:val="24"/>
          <w:szCs w:val="24"/>
        </w:rPr>
        <w:t>efektif</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
      </w:r>
    </w:p>
    <w:p w14:paraId="7891486D"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proses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masa </w:t>
      </w:r>
      <w:proofErr w:type="spellStart"/>
      <w:r>
        <w:rPr>
          <w:rFonts w:ascii="Times New Roman" w:eastAsia="Times New Roman" w:hAnsi="Times New Roman" w:cs="Times New Roman"/>
          <w:sz w:val="24"/>
          <w:szCs w:val="24"/>
        </w:rPr>
        <w:t>depan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perusahaannya</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dihadapkan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terkait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peran</w:t>
      </w:r>
      <w:proofErr w:type="spellEnd"/>
      <w:r>
        <w:rPr>
          <w:rFonts w:ascii="Times New Roman" w:eastAsia="Times New Roman" w:hAnsi="Times New Roman" w:cs="Times New Roman"/>
          <w:sz w:val="24"/>
          <w:szCs w:val="24"/>
        </w:rPr>
        <w:t xml:space="preserve"> yang sangat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menjalankan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dampak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tumbuh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seperti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pinjaman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internal.</w:t>
      </w:r>
      <w:r>
        <w:rPr>
          <w:rFonts w:ascii="Times New Roman" w:eastAsia="Times New Roman" w:hAnsi="Times New Roman" w:cs="Times New Roman"/>
          <w:sz w:val="24"/>
          <w:szCs w:val="24"/>
          <w:vertAlign w:val="superscript"/>
        </w:rPr>
        <w:footnoteReference w:id="4"/>
      </w:r>
    </w:p>
    <w:p w14:paraId="7894801F" w14:textId="77777777" w:rsidR="0090373B"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pasiva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neraca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mencerminkan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meminimalkan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modal dan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memaksimalkan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merealisasikan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kesejahteraan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kemakmuran</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pemegang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memutuskan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dibutuhkan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relevan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internal yang </w:t>
      </w:r>
      <w:proofErr w:type="spellStart"/>
      <w:r>
        <w:rPr>
          <w:rFonts w:ascii="Times New Roman" w:eastAsia="Times New Roman" w:hAnsi="Times New Roman" w:cs="Times New Roman"/>
          <w:sz w:val="24"/>
          <w:szCs w:val="24"/>
        </w:rPr>
        <w:t>nantinya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preferen</w:t>
      </w:r>
      <w:proofErr w:type="spellEnd"/>
      <w:r>
        <w:rPr>
          <w:rFonts w:ascii="Times New Roman" w:eastAsia="Times New Roman" w:hAnsi="Times New Roman" w:cs="Times New Roman"/>
          <w:sz w:val="24"/>
          <w:szCs w:val="24"/>
        </w:rPr>
        <w:t>.</w:t>
      </w:r>
      <w:r w:rsidR="0027071C">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w:t>
      </w:r>
    </w:p>
    <w:p w14:paraId="74040F48"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w:t>
      </w:r>
      <w:proofErr w:type="spellStart"/>
      <w:r>
        <w:rPr>
          <w:rFonts w:ascii="Times New Roman" w:eastAsia="Times New Roman" w:hAnsi="Times New Roman" w:cs="Times New Roman"/>
          <w:sz w:val="24"/>
          <w:szCs w:val="24"/>
        </w:rPr>
        <w:t>ekonomi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berkembang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permintaan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layanan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memperluas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internal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pinjaman</w:t>
      </w:r>
      <w:proofErr w:type="spellEnd"/>
      <w:r>
        <w:rPr>
          <w:rFonts w:ascii="Times New Roman" w:eastAsia="Times New Roman" w:hAnsi="Times New Roman" w:cs="Times New Roman"/>
          <w:sz w:val="24"/>
          <w:szCs w:val="24"/>
        </w:rPr>
        <w:t xml:space="preserve"> bank.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berkaitan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komposisi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utang </w:t>
      </w:r>
      <w:proofErr w:type="spellStart"/>
      <w:r>
        <w:rPr>
          <w:rFonts w:ascii="Times New Roman" w:eastAsia="Times New Roman" w:hAnsi="Times New Roman" w:cs="Times New Roman"/>
          <w:sz w:val="24"/>
          <w:szCs w:val="24"/>
        </w:rPr>
        <w:lastRenderedPageBreak/>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ekuitas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r>
        <w:rPr>
          <w:vertAlign w:val="superscript"/>
        </w:rPr>
        <w:footnoteReference w:id="6"/>
      </w:r>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rendah</w:t>
      </w:r>
      <w:proofErr w:type="spellEnd"/>
      <w:r>
        <w:rPr>
          <w:rFonts w:ascii="Times New Roman" w:eastAsia="Times New Roman" w:hAnsi="Times New Roman" w:cs="Times New Roman"/>
          <w:sz w:val="24"/>
          <w:szCs w:val="24"/>
        </w:rPr>
        <w:t>.</w:t>
      </w:r>
    </w:p>
    <w:p w14:paraId="5ACB3E42" w14:textId="77777777" w:rsidR="003A1A50" w:rsidRDefault="005354C3">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Perusahaan yang </w:t>
      </w:r>
      <w:r w:rsidR="000E4975">
        <w:rPr>
          <w:rFonts w:ascii="Times New Roman" w:eastAsia="Times New Roman" w:hAnsi="Times New Roman" w:cs="Times New Roman"/>
          <w:sz w:val="24"/>
          <w:szCs w:val="24"/>
        </w:rPr>
        <w:t xml:space="preserve">optimal </w:t>
      </w:r>
      <w:proofErr w:type="spellStart"/>
      <w:r w:rsidR="000E4975">
        <w:rPr>
          <w:rFonts w:ascii="Times New Roman" w:eastAsia="Times New Roman" w:hAnsi="Times New Roman" w:cs="Times New Roman"/>
          <w:sz w:val="24"/>
          <w:szCs w:val="24"/>
        </w:rPr>
        <w:t>harus</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mencapai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suatu</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keseimbangan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antara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risiko</w:t>
      </w:r>
      <w:proofErr w:type="spellEnd"/>
      <w:r w:rsidR="000E4975">
        <w:rPr>
          <w:rFonts w:ascii="Times New Roman" w:eastAsia="Times New Roman" w:hAnsi="Times New Roman" w:cs="Times New Roman"/>
          <w:sz w:val="24"/>
          <w:szCs w:val="24"/>
        </w:rPr>
        <w:t xml:space="preserve"> dan </w:t>
      </w:r>
      <w:proofErr w:type="spellStart"/>
      <w:r w:rsidR="000E4975">
        <w:rPr>
          <w:rFonts w:ascii="Times New Roman" w:eastAsia="Times New Roman" w:hAnsi="Times New Roman" w:cs="Times New Roman"/>
          <w:sz w:val="24"/>
          <w:szCs w:val="24"/>
        </w:rPr>
        <w:t>pengambilan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sehingga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dapat</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memaksimalkan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harga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saham</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w:t>
      </w:r>
      <w:r w:rsidR="000E4975">
        <w:rPr>
          <w:rFonts w:ascii="Times New Roman" w:eastAsia="Times New Roman" w:hAnsi="Times New Roman" w:cs="Times New Roman"/>
          <w:sz w:val="24"/>
          <w:szCs w:val="24"/>
          <w:vertAlign w:val="superscript"/>
        </w:rPr>
        <w:footnoteReference w:id="7"/>
      </w:r>
      <w:r w:rsidR="000E4975">
        <w:rPr>
          <w:rFonts w:ascii="Times New Roman" w:eastAsia="Times New Roman" w:hAnsi="Times New Roman" w:cs="Times New Roman"/>
          <w:sz w:val="24"/>
          <w:szCs w:val="24"/>
        </w:rPr>
        <w:t xml:space="preserve"> DER </w:t>
      </w:r>
      <w:proofErr w:type="spellStart"/>
      <w:r w:rsidR="000E4975">
        <w:rPr>
          <w:rFonts w:ascii="Times New Roman" w:eastAsia="Times New Roman" w:hAnsi="Times New Roman" w:cs="Times New Roman"/>
          <w:sz w:val="24"/>
          <w:szCs w:val="24"/>
        </w:rPr>
        <w:t>merupakan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perbandingan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pendanaan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jangka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panjang</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dengan</w:t>
      </w:r>
      <w:proofErr w:type="spellEnd"/>
      <w:r w:rsidR="000E4975">
        <w:rPr>
          <w:rFonts w:ascii="Times New Roman" w:eastAsia="Times New Roman" w:hAnsi="Times New Roman" w:cs="Times New Roman"/>
          <w:sz w:val="24"/>
          <w:szCs w:val="24"/>
        </w:rPr>
        <w:t xml:space="preserve"> modal </w:t>
      </w:r>
      <w:proofErr w:type="spellStart"/>
      <w:r w:rsidR="000E4975">
        <w:rPr>
          <w:rFonts w:ascii="Times New Roman" w:eastAsia="Times New Roman" w:hAnsi="Times New Roman" w:cs="Times New Roman"/>
          <w:sz w:val="24"/>
          <w:szCs w:val="24"/>
        </w:rPr>
        <w:t>sendiri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Rasio</w:t>
      </w:r>
      <w:proofErr w:type="spellEnd"/>
      <w:r w:rsidR="000E4975">
        <w:rPr>
          <w:rFonts w:ascii="Times New Roman" w:eastAsia="Times New Roman" w:hAnsi="Times New Roman" w:cs="Times New Roman"/>
          <w:sz w:val="24"/>
          <w:szCs w:val="24"/>
        </w:rPr>
        <w:t xml:space="preserve"> DER </w:t>
      </w:r>
      <w:proofErr w:type="spellStart"/>
      <w:r w:rsidR="000E4975">
        <w:rPr>
          <w:rFonts w:ascii="Times New Roman" w:eastAsia="Times New Roman" w:hAnsi="Times New Roman" w:cs="Times New Roman"/>
          <w:sz w:val="24"/>
          <w:szCs w:val="24"/>
        </w:rPr>
        <w:t>menunjukan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tingkat</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resiko</w:t>
      </w:r>
      <w:proofErr w:type="spellEnd"/>
      <w:r w:rsidR="000E4975">
        <w:rPr>
          <w:rFonts w:ascii="Times New Roman" w:eastAsia="Times New Roman" w:hAnsi="Times New Roman" w:cs="Times New Roman"/>
          <w:sz w:val="24"/>
          <w:szCs w:val="24"/>
        </w:rPr>
        <w:t xml:space="preserve"> pada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Para investor </w:t>
      </w:r>
      <w:proofErr w:type="spellStart"/>
      <w:r w:rsidR="000E4975">
        <w:rPr>
          <w:rFonts w:ascii="Times New Roman" w:eastAsia="Times New Roman" w:hAnsi="Times New Roman" w:cs="Times New Roman"/>
          <w:sz w:val="24"/>
          <w:szCs w:val="24"/>
        </w:rPr>
        <w:t>lebih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tertarik</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dengan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tingkat</w:t>
      </w:r>
      <w:proofErr w:type="spellEnd"/>
      <w:r w:rsidR="000E4975">
        <w:rPr>
          <w:rFonts w:ascii="Times New Roman" w:eastAsia="Times New Roman" w:hAnsi="Times New Roman" w:cs="Times New Roman"/>
          <w:sz w:val="24"/>
          <w:szCs w:val="24"/>
        </w:rPr>
        <w:t xml:space="preserve"> DER </w:t>
      </w:r>
      <w:r w:rsidR="00ED2574">
        <w:rPr>
          <w:rFonts w:ascii="Times New Roman" w:eastAsia="Times New Roman" w:hAnsi="Times New Roman" w:cs="Times New Roman"/>
          <w:sz w:val="24"/>
          <w:szCs w:val="24"/>
        </w:rPr>
        <w:t xml:space="preserve">yang </w:t>
      </w:r>
      <w:proofErr w:type="spellStart"/>
      <w:r w:rsidR="00ED2574">
        <w:rPr>
          <w:rFonts w:ascii="Times New Roman" w:eastAsia="Times New Roman" w:hAnsi="Times New Roman" w:cs="Times New Roman"/>
          <w:sz w:val="24"/>
          <w:szCs w:val="24"/>
        </w:rPr>
        <w:t>rasionya</w:t>
      </w:r>
      <w:proofErr w:type="spellEnd"/>
      <w:r w:rsidR="00ED2574">
        <w:rPr>
          <w:rFonts w:ascii="Times New Roman" w:eastAsia="Times New Roman" w:hAnsi="Times New Roman" w:cs="Times New Roman"/>
          <w:sz w:val="24"/>
          <w:szCs w:val="24"/>
        </w:rPr>
        <w:t xml:space="preserve"> </w:t>
      </w:r>
      <w:proofErr w:type="spellStart"/>
      <w:r w:rsidR="00ED2574">
        <w:rPr>
          <w:rFonts w:ascii="Times New Roman" w:eastAsia="Times New Roman" w:hAnsi="Times New Roman" w:cs="Times New Roman"/>
          <w:sz w:val="24"/>
          <w:szCs w:val="24"/>
        </w:rPr>
        <w:t>kurang</w:t>
      </w:r>
      <w:proofErr w:type="spellEnd"/>
      <w:r w:rsidR="00ED2574">
        <w:rPr>
          <w:rFonts w:ascii="Times New Roman" w:eastAsia="Times New Roman" w:hAnsi="Times New Roman" w:cs="Times New Roman"/>
          <w:sz w:val="24"/>
          <w:szCs w:val="24"/>
        </w:rPr>
        <w:t xml:space="preserve"> </w:t>
      </w:r>
      <w:proofErr w:type="spellStart"/>
      <w:r w:rsidR="00ED2574">
        <w:rPr>
          <w:rFonts w:ascii="Times New Roman" w:eastAsia="Times New Roman" w:hAnsi="Times New Roman" w:cs="Times New Roman"/>
          <w:sz w:val="24"/>
          <w:szCs w:val="24"/>
        </w:rPr>
        <w:t>dari</w:t>
      </w:r>
      <w:proofErr w:type="spellEnd"/>
      <w:r w:rsidR="00ED2574">
        <w:rPr>
          <w:rFonts w:ascii="Times New Roman" w:eastAsia="Times New Roman" w:hAnsi="Times New Roman" w:cs="Times New Roman"/>
          <w:sz w:val="24"/>
          <w:szCs w:val="24"/>
        </w:rPr>
        <w:t xml:space="preserve"> </w:t>
      </w:r>
      <w:proofErr w:type="spellStart"/>
      <w:r w:rsidR="00ED2574">
        <w:rPr>
          <w:rFonts w:ascii="Times New Roman" w:eastAsia="Times New Roman" w:hAnsi="Times New Roman" w:cs="Times New Roman"/>
          <w:sz w:val="24"/>
          <w:szCs w:val="24"/>
        </w:rPr>
        <w:t>satu</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karena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nilai</w:t>
      </w:r>
      <w:proofErr w:type="spellEnd"/>
      <w:r w:rsidR="000E4975">
        <w:rPr>
          <w:rFonts w:ascii="Times New Roman" w:eastAsia="Times New Roman" w:hAnsi="Times New Roman" w:cs="Times New Roman"/>
          <w:sz w:val="24"/>
          <w:szCs w:val="24"/>
        </w:rPr>
        <w:t xml:space="preserve"> DER yang </w:t>
      </w:r>
      <w:proofErr w:type="spellStart"/>
      <w:r w:rsidR="000E4975">
        <w:rPr>
          <w:rFonts w:ascii="Times New Roman" w:eastAsia="Times New Roman" w:hAnsi="Times New Roman" w:cs="Times New Roman"/>
          <w:sz w:val="24"/>
          <w:szCs w:val="24"/>
        </w:rPr>
        <w:t>menunjukan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lebih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satu</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menunjukan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bahwa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koefisien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hutang</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lebih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dari</w:t>
      </w:r>
      <w:proofErr w:type="spellEnd"/>
      <w:r w:rsidR="000E4975">
        <w:rPr>
          <w:rFonts w:ascii="Times New Roman" w:eastAsia="Times New Roman" w:hAnsi="Times New Roman" w:cs="Times New Roman"/>
          <w:sz w:val="24"/>
          <w:szCs w:val="24"/>
        </w:rPr>
        <w:t xml:space="preserve"> pada modal </w:t>
      </w:r>
      <w:proofErr w:type="spellStart"/>
      <w:r w:rsidR="000E4975">
        <w:rPr>
          <w:rFonts w:ascii="Times New Roman" w:eastAsia="Times New Roman" w:hAnsi="Times New Roman" w:cs="Times New Roman"/>
          <w:sz w:val="24"/>
          <w:szCs w:val="24"/>
        </w:rPr>
        <w:t>sendiri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Berikut</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yaitu</w:t>
      </w:r>
      <w:proofErr w:type="spellEnd"/>
      <w:r w:rsidR="000E4975">
        <w:rPr>
          <w:rFonts w:ascii="Times New Roman" w:eastAsia="Times New Roman" w:hAnsi="Times New Roman" w:cs="Times New Roman"/>
          <w:sz w:val="24"/>
          <w:szCs w:val="24"/>
        </w:rPr>
        <w:t xml:space="preserve"> </w:t>
      </w:r>
      <w:proofErr w:type="spellStart"/>
      <w:r w:rsidR="000E4975" w:rsidRPr="000C0A9A">
        <w:rPr>
          <w:rFonts w:ascii="Times New Roman" w:eastAsia="Times New Roman" w:hAnsi="Times New Roman" w:cs="Times New Roman"/>
          <w:b/>
          <w:sz w:val="24"/>
          <w:szCs w:val="24"/>
        </w:rPr>
        <w:t>Tabel</w:t>
      </w:r>
      <w:proofErr w:type="spellEnd"/>
      <w:r w:rsidR="000E4975" w:rsidRPr="000C0A9A">
        <w:rPr>
          <w:rFonts w:ascii="Times New Roman" w:eastAsia="Times New Roman" w:hAnsi="Times New Roman" w:cs="Times New Roman"/>
          <w:b/>
          <w:sz w:val="24"/>
          <w:szCs w:val="24"/>
        </w:rPr>
        <w:t xml:space="preserve"> 1.1</w:t>
      </w:r>
      <w:r w:rsidR="000E4975">
        <w:rPr>
          <w:rFonts w:ascii="Times New Roman" w:eastAsia="Times New Roman" w:hAnsi="Times New Roman" w:cs="Times New Roman"/>
          <w:sz w:val="24"/>
          <w:szCs w:val="24"/>
        </w:rPr>
        <w:t xml:space="preserve"> yang </w:t>
      </w:r>
      <w:proofErr w:type="spellStart"/>
      <w:r w:rsidR="000E4975">
        <w:rPr>
          <w:rFonts w:ascii="Times New Roman" w:eastAsia="Times New Roman" w:hAnsi="Times New Roman" w:cs="Times New Roman"/>
          <w:sz w:val="24"/>
          <w:szCs w:val="24"/>
        </w:rPr>
        <w:t>memaparkan</w:t>
      </w:r>
      <w:proofErr w:type="spellEnd"/>
      <w:r w:rsidR="000E4975">
        <w:rPr>
          <w:rFonts w:ascii="Times New Roman" w:eastAsia="Times New Roman" w:hAnsi="Times New Roman" w:cs="Times New Roman"/>
          <w:sz w:val="24"/>
          <w:szCs w:val="24"/>
        </w:rPr>
        <w:t xml:space="preserve"> data </w:t>
      </w:r>
      <w:proofErr w:type="spellStart"/>
      <w:r w:rsidR="000E4975">
        <w:rPr>
          <w:rFonts w:ascii="Times New Roman" w:eastAsia="Times New Roman" w:hAnsi="Times New Roman" w:cs="Times New Roman"/>
          <w:sz w:val="24"/>
          <w:szCs w:val="24"/>
        </w:rPr>
        <w:t>empiris</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dari</w:t>
      </w:r>
      <w:proofErr w:type="spellEnd"/>
      <w:r w:rsidR="000E4975">
        <w:rPr>
          <w:rFonts w:ascii="Times New Roman" w:eastAsia="Times New Roman" w:hAnsi="Times New Roman" w:cs="Times New Roman"/>
          <w:sz w:val="24"/>
          <w:szCs w:val="24"/>
        </w:rPr>
        <w:t xml:space="preserve"> DER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syariah di JII </w:t>
      </w:r>
      <w:proofErr w:type="spellStart"/>
      <w:r w:rsidR="000E4975">
        <w:rPr>
          <w:rFonts w:ascii="Times New Roman" w:eastAsia="Times New Roman" w:hAnsi="Times New Roman" w:cs="Times New Roman"/>
          <w:sz w:val="24"/>
          <w:szCs w:val="24"/>
        </w:rPr>
        <w:t>periode</w:t>
      </w:r>
      <w:proofErr w:type="spellEnd"/>
      <w:r w:rsidR="000E4975">
        <w:rPr>
          <w:rFonts w:ascii="Times New Roman" w:eastAsia="Times New Roman" w:hAnsi="Times New Roman" w:cs="Times New Roman"/>
          <w:sz w:val="24"/>
          <w:szCs w:val="24"/>
        </w:rPr>
        <w:t xml:space="preserve"> 2018-2022.</w:t>
      </w:r>
    </w:p>
    <w:p w14:paraId="4220429E" w14:textId="7C56047C" w:rsidR="001F2A1B" w:rsidRPr="001F2A1B" w:rsidRDefault="001F2A1B" w:rsidP="001F2A1B">
      <w:pPr>
        <w:pStyle w:val="Caption"/>
        <w:keepNext/>
        <w:jc w:val="center"/>
        <w:rPr>
          <w:rFonts w:ascii="Times New Roman" w:hAnsi="Times New Roman" w:cs="Times New Roman"/>
          <w:b/>
          <w:i w:val="0"/>
          <w:color w:val="auto"/>
          <w:sz w:val="24"/>
        </w:rPr>
      </w:pPr>
      <w:proofErr w:type="spellStart"/>
      <w:r w:rsidRPr="001F2A1B">
        <w:rPr>
          <w:rFonts w:ascii="Times New Roman" w:hAnsi="Times New Roman" w:cs="Times New Roman"/>
          <w:b/>
          <w:i w:val="0"/>
          <w:color w:val="auto"/>
          <w:sz w:val="24"/>
        </w:rPr>
        <w:t>Tabel</w:t>
      </w:r>
      <w:proofErr w:type="spellEnd"/>
      <w:r w:rsidRPr="001F2A1B">
        <w:rPr>
          <w:rFonts w:ascii="Times New Roman" w:hAnsi="Times New Roman" w:cs="Times New Roman"/>
          <w:b/>
          <w:i w:val="0"/>
          <w:color w:val="auto"/>
          <w:sz w:val="24"/>
        </w:rPr>
        <w:t xml:space="preserve"> 1. </w:t>
      </w:r>
      <w:r w:rsidRPr="001F2A1B">
        <w:rPr>
          <w:rFonts w:ascii="Times New Roman" w:hAnsi="Times New Roman" w:cs="Times New Roman"/>
          <w:b/>
          <w:i w:val="0"/>
          <w:color w:val="auto"/>
          <w:sz w:val="24"/>
        </w:rPr>
        <w:fldChar w:fldCharType="begin"/>
      </w:r>
      <w:r w:rsidRPr="001F2A1B">
        <w:rPr>
          <w:rFonts w:ascii="Times New Roman" w:hAnsi="Times New Roman" w:cs="Times New Roman"/>
          <w:b/>
          <w:i w:val="0"/>
          <w:color w:val="auto"/>
          <w:sz w:val="24"/>
        </w:rPr>
        <w:instrText xml:space="preserve"> SEQ Tabel_1. \* ARABIC </w:instrText>
      </w:r>
      <w:r w:rsidRPr="001F2A1B">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1</w:t>
      </w:r>
      <w:r w:rsidRPr="001F2A1B">
        <w:rPr>
          <w:rFonts w:ascii="Times New Roman" w:hAnsi="Times New Roman" w:cs="Times New Roman"/>
          <w:b/>
          <w:i w:val="0"/>
          <w:color w:val="auto"/>
          <w:sz w:val="24"/>
        </w:rPr>
        <w:fldChar w:fldCharType="end"/>
      </w:r>
      <w:r w:rsidRPr="001F2A1B">
        <w:rPr>
          <w:rFonts w:ascii="Times New Roman" w:hAnsi="Times New Roman" w:cs="Times New Roman"/>
          <w:b/>
          <w:i w:val="0"/>
          <w:color w:val="auto"/>
          <w:sz w:val="24"/>
        </w:rPr>
        <w:t xml:space="preserve"> </w:t>
      </w:r>
    </w:p>
    <w:p w14:paraId="6AA87CAA" w14:textId="77777777" w:rsidR="001F2A1B" w:rsidRPr="001F2A1B" w:rsidRDefault="001F2A1B" w:rsidP="001F2A1B">
      <w:pPr>
        <w:pStyle w:val="Caption"/>
        <w:keepNext/>
        <w:jc w:val="center"/>
        <w:rPr>
          <w:rFonts w:ascii="Times New Roman" w:hAnsi="Times New Roman" w:cs="Times New Roman"/>
          <w:b/>
          <w:i w:val="0"/>
          <w:color w:val="auto"/>
          <w:sz w:val="24"/>
        </w:rPr>
      </w:pPr>
      <w:r w:rsidRPr="001F2A1B">
        <w:rPr>
          <w:rFonts w:ascii="Times New Roman" w:hAnsi="Times New Roman" w:cs="Times New Roman"/>
          <w:b/>
          <w:i w:val="0"/>
          <w:color w:val="auto"/>
          <w:sz w:val="24"/>
        </w:rPr>
        <w:t xml:space="preserve">Debt to Equity Ratio </w:t>
      </w:r>
      <w:proofErr w:type="spellStart"/>
      <w:r w:rsidRPr="001F2A1B">
        <w:rPr>
          <w:rFonts w:ascii="Times New Roman" w:hAnsi="Times New Roman" w:cs="Times New Roman"/>
          <w:b/>
          <w:i w:val="0"/>
          <w:color w:val="auto"/>
          <w:sz w:val="24"/>
        </w:rPr>
        <w:t>Sampel</w:t>
      </w:r>
      <w:proofErr w:type="spellEnd"/>
      <w:r w:rsidRPr="001F2A1B">
        <w:rPr>
          <w:rFonts w:ascii="Times New Roman" w:hAnsi="Times New Roman" w:cs="Times New Roman"/>
          <w:b/>
          <w:i w:val="0"/>
          <w:color w:val="auto"/>
          <w:sz w:val="24"/>
        </w:rPr>
        <w:t xml:space="preserve"> Perusahaan Syariah yang di JII </w:t>
      </w:r>
      <w:proofErr w:type="spellStart"/>
      <w:r w:rsidRPr="001F2A1B">
        <w:rPr>
          <w:rFonts w:ascii="Times New Roman" w:hAnsi="Times New Roman" w:cs="Times New Roman"/>
          <w:b/>
          <w:i w:val="0"/>
          <w:color w:val="auto"/>
          <w:sz w:val="24"/>
        </w:rPr>
        <w:t>periode</w:t>
      </w:r>
      <w:proofErr w:type="spellEnd"/>
      <w:r w:rsidRPr="001F2A1B">
        <w:rPr>
          <w:rFonts w:ascii="Times New Roman" w:hAnsi="Times New Roman" w:cs="Times New Roman"/>
          <w:b/>
          <w:i w:val="0"/>
          <w:color w:val="auto"/>
          <w:sz w:val="24"/>
        </w:rPr>
        <w:t xml:space="preserve"> 2018-2022</w:t>
      </w:r>
    </w:p>
    <w:p w14:paraId="5CC37AB8" w14:textId="77777777" w:rsidR="003A1A50" w:rsidRDefault="00442645" w:rsidP="00320340">
      <w:pPr>
        <w:spacing w:before="138" w:after="0" w:line="240" w:lineRule="auto"/>
        <w:ind w:left="720" w:right="734" w:firstLine="720"/>
        <w:jc w:val="center"/>
        <w:rPr>
          <w:rFonts w:ascii="Times New Roman" w:eastAsia="Times New Roman" w:hAnsi="Times New Roman" w:cs="Times New Roman"/>
          <w:b/>
          <w:sz w:val="24"/>
          <w:szCs w:val="24"/>
        </w:rPr>
      </w:pPr>
      <w:r>
        <w:rPr>
          <w:noProof/>
        </w:rPr>
        <w:drawing>
          <wp:inline distT="0" distB="0" distL="0" distR="0" wp14:anchorId="242B0F28" wp14:editId="22F12635">
            <wp:extent cx="4578018" cy="1698171"/>
            <wp:effectExtent l="19050" t="19050" r="13335" b="1651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B$3:$I$14"/>
                        </a:ext>
                      </a:extLst>
                    </pic:cNvPicPr>
                  </pic:nvPicPr>
                  <pic:blipFill>
                    <a:blip r:embed="rId16"/>
                    <a:srcRect/>
                    <a:stretch>
                      <a:fillRect/>
                    </a:stretch>
                  </pic:blipFill>
                  <pic:spPr bwMode="auto">
                    <a:xfrm>
                      <a:off x="0" y="0"/>
                      <a:ext cx="4636546" cy="1719881"/>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5247D370" w14:textId="77777777" w:rsidR="003A1A50" w:rsidRPr="0020619E" w:rsidRDefault="000E4975" w:rsidP="00320340">
      <w:pPr>
        <w:spacing w:before="138" w:after="0" w:line="240" w:lineRule="auto"/>
        <w:ind w:left="720" w:right="734" w:firstLine="720"/>
        <w:rPr>
          <w:rFonts w:ascii="Times New Roman" w:eastAsia="Times New Roman" w:hAnsi="Times New Roman" w:cs="Times New Roman"/>
          <w:i/>
          <w:sz w:val="24"/>
          <w:szCs w:val="24"/>
        </w:rPr>
      </w:pPr>
      <w:proofErr w:type="spellStart"/>
      <w:proofErr w:type="gramStart"/>
      <w:r w:rsidRPr="0020619E">
        <w:rPr>
          <w:rFonts w:ascii="Times New Roman" w:eastAsia="Times New Roman" w:hAnsi="Times New Roman" w:cs="Times New Roman"/>
          <w:i/>
          <w:sz w:val="24"/>
          <w:szCs w:val="24"/>
        </w:rPr>
        <w:t>Sumber</w:t>
      </w:r>
      <w:proofErr w:type="spellEnd"/>
      <w:r w:rsidRPr="0020619E">
        <w:rPr>
          <w:rFonts w:ascii="Times New Roman" w:eastAsia="Times New Roman" w:hAnsi="Times New Roman" w:cs="Times New Roman"/>
          <w:i/>
          <w:sz w:val="24"/>
          <w:szCs w:val="24"/>
        </w:rPr>
        <w:t xml:space="preserve"> :</w:t>
      </w:r>
      <w:proofErr w:type="gramEnd"/>
      <w:r w:rsidRPr="0020619E">
        <w:rPr>
          <w:rFonts w:ascii="Times New Roman" w:eastAsia="Times New Roman" w:hAnsi="Times New Roman" w:cs="Times New Roman"/>
          <w:i/>
          <w:sz w:val="24"/>
          <w:szCs w:val="24"/>
        </w:rPr>
        <w:t xml:space="preserve"> Data </w:t>
      </w:r>
      <w:proofErr w:type="spellStart"/>
      <w:r w:rsidRPr="0020619E">
        <w:rPr>
          <w:rFonts w:ascii="Times New Roman" w:eastAsia="Times New Roman" w:hAnsi="Times New Roman" w:cs="Times New Roman"/>
          <w:i/>
          <w:sz w:val="24"/>
          <w:szCs w:val="24"/>
        </w:rPr>
        <w:t>diolah</w:t>
      </w:r>
      <w:proofErr w:type="spellEnd"/>
    </w:p>
    <w:p w14:paraId="28874D6D"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sidR="007A7F95" w:rsidRPr="007A7F95">
        <w:rPr>
          <w:rFonts w:ascii="Times New Roman" w:eastAsia="Times New Roman" w:hAnsi="Times New Roman" w:cs="Times New Roman"/>
          <w:b/>
          <w:sz w:val="24"/>
          <w:szCs w:val="24"/>
        </w:rPr>
        <w:t>Tabel</w:t>
      </w:r>
      <w:proofErr w:type="spellEnd"/>
      <w:r w:rsidR="007A7F95" w:rsidRPr="007A7F95">
        <w:rPr>
          <w:rFonts w:ascii="Times New Roman" w:eastAsia="Times New Roman" w:hAnsi="Times New Roman" w:cs="Times New Roman"/>
          <w:b/>
          <w:sz w:val="24"/>
          <w:szCs w:val="24"/>
        </w:rPr>
        <w:t xml:space="preserve"> 1.1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perhitungan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Debt to Equity Ratio</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Perusahaan yang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perbandingan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ekuitas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Dari data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Aneka Tambang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United Tractors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Indofood CBP </w:t>
      </w:r>
      <w:proofErr w:type="spellStart"/>
      <w:r>
        <w:rPr>
          <w:rFonts w:ascii="Times New Roman" w:eastAsia="Times New Roman" w:hAnsi="Times New Roman" w:cs="Times New Roman"/>
          <w:sz w:val="24"/>
          <w:szCs w:val="24"/>
        </w:rPr>
        <w:t>Sukses</w:t>
      </w:r>
      <w:proofErr w:type="spellEnd"/>
      <w:r>
        <w:rPr>
          <w:rFonts w:ascii="Times New Roman" w:eastAsia="Times New Roman" w:hAnsi="Times New Roman" w:cs="Times New Roman"/>
          <w:sz w:val="24"/>
          <w:szCs w:val="24"/>
        </w:rPr>
        <w:t xml:space="preserve"> Makmur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Indofood </w:t>
      </w:r>
      <w:proofErr w:type="spellStart"/>
      <w:r>
        <w:rPr>
          <w:rFonts w:ascii="Times New Roman" w:eastAsia="Times New Roman" w:hAnsi="Times New Roman" w:cs="Times New Roman"/>
          <w:sz w:val="24"/>
          <w:szCs w:val="24"/>
        </w:rPr>
        <w:t>Sukses</w:t>
      </w:r>
      <w:proofErr w:type="spellEnd"/>
      <w:r>
        <w:rPr>
          <w:rFonts w:ascii="Times New Roman" w:eastAsia="Times New Roman" w:hAnsi="Times New Roman" w:cs="Times New Roman"/>
          <w:sz w:val="24"/>
          <w:szCs w:val="24"/>
        </w:rPr>
        <w:t xml:space="preserve"> Makmur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Kalbe </w:t>
      </w:r>
      <w:proofErr w:type="spellStart"/>
      <w:r>
        <w:rPr>
          <w:rFonts w:ascii="Times New Roman" w:eastAsia="Times New Roman" w:hAnsi="Times New Roman" w:cs="Times New Roman"/>
          <w:sz w:val="24"/>
          <w:szCs w:val="24"/>
        </w:rPr>
        <w:t>Farma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Semen Indonesia (Persero)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Telekomunikasi Indonesia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 xml:space="preserve">, Bukit </w:t>
      </w:r>
      <w:proofErr w:type="spellStart"/>
      <w:r>
        <w:rPr>
          <w:rFonts w:ascii="Times New Roman" w:eastAsia="Times New Roman" w:hAnsi="Times New Roman" w:cs="Times New Roman"/>
          <w:sz w:val="24"/>
          <w:szCs w:val="24"/>
        </w:rPr>
        <w:t>Asam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Tbk</w:t>
      </w:r>
      <w:proofErr w:type="spellEnd"/>
      <w:r>
        <w:rPr>
          <w:rFonts w:ascii="Times New Roman" w:eastAsia="Times New Roman" w:hAnsi="Times New Roman" w:cs="Times New Roman"/>
          <w:sz w:val="24"/>
          <w:szCs w:val="24"/>
        </w:rPr>
        <w:t>.</w:t>
      </w:r>
    </w:p>
    <w:p w14:paraId="69B20AFD" w14:textId="4A3E9A7C" w:rsidR="003A1A50" w:rsidRDefault="000E4975">
      <w:pPr>
        <w:spacing w:before="138" w:after="0" w:line="360" w:lineRule="auto"/>
        <w:ind w:left="720" w:right="734" w:firstLine="7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Unilever Indonesia dan AKR </w:t>
      </w:r>
      <w:proofErr w:type="spellStart"/>
      <w:r>
        <w:rPr>
          <w:rFonts w:ascii="Times New Roman" w:eastAsia="Times New Roman" w:hAnsi="Times New Roman" w:cs="Times New Roman"/>
          <w:sz w:val="24"/>
          <w:szCs w:val="24"/>
        </w:rPr>
        <w:t>Corporindo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Tbk.Penggunaan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pada total </w:t>
      </w:r>
      <w:proofErr w:type="spellStart"/>
      <w:r>
        <w:rPr>
          <w:rFonts w:ascii="Times New Roman" w:eastAsia="Times New Roman" w:hAnsi="Times New Roman" w:cs="Times New Roman"/>
          <w:sz w:val="24"/>
          <w:szCs w:val="24"/>
        </w:rPr>
        <w:t>ekuitas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Jadi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kebanyakan</w:t>
      </w:r>
      <w:proofErr w:type="spellEnd"/>
      <w:r>
        <w:rPr>
          <w:rFonts w:ascii="Times New Roman" w:eastAsia="Times New Roman" w:hAnsi="Times New Roman" w:cs="Times New Roman"/>
          <w:sz w:val="24"/>
          <w:szCs w:val="24"/>
        </w:rPr>
        <w:t xml:space="preserve"> investor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menyukai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menanamkan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resiko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ditanggung</w:t>
      </w:r>
      <w:proofErr w:type="spellEnd"/>
      <w:r>
        <w:rPr>
          <w:rFonts w:ascii="Times New Roman" w:eastAsia="Times New Roman" w:hAnsi="Times New Roman" w:cs="Times New Roman"/>
          <w:sz w:val="24"/>
          <w:szCs w:val="24"/>
        </w:rPr>
        <w:t xml:space="preserve"> investor juga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sidR="00DF2B26">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w:t>
      </w:r>
    </w:p>
    <w:p w14:paraId="6E5C752F"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Brigham dan Houston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w:t>
      </w:r>
      <w:r w:rsidR="003E4F2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pembelanjaan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permanen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mencerminkan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panjang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sendiri</w:t>
      </w:r>
      <w:proofErr w:type="spellEnd"/>
      <w:r>
        <w:rPr>
          <w:vertAlign w:val="superscript"/>
        </w:rPr>
        <w:footnoteReference w:id="9"/>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Weston dan Brigham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melibatkan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trade off </w:t>
      </w:r>
      <w:proofErr w:type="spellStart"/>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Perusahaan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kewajibannya</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sehat</w:t>
      </w:r>
      <w:proofErr w:type="spellEnd"/>
      <w:r>
        <w:rPr>
          <w:rFonts w:ascii="Times New Roman" w:eastAsia="Times New Roman" w:hAnsi="Times New Roman" w:cs="Times New Roman"/>
          <w:sz w:val="24"/>
          <w:szCs w:val="24"/>
        </w:rPr>
        <w:t>.</w:t>
      </w:r>
      <w:r>
        <w:rPr>
          <w:vertAlign w:val="superscript"/>
        </w:rPr>
        <w:footnoteReference w:id="10"/>
      </w:r>
    </w:p>
    <w:p w14:paraId="6C086DC7"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sebesar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finansial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timbul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mengalami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disebabkan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tersebut</w:t>
      </w:r>
      <w:proofErr w:type="spellEnd"/>
      <w:r>
        <w:rPr>
          <w:rFonts w:ascii="Times New Roman" w:eastAsia="Times New Roman" w:hAnsi="Times New Roman" w:cs="Times New Roman"/>
          <w:sz w:val="24"/>
          <w:szCs w:val="24"/>
        </w:rPr>
        <w:t xml:space="preserve">. Adapun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lain yang </w:t>
      </w:r>
      <w:proofErr w:type="spellStart"/>
      <w:r>
        <w:rPr>
          <w:rFonts w:ascii="Times New Roman" w:eastAsia="Times New Roman" w:hAnsi="Times New Roman" w:cs="Times New Roman"/>
          <w:sz w:val="24"/>
          <w:szCs w:val="24"/>
        </w:rPr>
        <w:t>muncul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ditargetkan</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peningkatan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pemegang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w:t>
      </w:r>
      <w:r w:rsidR="002540C1">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halnya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menanggung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bunga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sedikit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terhambatnya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
      </w:r>
    </w:p>
    <w:p w14:paraId="1A68661A" w14:textId="77777777" w:rsidR="00C62E95" w:rsidRPr="00F24756" w:rsidRDefault="000E4975" w:rsidP="00F24756">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Pecking order theory </w:t>
      </w:r>
      <w:proofErr w:type="spellStart"/>
      <w:r>
        <w:rPr>
          <w:rFonts w:ascii="Times New Roman" w:eastAsia="Times New Roman" w:hAnsi="Times New Roman" w:cs="Times New Roman"/>
          <w:i/>
          <w:sz w:val="24"/>
          <w:szCs w:val="24"/>
        </w:rPr>
        <w:t>menekankan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bahwa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mengikuti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urutan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hirarki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menekankan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internal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 xml:space="preserve">. </w:t>
      </w:r>
      <w:r w:rsidR="00F24756">
        <w:rPr>
          <w:rStyle w:val="FootnoteReference"/>
          <w:rFonts w:ascii="Times New Roman" w:eastAsia="Times New Roman" w:hAnsi="Times New Roman" w:cs="Times New Roman"/>
          <w:sz w:val="24"/>
          <w:szCs w:val="24"/>
        </w:rPr>
        <w:footnoteReference w:id="13"/>
      </w:r>
      <w:r w:rsidR="00F24756">
        <w:rPr>
          <w:rFonts w:ascii="Times New Roman" w:eastAsia="Times New Roman" w:hAnsi="Times New Roman" w:cs="Times New Roman"/>
          <w:sz w:val="24"/>
          <w:szCs w:val="24"/>
        </w:rPr>
        <w:t xml:space="preserve"> </w:t>
      </w:r>
      <w:r w:rsidR="00E2458E" w:rsidRPr="00445B23">
        <w:rPr>
          <w:rFonts w:ascii="Times New Roman" w:eastAsia="Times New Roman" w:hAnsi="Times New Roman" w:cs="Times New Roman"/>
          <w:i/>
          <w:sz w:val="24"/>
          <w:szCs w:val="24"/>
        </w:rPr>
        <w:t>Pecking order theory</w:t>
      </w:r>
      <w:r w:rsidR="00E2458E">
        <w:rPr>
          <w:rFonts w:ascii="Times New Roman" w:eastAsia="Times New Roman" w:hAnsi="Times New Roman" w:cs="Times New Roman"/>
          <w:sz w:val="24"/>
          <w:szCs w:val="24"/>
        </w:rPr>
        <w:t xml:space="preserve"> juga </w:t>
      </w:r>
      <w:proofErr w:type="spellStart"/>
      <w:r w:rsidR="00E2458E">
        <w:rPr>
          <w:rFonts w:ascii="Times New Roman" w:eastAsia="Times New Roman" w:hAnsi="Times New Roman" w:cs="Times New Roman"/>
          <w:sz w:val="24"/>
          <w:szCs w:val="24"/>
        </w:rPr>
        <w:t>menjelaskan</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tentang</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terjadinya</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asimetri</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informasi</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atas</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penggunaan</w:t>
      </w:r>
      <w:proofErr w:type="spellEnd"/>
      <w:r w:rsidR="00E2458E">
        <w:rPr>
          <w:rFonts w:ascii="Times New Roman" w:eastAsia="Times New Roman" w:hAnsi="Times New Roman" w:cs="Times New Roman"/>
          <w:sz w:val="24"/>
          <w:szCs w:val="24"/>
        </w:rPr>
        <w:t xml:space="preserve"> </w:t>
      </w:r>
      <w:proofErr w:type="spellStart"/>
      <w:r w:rsidR="00E2458E">
        <w:rPr>
          <w:rFonts w:ascii="Times New Roman" w:eastAsia="Times New Roman" w:hAnsi="Times New Roman" w:cs="Times New Roman"/>
          <w:sz w:val="24"/>
          <w:szCs w:val="24"/>
        </w:rPr>
        <w:t>sumber</w:t>
      </w:r>
      <w:proofErr w:type="spellEnd"/>
      <w:r w:rsidR="00E2458E">
        <w:rPr>
          <w:rFonts w:ascii="Times New Roman" w:eastAsia="Times New Roman" w:hAnsi="Times New Roman" w:cs="Times New Roman"/>
          <w:sz w:val="24"/>
          <w:szCs w:val="24"/>
        </w:rPr>
        <w:t xml:space="preserve"> dana</w:t>
      </w:r>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eksternal</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antara</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manajemen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perusahaan</w:t>
      </w:r>
      <w:proofErr w:type="spellEnd"/>
      <w:r w:rsidR="00445B23">
        <w:rPr>
          <w:rFonts w:ascii="Times New Roman" w:eastAsia="Times New Roman" w:hAnsi="Times New Roman" w:cs="Times New Roman"/>
          <w:sz w:val="24"/>
          <w:szCs w:val="24"/>
        </w:rPr>
        <w:t xml:space="preserve"> dan investor, </w:t>
      </w:r>
      <w:proofErr w:type="spellStart"/>
      <w:r w:rsidR="00445B23">
        <w:rPr>
          <w:rFonts w:ascii="Times New Roman" w:eastAsia="Times New Roman" w:hAnsi="Times New Roman" w:cs="Times New Roman"/>
          <w:sz w:val="24"/>
          <w:szCs w:val="24"/>
        </w:rPr>
        <w:t>dimana</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informasi</w:t>
      </w:r>
      <w:proofErr w:type="spellEnd"/>
      <w:r w:rsidR="00445B23">
        <w:rPr>
          <w:rFonts w:ascii="Times New Roman" w:eastAsia="Times New Roman" w:hAnsi="Times New Roman" w:cs="Times New Roman"/>
          <w:sz w:val="24"/>
          <w:szCs w:val="24"/>
        </w:rPr>
        <w:t xml:space="preserve"> yang </w:t>
      </w:r>
      <w:proofErr w:type="spellStart"/>
      <w:r w:rsidR="00445B23">
        <w:rPr>
          <w:rFonts w:ascii="Times New Roman" w:eastAsia="Times New Roman" w:hAnsi="Times New Roman" w:cs="Times New Roman"/>
          <w:sz w:val="24"/>
          <w:szCs w:val="24"/>
        </w:rPr>
        <w:t>lebih</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komprehensif</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mengenai</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kondisi</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perusahaan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saat</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ini</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serta</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prospek</w:t>
      </w:r>
      <w:proofErr w:type="spellEnd"/>
      <w:r w:rsidR="00445B23">
        <w:rPr>
          <w:rFonts w:ascii="Times New Roman" w:eastAsia="Times New Roman" w:hAnsi="Times New Roman" w:cs="Times New Roman"/>
          <w:sz w:val="24"/>
          <w:szCs w:val="24"/>
        </w:rPr>
        <w:t xml:space="preserve"> masa </w:t>
      </w:r>
      <w:proofErr w:type="spellStart"/>
      <w:r w:rsidR="00445B23">
        <w:rPr>
          <w:rFonts w:ascii="Times New Roman" w:eastAsia="Times New Roman" w:hAnsi="Times New Roman" w:cs="Times New Roman"/>
          <w:sz w:val="24"/>
          <w:szCs w:val="24"/>
        </w:rPr>
        <w:t>depan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perusahaan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hanya</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dimiliki</w:t>
      </w:r>
      <w:proofErr w:type="spellEnd"/>
      <w:r w:rsidR="00445B23">
        <w:rPr>
          <w:rFonts w:ascii="Times New Roman" w:eastAsia="Times New Roman" w:hAnsi="Times New Roman" w:cs="Times New Roman"/>
          <w:sz w:val="24"/>
          <w:szCs w:val="24"/>
        </w:rPr>
        <w:t xml:space="preserve"> oleh salah </w:t>
      </w:r>
      <w:proofErr w:type="spellStart"/>
      <w:r w:rsidR="00445B23">
        <w:rPr>
          <w:rFonts w:ascii="Times New Roman" w:eastAsia="Times New Roman" w:hAnsi="Times New Roman" w:cs="Times New Roman"/>
          <w:sz w:val="24"/>
          <w:szCs w:val="24"/>
        </w:rPr>
        <w:t>satu</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pihak</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yakni</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manajemen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perusahaan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peningkatan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penggunaan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hutang</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memberikan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respon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sebagai</w:t>
      </w:r>
      <w:proofErr w:type="spellEnd"/>
      <w:r w:rsidR="00445B23">
        <w:rPr>
          <w:rFonts w:ascii="Times New Roman" w:eastAsia="Times New Roman" w:hAnsi="Times New Roman" w:cs="Times New Roman"/>
          <w:sz w:val="24"/>
          <w:szCs w:val="24"/>
        </w:rPr>
        <w:t xml:space="preserve"> </w:t>
      </w:r>
      <w:r w:rsidR="00445B23" w:rsidRPr="00445B23">
        <w:rPr>
          <w:rFonts w:ascii="Times New Roman" w:eastAsia="Times New Roman" w:hAnsi="Times New Roman" w:cs="Times New Roman"/>
          <w:i/>
          <w:sz w:val="24"/>
          <w:szCs w:val="24"/>
        </w:rPr>
        <w:t>good news</w:t>
      </w:r>
      <w:r w:rsidR="00445B23">
        <w:rPr>
          <w:rFonts w:ascii="Times New Roman" w:eastAsia="Times New Roman" w:hAnsi="Times New Roman" w:cs="Times New Roman"/>
          <w:sz w:val="24"/>
          <w:szCs w:val="24"/>
        </w:rPr>
        <w:t xml:space="preserve"> dan </w:t>
      </w:r>
      <w:proofErr w:type="spellStart"/>
      <w:r w:rsidR="00445B23">
        <w:rPr>
          <w:rFonts w:ascii="Times New Roman" w:eastAsia="Times New Roman" w:hAnsi="Times New Roman" w:cs="Times New Roman"/>
          <w:sz w:val="24"/>
          <w:szCs w:val="24"/>
        </w:rPr>
        <w:lastRenderedPageBreak/>
        <w:t>penerbitan</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sekuritas</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ekuitas</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dianggap</w:t>
      </w:r>
      <w:proofErr w:type="spellEnd"/>
      <w:r w:rsidR="00445B23">
        <w:rPr>
          <w:rFonts w:ascii="Times New Roman" w:eastAsia="Times New Roman" w:hAnsi="Times New Roman" w:cs="Times New Roman"/>
          <w:sz w:val="24"/>
          <w:szCs w:val="24"/>
        </w:rPr>
        <w:t xml:space="preserve"> </w:t>
      </w:r>
      <w:proofErr w:type="spellStart"/>
      <w:r w:rsidR="00445B23">
        <w:rPr>
          <w:rFonts w:ascii="Times New Roman" w:eastAsia="Times New Roman" w:hAnsi="Times New Roman" w:cs="Times New Roman"/>
          <w:sz w:val="24"/>
          <w:szCs w:val="24"/>
        </w:rPr>
        <w:t>sebagai</w:t>
      </w:r>
      <w:proofErr w:type="spellEnd"/>
      <w:r w:rsidR="00445B23">
        <w:rPr>
          <w:rFonts w:ascii="Times New Roman" w:eastAsia="Times New Roman" w:hAnsi="Times New Roman" w:cs="Times New Roman"/>
          <w:sz w:val="24"/>
          <w:szCs w:val="24"/>
        </w:rPr>
        <w:t xml:space="preserve"> </w:t>
      </w:r>
      <w:r w:rsidR="00445B23" w:rsidRPr="00445B23">
        <w:rPr>
          <w:rFonts w:ascii="Times New Roman" w:eastAsia="Times New Roman" w:hAnsi="Times New Roman" w:cs="Times New Roman"/>
          <w:i/>
          <w:sz w:val="24"/>
          <w:szCs w:val="24"/>
        </w:rPr>
        <w:t>bad news.</w:t>
      </w:r>
      <w:r w:rsidR="00F24756">
        <w:rPr>
          <w:rStyle w:val="FootnoteReference"/>
          <w:rFonts w:ascii="Times New Roman" w:eastAsia="Times New Roman" w:hAnsi="Times New Roman" w:cs="Times New Roman"/>
          <w:i/>
          <w:sz w:val="24"/>
          <w:szCs w:val="24"/>
        </w:rPr>
        <w:footnoteReference w:id="14"/>
      </w:r>
      <w:r w:rsidR="00F24756" w:rsidRPr="00F24756">
        <w:t xml:space="preserve"> </w:t>
      </w:r>
      <w:r w:rsidR="00F24756" w:rsidRPr="00F24756">
        <w:rPr>
          <w:rFonts w:ascii="Times New Roman" w:eastAsia="Times New Roman" w:hAnsi="Times New Roman" w:cs="Times New Roman"/>
          <w:sz w:val="24"/>
          <w:szCs w:val="24"/>
        </w:rPr>
        <w:t xml:space="preserve">Investor </w:t>
      </w:r>
      <w:proofErr w:type="spellStart"/>
      <w:r w:rsidR="00F24756" w:rsidRPr="00F24756">
        <w:rPr>
          <w:rFonts w:ascii="Times New Roman" w:eastAsia="Times New Roman" w:hAnsi="Times New Roman" w:cs="Times New Roman"/>
          <w:sz w:val="24"/>
          <w:szCs w:val="24"/>
        </w:rPr>
        <w:t>semakin</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yakin</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bahwa</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korporasi</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menggunakan</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hutang</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untuk</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menyampaikan</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informasi</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mengenai</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kepercayaan</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ma</w:t>
      </w:r>
      <w:r w:rsidR="00F24756">
        <w:rPr>
          <w:rFonts w:ascii="Times New Roman" w:eastAsia="Times New Roman" w:hAnsi="Times New Roman" w:cs="Times New Roman"/>
          <w:sz w:val="24"/>
          <w:szCs w:val="24"/>
        </w:rPr>
        <w:t>najemen</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terhadap</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laba</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perusahaan</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maka</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tidak</w:t>
      </w:r>
      <w:proofErr w:type="spellEnd"/>
      <w:r w:rsidR="00F24756">
        <w:rPr>
          <w:rFonts w:ascii="Times New Roman" w:eastAsia="Times New Roman" w:hAnsi="Times New Roman" w:cs="Times New Roman"/>
          <w:sz w:val="24"/>
          <w:szCs w:val="24"/>
        </w:rPr>
        <w:t xml:space="preserve"> </w:t>
      </w:r>
      <w:proofErr w:type="spellStart"/>
      <w:r w:rsidR="00F24756">
        <w:rPr>
          <w:rFonts w:ascii="Times New Roman" w:eastAsia="Times New Roman" w:hAnsi="Times New Roman" w:cs="Times New Roman"/>
          <w:sz w:val="24"/>
          <w:szCs w:val="24"/>
        </w:rPr>
        <w:t>perlu</w:t>
      </w:r>
      <w:proofErr w:type="spellEnd"/>
      <w:r w:rsid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khawatir</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melunasi</w:t>
      </w:r>
      <w:proofErr w:type="spellEnd"/>
      <w:r w:rsidR="00F24756" w:rsidRPr="00F24756">
        <w:rPr>
          <w:rFonts w:ascii="Times New Roman" w:eastAsia="Times New Roman" w:hAnsi="Times New Roman" w:cs="Times New Roman"/>
          <w:sz w:val="24"/>
          <w:szCs w:val="24"/>
        </w:rPr>
        <w:t xml:space="preserve"> utang </w:t>
      </w:r>
      <w:proofErr w:type="spellStart"/>
      <w:r w:rsidR="00F24756" w:rsidRPr="00F24756">
        <w:rPr>
          <w:rFonts w:ascii="Times New Roman" w:eastAsia="Times New Roman" w:hAnsi="Times New Roman" w:cs="Times New Roman"/>
          <w:sz w:val="24"/>
          <w:szCs w:val="24"/>
        </w:rPr>
        <w:t>atau</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menambah</w:t>
      </w:r>
      <w:proofErr w:type="spellEnd"/>
      <w:r w:rsidR="00F24756" w:rsidRPr="00F24756">
        <w:rPr>
          <w:rFonts w:ascii="Times New Roman" w:eastAsia="Times New Roman" w:hAnsi="Times New Roman" w:cs="Times New Roman"/>
          <w:sz w:val="24"/>
          <w:szCs w:val="24"/>
        </w:rPr>
        <w:t xml:space="preserve"> </w:t>
      </w:r>
      <w:proofErr w:type="spellStart"/>
      <w:r w:rsidR="00F24756" w:rsidRPr="00F24756">
        <w:rPr>
          <w:rFonts w:ascii="Times New Roman" w:eastAsia="Times New Roman" w:hAnsi="Times New Roman" w:cs="Times New Roman"/>
          <w:sz w:val="24"/>
          <w:szCs w:val="24"/>
        </w:rPr>
        <w:t>bunga</w:t>
      </w:r>
      <w:proofErr w:type="spellEnd"/>
      <w:r w:rsidR="00F24756" w:rsidRPr="00F24756">
        <w:rPr>
          <w:rFonts w:ascii="Times New Roman" w:eastAsia="Times New Roman" w:hAnsi="Times New Roman" w:cs="Times New Roman"/>
          <w:sz w:val="24"/>
          <w:szCs w:val="24"/>
        </w:rPr>
        <w:t>.</w:t>
      </w:r>
    </w:p>
    <w:p w14:paraId="3221C232"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dipertimbangkan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jangka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segera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dibayar</w:t>
      </w:r>
      <w:proofErr w:type="spellEnd"/>
      <w:r>
        <w:rPr>
          <w:rFonts w:ascii="Times New Roman" w:eastAsia="Times New Roman" w:hAnsi="Times New Roman" w:cs="Times New Roman"/>
          <w:sz w:val="24"/>
          <w:szCs w:val="24"/>
        </w:rPr>
        <w:t>.</w:t>
      </w:r>
      <w:r>
        <w:rPr>
          <w:vertAlign w:val="superscript"/>
        </w:rPr>
        <w:footnoteReference w:id="15"/>
      </w:r>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cenderung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pembiayaan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utang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mendahulukan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dana internal </w:t>
      </w:r>
      <w:proofErr w:type="spellStart"/>
      <w:r>
        <w:rPr>
          <w:rFonts w:ascii="Times New Roman" w:eastAsia="Times New Roman" w:hAnsi="Times New Roman" w:cs="Times New Roman"/>
          <w:sz w:val="24"/>
          <w:szCs w:val="24"/>
        </w:rPr>
        <w:t>sebelum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kegiatannya</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kas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khawatir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melunasi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kewajibannya</w:t>
      </w:r>
      <w:proofErr w:type="spellEnd"/>
      <w:r>
        <w:rPr>
          <w:rFonts w:ascii="Times New Roman" w:eastAsia="Times New Roman" w:hAnsi="Times New Roman" w:cs="Times New Roman"/>
          <w:sz w:val="24"/>
          <w:szCs w:val="24"/>
        </w:rPr>
        <w:t xml:space="preserve">. </w:t>
      </w:r>
    </w:p>
    <w:p w14:paraId="5423CE55" w14:textId="77777777" w:rsidR="002540C1" w:rsidRDefault="000E4975" w:rsidP="00E2458E">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tergantung</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efisiensi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efektivitas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tersedia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Kasmir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Profitabilitas</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mengukur</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kemampuan</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manajemen</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perusahaan</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dalam</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menghasilkan</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laba</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dalam</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aktivitas</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operasional</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dalam</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periode</w:t>
      </w:r>
      <w:proofErr w:type="spellEnd"/>
      <w:r w:rsidR="00E2458E" w:rsidRPr="00E2458E">
        <w:rPr>
          <w:rFonts w:ascii="Times New Roman" w:eastAsia="Times New Roman" w:hAnsi="Times New Roman" w:cs="Times New Roman"/>
          <w:sz w:val="24"/>
          <w:szCs w:val="24"/>
        </w:rPr>
        <w:t xml:space="preserve"> </w:t>
      </w:r>
      <w:proofErr w:type="spellStart"/>
      <w:r w:rsidR="00E2458E" w:rsidRPr="00E2458E">
        <w:rPr>
          <w:rFonts w:ascii="Times New Roman" w:eastAsia="Times New Roman" w:hAnsi="Times New Roman" w:cs="Times New Roman"/>
          <w:sz w:val="24"/>
          <w:szCs w:val="24"/>
        </w:rPr>
        <w:t>tertentu</w:t>
      </w:r>
      <w:proofErr w:type="spellEnd"/>
      <w:r w:rsidR="00E2458E" w:rsidRPr="00E2458E">
        <w:rPr>
          <w:rFonts w:ascii="Times New Roman" w:eastAsia="Times New Roman" w:hAnsi="Times New Roman" w:cs="Times New Roman"/>
          <w:sz w:val="24"/>
          <w:szCs w:val="24"/>
        </w:rPr>
        <w:t>.</w:t>
      </w:r>
      <w:r w:rsidR="00E2458E">
        <w:rPr>
          <w:rStyle w:val="FootnoteReference"/>
          <w:rFonts w:ascii="Times New Roman" w:eastAsia="Times New Roman" w:hAnsi="Times New Roman" w:cs="Times New Roman"/>
          <w:sz w:val="24"/>
          <w:szCs w:val="24"/>
        </w:rPr>
        <w:footnoteReference w:id="16"/>
      </w:r>
      <w:r w:rsidR="00E2458E" w:rsidRPr="00E2458E">
        <w:rPr>
          <w:rFonts w:ascii="Times New Roman" w:eastAsia="Times New Roman" w:hAnsi="Times New Roman" w:cs="Times New Roman"/>
          <w:sz w:val="24"/>
          <w:szCs w:val="24"/>
        </w:rPr>
        <w:t xml:space="preserve"> </w:t>
      </w:r>
    </w:p>
    <w:p w14:paraId="7CAF685E" w14:textId="77777777" w:rsidR="003A1A50" w:rsidRPr="00E2458E" w:rsidRDefault="00E2458E" w:rsidP="00E2458E">
      <w:pPr>
        <w:spacing w:before="138" w:after="0" w:line="360" w:lineRule="auto"/>
        <w:ind w:left="720" w:right="734" w:firstLine="720"/>
        <w:jc w:val="both"/>
        <w:rPr>
          <w:rFonts w:ascii="Times New Roman" w:eastAsia="Times New Roman" w:hAnsi="Times New Roman" w:cs="Times New Roman"/>
          <w:sz w:val="24"/>
          <w:szCs w:val="24"/>
        </w:rPr>
      </w:pPr>
      <w:proofErr w:type="spellStart"/>
      <w:r w:rsidRPr="00E2458E">
        <w:rPr>
          <w:rFonts w:ascii="Times New Roman" w:eastAsia="Times New Roman" w:hAnsi="Times New Roman" w:cs="Times New Roman"/>
          <w:sz w:val="24"/>
          <w:szCs w:val="24"/>
        </w:rPr>
        <w:t>Profitabilitas</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merupakan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faktor</w:t>
      </w:r>
      <w:proofErr w:type="spellEnd"/>
      <w:r w:rsidRPr="00E2458E">
        <w:rPr>
          <w:rFonts w:ascii="Times New Roman" w:eastAsia="Times New Roman" w:hAnsi="Times New Roman" w:cs="Times New Roman"/>
          <w:sz w:val="24"/>
          <w:szCs w:val="24"/>
        </w:rPr>
        <w:t xml:space="preserve"> yang </w:t>
      </w:r>
      <w:proofErr w:type="spellStart"/>
      <w:r w:rsidRPr="00E2458E">
        <w:rPr>
          <w:rFonts w:ascii="Times New Roman" w:eastAsia="Times New Roman" w:hAnsi="Times New Roman" w:cs="Times New Roman"/>
          <w:sz w:val="24"/>
          <w:szCs w:val="24"/>
        </w:rPr>
        <w:t>dipertimbangkan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dalam</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pemilihan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sumber</w:t>
      </w:r>
      <w:proofErr w:type="spellEnd"/>
      <w:r w:rsidRPr="00E2458E">
        <w:rPr>
          <w:rFonts w:ascii="Times New Roman" w:eastAsia="Times New Roman" w:hAnsi="Times New Roman" w:cs="Times New Roman"/>
          <w:sz w:val="24"/>
          <w:szCs w:val="24"/>
        </w:rPr>
        <w:t xml:space="preserve"> dana </w:t>
      </w:r>
      <w:proofErr w:type="spellStart"/>
      <w:r w:rsidRPr="00E2458E">
        <w:rPr>
          <w:rFonts w:ascii="Times New Roman" w:eastAsia="Times New Roman" w:hAnsi="Times New Roman" w:cs="Times New Roman"/>
          <w:sz w:val="24"/>
          <w:szCs w:val="24"/>
        </w:rPr>
        <w:t>eksternal</w:t>
      </w:r>
      <w:proofErr w:type="spellEnd"/>
      <w:r w:rsidRPr="00E2458E">
        <w:rPr>
          <w:rFonts w:ascii="Times New Roman" w:eastAsia="Times New Roman" w:hAnsi="Times New Roman" w:cs="Times New Roman"/>
          <w:sz w:val="24"/>
          <w:szCs w:val="24"/>
        </w:rPr>
        <w:t xml:space="preserve">. Pada </w:t>
      </w:r>
      <w:proofErr w:type="spellStart"/>
      <w:r w:rsidRPr="00E2458E">
        <w:rPr>
          <w:rFonts w:ascii="Times New Roman" w:eastAsia="Times New Roman" w:hAnsi="Times New Roman" w:cs="Times New Roman"/>
          <w:sz w:val="24"/>
          <w:szCs w:val="24"/>
        </w:rPr>
        <w:t>penelitian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ini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menghitung</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profotabilitas</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melalui</w:t>
      </w:r>
      <w:proofErr w:type="spellEnd"/>
      <w:r w:rsidRPr="00E2458E">
        <w:rPr>
          <w:rFonts w:ascii="Times New Roman" w:eastAsia="Times New Roman" w:hAnsi="Times New Roman" w:cs="Times New Roman"/>
          <w:sz w:val="24"/>
          <w:szCs w:val="24"/>
        </w:rPr>
        <w:t xml:space="preserve"> </w:t>
      </w:r>
      <w:r w:rsidRPr="00E2458E">
        <w:rPr>
          <w:rFonts w:ascii="Times New Roman" w:eastAsia="Times New Roman" w:hAnsi="Times New Roman" w:cs="Times New Roman"/>
          <w:i/>
          <w:sz w:val="24"/>
          <w:szCs w:val="24"/>
        </w:rPr>
        <w:t xml:space="preserve">Return </w:t>
      </w:r>
      <w:proofErr w:type="gramStart"/>
      <w:r w:rsidRPr="00E2458E">
        <w:rPr>
          <w:rFonts w:ascii="Times New Roman" w:eastAsia="Times New Roman" w:hAnsi="Times New Roman" w:cs="Times New Roman"/>
          <w:i/>
          <w:sz w:val="24"/>
          <w:szCs w:val="24"/>
        </w:rPr>
        <w:t>On</w:t>
      </w:r>
      <w:proofErr w:type="gramEnd"/>
      <w:r w:rsidRPr="00E2458E">
        <w:rPr>
          <w:rFonts w:ascii="Times New Roman" w:eastAsia="Times New Roman" w:hAnsi="Times New Roman" w:cs="Times New Roman"/>
          <w:i/>
          <w:sz w:val="24"/>
          <w:szCs w:val="24"/>
        </w:rPr>
        <w:t xml:space="preserve"> Equity </w:t>
      </w:r>
      <w:r w:rsidRPr="00E2458E">
        <w:rPr>
          <w:rFonts w:ascii="Times New Roman" w:eastAsia="Times New Roman" w:hAnsi="Times New Roman" w:cs="Times New Roman"/>
          <w:sz w:val="24"/>
          <w:szCs w:val="24"/>
        </w:rPr>
        <w:t xml:space="preserve">(ROE) yang </w:t>
      </w:r>
      <w:proofErr w:type="spellStart"/>
      <w:r w:rsidRPr="00E2458E">
        <w:rPr>
          <w:rFonts w:ascii="Times New Roman" w:eastAsia="Times New Roman" w:hAnsi="Times New Roman" w:cs="Times New Roman"/>
          <w:sz w:val="24"/>
          <w:szCs w:val="24"/>
        </w:rPr>
        <w:t>mengukur</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kemampuan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perusahaan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dalam</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memperoleh</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laba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atas</w:t>
      </w:r>
      <w:proofErr w:type="spellEnd"/>
      <w:r w:rsidRPr="00E2458E">
        <w:rPr>
          <w:rFonts w:ascii="Times New Roman" w:eastAsia="Times New Roman" w:hAnsi="Times New Roman" w:cs="Times New Roman"/>
          <w:sz w:val="24"/>
          <w:szCs w:val="24"/>
        </w:rPr>
        <w:t xml:space="preserve"> modal yang </w:t>
      </w:r>
      <w:proofErr w:type="spellStart"/>
      <w:r w:rsidRPr="00E2458E">
        <w:rPr>
          <w:rFonts w:ascii="Times New Roman" w:eastAsia="Times New Roman" w:hAnsi="Times New Roman" w:cs="Times New Roman"/>
          <w:sz w:val="24"/>
          <w:szCs w:val="24"/>
        </w:rPr>
        <w:t>dimiliki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Dalam</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penelitian</w:t>
      </w:r>
      <w:proofErr w:type="spellEnd"/>
      <w:r w:rsidRPr="00E2458E">
        <w:rPr>
          <w:rFonts w:ascii="Times New Roman" w:eastAsia="Times New Roman" w:hAnsi="Times New Roman" w:cs="Times New Roman"/>
          <w:sz w:val="24"/>
          <w:szCs w:val="24"/>
        </w:rPr>
        <w:t xml:space="preserve"> Dewi dan </w:t>
      </w:r>
      <w:proofErr w:type="spellStart"/>
      <w:r w:rsidRPr="00E2458E">
        <w:rPr>
          <w:rFonts w:ascii="Times New Roman" w:eastAsia="Times New Roman" w:hAnsi="Times New Roman" w:cs="Times New Roman"/>
          <w:sz w:val="24"/>
          <w:szCs w:val="24"/>
        </w:rPr>
        <w:t>Wirama</w:t>
      </w:r>
      <w:proofErr w:type="spellEnd"/>
      <w:r w:rsidRPr="00E2458E">
        <w:rPr>
          <w:rFonts w:ascii="Times New Roman" w:eastAsia="Times New Roman" w:hAnsi="Times New Roman" w:cs="Times New Roman"/>
          <w:sz w:val="24"/>
          <w:szCs w:val="24"/>
        </w:rPr>
        <w:t xml:space="preserve"> </w:t>
      </w:r>
      <w:r w:rsidRPr="00E2458E">
        <w:rPr>
          <w:rFonts w:ascii="Times New Roman" w:eastAsia="Times New Roman" w:hAnsi="Times New Roman" w:cs="Times New Roman"/>
          <w:i/>
          <w:sz w:val="24"/>
          <w:szCs w:val="24"/>
        </w:rPr>
        <w:t>pecking order theory</w:t>
      </w:r>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menyatakan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semakin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baik</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profitabilitas</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perusahaan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maka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lastRenderedPageBreak/>
        <w:t>akan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semakin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tinggi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proporsi</w:t>
      </w:r>
      <w:proofErr w:type="spellEnd"/>
      <w:r w:rsidRPr="00E2458E">
        <w:rPr>
          <w:rFonts w:ascii="Times New Roman" w:eastAsia="Times New Roman" w:hAnsi="Times New Roman" w:cs="Times New Roman"/>
          <w:sz w:val="24"/>
          <w:szCs w:val="24"/>
        </w:rPr>
        <w:t xml:space="preserve"> utang yang </w:t>
      </w:r>
      <w:proofErr w:type="spellStart"/>
      <w:r w:rsidRPr="00E2458E">
        <w:rPr>
          <w:rFonts w:ascii="Times New Roman" w:eastAsia="Times New Roman" w:hAnsi="Times New Roman" w:cs="Times New Roman"/>
          <w:sz w:val="24"/>
          <w:szCs w:val="24"/>
        </w:rPr>
        <w:t>dimiliki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dibandingk</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proporsi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ekuitasnya</w:t>
      </w:r>
      <w:proofErr w:type="spellEnd"/>
      <w:r>
        <w:rPr>
          <w:rFonts w:ascii="Times New Roman" w:eastAsia="Times New Roman" w:hAnsi="Times New Roman" w:cs="Times New Roman"/>
          <w:sz w:val="24"/>
          <w:szCs w:val="24"/>
        </w:rPr>
        <w:t xml:space="preserve">. </w:t>
      </w:r>
      <w:r w:rsidRPr="00E2458E">
        <w:rPr>
          <w:rFonts w:ascii="Times New Roman" w:eastAsia="Times New Roman" w:hAnsi="Times New Roman" w:cs="Times New Roman"/>
          <w:sz w:val="24"/>
          <w:szCs w:val="24"/>
        </w:rPr>
        <w:t xml:space="preserve">Jika </w:t>
      </w:r>
      <w:proofErr w:type="spellStart"/>
      <w:r w:rsidRPr="00E2458E">
        <w:rPr>
          <w:rFonts w:ascii="Times New Roman" w:eastAsia="Times New Roman" w:hAnsi="Times New Roman" w:cs="Times New Roman"/>
          <w:sz w:val="24"/>
          <w:szCs w:val="24"/>
        </w:rPr>
        <w:t>perusahaan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ingin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memperluas</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bisnisnya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perusahaan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memerlukan</w:t>
      </w:r>
      <w:proofErr w:type="spellEnd"/>
      <w:r w:rsidRPr="00E2458E">
        <w:rPr>
          <w:rFonts w:ascii="Times New Roman" w:eastAsia="Times New Roman" w:hAnsi="Times New Roman" w:cs="Times New Roman"/>
          <w:sz w:val="24"/>
          <w:szCs w:val="24"/>
        </w:rPr>
        <w:t xml:space="preserve"> modal yang </w:t>
      </w:r>
      <w:proofErr w:type="spellStart"/>
      <w:r w:rsidRPr="00E2458E">
        <w:rPr>
          <w:rFonts w:ascii="Times New Roman" w:eastAsia="Times New Roman" w:hAnsi="Times New Roman" w:cs="Times New Roman"/>
          <w:sz w:val="24"/>
          <w:szCs w:val="24"/>
        </w:rPr>
        <w:t>cukup</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banyak</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Apabila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laba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ditahan</w:t>
      </w:r>
      <w:proofErr w:type="spellEnd"/>
      <w:r w:rsidRPr="00E2458E">
        <w:rPr>
          <w:rFonts w:ascii="Times New Roman" w:eastAsia="Times New Roman" w:hAnsi="Times New Roman" w:cs="Times New Roman"/>
          <w:sz w:val="24"/>
          <w:szCs w:val="24"/>
        </w:rPr>
        <w:t xml:space="preserve"> yang </w:t>
      </w:r>
      <w:proofErr w:type="spellStart"/>
      <w:r w:rsidRPr="00E2458E">
        <w:rPr>
          <w:rFonts w:ascii="Times New Roman" w:eastAsia="Times New Roman" w:hAnsi="Times New Roman" w:cs="Times New Roman"/>
          <w:sz w:val="24"/>
          <w:szCs w:val="24"/>
        </w:rPr>
        <w:t>dimiliki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perusahaan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tidak</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cukup</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dalam</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memenuhi</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kebutuhan</w:t>
      </w:r>
      <w:proofErr w:type="spellEnd"/>
      <w:r w:rsidRPr="00E2458E">
        <w:rPr>
          <w:rFonts w:ascii="Times New Roman" w:eastAsia="Times New Roman" w:hAnsi="Times New Roman" w:cs="Times New Roman"/>
          <w:sz w:val="24"/>
          <w:szCs w:val="24"/>
        </w:rPr>
        <w:t xml:space="preserve"> dana </w:t>
      </w:r>
      <w:proofErr w:type="spellStart"/>
      <w:r w:rsidRPr="00E2458E">
        <w:rPr>
          <w:rFonts w:ascii="Times New Roman" w:eastAsia="Times New Roman" w:hAnsi="Times New Roman" w:cs="Times New Roman"/>
          <w:sz w:val="24"/>
          <w:szCs w:val="24"/>
        </w:rPr>
        <w:t>dalam</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mengembangkan</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bisnisnya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maka</w:t>
      </w:r>
      <w:proofErr w:type="spellEnd"/>
      <w:r w:rsidRPr="00E2458E">
        <w:rPr>
          <w:rFonts w:ascii="Times New Roman" w:eastAsia="Times New Roman" w:hAnsi="Times New Roman" w:cs="Times New Roman"/>
          <w:sz w:val="24"/>
          <w:szCs w:val="24"/>
        </w:rPr>
        <w:t xml:space="preserve"> </w:t>
      </w:r>
      <w:proofErr w:type="spellStart"/>
      <w:r w:rsidRPr="00E2458E">
        <w:rPr>
          <w:rFonts w:ascii="Times New Roman" w:eastAsia="Times New Roman" w:hAnsi="Times New Roman" w:cs="Times New Roman"/>
          <w:sz w:val="24"/>
          <w:szCs w:val="24"/>
        </w:rPr>
        <w:t>p</w:t>
      </w:r>
      <w:r>
        <w:rPr>
          <w:rFonts w:ascii="Times New Roman" w:eastAsia="Times New Roman" w:hAnsi="Times New Roman" w:cs="Times New Roman"/>
          <w:sz w:val="24"/>
          <w:szCs w:val="24"/>
        </w:rPr>
        <w:t>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7"/>
      </w:r>
    </w:p>
    <w:p w14:paraId="7043E804"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menggambarkan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kekayaan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Brigham &amp; Houston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umumnya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dipercaya</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terkendala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kewajibannya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demikian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mudah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dana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sz w:val="24"/>
          <w:szCs w:val="24"/>
        </w:rPr>
        <w:t>.</w:t>
      </w:r>
      <w:r>
        <w:rPr>
          <w:vertAlign w:val="superscript"/>
        </w:rPr>
        <w:footnoteReference w:id="18"/>
      </w:r>
    </w:p>
    <w:p w14:paraId="7828C3AE"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landasan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mungkin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optimal.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pecking order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tinggi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besarnya</w:t>
      </w:r>
      <w:proofErr w:type="spellEnd"/>
      <w:r>
        <w:rPr>
          <w:rFonts w:ascii="Times New Roman" w:eastAsia="Times New Roman" w:hAnsi="Times New Roman" w:cs="Times New Roman"/>
          <w:sz w:val="24"/>
          <w:szCs w:val="24"/>
        </w:rPr>
        <w:t xml:space="preserve"> utang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berdampak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pengembalian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menaikkan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r w:rsidR="009B1997">
        <w:rPr>
          <w:rStyle w:val="FootnoteReference"/>
          <w:rFonts w:ascii="Times New Roman" w:eastAsia="Times New Roman" w:hAnsi="Times New Roman" w:cs="Times New Roman"/>
          <w:sz w:val="24"/>
          <w:szCs w:val="24"/>
        </w:rPr>
        <w:footnoteReference w:id="19"/>
      </w:r>
    </w:p>
    <w:p w14:paraId="4EE7EF82" w14:textId="77777777" w:rsidR="003A1A50" w:rsidRDefault="000E4975">
      <w:pPr>
        <w:spacing w:before="138" w:after="0" w:line="360" w:lineRule="auto"/>
        <w:ind w:left="81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dasarnya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menempatkan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sejumlah</w:t>
      </w:r>
      <w:proofErr w:type="spellEnd"/>
      <w:r>
        <w:rPr>
          <w:rFonts w:ascii="Times New Roman" w:eastAsia="Times New Roman" w:hAnsi="Times New Roman" w:cs="Times New Roman"/>
          <w:sz w:val="24"/>
          <w:szCs w:val="24"/>
        </w:rPr>
        <w:t xml:space="preserve"> dana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w:t>
      </w:r>
      <w:proofErr w:type="spellEnd"/>
      <w:r>
        <w:rPr>
          <w:rFonts w:ascii="Times New Roman" w:eastAsia="Times New Roman" w:hAnsi="Times New Roman" w:cs="Times New Roman"/>
          <w:sz w:val="24"/>
          <w:szCs w:val="24"/>
        </w:rPr>
        <w:t>,</w:t>
      </w:r>
      <w:r w:rsidR="005354C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mengelola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mereka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syariah.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syariah yang </w:t>
      </w:r>
      <w:proofErr w:type="spellStart"/>
      <w:r>
        <w:rPr>
          <w:rFonts w:ascii="Times New Roman" w:eastAsia="Times New Roman" w:hAnsi="Times New Roman" w:cs="Times New Roman"/>
          <w:sz w:val="24"/>
          <w:szCs w:val="24"/>
        </w:rPr>
        <w:lastRenderedPageBreak/>
        <w:t>dimaksud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komprehensif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meragukan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perjudian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spekulatif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terpilih</w:t>
      </w:r>
      <w:proofErr w:type="spellEnd"/>
      <w:r>
        <w:rPr>
          <w:rFonts w:ascii="Times New Roman" w:eastAsia="Times New Roman" w:hAnsi="Times New Roman" w:cs="Times New Roman"/>
          <w:sz w:val="24"/>
          <w:szCs w:val="24"/>
        </w:rPr>
        <w:t xml:space="preserve"> juga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aktif</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kawasan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islam</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transaksi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dilaksanakan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mencegah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manipulasi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w:t>
      </w:r>
      <w:r w:rsidR="009B199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syariah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gagal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minat</w:t>
      </w:r>
      <w:proofErr w:type="spellEnd"/>
      <w:r>
        <w:rPr>
          <w:rFonts w:ascii="Times New Roman" w:eastAsia="Times New Roman" w:hAnsi="Times New Roman" w:cs="Times New Roman"/>
          <w:sz w:val="24"/>
          <w:szCs w:val="24"/>
        </w:rPr>
        <w:t xml:space="preserve"> investor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kurangnya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investor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berbasis</w:t>
      </w:r>
      <w:proofErr w:type="spellEnd"/>
      <w:r>
        <w:rPr>
          <w:rFonts w:ascii="Times New Roman" w:eastAsia="Times New Roman" w:hAnsi="Times New Roman" w:cs="Times New Roman"/>
          <w:sz w:val="24"/>
          <w:szCs w:val="24"/>
        </w:rPr>
        <w:t xml:space="preserve"> syariah. </w:t>
      </w:r>
      <w:proofErr w:type="spellStart"/>
      <w:r>
        <w:rPr>
          <w:rFonts w:ascii="Times New Roman" w:eastAsia="Times New Roman" w:hAnsi="Times New Roman" w:cs="Times New Roman"/>
          <w:sz w:val="24"/>
          <w:szCs w:val="24"/>
        </w:rPr>
        <w:t>Otoritas</w:t>
      </w:r>
      <w:proofErr w:type="spellEnd"/>
      <w:r>
        <w:rPr>
          <w:rFonts w:ascii="Times New Roman" w:eastAsia="Times New Roman" w:hAnsi="Times New Roman" w:cs="Times New Roman"/>
          <w:sz w:val="24"/>
          <w:szCs w:val="24"/>
        </w:rPr>
        <w:t xml:space="preserve"> Jasa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mendorong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investor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syariah yang </w:t>
      </w:r>
      <w:proofErr w:type="spellStart"/>
      <w:r>
        <w:rPr>
          <w:rFonts w:ascii="Times New Roman" w:eastAsia="Times New Roman" w:hAnsi="Times New Roman" w:cs="Times New Roman"/>
          <w:sz w:val="24"/>
          <w:szCs w:val="24"/>
        </w:rPr>
        <w:t>menawarkan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potensi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w:t>
      </w:r>
      <w:r w:rsidR="009B1997">
        <w:rPr>
          <w:rStyle w:val="FootnoteReference"/>
          <w:rFonts w:ascii="Times New Roman" w:eastAsia="Times New Roman" w:hAnsi="Times New Roman" w:cs="Times New Roman"/>
          <w:sz w:val="24"/>
          <w:szCs w:val="24"/>
        </w:rPr>
        <w:footnoteReference w:id="20"/>
      </w:r>
    </w:p>
    <w:p w14:paraId="32DC2D76" w14:textId="77777777" w:rsidR="003A1A50" w:rsidRDefault="000E4975">
      <w:pPr>
        <w:spacing w:before="138" w:after="0" w:line="360" w:lineRule="auto"/>
        <w:ind w:left="810" w:right="734"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Indonesian Stock exchange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mendukung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fatwa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pemerintah</w:t>
      </w:r>
      <w:proofErr w:type="spellEnd"/>
      <w:r>
        <w:rPr>
          <w:rFonts w:ascii="Times New Roman" w:eastAsia="Times New Roman" w:hAnsi="Times New Roman" w:cs="Times New Roman"/>
          <w:sz w:val="24"/>
          <w:szCs w:val="24"/>
        </w:rPr>
        <w:t xml:space="preserve"> dan ulama,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dikembangkanlah</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di Indonesia yang </w:t>
      </w:r>
      <w:proofErr w:type="spellStart"/>
      <w:r>
        <w:rPr>
          <w:rFonts w:ascii="Times New Roman" w:eastAsia="Times New Roman" w:hAnsi="Times New Roman" w:cs="Times New Roman"/>
          <w:sz w:val="24"/>
          <w:szCs w:val="24"/>
        </w:rPr>
        <w:t>menghitung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rata-rata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syariah,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Jakarta Islamic Index (JII). </w:t>
      </w:r>
      <w:proofErr w:type="spellStart"/>
      <w:r>
        <w:rPr>
          <w:rFonts w:ascii="Times New Roman" w:eastAsia="Times New Roman" w:hAnsi="Times New Roman" w:cs="Times New Roman"/>
          <w:sz w:val="24"/>
          <w:szCs w:val="24"/>
        </w:rPr>
        <w:t>Pembentukan</w:t>
      </w:r>
      <w:proofErr w:type="spellEnd"/>
      <w:r>
        <w:rPr>
          <w:rFonts w:ascii="Times New Roman" w:eastAsia="Times New Roman" w:hAnsi="Times New Roman" w:cs="Times New Roman"/>
          <w:sz w:val="24"/>
          <w:szCs w:val="24"/>
        </w:rPr>
        <w:t xml:space="preserve"> JII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lepas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kerjasama</w:t>
      </w:r>
      <w:proofErr w:type="spellEnd"/>
      <w:r>
        <w:rPr>
          <w:rFonts w:ascii="Times New Roman" w:eastAsia="Times New Roman" w:hAnsi="Times New Roman" w:cs="Times New Roman"/>
          <w:sz w:val="24"/>
          <w:szCs w:val="24"/>
        </w:rPr>
        <w:t xml:space="preserve"> Pasar Modal Indonesia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PT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PT </w:t>
      </w:r>
      <w:proofErr w:type="spellStart"/>
      <w:r>
        <w:rPr>
          <w:rFonts w:ascii="Times New Roman" w:eastAsia="Times New Roman" w:hAnsi="Times New Roman" w:cs="Times New Roman"/>
          <w:sz w:val="24"/>
          <w:szCs w:val="24"/>
        </w:rPr>
        <w:t>Danareksa</w:t>
      </w:r>
      <w:proofErr w:type="spellEnd"/>
      <w:r>
        <w:rPr>
          <w:rFonts w:ascii="Times New Roman" w:eastAsia="Times New Roman" w:hAnsi="Times New Roman" w:cs="Times New Roman"/>
          <w:sz w:val="24"/>
          <w:szCs w:val="24"/>
        </w:rPr>
        <w:t xml:space="preserve"> Investment Management (PT DIM). JII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dikembangkan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tanggal</w:t>
      </w:r>
      <w:proofErr w:type="spellEnd"/>
      <w:r>
        <w:rPr>
          <w:rFonts w:ascii="Times New Roman" w:eastAsia="Times New Roman" w:hAnsi="Times New Roman" w:cs="Times New Roman"/>
          <w:sz w:val="24"/>
          <w:szCs w:val="24"/>
        </w:rPr>
        <w:t xml:space="preserve"> 3 Juli 2000.</w:t>
      </w:r>
      <w:r>
        <w:rPr>
          <w:vertAlign w:val="superscript"/>
        </w:rPr>
        <w:footnoteReference w:id="21"/>
      </w:r>
    </w:p>
    <w:p w14:paraId="43C8DC89" w14:textId="77777777" w:rsidR="003A1A50" w:rsidRDefault="000E4975">
      <w:pPr>
        <w:spacing w:before="138" w:after="0" w:line="360" w:lineRule="auto"/>
        <w:ind w:left="81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terdahulu</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oleh Mega </w:t>
      </w:r>
      <w:proofErr w:type="spellStart"/>
      <w:r>
        <w:rPr>
          <w:rFonts w:ascii="Times New Roman" w:eastAsia="Times New Roman" w:hAnsi="Times New Roman" w:cs="Times New Roman"/>
          <w:sz w:val="24"/>
          <w:szCs w:val="24"/>
        </w:rPr>
        <w:t>Oksha</w:t>
      </w:r>
      <w:proofErr w:type="spellEnd"/>
      <w:r>
        <w:rPr>
          <w:rFonts w:ascii="Times New Roman" w:eastAsia="Times New Roman" w:hAnsi="Times New Roman" w:cs="Times New Roman"/>
          <w:sz w:val="24"/>
          <w:szCs w:val="24"/>
        </w:rPr>
        <w:t xml:space="preserve"> Wijaya dan Muhammad </w:t>
      </w:r>
      <w:proofErr w:type="spellStart"/>
      <w:r>
        <w:rPr>
          <w:rFonts w:ascii="Times New Roman" w:eastAsia="Times New Roman" w:hAnsi="Times New Roman" w:cs="Times New Roman"/>
          <w:sz w:val="24"/>
          <w:szCs w:val="24"/>
        </w:rPr>
        <w:t>Rivandi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Bank Permata Cabang Padang”.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hanya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w:t>
      </w:r>
      <w:r>
        <w:rPr>
          <w:vertAlign w:val="superscript"/>
        </w:rPr>
        <w:footnoteReference w:id="22"/>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Nurul </w:t>
      </w:r>
      <w:proofErr w:type="spellStart"/>
      <w:r>
        <w:rPr>
          <w:rFonts w:ascii="Times New Roman" w:eastAsia="Times New Roman" w:hAnsi="Times New Roman" w:cs="Times New Roman"/>
          <w:sz w:val="24"/>
          <w:szCs w:val="24"/>
        </w:rPr>
        <w:t>Azhari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Likuiditas,Pertumbuhan</w:t>
      </w:r>
      <w:proofErr w:type="spellEnd"/>
      <w:r>
        <w:rPr>
          <w:rFonts w:ascii="Times New Roman" w:eastAsia="Times New Roman" w:hAnsi="Times New Roman" w:cs="Times New Roman"/>
          <w:sz w:val="24"/>
          <w:szCs w:val="24"/>
        </w:rPr>
        <w:t xml:space="preserve"> Perusahaan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menunjukan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w:t>
      </w:r>
      <w:r>
        <w:rPr>
          <w:vertAlign w:val="superscript"/>
        </w:rPr>
        <w:footnoteReference w:id="23"/>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Adiyana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Ardiana</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Fahmi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5"/>
      </w:r>
    </w:p>
    <w:p w14:paraId="0BC1575A" w14:textId="77777777" w:rsidR="003A1A50" w:rsidRDefault="000E4975">
      <w:pPr>
        <w:spacing w:before="138" w:after="0" w:line="360" w:lineRule="auto"/>
        <w:ind w:left="81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uraian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berfokus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judul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1340DA89" w14:textId="77777777" w:rsidR="003A1A50" w:rsidRDefault="000E4975">
      <w:pPr>
        <w:spacing w:before="138" w:after="0" w:line="360" w:lineRule="auto"/>
        <w:ind w:left="810" w:right="734"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roofErr w:type="spellStart"/>
      <w:r w:rsidR="003E4F2E">
        <w:rPr>
          <w:rFonts w:ascii="Times New Roman" w:eastAsia="Times New Roman" w:hAnsi="Times New Roman" w:cs="Times New Roman"/>
          <w:b/>
          <w:sz w:val="24"/>
          <w:szCs w:val="24"/>
        </w:rPr>
        <w:t>Analisis</w:t>
      </w:r>
      <w:proofErr w:type="spellEnd"/>
      <w:r w:rsidR="003E4F2E">
        <w:rPr>
          <w:rFonts w:ascii="Times New Roman" w:eastAsia="Times New Roman" w:hAnsi="Times New Roman" w:cs="Times New Roman"/>
          <w:b/>
          <w:sz w:val="24"/>
          <w:szCs w:val="24"/>
        </w:rPr>
        <w:t xml:space="preserve"> </w:t>
      </w:r>
      <w:proofErr w:type="spellStart"/>
      <w:r w:rsidR="003E4F2E">
        <w:rPr>
          <w:rFonts w:ascii="Times New Roman" w:eastAsia="Times New Roman" w:hAnsi="Times New Roman" w:cs="Times New Roman"/>
          <w:b/>
          <w:sz w:val="24"/>
          <w:szCs w:val="24"/>
        </w:rPr>
        <w:t>Pengaruh</w:t>
      </w:r>
      <w:proofErr w:type="spellEnd"/>
      <w:r w:rsidR="003E4F2E">
        <w:rPr>
          <w:rFonts w:ascii="Times New Roman" w:eastAsia="Times New Roman" w:hAnsi="Times New Roman" w:cs="Times New Roman"/>
          <w:b/>
          <w:sz w:val="24"/>
          <w:szCs w:val="24"/>
        </w:rPr>
        <w:t xml:space="preserve"> </w:t>
      </w:r>
      <w:proofErr w:type="spellStart"/>
      <w:r w:rsidR="003E4F2E">
        <w:rPr>
          <w:rFonts w:ascii="Times New Roman" w:eastAsia="Times New Roman" w:hAnsi="Times New Roman" w:cs="Times New Roman"/>
          <w:b/>
          <w:sz w:val="24"/>
          <w:szCs w:val="24"/>
        </w:rPr>
        <w:t>Likuiditas</w:t>
      </w:r>
      <w:proofErr w:type="spellEnd"/>
      <w:r w:rsidR="003E4F2E">
        <w:rPr>
          <w:rFonts w:ascii="Times New Roman" w:eastAsia="Times New Roman" w:hAnsi="Times New Roman" w:cs="Times New Roman"/>
          <w:b/>
          <w:sz w:val="24"/>
          <w:szCs w:val="24"/>
        </w:rPr>
        <w:t xml:space="preserve">, </w:t>
      </w:r>
      <w:proofErr w:type="spellStart"/>
      <w:r w:rsidR="003E4F2E">
        <w:rPr>
          <w:rFonts w:ascii="Times New Roman" w:eastAsia="Times New Roman" w:hAnsi="Times New Roman" w:cs="Times New Roman"/>
          <w:b/>
          <w:sz w:val="24"/>
          <w:szCs w:val="24"/>
        </w:rPr>
        <w:t>Profitabilitas</w:t>
      </w:r>
      <w:proofErr w:type="spellEnd"/>
      <w:r w:rsidR="003E4F2E">
        <w:rPr>
          <w:rFonts w:ascii="Times New Roman" w:eastAsia="Times New Roman" w:hAnsi="Times New Roman" w:cs="Times New Roman"/>
          <w:b/>
          <w:sz w:val="24"/>
          <w:szCs w:val="24"/>
        </w:rPr>
        <w:t xml:space="preserve">, Dan </w:t>
      </w:r>
      <w:proofErr w:type="spellStart"/>
      <w:r w:rsidR="003E4F2E">
        <w:rPr>
          <w:rFonts w:ascii="Times New Roman" w:eastAsia="Times New Roman" w:hAnsi="Times New Roman" w:cs="Times New Roman"/>
          <w:b/>
          <w:sz w:val="24"/>
          <w:szCs w:val="24"/>
        </w:rPr>
        <w:t>Struktur</w:t>
      </w:r>
      <w:proofErr w:type="spellEnd"/>
      <w:r w:rsidR="003E4F2E">
        <w:rPr>
          <w:rFonts w:ascii="Times New Roman" w:eastAsia="Times New Roman" w:hAnsi="Times New Roman" w:cs="Times New Roman"/>
          <w:b/>
          <w:sz w:val="24"/>
          <w:szCs w:val="24"/>
        </w:rPr>
        <w:t xml:space="preserve"> </w:t>
      </w:r>
      <w:proofErr w:type="spellStart"/>
      <w:r w:rsidR="003E4F2E">
        <w:rPr>
          <w:rFonts w:ascii="Times New Roman" w:eastAsia="Times New Roman" w:hAnsi="Times New Roman" w:cs="Times New Roman"/>
          <w:b/>
          <w:sz w:val="24"/>
          <w:szCs w:val="24"/>
        </w:rPr>
        <w:t>Aktiva</w:t>
      </w:r>
      <w:proofErr w:type="spellEnd"/>
      <w:r w:rsidR="003E4F2E">
        <w:rPr>
          <w:rFonts w:ascii="Times New Roman" w:eastAsia="Times New Roman" w:hAnsi="Times New Roman" w:cs="Times New Roman"/>
          <w:b/>
          <w:sz w:val="24"/>
          <w:szCs w:val="24"/>
        </w:rPr>
        <w:t xml:space="preserve"> </w:t>
      </w:r>
      <w:proofErr w:type="spellStart"/>
      <w:r w:rsidR="003E4F2E">
        <w:rPr>
          <w:rFonts w:ascii="Times New Roman" w:eastAsia="Times New Roman" w:hAnsi="Times New Roman" w:cs="Times New Roman"/>
          <w:b/>
          <w:sz w:val="24"/>
          <w:szCs w:val="24"/>
        </w:rPr>
        <w:t>Terhadap</w:t>
      </w:r>
      <w:proofErr w:type="spellEnd"/>
      <w:r w:rsidR="003E4F2E">
        <w:rPr>
          <w:rFonts w:ascii="Times New Roman" w:eastAsia="Times New Roman" w:hAnsi="Times New Roman" w:cs="Times New Roman"/>
          <w:b/>
          <w:sz w:val="24"/>
          <w:szCs w:val="24"/>
        </w:rPr>
        <w:t xml:space="preserve"> Keputusan </w:t>
      </w:r>
      <w:proofErr w:type="spellStart"/>
      <w:r w:rsidR="003E4F2E">
        <w:rPr>
          <w:rFonts w:ascii="Times New Roman" w:eastAsia="Times New Roman" w:hAnsi="Times New Roman" w:cs="Times New Roman"/>
          <w:b/>
          <w:sz w:val="24"/>
          <w:szCs w:val="24"/>
        </w:rPr>
        <w:t>Pendanaan</w:t>
      </w:r>
      <w:proofErr w:type="spellEnd"/>
      <w:r w:rsidR="003E4F2E">
        <w:rPr>
          <w:rFonts w:ascii="Times New Roman" w:eastAsia="Times New Roman" w:hAnsi="Times New Roman" w:cs="Times New Roman"/>
          <w:b/>
          <w:sz w:val="24"/>
          <w:szCs w:val="24"/>
        </w:rPr>
        <w:t xml:space="preserve"> Pada Perusahaan Yang </w:t>
      </w:r>
      <w:proofErr w:type="spellStart"/>
      <w:r w:rsidR="003E4F2E">
        <w:rPr>
          <w:rFonts w:ascii="Times New Roman" w:eastAsia="Times New Roman" w:hAnsi="Times New Roman" w:cs="Times New Roman"/>
          <w:b/>
          <w:sz w:val="24"/>
          <w:szCs w:val="24"/>
        </w:rPr>
        <w:t>Terdaftar</w:t>
      </w:r>
      <w:proofErr w:type="spellEnd"/>
      <w:r w:rsidR="003E4F2E">
        <w:rPr>
          <w:rFonts w:ascii="Times New Roman" w:eastAsia="Times New Roman" w:hAnsi="Times New Roman" w:cs="Times New Roman"/>
          <w:b/>
          <w:sz w:val="24"/>
          <w:szCs w:val="24"/>
        </w:rPr>
        <w:t xml:space="preserve"> Di Jakarta Islamic Index 2018-2022</w:t>
      </w:r>
      <w:r>
        <w:rPr>
          <w:rFonts w:ascii="Times New Roman" w:eastAsia="Times New Roman" w:hAnsi="Times New Roman" w:cs="Times New Roman"/>
          <w:b/>
          <w:sz w:val="24"/>
          <w:szCs w:val="24"/>
        </w:rPr>
        <w:t>”</w:t>
      </w:r>
    </w:p>
    <w:p w14:paraId="3A0C6E25" w14:textId="77777777" w:rsidR="003A1A50" w:rsidRPr="003B195C" w:rsidRDefault="000E4975" w:rsidP="00C811EE">
      <w:pPr>
        <w:pStyle w:val="Heading2"/>
        <w:numPr>
          <w:ilvl w:val="0"/>
          <w:numId w:val="46"/>
        </w:numPr>
      </w:pPr>
      <w:bookmarkStart w:id="50" w:name="_Toc162042720"/>
      <w:bookmarkStart w:id="51" w:name="_Toc162042816"/>
      <w:bookmarkStart w:id="52" w:name="_Toc162212916"/>
      <w:proofErr w:type="spellStart"/>
      <w:r w:rsidRPr="003B195C">
        <w:t>Rumusan</w:t>
      </w:r>
      <w:proofErr w:type="spellEnd"/>
      <w:r w:rsidRPr="003B195C">
        <w:t xml:space="preserve"> </w:t>
      </w:r>
      <w:proofErr w:type="spellStart"/>
      <w:r w:rsidRPr="003B195C">
        <w:t>Masalah</w:t>
      </w:r>
      <w:bookmarkEnd w:id="50"/>
      <w:bookmarkEnd w:id="51"/>
      <w:bookmarkEnd w:id="52"/>
      <w:proofErr w:type="spellEnd"/>
    </w:p>
    <w:p w14:paraId="09EA5A03" w14:textId="77777777" w:rsidR="003A1A50" w:rsidRDefault="000E4975">
      <w:pPr>
        <w:pBdr>
          <w:top w:val="nil"/>
          <w:left w:val="nil"/>
          <w:bottom w:val="nil"/>
          <w:right w:val="nil"/>
          <w:between w:val="nil"/>
        </w:pBdr>
        <w:spacing w:after="0" w:line="360" w:lineRule="auto"/>
        <w:ind w:left="720" w:right="734"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7E8BCD06" w14:textId="2ABE0560" w:rsidR="003A1A50" w:rsidRDefault="000C0A9A" w:rsidP="008D28E6">
      <w:pPr>
        <w:numPr>
          <w:ilvl w:val="0"/>
          <w:numId w:val="24"/>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sidR="003E4F2E">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sidR="003E4F2E">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terhadap</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keputusan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pendanaan</w:t>
      </w:r>
      <w:proofErr w:type="spellEnd"/>
      <w:r w:rsidR="000E4975">
        <w:rPr>
          <w:rFonts w:ascii="Times New Roman" w:eastAsia="Times New Roman" w:hAnsi="Times New Roman" w:cs="Times New Roman"/>
          <w:color w:val="000000"/>
          <w:sz w:val="24"/>
          <w:szCs w:val="24"/>
        </w:rPr>
        <w:t xml:space="preserve"> pada </w:t>
      </w:r>
      <w:proofErr w:type="spellStart"/>
      <w:r w:rsidR="000E4975">
        <w:rPr>
          <w:rFonts w:ascii="Times New Roman" w:eastAsia="Times New Roman" w:hAnsi="Times New Roman" w:cs="Times New Roman"/>
          <w:color w:val="000000"/>
          <w:sz w:val="24"/>
          <w:szCs w:val="24"/>
        </w:rPr>
        <w:t>perusahaan</w:t>
      </w:r>
      <w:proofErr w:type="spellEnd"/>
      <w:r w:rsidR="000E4975">
        <w:rPr>
          <w:rFonts w:ascii="Times New Roman" w:eastAsia="Times New Roman" w:hAnsi="Times New Roman" w:cs="Times New Roman"/>
          <w:color w:val="000000"/>
          <w:sz w:val="24"/>
          <w:szCs w:val="24"/>
        </w:rPr>
        <w:t xml:space="preserve"> yang </w:t>
      </w:r>
      <w:proofErr w:type="spellStart"/>
      <w:r w:rsidR="000E4975">
        <w:rPr>
          <w:rFonts w:ascii="Times New Roman" w:eastAsia="Times New Roman" w:hAnsi="Times New Roman" w:cs="Times New Roman"/>
          <w:color w:val="000000"/>
          <w:sz w:val="24"/>
          <w:szCs w:val="24"/>
        </w:rPr>
        <w:t>terdaftar</w:t>
      </w:r>
      <w:proofErr w:type="spellEnd"/>
      <w:r w:rsidR="000E4975">
        <w:rPr>
          <w:rFonts w:ascii="Times New Roman" w:eastAsia="Times New Roman" w:hAnsi="Times New Roman" w:cs="Times New Roman"/>
          <w:color w:val="000000"/>
          <w:sz w:val="24"/>
          <w:szCs w:val="24"/>
        </w:rPr>
        <w:t xml:space="preserve"> di Jakarta Islamic Index </w:t>
      </w:r>
      <w:proofErr w:type="spellStart"/>
      <w:r w:rsidR="000E4975">
        <w:rPr>
          <w:rFonts w:ascii="Times New Roman" w:eastAsia="Times New Roman" w:hAnsi="Times New Roman" w:cs="Times New Roman"/>
          <w:color w:val="000000"/>
          <w:sz w:val="24"/>
          <w:szCs w:val="24"/>
        </w:rPr>
        <w:t>tahun</w:t>
      </w:r>
      <w:proofErr w:type="spellEnd"/>
      <w:r w:rsidR="000E4975">
        <w:rPr>
          <w:rFonts w:ascii="Times New Roman" w:eastAsia="Times New Roman" w:hAnsi="Times New Roman" w:cs="Times New Roman"/>
          <w:color w:val="000000"/>
          <w:sz w:val="24"/>
          <w:szCs w:val="24"/>
        </w:rPr>
        <w:t xml:space="preserve"> 2018-</w:t>
      </w:r>
      <w:proofErr w:type="gramStart"/>
      <w:r w:rsidR="000E4975">
        <w:rPr>
          <w:rFonts w:ascii="Times New Roman" w:eastAsia="Times New Roman" w:hAnsi="Times New Roman" w:cs="Times New Roman"/>
          <w:color w:val="000000"/>
          <w:sz w:val="24"/>
          <w:szCs w:val="24"/>
        </w:rPr>
        <w:t>2022 ?</w:t>
      </w:r>
      <w:proofErr w:type="gramEnd"/>
    </w:p>
    <w:p w14:paraId="54455843" w14:textId="37FC2EB1" w:rsidR="003A1A50" w:rsidRDefault="000C0A9A" w:rsidP="008D28E6">
      <w:pPr>
        <w:numPr>
          <w:ilvl w:val="0"/>
          <w:numId w:val="24"/>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sidR="00B50C39" w:rsidRPr="00B50C39">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sidR="003E4F2E">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terhadap</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keputusan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pendanaan</w:t>
      </w:r>
      <w:proofErr w:type="spellEnd"/>
      <w:r w:rsidR="000E4975">
        <w:rPr>
          <w:rFonts w:ascii="Times New Roman" w:eastAsia="Times New Roman" w:hAnsi="Times New Roman" w:cs="Times New Roman"/>
          <w:color w:val="000000"/>
          <w:sz w:val="24"/>
          <w:szCs w:val="24"/>
        </w:rPr>
        <w:t xml:space="preserve"> pada </w:t>
      </w:r>
      <w:proofErr w:type="spellStart"/>
      <w:r w:rsidR="000E4975">
        <w:rPr>
          <w:rFonts w:ascii="Times New Roman" w:eastAsia="Times New Roman" w:hAnsi="Times New Roman" w:cs="Times New Roman"/>
          <w:color w:val="000000"/>
          <w:sz w:val="24"/>
          <w:szCs w:val="24"/>
        </w:rPr>
        <w:t>perusahaan</w:t>
      </w:r>
      <w:proofErr w:type="spellEnd"/>
      <w:r w:rsidR="000E4975">
        <w:rPr>
          <w:rFonts w:ascii="Times New Roman" w:eastAsia="Times New Roman" w:hAnsi="Times New Roman" w:cs="Times New Roman"/>
          <w:color w:val="000000"/>
          <w:sz w:val="24"/>
          <w:szCs w:val="24"/>
        </w:rPr>
        <w:t xml:space="preserve"> yang </w:t>
      </w:r>
      <w:proofErr w:type="spellStart"/>
      <w:r w:rsidR="000E4975">
        <w:rPr>
          <w:rFonts w:ascii="Times New Roman" w:eastAsia="Times New Roman" w:hAnsi="Times New Roman" w:cs="Times New Roman"/>
          <w:color w:val="000000"/>
          <w:sz w:val="24"/>
          <w:szCs w:val="24"/>
        </w:rPr>
        <w:t>terdaftar</w:t>
      </w:r>
      <w:proofErr w:type="spellEnd"/>
      <w:r w:rsidR="000E4975">
        <w:rPr>
          <w:rFonts w:ascii="Times New Roman" w:eastAsia="Times New Roman" w:hAnsi="Times New Roman" w:cs="Times New Roman"/>
          <w:color w:val="000000"/>
          <w:sz w:val="24"/>
          <w:szCs w:val="24"/>
        </w:rPr>
        <w:t xml:space="preserve"> di Jakarta </w:t>
      </w:r>
      <w:r w:rsidR="000E4975">
        <w:rPr>
          <w:rFonts w:ascii="Times New Roman" w:eastAsia="Times New Roman" w:hAnsi="Times New Roman" w:cs="Times New Roman"/>
          <w:sz w:val="24"/>
          <w:szCs w:val="24"/>
        </w:rPr>
        <w:t>Islamic</w:t>
      </w:r>
      <w:r w:rsidR="000E4975">
        <w:rPr>
          <w:rFonts w:ascii="Times New Roman" w:eastAsia="Times New Roman" w:hAnsi="Times New Roman" w:cs="Times New Roman"/>
          <w:color w:val="000000"/>
          <w:sz w:val="24"/>
          <w:szCs w:val="24"/>
        </w:rPr>
        <w:t xml:space="preserve"> Index </w:t>
      </w:r>
      <w:proofErr w:type="spellStart"/>
      <w:r w:rsidR="000E4975">
        <w:rPr>
          <w:rFonts w:ascii="Times New Roman" w:eastAsia="Times New Roman" w:hAnsi="Times New Roman" w:cs="Times New Roman"/>
          <w:color w:val="000000"/>
          <w:sz w:val="24"/>
          <w:szCs w:val="24"/>
        </w:rPr>
        <w:t>tahun</w:t>
      </w:r>
      <w:proofErr w:type="spellEnd"/>
      <w:r w:rsidR="000E4975">
        <w:rPr>
          <w:rFonts w:ascii="Times New Roman" w:eastAsia="Times New Roman" w:hAnsi="Times New Roman" w:cs="Times New Roman"/>
          <w:color w:val="000000"/>
          <w:sz w:val="24"/>
          <w:szCs w:val="24"/>
        </w:rPr>
        <w:t xml:space="preserve"> 2018-</w:t>
      </w:r>
      <w:proofErr w:type="gramStart"/>
      <w:r w:rsidR="000E4975">
        <w:rPr>
          <w:rFonts w:ascii="Times New Roman" w:eastAsia="Times New Roman" w:hAnsi="Times New Roman" w:cs="Times New Roman"/>
          <w:color w:val="000000"/>
          <w:sz w:val="24"/>
          <w:szCs w:val="24"/>
        </w:rPr>
        <w:t>2022 ?</w:t>
      </w:r>
      <w:proofErr w:type="gramEnd"/>
    </w:p>
    <w:p w14:paraId="0357F090" w14:textId="64316A5D" w:rsidR="003A1A50" w:rsidRDefault="000C0A9A" w:rsidP="008D28E6">
      <w:pPr>
        <w:numPr>
          <w:ilvl w:val="0"/>
          <w:numId w:val="24"/>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proofErr w:type="spellStart"/>
      <w:r w:rsidR="00B50C39" w:rsidRPr="00B50C39">
        <w:rPr>
          <w:rFonts w:ascii="Times New Roman" w:eastAsia="Times New Roman" w:hAnsi="Times New Roman" w:cs="Times New Roman"/>
          <w:color w:val="000000"/>
          <w:sz w:val="24"/>
          <w:szCs w:val="24"/>
        </w:rPr>
        <w:t>struktur</w:t>
      </w:r>
      <w:proofErr w:type="spellEnd"/>
      <w:r w:rsidR="00B50C39" w:rsidRPr="00B50C39">
        <w:rPr>
          <w:rFonts w:ascii="Times New Roman" w:eastAsia="Times New Roman" w:hAnsi="Times New Roman" w:cs="Times New Roman"/>
          <w:color w:val="000000"/>
          <w:sz w:val="24"/>
          <w:szCs w:val="24"/>
        </w:rPr>
        <w:t xml:space="preserve"> </w:t>
      </w:r>
      <w:proofErr w:type="spellStart"/>
      <w:r w:rsidR="00B50C39" w:rsidRPr="00B50C39">
        <w:rPr>
          <w:rFonts w:ascii="Times New Roman" w:eastAsia="Times New Roman" w:hAnsi="Times New Roman" w:cs="Times New Roman"/>
          <w:color w:val="000000"/>
          <w:sz w:val="24"/>
          <w:szCs w:val="24"/>
        </w:rPr>
        <w:t>aktiva</w:t>
      </w:r>
      <w:proofErr w:type="spellEnd"/>
      <w:r w:rsidR="00B50C39" w:rsidRPr="00B50C39">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terhadap</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keputusan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pendanaan</w:t>
      </w:r>
      <w:proofErr w:type="spellEnd"/>
      <w:r w:rsidR="000E4975">
        <w:rPr>
          <w:rFonts w:ascii="Times New Roman" w:eastAsia="Times New Roman" w:hAnsi="Times New Roman" w:cs="Times New Roman"/>
          <w:color w:val="000000"/>
          <w:sz w:val="24"/>
          <w:szCs w:val="24"/>
        </w:rPr>
        <w:t xml:space="preserve"> pada </w:t>
      </w:r>
      <w:proofErr w:type="spellStart"/>
      <w:r w:rsidR="000E4975">
        <w:rPr>
          <w:rFonts w:ascii="Times New Roman" w:eastAsia="Times New Roman" w:hAnsi="Times New Roman" w:cs="Times New Roman"/>
          <w:color w:val="000000"/>
          <w:sz w:val="24"/>
          <w:szCs w:val="24"/>
        </w:rPr>
        <w:t>perusahaan</w:t>
      </w:r>
      <w:proofErr w:type="spellEnd"/>
      <w:r w:rsidR="000E4975">
        <w:rPr>
          <w:rFonts w:ascii="Times New Roman" w:eastAsia="Times New Roman" w:hAnsi="Times New Roman" w:cs="Times New Roman"/>
          <w:color w:val="000000"/>
          <w:sz w:val="24"/>
          <w:szCs w:val="24"/>
        </w:rPr>
        <w:t xml:space="preserve"> yang </w:t>
      </w:r>
      <w:proofErr w:type="spellStart"/>
      <w:r w:rsidR="000E4975">
        <w:rPr>
          <w:rFonts w:ascii="Times New Roman" w:eastAsia="Times New Roman" w:hAnsi="Times New Roman" w:cs="Times New Roman"/>
          <w:color w:val="000000"/>
          <w:sz w:val="24"/>
          <w:szCs w:val="24"/>
        </w:rPr>
        <w:t>terdaftar</w:t>
      </w:r>
      <w:proofErr w:type="spellEnd"/>
      <w:r w:rsidR="000E4975">
        <w:rPr>
          <w:rFonts w:ascii="Times New Roman" w:eastAsia="Times New Roman" w:hAnsi="Times New Roman" w:cs="Times New Roman"/>
          <w:color w:val="000000"/>
          <w:sz w:val="24"/>
          <w:szCs w:val="24"/>
        </w:rPr>
        <w:t xml:space="preserve"> di Jakarta Islamic Index </w:t>
      </w:r>
      <w:proofErr w:type="spellStart"/>
      <w:r w:rsidR="000E4975">
        <w:rPr>
          <w:rFonts w:ascii="Times New Roman" w:eastAsia="Times New Roman" w:hAnsi="Times New Roman" w:cs="Times New Roman"/>
          <w:color w:val="000000"/>
          <w:sz w:val="24"/>
          <w:szCs w:val="24"/>
        </w:rPr>
        <w:t>tahun</w:t>
      </w:r>
      <w:proofErr w:type="spellEnd"/>
      <w:r w:rsidR="000E4975">
        <w:rPr>
          <w:rFonts w:ascii="Times New Roman" w:eastAsia="Times New Roman" w:hAnsi="Times New Roman" w:cs="Times New Roman"/>
          <w:color w:val="000000"/>
          <w:sz w:val="24"/>
          <w:szCs w:val="24"/>
        </w:rPr>
        <w:t xml:space="preserve"> 2018-</w:t>
      </w:r>
      <w:proofErr w:type="gramStart"/>
      <w:r w:rsidR="000E4975">
        <w:rPr>
          <w:rFonts w:ascii="Times New Roman" w:eastAsia="Times New Roman" w:hAnsi="Times New Roman" w:cs="Times New Roman"/>
          <w:color w:val="000000"/>
          <w:sz w:val="24"/>
          <w:szCs w:val="24"/>
        </w:rPr>
        <w:t>2022 ?</w:t>
      </w:r>
      <w:proofErr w:type="gramEnd"/>
    </w:p>
    <w:p w14:paraId="5FB47F34" w14:textId="77777777" w:rsidR="003A1A50" w:rsidRPr="003B195C" w:rsidRDefault="000E4975" w:rsidP="00C811EE">
      <w:pPr>
        <w:pStyle w:val="Heading2"/>
        <w:numPr>
          <w:ilvl w:val="0"/>
          <w:numId w:val="46"/>
        </w:numPr>
      </w:pPr>
      <w:bookmarkStart w:id="53" w:name="_Toc162042721"/>
      <w:bookmarkStart w:id="54" w:name="_Toc162042817"/>
      <w:bookmarkStart w:id="55" w:name="_Toc162212917"/>
      <w:proofErr w:type="spellStart"/>
      <w:r w:rsidRPr="003B195C">
        <w:t>Tujuan</w:t>
      </w:r>
      <w:proofErr w:type="spellEnd"/>
      <w:r w:rsidRPr="003B195C">
        <w:t xml:space="preserve"> </w:t>
      </w:r>
      <w:proofErr w:type="spellStart"/>
      <w:r w:rsidRPr="003B195C">
        <w:t>Penelitian</w:t>
      </w:r>
      <w:bookmarkEnd w:id="53"/>
      <w:bookmarkEnd w:id="54"/>
      <w:bookmarkEnd w:id="55"/>
      <w:proofErr w:type="spellEnd"/>
    </w:p>
    <w:p w14:paraId="2A80E541" w14:textId="77777777" w:rsidR="003A1A50" w:rsidRDefault="000E4975">
      <w:pPr>
        <w:pBdr>
          <w:top w:val="nil"/>
          <w:left w:val="nil"/>
          <w:bottom w:val="nil"/>
          <w:right w:val="nil"/>
          <w:between w:val="nil"/>
        </w:pBdr>
        <w:spacing w:after="0" w:line="360" w:lineRule="auto"/>
        <w:ind w:left="720" w:right="734"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2DE7AFA7" w14:textId="77777777" w:rsidR="003A1A50" w:rsidRDefault="000E4975" w:rsidP="008D28E6">
      <w:pPr>
        <w:numPr>
          <w:ilvl w:val="0"/>
          <w:numId w:val="25"/>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Jakarta </w:t>
      </w:r>
      <w:r>
        <w:rPr>
          <w:rFonts w:ascii="Times New Roman" w:eastAsia="Times New Roman" w:hAnsi="Times New Roman" w:cs="Times New Roman"/>
          <w:sz w:val="24"/>
          <w:szCs w:val="24"/>
        </w:rPr>
        <w:t>Islamic</w:t>
      </w:r>
      <w:r>
        <w:rPr>
          <w:rFonts w:ascii="Times New Roman" w:eastAsia="Times New Roman" w:hAnsi="Times New Roman" w:cs="Times New Roman"/>
          <w:color w:val="000000"/>
          <w:sz w:val="24"/>
          <w:szCs w:val="24"/>
        </w:rPr>
        <w:t xml:space="preserve"> Index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2018-2022.</w:t>
      </w:r>
    </w:p>
    <w:p w14:paraId="2C4A669F" w14:textId="77777777" w:rsidR="003A1A50" w:rsidRDefault="000E4975" w:rsidP="008D28E6">
      <w:pPr>
        <w:numPr>
          <w:ilvl w:val="0"/>
          <w:numId w:val="25"/>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Jakarta </w:t>
      </w:r>
      <w:r>
        <w:rPr>
          <w:rFonts w:ascii="Times New Roman" w:eastAsia="Times New Roman" w:hAnsi="Times New Roman" w:cs="Times New Roman"/>
          <w:sz w:val="24"/>
          <w:szCs w:val="24"/>
        </w:rPr>
        <w:t>Islamic</w:t>
      </w:r>
      <w:r>
        <w:rPr>
          <w:rFonts w:ascii="Times New Roman" w:eastAsia="Times New Roman" w:hAnsi="Times New Roman" w:cs="Times New Roman"/>
          <w:color w:val="000000"/>
          <w:sz w:val="24"/>
          <w:szCs w:val="24"/>
        </w:rPr>
        <w:t xml:space="preserve"> Index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2018-2022.</w:t>
      </w:r>
    </w:p>
    <w:p w14:paraId="3D4FAA25" w14:textId="77777777" w:rsidR="003A1A50" w:rsidRDefault="000E4975" w:rsidP="008D28E6">
      <w:pPr>
        <w:numPr>
          <w:ilvl w:val="0"/>
          <w:numId w:val="25"/>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Jakarta </w:t>
      </w:r>
      <w:r>
        <w:rPr>
          <w:rFonts w:ascii="Times New Roman" w:eastAsia="Times New Roman" w:hAnsi="Times New Roman" w:cs="Times New Roman"/>
          <w:sz w:val="24"/>
          <w:szCs w:val="24"/>
        </w:rPr>
        <w:t>Islamic</w:t>
      </w:r>
      <w:r>
        <w:rPr>
          <w:rFonts w:ascii="Times New Roman" w:eastAsia="Times New Roman" w:hAnsi="Times New Roman" w:cs="Times New Roman"/>
          <w:color w:val="000000"/>
          <w:sz w:val="24"/>
          <w:szCs w:val="24"/>
        </w:rPr>
        <w:t xml:space="preserve"> Index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2018-2022.</w:t>
      </w:r>
    </w:p>
    <w:p w14:paraId="343F12C0" w14:textId="77777777" w:rsidR="003A1A50" w:rsidRPr="003B195C" w:rsidRDefault="000E4975" w:rsidP="00C811EE">
      <w:pPr>
        <w:pStyle w:val="Heading2"/>
        <w:numPr>
          <w:ilvl w:val="0"/>
          <w:numId w:val="46"/>
        </w:numPr>
      </w:pPr>
      <w:bookmarkStart w:id="56" w:name="_Toc162042722"/>
      <w:bookmarkStart w:id="57" w:name="_Toc162042818"/>
      <w:bookmarkStart w:id="58" w:name="_Toc162212918"/>
      <w:proofErr w:type="spellStart"/>
      <w:r w:rsidRPr="003B195C">
        <w:t>Manfaat</w:t>
      </w:r>
      <w:proofErr w:type="spellEnd"/>
      <w:r w:rsidRPr="003B195C">
        <w:t xml:space="preserve"> </w:t>
      </w:r>
      <w:proofErr w:type="spellStart"/>
      <w:r w:rsidRPr="003B195C">
        <w:t>Penelitian</w:t>
      </w:r>
      <w:bookmarkEnd w:id="56"/>
      <w:bookmarkEnd w:id="57"/>
      <w:bookmarkEnd w:id="58"/>
      <w:proofErr w:type="spellEnd"/>
    </w:p>
    <w:p w14:paraId="72BF2A43" w14:textId="77777777" w:rsidR="007A7F95" w:rsidRDefault="007A7F95" w:rsidP="007A7F95">
      <w:pPr>
        <w:spacing w:before="138" w:after="0" w:line="360" w:lineRule="auto"/>
        <w:ind w:left="1080" w:right="734" w:firstLine="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diharapkan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w:t>
      </w:r>
    </w:p>
    <w:p w14:paraId="2AC5365D" w14:textId="77777777" w:rsidR="007A7F95" w:rsidRDefault="007A7F95" w:rsidP="008D28E6">
      <w:pPr>
        <w:numPr>
          <w:ilvl w:val="0"/>
          <w:numId w:val="12"/>
        </w:numPr>
        <w:pBdr>
          <w:top w:val="nil"/>
          <w:left w:val="nil"/>
          <w:bottom w:val="nil"/>
          <w:right w:val="nil"/>
          <w:between w:val="nil"/>
        </w:pBdr>
        <w:spacing w:before="138"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emiten</w:t>
      </w:r>
      <w:proofErr w:type="spellEnd"/>
      <w:r>
        <w:rPr>
          <w:rFonts w:ascii="Times New Roman" w:eastAsia="Times New Roman" w:hAnsi="Times New Roman" w:cs="Times New Roman"/>
          <w:color w:val="000000"/>
          <w:sz w:val="24"/>
          <w:szCs w:val="24"/>
        </w:rPr>
        <w:t xml:space="preserve"> </w:t>
      </w:r>
    </w:p>
    <w:p w14:paraId="6AC36885" w14:textId="1981AA43" w:rsidR="007A7F95" w:rsidRDefault="00BE31EB" w:rsidP="007A7F95">
      <w:pPr>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emiten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Perusahaan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kekuatan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pasar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w:t>
      </w:r>
    </w:p>
    <w:p w14:paraId="658DB53E" w14:textId="77777777" w:rsidR="007A7F95" w:rsidRDefault="007A7F95" w:rsidP="008D28E6">
      <w:pPr>
        <w:numPr>
          <w:ilvl w:val="0"/>
          <w:numId w:val="1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Akademis</w:t>
      </w:r>
      <w:proofErr w:type="spellEnd"/>
    </w:p>
    <w:p w14:paraId="086F0031" w14:textId="77777777" w:rsidR="007A7F95" w:rsidRDefault="007A7F95" w:rsidP="007A7F95">
      <w:pPr>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pelaksanaan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pembelajaran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kritik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pembuktian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
    <w:p w14:paraId="25670429" w14:textId="77777777" w:rsidR="007A7F95" w:rsidRDefault="007A7F95" w:rsidP="008D28E6">
      <w:pPr>
        <w:numPr>
          <w:ilvl w:val="0"/>
          <w:numId w:val="1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Investor</w:t>
      </w:r>
    </w:p>
    <w:p w14:paraId="7C1760BF" w14:textId="77777777" w:rsidR="007A7F95" w:rsidRDefault="007A7F95" w:rsidP="007A7F95">
      <w:pPr>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salah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tipe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modal internal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w:t>
      </w:r>
    </w:p>
    <w:p w14:paraId="27E78702" w14:textId="77777777" w:rsidR="007A7F95" w:rsidRDefault="007A7F95" w:rsidP="008D28E6">
      <w:pPr>
        <w:numPr>
          <w:ilvl w:val="0"/>
          <w:numId w:val="1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Perusahaan</w:t>
      </w:r>
    </w:p>
    <w:p w14:paraId="783328DF" w14:textId="77777777" w:rsidR="00CA32C2" w:rsidRPr="007A7F95" w:rsidRDefault="007A7F95" w:rsidP="005C41C4">
      <w:pPr>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referensi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sidR="005C41C4">
        <w:rPr>
          <w:rFonts w:ascii="Times New Roman" w:eastAsia="Times New Roman" w:hAnsi="Times New Roman" w:cs="Times New Roman"/>
          <w:color w:val="000000"/>
          <w:sz w:val="24"/>
          <w:szCs w:val="24"/>
        </w:rPr>
        <w:t>mengoptimalkan</w:t>
      </w:r>
      <w:proofErr w:type="spellEnd"/>
      <w:r w:rsidR="005C41C4">
        <w:rPr>
          <w:rFonts w:ascii="Times New Roman" w:eastAsia="Times New Roman" w:hAnsi="Times New Roman" w:cs="Times New Roman"/>
          <w:color w:val="000000"/>
          <w:sz w:val="24"/>
          <w:szCs w:val="24"/>
        </w:rPr>
        <w:t xml:space="preserve"> </w:t>
      </w:r>
      <w:proofErr w:type="spellStart"/>
      <w:r w:rsidR="005C41C4">
        <w:rPr>
          <w:rFonts w:ascii="Times New Roman" w:eastAsia="Times New Roman" w:hAnsi="Times New Roman" w:cs="Times New Roman"/>
          <w:color w:val="000000"/>
          <w:sz w:val="24"/>
          <w:szCs w:val="24"/>
        </w:rPr>
        <w:t>laba</w:t>
      </w:r>
      <w:proofErr w:type="spellEnd"/>
      <w:r w:rsidR="005C41C4">
        <w:rPr>
          <w:rFonts w:ascii="Times New Roman" w:eastAsia="Times New Roman" w:hAnsi="Times New Roman" w:cs="Times New Roman"/>
          <w:color w:val="000000"/>
          <w:sz w:val="24"/>
          <w:szCs w:val="24"/>
        </w:rPr>
        <w:t xml:space="preserve"> </w:t>
      </w:r>
      <w:proofErr w:type="spellStart"/>
      <w:r w:rsidR="005C41C4">
        <w:rPr>
          <w:rFonts w:ascii="Times New Roman" w:eastAsia="Times New Roman" w:hAnsi="Times New Roman" w:cs="Times New Roman"/>
          <w:color w:val="000000"/>
          <w:sz w:val="24"/>
          <w:szCs w:val="24"/>
        </w:rPr>
        <w:t>perusahaan</w:t>
      </w:r>
      <w:proofErr w:type="spellEnd"/>
      <w:r w:rsidR="005C41C4">
        <w:rPr>
          <w:rFonts w:ascii="Times New Roman" w:eastAsia="Times New Roman" w:hAnsi="Times New Roman" w:cs="Times New Roman"/>
          <w:color w:val="000000"/>
          <w:sz w:val="24"/>
          <w:szCs w:val="24"/>
        </w:rPr>
        <w:t>.</w:t>
      </w:r>
    </w:p>
    <w:p w14:paraId="5DB3E859" w14:textId="77777777" w:rsidR="007A7F95" w:rsidRPr="003B195C" w:rsidRDefault="007A7F95" w:rsidP="00C811EE">
      <w:pPr>
        <w:pStyle w:val="Heading2"/>
        <w:numPr>
          <w:ilvl w:val="0"/>
          <w:numId w:val="46"/>
        </w:numPr>
      </w:pPr>
      <w:bookmarkStart w:id="59" w:name="_Toc162042723"/>
      <w:bookmarkStart w:id="60" w:name="_Toc162042819"/>
      <w:bookmarkStart w:id="61" w:name="_Toc162212919"/>
      <w:proofErr w:type="spellStart"/>
      <w:r w:rsidRPr="003B195C">
        <w:t>Sistematika</w:t>
      </w:r>
      <w:proofErr w:type="spellEnd"/>
      <w:r w:rsidRPr="003B195C">
        <w:t xml:space="preserve"> </w:t>
      </w:r>
      <w:proofErr w:type="spellStart"/>
      <w:r w:rsidRPr="003B195C">
        <w:t>penulisan</w:t>
      </w:r>
      <w:bookmarkEnd w:id="59"/>
      <w:bookmarkEnd w:id="60"/>
      <w:bookmarkEnd w:id="61"/>
      <w:proofErr w:type="spellEnd"/>
    </w:p>
    <w:p w14:paraId="59E5898E" w14:textId="77777777" w:rsidR="007A7F95" w:rsidRPr="00B2019D" w:rsidRDefault="007A7F95" w:rsidP="007A7F9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sidRPr="00B2019D">
        <w:rPr>
          <w:rFonts w:ascii="Times New Roman" w:eastAsia="Times New Roman" w:hAnsi="Times New Roman" w:cs="Times New Roman"/>
          <w:color w:val="000000"/>
          <w:sz w:val="24"/>
          <w:szCs w:val="24"/>
        </w:rPr>
        <w:t xml:space="preserve">Agar </w:t>
      </w:r>
      <w:proofErr w:type="spellStart"/>
      <w:r w:rsidRPr="00B2019D">
        <w:rPr>
          <w:rFonts w:ascii="Times New Roman" w:eastAsia="Times New Roman" w:hAnsi="Times New Roman" w:cs="Times New Roman"/>
          <w:color w:val="000000"/>
          <w:sz w:val="24"/>
          <w:szCs w:val="24"/>
        </w:rPr>
        <w:t>lebih</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mudah</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dalam</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memahami</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penulisan</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skripsi</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maka</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penelitian</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ini</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disusun</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sesuai</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dengan</w:t>
      </w:r>
      <w:proofErr w:type="spellEnd"/>
      <w:r w:rsidRPr="00B2019D">
        <w:rPr>
          <w:rFonts w:ascii="Times New Roman" w:eastAsia="Times New Roman" w:hAnsi="Times New Roman" w:cs="Times New Roman"/>
          <w:color w:val="000000"/>
          <w:sz w:val="24"/>
          <w:szCs w:val="24"/>
        </w:rPr>
        <w:t xml:space="preserve"> </w:t>
      </w:r>
      <w:proofErr w:type="spellStart"/>
      <w:r w:rsidRPr="00B2019D">
        <w:rPr>
          <w:rFonts w:ascii="Times New Roman" w:eastAsia="Times New Roman" w:hAnsi="Times New Roman" w:cs="Times New Roman"/>
          <w:color w:val="000000"/>
          <w:sz w:val="24"/>
          <w:szCs w:val="24"/>
        </w:rPr>
        <w:t>sistematika</w:t>
      </w:r>
      <w:proofErr w:type="spellEnd"/>
      <w:r w:rsidRPr="00B2019D">
        <w:rPr>
          <w:rFonts w:ascii="Times New Roman" w:eastAsia="Times New Roman" w:hAnsi="Times New Roman" w:cs="Times New Roman"/>
          <w:color w:val="000000"/>
          <w:sz w:val="24"/>
          <w:szCs w:val="24"/>
        </w:rPr>
        <w:t xml:space="preserve"> </w:t>
      </w:r>
      <w:proofErr w:type="spellStart"/>
      <w:proofErr w:type="gramStart"/>
      <w:r w:rsidRPr="00B2019D">
        <w:rPr>
          <w:rFonts w:ascii="Times New Roman" w:eastAsia="Times New Roman" w:hAnsi="Times New Roman" w:cs="Times New Roman"/>
          <w:color w:val="000000"/>
          <w:sz w:val="24"/>
          <w:szCs w:val="24"/>
        </w:rPr>
        <w:t>berikut</w:t>
      </w:r>
      <w:proofErr w:type="spellEnd"/>
      <w:r w:rsidRPr="00B2019D">
        <w:rPr>
          <w:rFonts w:ascii="Times New Roman" w:eastAsia="Times New Roman" w:hAnsi="Times New Roman" w:cs="Times New Roman"/>
          <w:color w:val="000000"/>
          <w:sz w:val="24"/>
          <w:szCs w:val="24"/>
        </w:rPr>
        <w:t xml:space="preserve"> :</w:t>
      </w:r>
      <w:proofErr w:type="gramEnd"/>
    </w:p>
    <w:p w14:paraId="55DAE3A7" w14:textId="77777777" w:rsidR="007A7F95" w:rsidRDefault="007A7F95" w:rsidP="007A7F95">
      <w:pPr>
        <w:pBdr>
          <w:top w:val="nil"/>
          <w:left w:val="nil"/>
          <w:bottom w:val="nil"/>
          <w:right w:val="nil"/>
          <w:between w:val="nil"/>
        </w:pBdr>
        <w:spacing w:after="0" w:line="360" w:lineRule="auto"/>
        <w:ind w:left="720" w:right="7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BAB 1</w:t>
      </w:r>
      <w:proofErr w:type="gramStart"/>
      <w:r w:rsidR="00FC2D75">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PENDAHULUAN</w:t>
      </w:r>
    </w:p>
    <w:p w14:paraId="495C5A0E" w14:textId="77777777" w:rsidR="002540C1" w:rsidRDefault="00FC2D75" w:rsidP="00FC2D75">
      <w:pPr>
        <w:pBdr>
          <w:top w:val="nil"/>
          <w:left w:val="nil"/>
          <w:bottom w:val="nil"/>
          <w:right w:val="nil"/>
          <w:between w:val="nil"/>
        </w:pBdr>
        <w:spacing w:after="0" w:line="360" w:lineRule="auto"/>
        <w:ind w:left="144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belakang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rumusan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manfaat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sistematika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76F7A380" w14:textId="77777777" w:rsidR="00FC2D75" w:rsidRPr="00670D8A" w:rsidRDefault="00FC2D75" w:rsidP="00FC2D75">
      <w:pPr>
        <w:pBdr>
          <w:top w:val="nil"/>
          <w:left w:val="nil"/>
          <w:bottom w:val="nil"/>
          <w:right w:val="nil"/>
          <w:between w:val="nil"/>
        </w:pBdr>
        <w:spacing w:after="0" w:line="360" w:lineRule="auto"/>
        <w:ind w:right="734"/>
        <w:jc w:val="both"/>
        <w:rPr>
          <w:rFonts w:ascii="Times New Roman" w:eastAsia="Times New Roman" w:hAnsi="Times New Roman" w:cs="Times New Roman"/>
          <w:b/>
          <w:sz w:val="24"/>
          <w:szCs w:val="24"/>
        </w:rPr>
      </w:pPr>
      <w:r w:rsidRPr="00670D8A">
        <w:rPr>
          <w:rFonts w:ascii="Times New Roman" w:eastAsia="Times New Roman" w:hAnsi="Times New Roman" w:cs="Times New Roman"/>
          <w:b/>
          <w:sz w:val="24"/>
          <w:szCs w:val="24"/>
        </w:rPr>
        <w:tab/>
        <w:t xml:space="preserve">BAB </w:t>
      </w:r>
      <w:proofErr w:type="gramStart"/>
      <w:r w:rsidRPr="00670D8A">
        <w:rPr>
          <w:rFonts w:ascii="Times New Roman" w:eastAsia="Times New Roman" w:hAnsi="Times New Roman" w:cs="Times New Roman"/>
          <w:b/>
          <w:sz w:val="24"/>
          <w:szCs w:val="24"/>
        </w:rPr>
        <w:t>II :</w:t>
      </w:r>
      <w:proofErr w:type="gramEnd"/>
      <w:r w:rsidRPr="00670D8A">
        <w:rPr>
          <w:rFonts w:ascii="Times New Roman" w:eastAsia="Times New Roman" w:hAnsi="Times New Roman" w:cs="Times New Roman"/>
          <w:b/>
          <w:sz w:val="24"/>
          <w:szCs w:val="24"/>
        </w:rPr>
        <w:t xml:space="preserve"> TINJAUAN PUSTAKA</w:t>
      </w:r>
    </w:p>
    <w:p w14:paraId="15484C3B" w14:textId="77777777" w:rsidR="00FC2D75" w:rsidRDefault="00670D8A" w:rsidP="00670D8A">
      <w:pPr>
        <w:pBdr>
          <w:top w:val="nil"/>
          <w:left w:val="nil"/>
          <w:bottom w:val="nil"/>
          <w:right w:val="nil"/>
          <w:between w:val="nil"/>
        </w:pBdr>
        <w:spacing w:after="0" w:line="360" w:lineRule="auto"/>
        <w:ind w:left="1440" w:right="734"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2D75">
        <w:rPr>
          <w:rFonts w:ascii="Times New Roman" w:eastAsia="Times New Roman" w:hAnsi="Times New Roman" w:cs="Times New Roman"/>
          <w:sz w:val="24"/>
          <w:szCs w:val="24"/>
        </w:rPr>
        <w:t xml:space="preserve">Bab </w:t>
      </w:r>
      <w:proofErr w:type="spellStart"/>
      <w:r w:rsidR="00FC2D75">
        <w:rPr>
          <w:rFonts w:ascii="Times New Roman" w:eastAsia="Times New Roman" w:hAnsi="Times New Roman" w:cs="Times New Roman"/>
          <w:sz w:val="24"/>
          <w:szCs w:val="24"/>
        </w:rPr>
        <w:t>ini</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berisi</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mengenai</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landasan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teori</w:t>
      </w:r>
      <w:proofErr w:type="spellEnd"/>
      <w:r w:rsidR="00FC2D75">
        <w:rPr>
          <w:rFonts w:ascii="Times New Roman" w:eastAsia="Times New Roman" w:hAnsi="Times New Roman" w:cs="Times New Roman"/>
          <w:sz w:val="24"/>
          <w:szCs w:val="24"/>
        </w:rPr>
        <w:t xml:space="preserve"> yang </w:t>
      </w:r>
      <w:proofErr w:type="spellStart"/>
      <w:r w:rsidR="00FC2D75">
        <w:rPr>
          <w:rFonts w:ascii="Times New Roman" w:eastAsia="Times New Roman" w:hAnsi="Times New Roman" w:cs="Times New Roman"/>
          <w:sz w:val="24"/>
          <w:szCs w:val="24"/>
        </w:rPr>
        <w:t>digunakan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sebagai</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dasar</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penelitian</w:t>
      </w:r>
      <w:proofErr w:type="spellEnd"/>
      <w:r w:rsidR="00FC2D75">
        <w:rPr>
          <w:rFonts w:ascii="Times New Roman" w:eastAsia="Times New Roman" w:hAnsi="Times New Roman" w:cs="Times New Roman"/>
          <w:sz w:val="24"/>
          <w:szCs w:val="24"/>
        </w:rPr>
        <w:t xml:space="preserve"> dan </w:t>
      </w:r>
      <w:proofErr w:type="spellStart"/>
      <w:r w:rsidR="00FC2D75">
        <w:rPr>
          <w:rFonts w:ascii="Times New Roman" w:eastAsia="Times New Roman" w:hAnsi="Times New Roman" w:cs="Times New Roman"/>
          <w:sz w:val="24"/>
          <w:szCs w:val="24"/>
        </w:rPr>
        <w:t>berkaitan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dengan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masalah</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penelitian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faktor</w:t>
      </w:r>
      <w:proofErr w:type="spellEnd"/>
      <w:r w:rsidR="00FC2D75">
        <w:rPr>
          <w:rFonts w:ascii="Times New Roman" w:eastAsia="Times New Roman" w:hAnsi="Times New Roman" w:cs="Times New Roman"/>
          <w:sz w:val="24"/>
          <w:szCs w:val="24"/>
        </w:rPr>
        <w:t xml:space="preserve"> yang </w:t>
      </w:r>
      <w:proofErr w:type="spellStart"/>
      <w:r w:rsidR="00FC2D75">
        <w:rPr>
          <w:rFonts w:ascii="Times New Roman" w:eastAsia="Times New Roman" w:hAnsi="Times New Roman" w:cs="Times New Roman"/>
          <w:sz w:val="24"/>
          <w:szCs w:val="24"/>
        </w:rPr>
        <w:t>mempengaruhi</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kerangka</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penelitian</w:t>
      </w:r>
      <w:proofErr w:type="spellEnd"/>
      <w:r w:rsidR="00FC2D75">
        <w:rPr>
          <w:rFonts w:ascii="Times New Roman" w:eastAsia="Times New Roman" w:hAnsi="Times New Roman" w:cs="Times New Roman"/>
          <w:sz w:val="24"/>
          <w:szCs w:val="24"/>
        </w:rPr>
        <w:t xml:space="preserve"> dan </w:t>
      </w:r>
      <w:proofErr w:type="spellStart"/>
      <w:r w:rsidR="00FC2D75">
        <w:rPr>
          <w:rFonts w:ascii="Times New Roman" w:eastAsia="Times New Roman" w:hAnsi="Times New Roman" w:cs="Times New Roman"/>
          <w:sz w:val="24"/>
          <w:szCs w:val="24"/>
        </w:rPr>
        <w:t>hipotesis</w:t>
      </w:r>
      <w:proofErr w:type="spellEnd"/>
      <w:r w:rsidR="00FC2D75">
        <w:rPr>
          <w:rFonts w:ascii="Times New Roman" w:eastAsia="Times New Roman" w:hAnsi="Times New Roman" w:cs="Times New Roman"/>
          <w:sz w:val="24"/>
          <w:szCs w:val="24"/>
        </w:rPr>
        <w:t xml:space="preserve"> yang </w:t>
      </w:r>
      <w:proofErr w:type="spellStart"/>
      <w:r w:rsidR="00FC2D75">
        <w:rPr>
          <w:rFonts w:ascii="Times New Roman" w:eastAsia="Times New Roman" w:hAnsi="Times New Roman" w:cs="Times New Roman"/>
          <w:sz w:val="24"/>
          <w:szCs w:val="24"/>
        </w:rPr>
        <w:t>akan</w:t>
      </w:r>
      <w:proofErr w:type="spellEnd"/>
      <w:r w:rsidR="00FC2D75">
        <w:rPr>
          <w:rFonts w:ascii="Times New Roman" w:eastAsia="Times New Roman" w:hAnsi="Times New Roman" w:cs="Times New Roman"/>
          <w:sz w:val="24"/>
          <w:szCs w:val="24"/>
        </w:rPr>
        <w:t xml:space="preserve"> </w:t>
      </w:r>
      <w:proofErr w:type="spellStart"/>
      <w:r w:rsidR="00FC2D75">
        <w:rPr>
          <w:rFonts w:ascii="Times New Roman" w:eastAsia="Times New Roman" w:hAnsi="Times New Roman" w:cs="Times New Roman"/>
          <w:sz w:val="24"/>
          <w:szCs w:val="24"/>
        </w:rPr>
        <w:t>diuji</w:t>
      </w:r>
      <w:proofErr w:type="spellEnd"/>
      <w:r w:rsidR="00FC2D75">
        <w:rPr>
          <w:rFonts w:ascii="Times New Roman" w:eastAsia="Times New Roman" w:hAnsi="Times New Roman" w:cs="Times New Roman"/>
          <w:sz w:val="24"/>
          <w:szCs w:val="24"/>
        </w:rPr>
        <w:t xml:space="preserve"> pada </w:t>
      </w:r>
      <w:proofErr w:type="spellStart"/>
      <w:r w:rsidR="00FC2D75">
        <w:rPr>
          <w:rFonts w:ascii="Times New Roman" w:eastAsia="Times New Roman" w:hAnsi="Times New Roman" w:cs="Times New Roman"/>
          <w:sz w:val="24"/>
          <w:szCs w:val="24"/>
        </w:rPr>
        <w:t>penelitian</w:t>
      </w:r>
      <w:proofErr w:type="spellEnd"/>
      <w:r w:rsidR="00FC2D75">
        <w:rPr>
          <w:rFonts w:ascii="Times New Roman" w:eastAsia="Times New Roman" w:hAnsi="Times New Roman" w:cs="Times New Roman"/>
          <w:sz w:val="24"/>
          <w:szCs w:val="24"/>
        </w:rPr>
        <w:t>.</w:t>
      </w:r>
    </w:p>
    <w:p w14:paraId="11A1281D" w14:textId="77777777" w:rsidR="00670D8A" w:rsidRPr="00670D8A" w:rsidRDefault="00FC2D75" w:rsidP="00FC2D75">
      <w:pPr>
        <w:pBdr>
          <w:top w:val="nil"/>
          <w:left w:val="nil"/>
          <w:bottom w:val="nil"/>
          <w:right w:val="nil"/>
          <w:between w:val="nil"/>
        </w:pBdr>
        <w:spacing w:after="0" w:line="360" w:lineRule="auto"/>
        <w:ind w:right="734"/>
        <w:jc w:val="both"/>
        <w:rPr>
          <w:rFonts w:ascii="Times New Roman" w:eastAsia="Times New Roman" w:hAnsi="Times New Roman" w:cs="Times New Roman"/>
          <w:b/>
          <w:sz w:val="24"/>
          <w:szCs w:val="24"/>
        </w:rPr>
      </w:pPr>
      <w:r w:rsidRPr="00670D8A">
        <w:rPr>
          <w:rFonts w:ascii="Times New Roman" w:eastAsia="Times New Roman" w:hAnsi="Times New Roman" w:cs="Times New Roman"/>
          <w:b/>
          <w:sz w:val="24"/>
          <w:szCs w:val="24"/>
        </w:rPr>
        <w:tab/>
        <w:t xml:space="preserve">BAB </w:t>
      </w:r>
      <w:proofErr w:type="gramStart"/>
      <w:r w:rsidRPr="00670D8A">
        <w:rPr>
          <w:rFonts w:ascii="Times New Roman" w:eastAsia="Times New Roman" w:hAnsi="Times New Roman" w:cs="Times New Roman"/>
          <w:b/>
          <w:sz w:val="24"/>
          <w:szCs w:val="24"/>
        </w:rPr>
        <w:t>III :</w:t>
      </w:r>
      <w:proofErr w:type="gramEnd"/>
      <w:r w:rsidRPr="00670D8A">
        <w:rPr>
          <w:rFonts w:ascii="Times New Roman" w:eastAsia="Times New Roman" w:hAnsi="Times New Roman" w:cs="Times New Roman"/>
          <w:b/>
          <w:sz w:val="24"/>
          <w:szCs w:val="24"/>
        </w:rPr>
        <w:t xml:space="preserve"> METODE PENELITIAN</w:t>
      </w:r>
    </w:p>
    <w:p w14:paraId="6E8C883F" w14:textId="77777777" w:rsidR="00670D8A" w:rsidRDefault="00670D8A" w:rsidP="00670D8A">
      <w:pPr>
        <w:pBdr>
          <w:top w:val="nil"/>
          <w:left w:val="nil"/>
          <w:bottom w:val="nil"/>
          <w:right w:val="nil"/>
          <w:between w:val="nil"/>
        </w:pBdr>
        <w:spacing w:after="0" w:line="360" w:lineRule="auto"/>
        <w:ind w:left="144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memaparkan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lingkup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2053BD11" w14:textId="77777777" w:rsidR="00FC2D75" w:rsidRPr="00670D8A" w:rsidRDefault="00FC2D75" w:rsidP="00FC2D75">
      <w:pPr>
        <w:pBdr>
          <w:top w:val="nil"/>
          <w:left w:val="nil"/>
          <w:bottom w:val="nil"/>
          <w:right w:val="nil"/>
          <w:between w:val="nil"/>
        </w:pBdr>
        <w:spacing w:after="0" w:line="360" w:lineRule="auto"/>
        <w:ind w:right="734"/>
        <w:jc w:val="both"/>
        <w:rPr>
          <w:rFonts w:ascii="Times New Roman" w:eastAsia="Times New Roman" w:hAnsi="Times New Roman" w:cs="Times New Roman"/>
          <w:b/>
          <w:sz w:val="24"/>
          <w:szCs w:val="24"/>
        </w:rPr>
      </w:pPr>
      <w:r w:rsidRPr="00670D8A">
        <w:rPr>
          <w:rFonts w:ascii="Times New Roman" w:eastAsia="Times New Roman" w:hAnsi="Times New Roman" w:cs="Times New Roman"/>
          <w:b/>
          <w:sz w:val="24"/>
          <w:szCs w:val="24"/>
        </w:rPr>
        <w:tab/>
        <w:t xml:space="preserve">BAB </w:t>
      </w:r>
      <w:proofErr w:type="gramStart"/>
      <w:r w:rsidRPr="00670D8A">
        <w:rPr>
          <w:rFonts w:ascii="Times New Roman" w:eastAsia="Times New Roman" w:hAnsi="Times New Roman" w:cs="Times New Roman"/>
          <w:b/>
          <w:sz w:val="24"/>
          <w:szCs w:val="24"/>
        </w:rPr>
        <w:t>IV :</w:t>
      </w:r>
      <w:proofErr w:type="gramEnd"/>
      <w:r w:rsidRPr="00670D8A">
        <w:rPr>
          <w:rFonts w:ascii="Times New Roman" w:eastAsia="Times New Roman" w:hAnsi="Times New Roman" w:cs="Times New Roman"/>
          <w:b/>
          <w:sz w:val="24"/>
          <w:szCs w:val="24"/>
        </w:rPr>
        <w:t xml:space="preserve"> ANALISIS DATA</w:t>
      </w:r>
    </w:p>
    <w:p w14:paraId="47890978" w14:textId="77777777" w:rsidR="00670D8A" w:rsidRDefault="00670D8A" w:rsidP="00670D8A">
      <w:pPr>
        <w:pBdr>
          <w:top w:val="nil"/>
          <w:left w:val="nil"/>
          <w:bottom w:val="nil"/>
          <w:right w:val="nil"/>
          <w:between w:val="nil"/>
        </w:pBdr>
        <w:spacing w:after="0" w:line="360" w:lineRule="auto"/>
        <w:ind w:left="144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membahas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interpretasi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pembahasan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w:t>
      </w:r>
    </w:p>
    <w:p w14:paraId="6F3D27B1" w14:textId="77777777" w:rsidR="00FC2D75" w:rsidRPr="00670D8A" w:rsidRDefault="00FC2D75" w:rsidP="00FC2D75">
      <w:pPr>
        <w:pBdr>
          <w:top w:val="nil"/>
          <w:left w:val="nil"/>
          <w:bottom w:val="nil"/>
          <w:right w:val="nil"/>
          <w:between w:val="nil"/>
        </w:pBdr>
        <w:spacing w:after="0" w:line="360" w:lineRule="auto"/>
        <w:ind w:right="734"/>
        <w:jc w:val="both"/>
        <w:rPr>
          <w:rFonts w:ascii="Times New Roman" w:eastAsia="Times New Roman" w:hAnsi="Times New Roman" w:cs="Times New Roman"/>
          <w:b/>
          <w:sz w:val="24"/>
          <w:szCs w:val="24"/>
        </w:rPr>
      </w:pPr>
      <w:r w:rsidRPr="00670D8A">
        <w:rPr>
          <w:rFonts w:ascii="Times New Roman" w:eastAsia="Times New Roman" w:hAnsi="Times New Roman" w:cs="Times New Roman"/>
          <w:b/>
          <w:sz w:val="24"/>
          <w:szCs w:val="24"/>
        </w:rPr>
        <w:tab/>
        <w:t xml:space="preserve">BAB </w:t>
      </w:r>
      <w:proofErr w:type="gramStart"/>
      <w:r w:rsidRPr="00670D8A">
        <w:rPr>
          <w:rFonts w:ascii="Times New Roman" w:eastAsia="Times New Roman" w:hAnsi="Times New Roman" w:cs="Times New Roman"/>
          <w:b/>
          <w:sz w:val="24"/>
          <w:szCs w:val="24"/>
        </w:rPr>
        <w:t>V :</w:t>
      </w:r>
      <w:proofErr w:type="gramEnd"/>
      <w:r w:rsidRPr="00670D8A">
        <w:rPr>
          <w:rFonts w:ascii="Times New Roman" w:eastAsia="Times New Roman" w:hAnsi="Times New Roman" w:cs="Times New Roman"/>
          <w:b/>
          <w:sz w:val="24"/>
          <w:szCs w:val="24"/>
        </w:rPr>
        <w:t xml:space="preserve"> PENUTUP</w:t>
      </w:r>
    </w:p>
    <w:p w14:paraId="1828AF1C" w14:textId="77777777" w:rsidR="00670D8A" w:rsidRDefault="00670D8A" w:rsidP="00670D8A">
      <w:pPr>
        <w:pBdr>
          <w:top w:val="nil"/>
          <w:left w:val="nil"/>
          <w:bottom w:val="nil"/>
          <w:right w:val="nil"/>
          <w:between w:val="nil"/>
        </w:pBdr>
        <w:spacing w:after="0" w:line="360" w:lineRule="auto"/>
        <w:ind w:left="144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keterbatasan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dan saran yang </w:t>
      </w:r>
      <w:proofErr w:type="spellStart"/>
      <w:r>
        <w:rPr>
          <w:rFonts w:ascii="Times New Roman" w:eastAsia="Times New Roman" w:hAnsi="Times New Roman" w:cs="Times New Roman"/>
          <w:sz w:val="24"/>
          <w:szCs w:val="24"/>
        </w:rPr>
        <w:t>diberikan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berkepentingan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w:t>
      </w:r>
    </w:p>
    <w:p w14:paraId="6BD277BF" w14:textId="77777777" w:rsidR="00FC2D75" w:rsidRPr="00FC2D75" w:rsidRDefault="00FC2D75" w:rsidP="00FC2D75">
      <w:pPr>
        <w:pBdr>
          <w:top w:val="nil"/>
          <w:left w:val="nil"/>
          <w:bottom w:val="nil"/>
          <w:right w:val="nil"/>
          <w:between w:val="nil"/>
        </w:pBdr>
        <w:spacing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48CB88" w14:textId="77777777" w:rsidR="00581608" w:rsidRDefault="00581608" w:rsidP="007A7F95">
      <w:pPr>
        <w:pStyle w:val="ListParagraph"/>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p>
    <w:p w14:paraId="77B4DEAB" w14:textId="77777777" w:rsidR="00CA32C2" w:rsidRDefault="00CA32C2" w:rsidP="007A7F95">
      <w:pPr>
        <w:pStyle w:val="ListParagraph"/>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p>
    <w:p w14:paraId="70CF4426" w14:textId="77777777" w:rsidR="00CA32C2" w:rsidRPr="005C41C4" w:rsidRDefault="00CA32C2" w:rsidP="005C41C4">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43EDBBA9" w14:textId="77777777" w:rsidR="003B195C" w:rsidRDefault="003B195C" w:rsidP="00B41372">
      <w:pPr>
        <w:rPr>
          <w:rFonts w:ascii="Times New Roman" w:hAnsi="Times New Roman" w:cs="Times New Roman"/>
          <w:b/>
          <w:sz w:val="28"/>
        </w:rPr>
      </w:pPr>
      <w:bookmarkStart w:id="62" w:name="_Toc162042724"/>
      <w:bookmarkStart w:id="63" w:name="_Toc162042820"/>
    </w:p>
    <w:p w14:paraId="124518A4" w14:textId="77777777" w:rsidR="003A1A50" w:rsidRPr="003B195C" w:rsidRDefault="000E4975" w:rsidP="00B41372">
      <w:pPr>
        <w:pStyle w:val="Heading1"/>
      </w:pPr>
      <w:bookmarkStart w:id="64" w:name="_Toc162212920"/>
      <w:r w:rsidRPr="003B195C">
        <w:lastRenderedPageBreak/>
        <w:t>BAB II</w:t>
      </w:r>
      <w:bookmarkEnd w:id="62"/>
      <w:bookmarkEnd w:id="63"/>
      <w:bookmarkEnd w:id="64"/>
    </w:p>
    <w:p w14:paraId="7FCF01AC" w14:textId="77777777" w:rsidR="003A1A50" w:rsidRPr="003B195C" w:rsidRDefault="000E4975" w:rsidP="00B41372">
      <w:pPr>
        <w:pStyle w:val="Heading1"/>
      </w:pPr>
      <w:bookmarkStart w:id="65" w:name="_Toc162042725"/>
      <w:bookmarkStart w:id="66" w:name="_Toc162042821"/>
      <w:bookmarkStart w:id="67" w:name="_Toc162212921"/>
      <w:r w:rsidRPr="003B195C">
        <w:t>TINJAUAN PUSTAKA</w:t>
      </w:r>
      <w:bookmarkEnd w:id="65"/>
      <w:bookmarkEnd w:id="66"/>
      <w:bookmarkEnd w:id="67"/>
    </w:p>
    <w:p w14:paraId="4380293B" w14:textId="77777777" w:rsidR="003A1A50" w:rsidRPr="003B195C" w:rsidRDefault="000E4975" w:rsidP="00C811EE">
      <w:pPr>
        <w:pStyle w:val="Heading2"/>
        <w:numPr>
          <w:ilvl w:val="0"/>
          <w:numId w:val="68"/>
        </w:numPr>
      </w:pPr>
      <w:bookmarkStart w:id="68" w:name="_Toc162042726"/>
      <w:bookmarkStart w:id="69" w:name="_Toc162042822"/>
      <w:bookmarkStart w:id="70" w:name="_Toc162212922"/>
      <w:proofErr w:type="spellStart"/>
      <w:r w:rsidRPr="003B195C">
        <w:t>Kerangka</w:t>
      </w:r>
      <w:proofErr w:type="spellEnd"/>
      <w:r w:rsidRPr="003B195C">
        <w:t xml:space="preserve"> </w:t>
      </w:r>
      <w:proofErr w:type="spellStart"/>
      <w:r w:rsidRPr="003B195C">
        <w:t>Teori</w:t>
      </w:r>
      <w:bookmarkEnd w:id="68"/>
      <w:bookmarkEnd w:id="69"/>
      <w:bookmarkEnd w:id="70"/>
      <w:proofErr w:type="spellEnd"/>
    </w:p>
    <w:p w14:paraId="26BA9F1E" w14:textId="77777777" w:rsidR="003A1A50" w:rsidRPr="003B195C" w:rsidRDefault="000E4975" w:rsidP="00C811EE">
      <w:pPr>
        <w:pStyle w:val="Heading3"/>
        <w:numPr>
          <w:ilvl w:val="0"/>
          <w:numId w:val="47"/>
        </w:numPr>
        <w:ind w:left="1843"/>
      </w:pPr>
      <w:bookmarkStart w:id="71" w:name="_Toc162042727"/>
      <w:bookmarkStart w:id="72" w:name="_Toc162042823"/>
      <w:bookmarkStart w:id="73" w:name="_Toc162212923"/>
      <w:r w:rsidRPr="003B195C">
        <w:t>Pecking Order Theory</w:t>
      </w:r>
      <w:bookmarkEnd w:id="71"/>
      <w:bookmarkEnd w:id="72"/>
      <w:bookmarkEnd w:id="73"/>
    </w:p>
    <w:p w14:paraId="6076FDD7" w14:textId="77777777" w:rsidR="005E7E73" w:rsidRDefault="00FA0425" w:rsidP="00302389">
      <w:pPr>
        <w:spacing w:before="138" w:after="0" w:line="360" w:lineRule="auto"/>
        <w:ind w:left="990" w:right="734" w:firstLine="450"/>
        <w:jc w:val="both"/>
        <w:rPr>
          <w:rFonts w:ascii="Times New Roman" w:eastAsia="Times New Roman" w:hAnsi="Times New Roman" w:cs="Times New Roman"/>
          <w:sz w:val="24"/>
          <w:szCs w:val="24"/>
        </w:rPr>
      </w:pPr>
      <w:r w:rsidRPr="00FA0425">
        <w:rPr>
          <w:rFonts w:ascii="Times New Roman" w:eastAsia="Times New Roman" w:hAnsi="Times New Roman" w:cs="Times New Roman"/>
          <w:i/>
          <w:sz w:val="24"/>
          <w:szCs w:val="24"/>
        </w:rPr>
        <w:t>Pecking Order Theory</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ditempuh</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tambahan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asset yang </w:t>
      </w:r>
      <w:proofErr w:type="spellStart"/>
      <w:r>
        <w:rPr>
          <w:rFonts w:ascii="Times New Roman" w:eastAsia="Times New Roman" w:hAnsi="Times New Roman" w:cs="Times New Roman"/>
          <w:sz w:val="24"/>
          <w:szCs w:val="24"/>
        </w:rPr>
        <w:t>dimilikinya</w:t>
      </w:r>
      <w:proofErr w:type="spellEnd"/>
      <w:r>
        <w:rPr>
          <w:rFonts w:ascii="Times New Roman" w:eastAsia="Times New Roman" w:hAnsi="Times New Roman" w:cs="Times New Roman"/>
          <w:sz w:val="24"/>
          <w:szCs w:val="24"/>
        </w:rPr>
        <w:t xml:space="preserve">. Serta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r w:rsidRPr="00F616A3">
        <w:rPr>
          <w:rFonts w:ascii="Times New Roman" w:eastAsia="Times New Roman" w:hAnsi="Times New Roman" w:cs="Times New Roman"/>
          <w:i/>
          <w:sz w:val="24"/>
          <w:szCs w:val="24"/>
        </w:rPr>
        <w:t>pecking order theory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kebiajakan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mengurangi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kepe</w:t>
      </w:r>
      <w:r w:rsidR="00F616A3">
        <w:rPr>
          <w:rFonts w:ascii="Times New Roman" w:eastAsia="Times New Roman" w:hAnsi="Times New Roman" w:cs="Times New Roman"/>
          <w:sz w:val="24"/>
          <w:szCs w:val="24"/>
        </w:rPr>
        <w:t>milikan</w:t>
      </w:r>
      <w:proofErr w:type="spellEnd"/>
      <w:r w:rsidR="00F616A3">
        <w:rPr>
          <w:rFonts w:ascii="Times New Roman" w:eastAsia="Times New Roman" w:hAnsi="Times New Roman" w:cs="Times New Roman"/>
          <w:sz w:val="24"/>
          <w:szCs w:val="24"/>
        </w:rPr>
        <w:t xml:space="preserve"> asset yang </w:t>
      </w:r>
      <w:proofErr w:type="spellStart"/>
      <w:r w:rsidR="00F616A3">
        <w:rPr>
          <w:rFonts w:ascii="Times New Roman" w:eastAsia="Times New Roman" w:hAnsi="Times New Roman" w:cs="Times New Roman"/>
          <w:sz w:val="24"/>
          <w:szCs w:val="24"/>
        </w:rPr>
        <w:t>dimlikinya</w:t>
      </w:r>
      <w:proofErr w:type="spellEnd"/>
      <w:r w:rsidR="00F616A3">
        <w:rPr>
          <w:rFonts w:ascii="Times New Roman" w:eastAsia="Times New Roman" w:hAnsi="Times New Roman" w:cs="Times New Roman"/>
          <w:sz w:val="24"/>
          <w:szCs w:val="24"/>
        </w:rPr>
        <w:t xml:space="preserve">. </w:t>
      </w:r>
      <w:r w:rsidR="000E4975">
        <w:rPr>
          <w:rFonts w:ascii="Times New Roman" w:eastAsia="Times New Roman" w:hAnsi="Times New Roman" w:cs="Times New Roman"/>
          <w:i/>
          <w:sz w:val="24"/>
          <w:szCs w:val="24"/>
        </w:rPr>
        <w:t xml:space="preserve">Pecking Order Theory </w:t>
      </w:r>
      <w:proofErr w:type="spellStart"/>
      <w:r w:rsidR="000E4975">
        <w:rPr>
          <w:rFonts w:ascii="Times New Roman" w:eastAsia="Times New Roman" w:hAnsi="Times New Roman" w:cs="Times New Roman"/>
          <w:sz w:val="24"/>
          <w:szCs w:val="24"/>
        </w:rPr>
        <w:t>menjelaskan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hirarki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sumber</w:t>
      </w:r>
      <w:proofErr w:type="spellEnd"/>
      <w:r w:rsidR="000E4975">
        <w:rPr>
          <w:rFonts w:ascii="Times New Roman" w:eastAsia="Times New Roman" w:hAnsi="Times New Roman" w:cs="Times New Roman"/>
          <w:sz w:val="24"/>
          <w:szCs w:val="24"/>
        </w:rPr>
        <w:t xml:space="preserve"> dana yang </w:t>
      </w:r>
      <w:proofErr w:type="spellStart"/>
      <w:r w:rsidR="000E4975">
        <w:rPr>
          <w:rFonts w:ascii="Times New Roman" w:eastAsia="Times New Roman" w:hAnsi="Times New Roman" w:cs="Times New Roman"/>
          <w:sz w:val="24"/>
          <w:szCs w:val="24"/>
        </w:rPr>
        <w:t>disukai</w:t>
      </w:r>
      <w:proofErr w:type="spellEnd"/>
      <w:r w:rsidR="000E4975">
        <w:rPr>
          <w:rFonts w:ascii="Times New Roman" w:eastAsia="Times New Roman" w:hAnsi="Times New Roman" w:cs="Times New Roman"/>
          <w:sz w:val="24"/>
          <w:szCs w:val="24"/>
        </w:rPr>
        <w:t xml:space="preserve"> oleh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Dalam</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teori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ini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sumber</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utama</w:t>
      </w:r>
      <w:proofErr w:type="spellEnd"/>
      <w:r w:rsidR="000E4975">
        <w:rPr>
          <w:rFonts w:ascii="Times New Roman" w:eastAsia="Times New Roman" w:hAnsi="Times New Roman" w:cs="Times New Roman"/>
          <w:sz w:val="24"/>
          <w:szCs w:val="24"/>
        </w:rPr>
        <w:t xml:space="preserve"> modal pada </w:t>
      </w:r>
      <w:proofErr w:type="spellStart"/>
      <w:r w:rsidR="002540C1">
        <w:rPr>
          <w:rFonts w:ascii="Times New Roman" w:eastAsia="Times New Roman" w:hAnsi="Times New Roman" w:cs="Times New Roman"/>
          <w:sz w:val="24"/>
          <w:szCs w:val="24"/>
        </w:rPr>
        <w:t>perusahaan</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adalah</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laba</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ditahan</w:t>
      </w:r>
      <w:proofErr w:type="spellEnd"/>
      <w:r w:rsidR="002540C1">
        <w:rPr>
          <w:rFonts w:ascii="Times New Roman" w:eastAsia="Times New Roman" w:hAnsi="Times New Roman" w:cs="Times New Roman"/>
          <w:sz w:val="24"/>
          <w:szCs w:val="24"/>
        </w:rPr>
        <w:t xml:space="preserve">. </w:t>
      </w:r>
      <w:r w:rsidR="00302389">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Apabila</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sumber</w:t>
      </w:r>
      <w:proofErr w:type="spellEnd"/>
      <w:r w:rsidR="002540C1">
        <w:rPr>
          <w:rFonts w:ascii="Times New Roman" w:eastAsia="Times New Roman" w:hAnsi="Times New Roman" w:cs="Times New Roman"/>
          <w:sz w:val="24"/>
          <w:szCs w:val="24"/>
        </w:rPr>
        <w:t xml:space="preserve"> dana </w:t>
      </w:r>
      <w:proofErr w:type="spellStart"/>
      <w:r w:rsidR="002540C1">
        <w:rPr>
          <w:rFonts w:ascii="Times New Roman" w:eastAsia="Times New Roman" w:hAnsi="Times New Roman" w:cs="Times New Roman"/>
          <w:sz w:val="24"/>
          <w:szCs w:val="24"/>
        </w:rPr>
        <w:t>dari</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laba</w:t>
      </w:r>
      <w:proofErr w:type="spellEnd"/>
      <w:r w:rsidR="002540C1">
        <w:rPr>
          <w:rFonts w:ascii="Times New Roman" w:eastAsia="Times New Roman" w:hAnsi="Times New Roman" w:cs="Times New Roman"/>
          <w:sz w:val="24"/>
          <w:szCs w:val="24"/>
        </w:rPr>
        <w:t xml:space="preserve"> </w:t>
      </w:r>
      <w:proofErr w:type="spellStart"/>
      <w:r w:rsidR="002540C1">
        <w:rPr>
          <w:rFonts w:ascii="Times New Roman" w:eastAsia="Times New Roman" w:hAnsi="Times New Roman" w:cs="Times New Roman"/>
          <w:sz w:val="24"/>
          <w:szCs w:val="24"/>
        </w:rPr>
        <w:t>ditahan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tidak</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mencukupi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maka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akan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mencari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pendanaan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dari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eksternal</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Sumber</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pendanaan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eksternal</w:t>
      </w:r>
      <w:proofErr w:type="spellEnd"/>
      <w:r w:rsidR="000E4975">
        <w:rPr>
          <w:rFonts w:ascii="Times New Roman" w:eastAsia="Times New Roman" w:hAnsi="Times New Roman" w:cs="Times New Roman"/>
          <w:sz w:val="24"/>
          <w:szCs w:val="24"/>
        </w:rPr>
        <w:t xml:space="preserve"> yang </w:t>
      </w:r>
      <w:proofErr w:type="spellStart"/>
      <w:r w:rsidR="000E4975">
        <w:rPr>
          <w:rFonts w:ascii="Times New Roman" w:eastAsia="Times New Roman" w:hAnsi="Times New Roman" w:cs="Times New Roman"/>
          <w:sz w:val="24"/>
          <w:szCs w:val="24"/>
        </w:rPr>
        <w:t>banyak</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digunakan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adalah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hutang</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sebab</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biaya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emisi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obligasi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lebih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murah</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dibandingkan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biaya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emisi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saham</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baru</w:t>
      </w:r>
      <w:proofErr w:type="spellEnd"/>
      <w:r w:rsidR="000E4975">
        <w:rPr>
          <w:rFonts w:ascii="Times New Roman" w:eastAsia="Times New Roman" w:hAnsi="Times New Roman" w:cs="Times New Roman"/>
          <w:sz w:val="24"/>
          <w:szCs w:val="24"/>
        </w:rPr>
        <w:t>.</w:t>
      </w:r>
      <w:r w:rsidR="000E4975">
        <w:rPr>
          <w:vertAlign w:val="superscript"/>
        </w:rPr>
        <w:footnoteReference w:id="26"/>
      </w:r>
      <w:r w:rsidR="000E4975">
        <w:rPr>
          <w:rFonts w:ascii="Times New Roman" w:eastAsia="Times New Roman" w:hAnsi="Times New Roman" w:cs="Times New Roman"/>
          <w:sz w:val="24"/>
          <w:szCs w:val="24"/>
        </w:rPr>
        <w:t xml:space="preserve"> </w:t>
      </w:r>
    </w:p>
    <w:p w14:paraId="4FF506EF" w14:textId="77777777" w:rsidR="00862CB0" w:rsidRDefault="000E4975" w:rsidP="00302389">
      <w:pPr>
        <w:spacing w:before="138" w:after="0" w:line="360" w:lineRule="auto"/>
        <w:ind w:left="990" w:right="734"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khawatir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menimbulkan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sinyal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pemodal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menurunya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akibat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asimetri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informasi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pemodal</w:t>
      </w:r>
      <w:proofErr w:type="spellEnd"/>
      <w:r>
        <w:rPr>
          <w:rFonts w:ascii="Times New Roman" w:eastAsia="Times New Roman" w:hAnsi="Times New Roman" w:cs="Times New Roman"/>
          <w:sz w:val="24"/>
          <w:szCs w:val="24"/>
        </w:rPr>
        <w:t xml:space="preserve">. </w:t>
      </w:r>
      <w:r w:rsidR="00302389">
        <w:rPr>
          <w:rFonts w:ascii="Times New Roman" w:eastAsia="Times New Roman" w:hAnsi="Times New Roman" w:cs="Times New Roman"/>
          <w:sz w:val="24"/>
          <w:szCs w:val="24"/>
        </w:rPr>
        <w:t xml:space="preserve"> </w:t>
      </w:r>
      <w:r w:rsidR="00384CB2" w:rsidRPr="00384CB2">
        <w:rPr>
          <w:rFonts w:ascii="Times New Roman" w:eastAsia="Times New Roman" w:hAnsi="Times New Roman" w:cs="Times New Roman"/>
          <w:sz w:val="24"/>
          <w:szCs w:val="24"/>
        </w:rPr>
        <w:t xml:space="preserve">Myers (1984) </w:t>
      </w:r>
      <w:proofErr w:type="spellStart"/>
      <w:r w:rsidR="00384CB2" w:rsidRPr="00384CB2">
        <w:rPr>
          <w:rFonts w:ascii="Times New Roman" w:eastAsia="Times New Roman" w:hAnsi="Times New Roman" w:cs="Times New Roman"/>
          <w:sz w:val="24"/>
          <w:szCs w:val="24"/>
        </w:rPr>
        <w:t>menyatakan</w:t>
      </w:r>
      <w:proofErr w:type="spellEnd"/>
      <w:r w:rsidR="00384CB2" w:rsidRPr="00384CB2">
        <w:rPr>
          <w:rFonts w:ascii="Times New Roman" w:eastAsia="Times New Roman" w:hAnsi="Times New Roman" w:cs="Times New Roman"/>
          <w:sz w:val="24"/>
          <w:szCs w:val="24"/>
        </w:rPr>
        <w:t xml:space="preserve"> di </w:t>
      </w:r>
      <w:proofErr w:type="spellStart"/>
      <w:r w:rsidR="00384CB2" w:rsidRPr="00384CB2">
        <w:rPr>
          <w:rFonts w:ascii="Times New Roman" w:eastAsia="Times New Roman" w:hAnsi="Times New Roman" w:cs="Times New Roman"/>
          <w:sz w:val="24"/>
          <w:szCs w:val="24"/>
        </w:rPr>
        <w:t>dalam</w:t>
      </w:r>
      <w:proofErr w:type="spellEnd"/>
      <w:r w:rsidR="00384CB2" w:rsidRPr="00384CB2">
        <w:rPr>
          <w:rFonts w:ascii="Times New Roman" w:eastAsia="Times New Roman" w:hAnsi="Times New Roman" w:cs="Times New Roman"/>
          <w:sz w:val="24"/>
          <w:szCs w:val="24"/>
        </w:rPr>
        <w:t xml:space="preserve"> </w:t>
      </w:r>
      <w:proofErr w:type="spellStart"/>
      <w:r w:rsidR="00384CB2" w:rsidRPr="00384CB2">
        <w:rPr>
          <w:rFonts w:ascii="Times New Roman" w:eastAsia="Times New Roman" w:hAnsi="Times New Roman" w:cs="Times New Roman"/>
          <w:sz w:val="24"/>
          <w:szCs w:val="24"/>
        </w:rPr>
        <w:t>teori</w:t>
      </w:r>
      <w:proofErr w:type="spellEnd"/>
      <w:r w:rsidR="00384CB2" w:rsidRPr="00384CB2">
        <w:rPr>
          <w:rFonts w:ascii="Times New Roman" w:eastAsia="Times New Roman" w:hAnsi="Times New Roman" w:cs="Times New Roman"/>
          <w:sz w:val="24"/>
          <w:szCs w:val="24"/>
        </w:rPr>
        <w:t xml:space="preserve"> pecking order </w:t>
      </w:r>
      <w:proofErr w:type="spellStart"/>
      <w:r w:rsidR="00384CB2" w:rsidRPr="00384CB2">
        <w:rPr>
          <w:rFonts w:ascii="Times New Roman" w:eastAsia="Times New Roman" w:hAnsi="Times New Roman" w:cs="Times New Roman"/>
          <w:sz w:val="24"/>
          <w:szCs w:val="24"/>
        </w:rPr>
        <w:t>bahwa</w:t>
      </w:r>
      <w:proofErr w:type="spellEnd"/>
      <w:r w:rsidR="00384CB2" w:rsidRPr="00384CB2">
        <w:rPr>
          <w:rFonts w:ascii="Times New Roman" w:eastAsia="Times New Roman" w:hAnsi="Times New Roman" w:cs="Times New Roman"/>
          <w:sz w:val="24"/>
          <w:szCs w:val="24"/>
        </w:rPr>
        <w:t xml:space="preserve"> </w:t>
      </w:r>
      <w:proofErr w:type="spellStart"/>
      <w:r w:rsidR="00384CB2" w:rsidRPr="00384CB2">
        <w:rPr>
          <w:rFonts w:ascii="Times New Roman" w:eastAsia="Times New Roman" w:hAnsi="Times New Roman" w:cs="Times New Roman"/>
          <w:sz w:val="24"/>
          <w:szCs w:val="24"/>
        </w:rPr>
        <w:t>permasalahan</w:t>
      </w:r>
      <w:proofErr w:type="spellEnd"/>
      <w:r w:rsidR="00384CB2" w:rsidRPr="00384CB2">
        <w:rPr>
          <w:rFonts w:ascii="Times New Roman" w:eastAsia="Times New Roman" w:hAnsi="Times New Roman" w:cs="Times New Roman"/>
          <w:sz w:val="24"/>
          <w:szCs w:val="24"/>
        </w:rPr>
        <w:t xml:space="preserve"> </w:t>
      </w:r>
      <w:proofErr w:type="spellStart"/>
      <w:r w:rsidR="00384CB2" w:rsidRPr="00384CB2">
        <w:rPr>
          <w:rFonts w:ascii="Times New Roman" w:eastAsia="Times New Roman" w:hAnsi="Times New Roman" w:cs="Times New Roman"/>
          <w:sz w:val="24"/>
          <w:szCs w:val="24"/>
        </w:rPr>
        <w:t>utama</w:t>
      </w:r>
      <w:proofErr w:type="spellEnd"/>
      <w:r w:rsidR="00384CB2" w:rsidRPr="00384CB2">
        <w:rPr>
          <w:rFonts w:ascii="Times New Roman" w:eastAsia="Times New Roman" w:hAnsi="Times New Roman" w:cs="Times New Roman"/>
          <w:sz w:val="24"/>
          <w:szCs w:val="24"/>
        </w:rPr>
        <w:t xml:space="preserve"> </w:t>
      </w:r>
      <w:proofErr w:type="spellStart"/>
      <w:r w:rsidR="00384CB2" w:rsidRPr="00384CB2">
        <w:rPr>
          <w:rFonts w:ascii="Times New Roman" w:eastAsia="Times New Roman" w:hAnsi="Times New Roman" w:cs="Times New Roman"/>
          <w:sz w:val="24"/>
          <w:szCs w:val="24"/>
        </w:rPr>
        <w:t>keputusan</w:t>
      </w:r>
      <w:proofErr w:type="spellEnd"/>
      <w:r w:rsidR="00384CB2" w:rsidRPr="00384CB2">
        <w:rPr>
          <w:rFonts w:ascii="Times New Roman" w:eastAsia="Times New Roman" w:hAnsi="Times New Roman" w:cs="Times New Roman"/>
          <w:sz w:val="24"/>
          <w:szCs w:val="24"/>
        </w:rPr>
        <w:t xml:space="preserve"> </w:t>
      </w:r>
      <w:proofErr w:type="spellStart"/>
      <w:r w:rsidR="00384CB2" w:rsidRPr="00384CB2">
        <w:rPr>
          <w:rFonts w:ascii="Times New Roman" w:eastAsia="Times New Roman" w:hAnsi="Times New Roman" w:cs="Times New Roman"/>
          <w:sz w:val="24"/>
          <w:szCs w:val="24"/>
        </w:rPr>
        <w:t>pendanaan</w:t>
      </w:r>
      <w:proofErr w:type="spellEnd"/>
      <w:r w:rsidR="00384CB2" w:rsidRP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perusahaan</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yaitu</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informasi</w:t>
      </w:r>
      <w:proofErr w:type="spellEnd"/>
      <w:r w:rsidR="00384CB2">
        <w:rPr>
          <w:rFonts w:ascii="Times New Roman" w:eastAsia="Times New Roman" w:hAnsi="Times New Roman" w:cs="Times New Roman"/>
          <w:sz w:val="24"/>
          <w:szCs w:val="24"/>
        </w:rPr>
        <w:t xml:space="preserve"> yang </w:t>
      </w:r>
      <w:proofErr w:type="spellStart"/>
      <w:r w:rsidR="00384CB2">
        <w:rPr>
          <w:rFonts w:ascii="Times New Roman" w:eastAsia="Times New Roman" w:hAnsi="Times New Roman" w:cs="Times New Roman"/>
          <w:sz w:val="24"/>
          <w:szCs w:val="24"/>
        </w:rPr>
        <w:t>tidak</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simetris</w:t>
      </w:r>
      <w:proofErr w:type="spellEnd"/>
      <w:r w:rsidR="00384CB2">
        <w:rPr>
          <w:rFonts w:ascii="Times New Roman" w:eastAsia="Times New Roman" w:hAnsi="Times New Roman" w:cs="Times New Roman"/>
          <w:sz w:val="24"/>
          <w:szCs w:val="24"/>
        </w:rPr>
        <w:t xml:space="preserve"> (</w:t>
      </w:r>
      <w:r w:rsidR="00384CB2" w:rsidRPr="00EE02E7">
        <w:rPr>
          <w:rFonts w:ascii="Times New Roman" w:eastAsia="Times New Roman" w:hAnsi="Times New Roman" w:cs="Times New Roman"/>
          <w:i/>
          <w:sz w:val="24"/>
          <w:szCs w:val="24"/>
        </w:rPr>
        <w:t>asymmetric information</w:t>
      </w:r>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diantara</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manajer</w:t>
      </w:r>
      <w:proofErr w:type="spellEnd"/>
      <w:r w:rsidR="00384CB2">
        <w:rPr>
          <w:rFonts w:ascii="Times New Roman" w:eastAsia="Times New Roman" w:hAnsi="Times New Roman" w:cs="Times New Roman"/>
          <w:sz w:val="24"/>
          <w:szCs w:val="24"/>
        </w:rPr>
        <w:t xml:space="preserve"> dan investor </w:t>
      </w:r>
      <w:proofErr w:type="spellStart"/>
      <w:r w:rsidR="00384CB2">
        <w:rPr>
          <w:rFonts w:ascii="Times New Roman" w:eastAsia="Times New Roman" w:hAnsi="Times New Roman" w:cs="Times New Roman"/>
          <w:sz w:val="24"/>
          <w:szCs w:val="24"/>
        </w:rPr>
        <w:t>mengenai</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kondisi</w:t>
      </w:r>
      <w:proofErr w:type="spellEnd"/>
      <w:r w:rsidR="00384CB2">
        <w:rPr>
          <w:rFonts w:ascii="Times New Roman" w:eastAsia="Times New Roman" w:hAnsi="Times New Roman" w:cs="Times New Roman"/>
          <w:sz w:val="24"/>
          <w:szCs w:val="24"/>
        </w:rPr>
        <w:t xml:space="preserve"> internal pada </w:t>
      </w:r>
      <w:proofErr w:type="spellStart"/>
      <w:r w:rsidR="00384CB2">
        <w:rPr>
          <w:rFonts w:ascii="Times New Roman" w:eastAsia="Times New Roman" w:hAnsi="Times New Roman" w:cs="Times New Roman"/>
          <w:sz w:val="24"/>
          <w:szCs w:val="24"/>
        </w:rPr>
        <w:t>perusahaan</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serta</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pendapat</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bahwa</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manajer</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berpihak</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kepada</w:t>
      </w:r>
      <w:proofErr w:type="spellEnd"/>
      <w:r w:rsidR="00384CB2">
        <w:rPr>
          <w:rFonts w:ascii="Times New Roman" w:eastAsia="Times New Roman" w:hAnsi="Times New Roman" w:cs="Times New Roman"/>
          <w:sz w:val="24"/>
          <w:szCs w:val="24"/>
        </w:rPr>
        <w:t xml:space="preserve"> para </w:t>
      </w:r>
      <w:proofErr w:type="spellStart"/>
      <w:r w:rsidR="00384CB2">
        <w:rPr>
          <w:rFonts w:ascii="Times New Roman" w:eastAsia="Times New Roman" w:hAnsi="Times New Roman" w:cs="Times New Roman"/>
          <w:sz w:val="24"/>
          <w:szCs w:val="24"/>
        </w:rPr>
        <w:t>pemegang</w:t>
      </w:r>
      <w:proofErr w:type="spellEnd"/>
      <w:r w:rsidR="00384CB2">
        <w:rPr>
          <w:rFonts w:ascii="Times New Roman" w:eastAsia="Times New Roman" w:hAnsi="Times New Roman" w:cs="Times New Roman"/>
          <w:sz w:val="24"/>
          <w:szCs w:val="24"/>
        </w:rPr>
        <w:t xml:space="preserve"> </w:t>
      </w:r>
      <w:proofErr w:type="spellStart"/>
      <w:r w:rsidR="00384CB2">
        <w:rPr>
          <w:rFonts w:ascii="Times New Roman" w:eastAsia="Times New Roman" w:hAnsi="Times New Roman" w:cs="Times New Roman"/>
          <w:sz w:val="24"/>
          <w:szCs w:val="24"/>
        </w:rPr>
        <w:t>saham</w:t>
      </w:r>
      <w:proofErr w:type="spellEnd"/>
      <w:r w:rsidR="00384CB2">
        <w:rPr>
          <w:rFonts w:ascii="Times New Roman" w:eastAsia="Times New Roman" w:hAnsi="Times New Roman" w:cs="Times New Roman"/>
          <w:sz w:val="24"/>
          <w:szCs w:val="24"/>
        </w:rPr>
        <w:t xml:space="preserve"> lama. </w:t>
      </w:r>
      <w:r w:rsidR="00302389">
        <w:rPr>
          <w:rStyle w:val="FootnoteReference"/>
          <w:rFonts w:ascii="Times New Roman" w:eastAsia="Times New Roman" w:hAnsi="Times New Roman" w:cs="Times New Roman"/>
          <w:sz w:val="24"/>
          <w:szCs w:val="24"/>
        </w:rPr>
        <w:footnoteReference w:id="27"/>
      </w:r>
    </w:p>
    <w:p w14:paraId="0617D2E6" w14:textId="77777777" w:rsidR="00384CB2" w:rsidRDefault="00384CB2" w:rsidP="002708D1">
      <w:pPr>
        <w:spacing w:before="138" w:after="0" w:line="360" w:lineRule="auto"/>
        <w:ind w:left="990" w:right="734"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mengakibatkan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hierarki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dimulai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arus</w:t>
      </w:r>
      <w:proofErr w:type="spellEnd"/>
      <w:r>
        <w:rPr>
          <w:rFonts w:ascii="Times New Roman" w:eastAsia="Times New Roman" w:hAnsi="Times New Roman" w:cs="Times New Roman"/>
          <w:sz w:val="24"/>
          <w:szCs w:val="24"/>
        </w:rPr>
        <w:t xml:space="preserve"> kas internal, </w:t>
      </w:r>
      <w:proofErr w:type="spellStart"/>
      <w:r>
        <w:rPr>
          <w:rFonts w:ascii="Times New Roman" w:eastAsia="Times New Roman" w:hAnsi="Times New Roman" w:cs="Times New Roman"/>
          <w:sz w:val="24"/>
          <w:szCs w:val="24"/>
        </w:rPr>
        <w:t>hutang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terus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pilihan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terakhir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sidR="005E7E73">
        <w:rPr>
          <w:rFonts w:ascii="Times New Roman" w:eastAsia="Times New Roman" w:hAnsi="Times New Roman" w:cs="Times New Roman"/>
          <w:sz w:val="24"/>
          <w:szCs w:val="24"/>
        </w:rPr>
        <w:t>Versi</w:t>
      </w:r>
      <w:proofErr w:type="spellEnd"/>
      <w:r w:rsidR="005E7E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diterbitkan</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karena</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terdapat</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permasalahan</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asimetri</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informasi</w:t>
      </w:r>
      <w:proofErr w:type="spellEnd"/>
      <w:r w:rsidR="003364C7">
        <w:rPr>
          <w:rFonts w:ascii="Times New Roman" w:eastAsia="Times New Roman" w:hAnsi="Times New Roman" w:cs="Times New Roman"/>
          <w:sz w:val="24"/>
          <w:szCs w:val="24"/>
        </w:rPr>
        <w:t xml:space="preserve"> yang </w:t>
      </w:r>
      <w:proofErr w:type="spellStart"/>
      <w:r w:rsidR="003364C7">
        <w:rPr>
          <w:rFonts w:ascii="Times New Roman" w:eastAsia="Times New Roman" w:hAnsi="Times New Roman" w:cs="Times New Roman"/>
          <w:sz w:val="24"/>
          <w:szCs w:val="24"/>
        </w:rPr>
        <w:t>lebih</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tinggi</w:t>
      </w:r>
      <w:proofErr w:type="spellEnd"/>
      <w:r w:rsidR="003364C7">
        <w:rPr>
          <w:rFonts w:ascii="Times New Roman" w:eastAsia="Times New Roman" w:hAnsi="Times New Roman" w:cs="Times New Roman"/>
          <w:sz w:val="24"/>
          <w:szCs w:val="24"/>
        </w:rPr>
        <w:t xml:space="preserve"> Chen, et al (2015), Myers (1999) </w:t>
      </w:r>
      <w:proofErr w:type="spellStart"/>
      <w:r w:rsidR="003364C7">
        <w:rPr>
          <w:rFonts w:ascii="Times New Roman" w:eastAsia="Times New Roman" w:hAnsi="Times New Roman" w:cs="Times New Roman"/>
          <w:sz w:val="24"/>
          <w:szCs w:val="24"/>
        </w:rPr>
        <w:t>menguji</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teori</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ini</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melalui</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analisis</w:t>
      </w:r>
      <w:proofErr w:type="spellEnd"/>
      <w:r w:rsidR="003364C7">
        <w:rPr>
          <w:rFonts w:ascii="Times New Roman" w:eastAsia="Times New Roman" w:hAnsi="Times New Roman" w:cs="Times New Roman"/>
          <w:sz w:val="24"/>
          <w:szCs w:val="24"/>
        </w:rPr>
        <w:t xml:space="preserve"> </w:t>
      </w:r>
      <w:proofErr w:type="spellStart"/>
      <w:r w:rsidR="003364C7">
        <w:rPr>
          <w:rFonts w:ascii="Times New Roman" w:eastAsia="Times New Roman" w:hAnsi="Times New Roman" w:cs="Times New Roman"/>
          <w:sz w:val="24"/>
          <w:szCs w:val="24"/>
        </w:rPr>
        <w:t>hubungan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antara</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defisit</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pendanaan</w:t>
      </w:r>
      <w:proofErr w:type="spellEnd"/>
      <w:r w:rsidR="000166B1">
        <w:rPr>
          <w:rFonts w:ascii="Times New Roman" w:eastAsia="Times New Roman" w:hAnsi="Times New Roman" w:cs="Times New Roman"/>
          <w:sz w:val="24"/>
          <w:szCs w:val="24"/>
        </w:rPr>
        <w:t xml:space="preserve"> internal </w:t>
      </w:r>
      <w:proofErr w:type="spellStart"/>
      <w:r w:rsidR="000166B1">
        <w:rPr>
          <w:rFonts w:ascii="Times New Roman" w:eastAsia="Times New Roman" w:hAnsi="Times New Roman" w:cs="Times New Roman"/>
          <w:sz w:val="24"/>
          <w:szCs w:val="24"/>
        </w:rPr>
        <w:t>dengan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perubahan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tingkat</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hutang</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perusahaan</w:t>
      </w:r>
      <w:proofErr w:type="spellEnd"/>
      <w:r w:rsidR="000166B1">
        <w:rPr>
          <w:rFonts w:ascii="Times New Roman" w:eastAsia="Times New Roman" w:hAnsi="Times New Roman" w:cs="Times New Roman"/>
          <w:sz w:val="24"/>
          <w:szCs w:val="24"/>
        </w:rPr>
        <w:t xml:space="preserve"> dan </w:t>
      </w:r>
      <w:proofErr w:type="spellStart"/>
      <w:r w:rsidR="000166B1">
        <w:rPr>
          <w:rFonts w:ascii="Times New Roman" w:eastAsia="Times New Roman" w:hAnsi="Times New Roman" w:cs="Times New Roman"/>
          <w:sz w:val="24"/>
          <w:szCs w:val="24"/>
        </w:rPr>
        <w:t>menemukan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bahwa</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defisit</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pendanaan</w:t>
      </w:r>
      <w:proofErr w:type="spellEnd"/>
      <w:r w:rsidR="000166B1">
        <w:rPr>
          <w:rFonts w:ascii="Times New Roman" w:eastAsia="Times New Roman" w:hAnsi="Times New Roman" w:cs="Times New Roman"/>
          <w:sz w:val="24"/>
          <w:szCs w:val="24"/>
        </w:rPr>
        <w:t xml:space="preserve"> internal </w:t>
      </w:r>
      <w:proofErr w:type="spellStart"/>
      <w:r w:rsidR="000166B1">
        <w:rPr>
          <w:rFonts w:ascii="Times New Roman" w:eastAsia="Times New Roman" w:hAnsi="Times New Roman" w:cs="Times New Roman"/>
          <w:sz w:val="24"/>
          <w:szCs w:val="24"/>
        </w:rPr>
        <w:t>akan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selalu</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dibiayai</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melalui</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hutang</w:t>
      </w:r>
      <w:proofErr w:type="spellEnd"/>
      <w:r w:rsidR="000166B1">
        <w:rPr>
          <w:rFonts w:ascii="Times New Roman" w:eastAsia="Times New Roman" w:hAnsi="Times New Roman" w:cs="Times New Roman"/>
          <w:sz w:val="24"/>
          <w:szCs w:val="24"/>
        </w:rPr>
        <w:t xml:space="preserve"> dan </w:t>
      </w:r>
      <w:proofErr w:type="spellStart"/>
      <w:r w:rsidR="000166B1">
        <w:rPr>
          <w:rFonts w:ascii="Times New Roman" w:eastAsia="Times New Roman" w:hAnsi="Times New Roman" w:cs="Times New Roman"/>
          <w:sz w:val="24"/>
          <w:szCs w:val="24"/>
        </w:rPr>
        <w:t>saham</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bukan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menjadi</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alternatif</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pendanaan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eksternal</w:t>
      </w:r>
      <w:proofErr w:type="spellEnd"/>
      <w:r w:rsidR="000166B1">
        <w:rPr>
          <w:rFonts w:ascii="Times New Roman" w:eastAsia="Times New Roman" w:hAnsi="Times New Roman" w:cs="Times New Roman"/>
          <w:sz w:val="24"/>
          <w:szCs w:val="24"/>
        </w:rPr>
        <w:t xml:space="preserve"> yang </w:t>
      </w:r>
      <w:proofErr w:type="spellStart"/>
      <w:r w:rsidR="000166B1">
        <w:rPr>
          <w:rFonts w:ascii="Times New Roman" w:eastAsia="Times New Roman" w:hAnsi="Times New Roman" w:cs="Times New Roman"/>
          <w:sz w:val="24"/>
          <w:szCs w:val="24"/>
        </w:rPr>
        <w:t>akan</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dipilih</w:t>
      </w:r>
      <w:proofErr w:type="spellEnd"/>
      <w:r w:rsidR="000166B1">
        <w:rPr>
          <w:rFonts w:ascii="Times New Roman" w:eastAsia="Times New Roman" w:hAnsi="Times New Roman" w:cs="Times New Roman"/>
          <w:sz w:val="24"/>
          <w:szCs w:val="24"/>
        </w:rPr>
        <w:t xml:space="preserve"> </w:t>
      </w:r>
      <w:proofErr w:type="spellStart"/>
      <w:r w:rsidR="000166B1">
        <w:rPr>
          <w:rFonts w:ascii="Times New Roman" w:eastAsia="Times New Roman" w:hAnsi="Times New Roman" w:cs="Times New Roman"/>
          <w:sz w:val="24"/>
          <w:szCs w:val="24"/>
        </w:rPr>
        <w:t>perusahaan</w:t>
      </w:r>
      <w:proofErr w:type="spellEnd"/>
      <w:r w:rsidR="000166B1">
        <w:rPr>
          <w:rFonts w:ascii="Times New Roman" w:eastAsia="Times New Roman" w:hAnsi="Times New Roman" w:cs="Times New Roman"/>
          <w:sz w:val="24"/>
          <w:szCs w:val="24"/>
        </w:rPr>
        <w:t>.</w:t>
      </w:r>
      <w:r w:rsidR="002708D1">
        <w:rPr>
          <w:rStyle w:val="FootnoteReference"/>
          <w:rFonts w:ascii="Times New Roman" w:eastAsia="Times New Roman" w:hAnsi="Times New Roman" w:cs="Times New Roman"/>
          <w:sz w:val="24"/>
          <w:szCs w:val="24"/>
        </w:rPr>
        <w:footnoteReference w:id="28"/>
      </w:r>
      <w:r w:rsidR="000166B1">
        <w:rPr>
          <w:rFonts w:ascii="Times New Roman" w:eastAsia="Times New Roman" w:hAnsi="Times New Roman" w:cs="Times New Roman"/>
          <w:sz w:val="24"/>
          <w:szCs w:val="24"/>
        </w:rPr>
        <w:t xml:space="preserve"> </w:t>
      </w:r>
    </w:p>
    <w:p w14:paraId="5B026D63" w14:textId="77777777" w:rsidR="003A1A50" w:rsidRDefault="002708D1">
      <w:pPr>
        <w:spacing w:before="138" w:after="0" w:line="360" w:lineRule="auto"/>
        <w:ind w:left="990" w:right="734" w:firstLine="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menurut</w:t>
      </w:r>
      <w:proofErr w:type="spellEnd"/>
      <w:r>
        <w:rPr>
          <w:rFonts w:ascii="Times New Roman" w:eastAsia="Times New Roman" w:hAnsi="Times New Roman" w:cs="Times New Roman"/>
          <w:sz w:val="24"/>
          <w:szCs w:val="24"/>
        </w:rPr>
        <w:t xml:space="preserve"> Baskin (1989) </w:t>
      </w:r>
      <w:proofErr w:type="spellStart"/>
      <w:r w:rsidRPr="002708D1">
        <w:rPr>
          <w:rFonts w:ascii="Times New Roman" w:eastAsia="Times New Roman" w:hAnsi="Times New Roman" w:cs="Times New Roman"/>
          <w:sz w:val="24"/>
          <w:szCs w:val="24"/>
        </w:rPr>
        <w:t>membuktikan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r w:rsidR="000E4975">
        <w:rPr>
          <w:rFonts w:ascii="Times New Roman" w:eastAsia="Times New Roman" w:hAnsi="Times New Roman" w:cs="Times New Roman"/>
          <w:sz w:val="24"/>
          <w:szCs w:val="24"/>
        </w:rPr>
        <w:t>nformasi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asimetri</w:t>
      </w:r>
      <w:proofErr w:type="spellEnd"/>
      <w:r w:rsidR="000E497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r w:rsidR="000E4975">
        <w:rPr>
          <w:rFonts w:ascii="Times New Roman" w:eastAsia="Times New Roman" w:hAnsi="Times New Roman" w:cs="Times New Roman"/>
          <w:i/>
          <w:sz w:val="24"/>
          <w:szCs w:val="24"/>
        </w:rPr>
        <w:t>pecking order</w:t>
      </w:r>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menjelaskan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bahwa</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dalam</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pencarian</w:t>
      </w:r>
      <w:proofErr w:type="spellEnd"/>
      <w:r w:rsidR="000E4975">
        <w:rPr>
          <w:rFonts w:ascii="Times New Roman" w:eastAsia="Times New Roman" w:hAnsi="Times New Roman" w:cs="Times New Roman"/>
          <w:sz w:val="24"/>
          <w:szCs w:val="24"/>
        </w:rPr>
        <w:t xml:space="preserve"> dana, </w:t>
      </w:r>
      <w:proofErr w:type="spellStart"/>
      <w:r w:rsidR="000E4975">
        <w:rPr>
          <w:rFonts w:ascii="Times New Roman" w:eastAsia="Times New Roman" w:hAnsi="Times New Roman" w:cs="Times New Roman"/>
          <w:sz w:val="24"/>
          <w:szCs w:val="24"/>
        </w:rPr>
        <w:t>perusahaan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menetapkan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urutan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pendanaan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berdasar</w:t>
      </w:r>
      <w:proofErr w:type="spellEnd"/>
      <w:r w:rsidR="000E4975">
        <w:rPr>
          <w:rFonts w:ascii="Times New Roman" w:eastAsia="Times New Roman" w:hAnsi="Times New Roman" w:cs="Times New Roman"/>
          <w:sz w:val="24"/>
          <w:szCs w:val="24"/>
        </w:rPr>
        <w:t xml:space="preserve"> pada </w:t>
      </w:r>
      <w:proofErr w:type="spellStart"/>
      <w:r w:rsidR="000E4975">
        <w:rPr>
          <w:rFonts w:ascii="Times New Roman" w:eastAsia="Times New Roman" w:hAnsi="Times New Roman" w:cs="Times New Roman"/>
          <w:sz w:val="24"/>
          <w:szCs w:val="24"/>
        </w:rPr>
        <w:t>preferensi</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Menurut</w:t>
      </w:r>
      <w:proofErr w:type="spellEnd"/>
      <w:r w:rsidR="000E4975">
        <w:rPr>
          <w:rFonts w:ascii="Times New Roman" w:eastAsia="Times New Roman" w:hAnsi="Times New Roman" w:cs="Times New Roman"/>
          <w:sz w:val="24"/>
          <w:szCs w:val="24"/>
        </w:rPr>
        <w:t xml:space="preserve"> Brealey &amp; Myers </w:t>
      </w:r>
      <w:proofErr w:type="spellStart"/>
      <w:r w:rsidR="000E4975">
        <w:rPr>
          <w:rFonts w:ascii="Times New Roman" w:eastAsia="Times New Roman" w:hAnsi="Times New Roman" w:cs="Times New Roman"/>
          <w:sz w:val="24"/>
          <w:szCs w:val="24"/>
        </w:rPr>
        <w:t>urutan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pendanaan</w:t>
      </w:r>
      <w:proofErr w:type="spellEnd"/>
      <w:r w:rsidR="000E4975">
        <w:rPr>
          <w:rFonts w:ascii="Times New Roman" w:eastAsia="Times New Roman" w:hAnsi="Times New Roman" w:cs="Times New Roman"/>
          <w:sz w:val="24"/>
          <w:szCs w:val="24"/>
        </w:rPr>
        <w:t xml:space="preserve"> </w:t>
      </w:r>
      <w:proofErr w:type="spellStart"/>
      <w:r w:rsidR="000E4975">
        <w:rPr>
          <w:rFonts w:ascii="Times New Roman" w:eastAsia="Times New Roman" w:hAnsi="Times New Roman" w:cs="Times New Roman"/>
          <w:sz w:val="24"/>
          <w:szCs w:val="24"/>
        </w:rPr>
        <w:t>yaitu</w:t>
      </w:r>
      <w:proofErr w:type="spellEnd"/>
      <w:r w:rsidR="000E4975">
        <w:rPr>
          <w:rFonts w:ascii="Times New Roman" w:eastAsia="Times New Roman" w:hAnsi="Times New Roman" w:cs="Times New Roman"/>
          <w:sz w:val="24"/>
          <w:szCs w:val="24"/>
        </w:rPr>
        <w:t>:</w:t>
      </w:r>
    </w:p>
    <w:p w14:paraId="072B52C6" w14:textId="77777777" w:rsidR="003A1A50" w:rsidRDefault="000E4975" w:rsidP="008D28E6">
      <w:pPr>
        <w:numPr>
          <w:ilvl w:val="0"/>
          <w:numId w:val="22"/>
        </w:numPr>
        <w:pBdr>
          <w:top w:val="nil"/>
          <w:left w:val="nil"/>
          <w:bottom w:val="nil"/>
          <w:right w:val="nil"/>
          <w:between w:val="nil"/>
        </w:pBdr>
        <w:spacing w:before="138"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dana internal/ </w:t>
      </w:r>
      <w:r>
        <w:rPr>
          <w:rFonts w:ascii="Times New Roman" w:eastAsia="Times New Roman" w:hAnsi="Times New Roman" w:cs="Times New Roman"/>
          <w:i/>
          <w:color w:val="000000"/>
          <w:sz w:val="24"/>
          <w:szCs w:val="24"/>
        </w:rPr>
        <w:t>internal financing.</w:t>
      </w:r>
    </w:p>
    <w:p w14:paraId="2413274F" w14:textId="77777777" w:rsidR="003A1A50" w:rsidRDefault="000E4975" w:rsidP="008D28E6">
      <w:pPr>
        <w:numPr>
          <w:ilvl w:val="0"/>
          <w:numId w:val="2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proofErr w:type="spellStart"/>
      <w:r>
        <w:rPr>
          <w:rFonts w:ascii="Times New Roman" w:eastAsia="Times New Roman" w:hAnsi="Times New Roman" w:cs="Times New Roman"/>
          <w:color w:val="000000"/>
          <w:sz w:val="24"/>
          <w:szCs w:val="24"/>
        </w:rPr>
        <w:t>menyesuaikan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target dividend payout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dividen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drastis</w:t>
      </w:r>
      <w:proofErr w:type="spellEnd"/>
      <w:r>
        <w:rPr>
          <w:rFonts w:ascii="Times New Roman" w:eastAsia="Times New Roman" w:hAnsi="Times New Roman" w:cs="Times New Roman"/>
          <w:color w:val="000000"/>
          <w:sz w:val="24"/>
          <w:szCs w:val="24"/>
        </w:rPr>
        <w:t>.</w:t>
      </w:r>
    </w:p>
    <w:p w14:paraId="0DD7D014" w14:textId="77777777" w:rsidR="003A1A50" w:rsidRDefault="000E4975" w:rsidP="008D28E6">
      <w:pPr>
        <w:numPr>
          <w:ilvl w:val="0"/>
          <w:numId w:val="2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memerlukan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menerbitkan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sekuritas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yang</w:t>
      </w:r>
      <w:r>
        <w:rPr>
          <w:rFonts w:ascii="Times New Roman" w:eastAsia="Times New Roman" w:hAnsi="Times New Roman" w:cs="Times New Roman"/>
          <w:color w:val="000000"/>
          <w:sz w:val="24"/>
          <w:szCs w:val="24"/>
        </w:rPr>
        <w:t xml:space="preserve"> paling </w:t>
      </w:r>
      <w:proofErr w:type="spellStart"/>
      <w:r>
        <w:rPr>
          <w:rFonts w:ascii="Times New Roman" w:eastAsia="Times New Roman" w:hAnsi="Times New Roman" w:cs="Times New Roman"/>
          <w:color w:val="000000"/>
          <w:sz w:val="24"/>
          <w:szCs w:val="24"/>
        </w:rPr>
        <w:t>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penerbitan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convertible </w:t>
      </w:r>
      <w:proofErr w:type="spellStart"/>
      <w:r>
        <w:rPr>
          <w:rFonts w:ascii="Times New Roman" w:eastAsia="Times New Roman" w:hAnsi="Times New Roman" w:cs="Times New Roman"/>
          <w:i/>
          <w:color w:val="000000"/>
          <w:sz w:val="24"/>
          <w:szCs w:val="24"/>
        </w:rPr>
        <w:t>sbond</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w:t>
      </w:r>
      <w:r w:rsidR="00302389">
        <w:rPr>
          <w:rStyle w:val="FootnoteReference"/>
          <w:rFonts w:ascii="Times New Roman" w:eastAsia="Times New Roman" w:hAnsi="Times New Roman" w:cs="Times New Roman"/>
          <w:color w:val="000000"/>
          <w:sz w:val="24"/>
          <w:szCs w:val="24"/>
        </w:rPr>
        <w:footnoteReference w:id="29"/>
      </w:r>
    </w:p>
    <w:p w14:paraId="2B564298" w14:textId="77777777" w:rsidR="003A1A50" w:rsidRPr="003B195C" w:rsidRDefault="000E4975" w:rsidP="00C811EE">
      <w:pPr>
        <w:pStyle w:val="Heading3"/>
        <w:numPr>
          <w:ilvl w:val="0"/>
          <w:numId w:val="47"/>
        </w:numPr>
        <w:ind w:left="1701"/>
      </w:pPr>
      <w:bookmarkStart w:id="74" w:name="_Toc162042728"/>
      <w:bookmarkStart w:id="75" w:name="_Toc162042824"/>
      <w:bookmarkStart w:id="76" w:name="_Toc162212924"/>
      <w:r w:rsidRPr="003B195C">
        <w:t>Pasar Modal Syariah</w:t>
      </w:r>
      <w:bookmarkEnd w:id="74"/>
      <w:bookmarkEnd w:id="75"/>
      <w:bookmarkEnd w:id="76"/>
    </w:p>
    <w:p w14:paraId="274584F5" w14:textId="77777777" w:rsidR="003A1A50" w:rsidRDefault="000E4975">
      <w:pPr>
        <w:pBdr>
          <w:top w:val="nil"/>
          <w:left w:val="nil"/>
          <w:bottom w:val="nil"/>
          <w:right w:val="nil"/>
          <w:between w:val="nil"/>
        </w:pBdr>
        <w:spacing w:after="0" w:line="360" w:lineRule="auto"/>
        <w:ind w:left="90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Pasar modal syariah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di pasar modal yang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prinsip-prinsip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Pasar modal syariah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syariah yang </w:t>
      </w:r>
      <w:proofErr w:type="spellStart"/>
      <w:r>
        <w:rPr>
          <w:rFonts w:ascii="Times New Roman" w:eastAsia="Times New Roman" w:hAnsi="Times New Roman" w:cs="Times New Roman"/>
          <w:color w:val="000000"/>
          <w:sz w:val="24"/>
          <w:szCs w:val="24"/>
        </w:rPr>
        <w:t>diatur</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Otoritas</w:t>
      </w:r>
      <w:proofErr w:type="spellEnd"/>
      <w:r>
        <w:rPr>
          <w:rFonts w:ascii="Times New Roman" w:eastAsia="Times New Roman" w:hAnsi="Times New Roman" w:cs="Times New Roman"/>
          <w:color w:val="000000"/>
          <w:sz w:val="24"/>
          <w:szCs w:val="24"/>
        </w:rPr>
        <w:t xml:space="preserve"> Jasa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(OJK),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direktorat</w:t>
      </w:r>
      <w:proofErr w:type="spellEnd"/>
      <w:r>
        <w:rPr>
          <w:rFonts w:ascii="Times New Roman" w:eastAsia="Times New Roman" w:hAnsi="Times New Roman" w:cs="Times New Roman"/>
          <w:color w:val="000000"/>
          <w:sz w:val="24"/>
          <w:szCs w:val="24"/>
        </w:rPr>
        <w:t xml:space="preserve"> pasar modal syariah. </w:t>
      </w:r>
      <w:proofErr w:type="spellStart"/>
      <w:r>
        <w:rPr>
          <w:rFonts w:ascii="Times New Roman" w:eastAsia="Times New Roman" w:hAnsi="Times New Roman" w:cs="Times New Roman"/>
          <w:color w:val="000000"/>
          <w:sz w:val="24"/>
          <w:szCs w:val="24"/>
        </w:rPr>
        <w:t>Prinsip</w:t>
      </w:r>
      <w:proofErr w:type="spellEnd"/>
      <w:r>
        <w:rPr>
          <w:rFonts w:ascii="Times New Roman" w:eastAsia="Times New Roman" w:hAnsi="Times New Roman" w:cs="Times New Roman"/>
          <w:color w:val="000000"/>
          <w:sz w:val="24"/>
          <w:szCs w:val="24"/>
        </w:rPr>
        <w:t xml:space="preserve"> syariah </w:t>
      </w:r>
      <w:proofErr w:type="spellStart"/>
      <w:r>
        <w:rPr>
          <w:rFonts w:ascii="Times New Roman" w:eastAsia="Times New Roman" w:hAnsi="Times New Roman" w:cs="Times New Roman"/>
          <w:sz w:val="24"/>
          <w:szCs w:val="24"/>
        </w:rPr>
        <w:t>dipasar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syariah di pasar modal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fatwa Dewan Syariah Nasional-</w:t>
      </w:r>
      <w:proofErr w:type="spellStart"/>
      <w:r>
        <w:rPr>
          <w:rFonts w:ascii="Times New Roman" w:eastAsia="Times New Roman" w:hAnsi="Times New Roman" w:cs="Times New Roman"/>
          <w:color w:val="000000"/>
          <w:sz w:val="24"/>
          <w:szCs w:val="24"/>
        </w:rPr>
        <w:t>Majelis</w:t>
      </w:r>
      <w:proofErr w:type="spellEnd"/>
      <w:r>
        <w:rPr>
          <w:rFonts w:ascii="Times New Roman" w:eastAsia="Times New Roman" w:hAnsi="Times New Roman" w:cs="Times New Roman"/>
          <w:color w:val="000000"/>
          <w:sz w:val="24"/>
          <w:szCs w:val="24"/>
        </w:rPr>
        <w:t xml:space="preserve"> Ulama Indonesia (DSN-MUI), </w:t>
      </w:r>
      <w:proofErr w:type="spellStart"/>
      <w:r>
        <w:rPr>
          <w:rFonts w:ascii="Times New Roman" w:eastAsia="Times New Roman" w:hAnsi="Times New Roman" w:cs="Times New Roman"/>
          <w:color w:val="000000"/>
          <w:sz w:val="24"/>
          <w:szCs w:val="24"/>
        </w:rPr>
        <w:t>sepanjang</w:t>
      </w:r>
      <w:proofErr w:type="spellEnd"/>
      <w:r>
        <w:rPr>
          <w:rFonts w:ascii="Times New Roman" w:eastAsia="Times New Roman" w:hAnsi="Times New Roman" w:cs="Times New Roman"/>
          <w:color w:val="000000"/>
          <w:sz w:val="24"/>
          <w:szCs w:val="24"/>
        </w:rPr>
        <w:t xml:space="preserve"> fatwa </w:t>
      </w:r>
      <w:proofErr w:type="spellStart"/>
      <w:r>
        <w:rPr>
          <w:rFonts w:ascii="Times New Roman" w:eastAsia="Times New Roman" w:hAnsi="Times New Roman" w:cs="Times New Roman"/>
          <w:color w:val="000000"/>
          <w:sz w:val="24"/>
          <w:szCs w:val="24"/>
        </w:rPr>
        <w:t>dimaksud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peraturan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Otoritas</w:t>
      </w:r>
      <w:proofErr w:type="spellEnd"/>
      <w:r>
        <w:rPr>
          <w:rFonts w:ascii="Times New Roman" w:eastAsia="Times New Roman" w:hAnsi="Times New Roman" w:cs="Times New Roman"/>
          <w:color w:val="000000"/>
          <w:sz w:val="24"/>
          <w:szCs w:val="24"/>
        </w:rPr>
        <w:t xml:space="preserve"> Jasa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w:t>
      </w:r>
      <w:proofErr w:type="spellEnd"/>
      <w:r>
        <w:rPr>
          <w:rFonts w:ascii="Times New Roman" w:eastAsia="Times New Roman" w:hAnsi="Times New Roman" w:cs="Times New Roman"/>
          <w:color w:val="000000"/>
          <w:sz w:val="24"/>
          <w:szCs w:val="24"/>
        </w:rPr>
        <w:t xml:space="preserve"> syariah di pasar modal dan OJK yang </w:t>
      </w:r>
      <w:proofErr w:type="spellStart"/>
      <w:r>
        <w:rPr>
          <w:rFonts w:ascii="Times New Roman" w:eastAsia="Times New Roman" w:hAnsi="Times New Roman" w:cs="Times New Roman"/>
          <w:color w:val="000000"/>
          <w:sz w:val="24"/>
          <w:szCs w:val="24"/>
        </w:rPr>
        <w:t>didasarkan</w:t>
      </w:r>
      <w:proofErr w:type="spellEnd"/>
      <w:r>
        <w:rPr>
          <w:rFonts w:ascii="Times New Roman" w:eastAsia="Times New Roman" w:hAnsi="Times New Roman" w:cs="Times New Roman"/>
          <w:color w:val="000000"/>
          <w:sz w:val="24"/>
          <w:szCs w:val="24"/>
        </w:rPr>
        <w:t xml:space="preserve"> pada fatwa DSN-MUI.</w:t>
      </w:r>
      <w:r>
        <w:rPr>
          <w:color w:val="000000"/>
          <w:vertAlign w:val="superscript"/>
        </w:rPr>
        <w:footnoteReference w:id="30"/>
      </w:r>
    </w:p>
    <w:p w14:paraId="310A6646" w14:textId="77777777" w:rsidR="003A1A50" w:rsidRDefault="000E4975">
      <w:pPr>
        <w:pBdr>
          <w:top w:val="nil"/>
          <w:left w:val="nil"/>
          <w:bottom w:val="nil"/>
          <w:right w:val="nil"/>
          <w:between w:val="nil"/>
        </w:pBdr>
        <w:spacing w:after="0" w:line="360" w:lineRule="auto"/>
        <w:ind w:left="900" w:right="734" w:firstLine="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Pasar modal syariah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syariah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public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diterbitkan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lembaga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profesi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mekanisme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operasionalnya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muamalat</w:t>
      </w:r>
      <w:proofErr w:type="spellEnd"/>
      <w:r>
        <w:rPr>
          <w:rFonts w:ascii="Times New Roman" w:eastAsia="Times New Roman" w:hAnsi="Times New Roman" w:cs="Times New Roman"/>
          <w:color w:val="000000"/>
          <w:sz w:val="24"/>
          <w:szCs w:val="24"/>
        </w:rPr>
        <w:t xml:space="preserve"> Islamiyah.</w:t>
      </w:r>
      <w:r>
        <w:rPr>
          <w:color w:val="000000"/>
          <w:vertAlign w:val="superscript"/>
        </w:rPr>
        <w:footnoteReference w:id="31"/>
      </w:r>
    </w:p>
    <w:p w14:paraId="770258E7" w14:textId="77777777" w:rsidR="003A1A50" w:rsidRDefault="000E4975">
      <w:pPr>
        <w:pBdr>
          <w:top w:val="nil"/>
          <w:left w:val="nil"/>
          <w:bottom w:val="nil"/>
          <w:right w:val="nil"/>
          <w:between w:val="nil"/>
        </w:pBdr>
        <w:spacing w:after="0" w:line="360" w:lineRule="auto"/>
        <w:ind w:left="90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Al-Quran dan Al-Hadis </w:t>
      </w:r>
      <w:proofErr w:type="spellStart"/>
      <w:r>
        <w:rPr>
          <w:rFonts w:ascii="Times New Roman" w:eastAsia="Times New Roman" w:hAnsi="Times New Roman" w:cs="Times New Roman"/>
          <w:color w:val="000000"/>
          <w:sz w:val="24"/>
          <w:szCs w:val="24"/>
        </w:rPr>
        <w:t>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jelas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para ulama </w:t>
      </w:r>
      <w:proofErr w:type="spellStart"/>
      <w:r>
        <w:rPr>
          <w:rFonts w:ascii="Times New Roman" w:eastAsia="Times New Roman" w:hAnsi="Times New Roman" w:cs="Times New Roman"/>
          <w:color w:val="000000"/>
          <w:sz w:val="24"/>
          <w:szCs w:val="24"/>
        </w:rPr>
        <w:t>berusaha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rumusan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hukum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Majelis</w:t>
      </w:r>
      <w:proofErr w:type="spellEnd"/>
      <w:r>
        <w:rPr>
          <w:rFonts w:ascii="Times New Roman" w:eastAsia="Times New Roman" w:hAnsi="Times New Roman" w:cs="Times New Roman"/>
          <w:color w:val="000000"/>
          <w:sz w:val="24"/>
          <w:szCs w:val="24"/>
        </w:rPr>
        <w:t xml:space="preserve"> Ulama Indonesia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kalangan-kalangan</w:t>
      </w:r>
      <w:proofErr w:type="spellEnd"/>
      <w:r>
        <w:rPr>
          <w:rFonts w:ascii="Times New Roman" w:eastAsia="Times New Roman" w:hAnsi="Times New Roman" w:cs="Times New Roman"/>
          <w:color w:val="000000"/>
          <w:sz w:val="24"/>
          <w:szCs w:val="24"/>
        </w:rPr>
        <w:t xml:space="preserve"> ulama yang </w:t>
      </w:r>
      <w:proofErr w:type="spellStart"/>
      <w:r>
        <w:rPr>
          <w:rFonts w:ascii="Times New Roman" w:eastAsia="Times New Roman" w:hAnsi="Times New Roman" w:cs="Times New Roman"/>
          <w:color w:val="000000"/>
          <w:sz w:val="24"/>
          <w:szCs w:val="24"/>
        </w:rPr>
        <w:t>memandang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dihalalkan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aturan</w:t>
      </w:r>
      <w:proofErr w:type="spellEnd"/>
      <w:r>
        <w:rPr>
          <w:rFonts w:ascii="Times New Roman" w:eastAsia="Times New Roman" w:hAnsi="Times New Roman" w:cs="Times New Roman"/>
          <w:color w:val="000000"/>
          <w:sz w:val="24"/>
          <w:szCs w:val="24"/>
        </w:rPr>
        <w:t xml:space="preserve"> dan norma </w:t>
      </w:r>
      <w:proofErr w:type="spellStart"/>
      <w:r>
        <w:rPr>
          <w:rFonts w:ascii="Times New Roman" w:eastAsia="Times New Roman" w:hAnsi="Times New Roman" w:cs="Times New Roman"/>
          <w:color w:val="000000"/>
          <w:sz w:val="24"/>
          <w:szCs w:val="24"/>
        </w:rPr>
        <w:t>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unsur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gharar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maisir</w:t>
      </w:r>
      <w:proofErr w:type="spellEnd"/>
      <w:r>
        <w:rPr>
          <w:rFonts w:ascii="Times New Roman" w:eastAsia="Times New Roman" w:hAnsi="Times New Roman" w:cs="Times New Roman"/>
          <w:color w:val="000000"/>
          <w:sz w:val="24"/>
          <w:szCs w:val="24"/>
        </w:rPr>
        <w:t xml:space="preserve">, haram. </w:t>
      </w:r>
      <w:proofErr w:type="spellStart"/>
      <w:r>
        <w:rPr>
          <w:rFonts w:ascii="Times New Roman" w:eastAsia="Times New Roman" w:hAnsi="Times New Roman" w:cs="Times New Roman"/>
          <w:color w:val="000000"/>
          <w:sz w:val="24"/>
          <w:szCs w:val="24"/>
        </w:rPr>
        <w:t>Praktik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forward contract, short selling, option, insider trading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transaksi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dilarang</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dunia pasar modal.</w:t>
      </w:r>
      <w:r>
        <w:rPr>
          <w:color w:val="000000"/>
          <w:vertAlign w:val="superscript"/>
        </w:rPr>
        <w:footnoteReference w:id="32"/>
      </w:r>
    </w:p>
    <w:p w14:paraId="30198F14" w14:textId="77777777" w:rsidR="003A1A50" w:rsidRDefault="000E4975">
      <w:pPr>
        <w:pBdr>
          <w:top w:val="nil"/>
          <w:left w:val="nil"/>
          <w:bottom w:val="nil"/>
          <w:right w:val="nil"/>
          <w:between w:val="nil"/>
        </w:pBdr>
        <w:spacing w:after="0" w:line="360" w:lineRule="auto"/>
        <w:ind w:left="126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pasar modal syariah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5F92C12A" w14:textId="77777777" w:rsidR="003A1A50" w:rsidRDefault="000E4975" w:rsidP="008D28E6">
      <w:pPr>
        <w:numPr>
          <w:ilvl w:val="0"/>
          <w:numId w:val="14"/>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berpartisipasi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resikonya</w:t>
      </w:r>
      <w:proofErr w:type="spellEnd"/>
      <w:r>
        <w:rPr>
          <w:rFonts w:ascii="Times New Roman" w:eastAsia="Times New Roman" w:hAnsi="Times New Roman" w:cs="Times New Roman"/>
          <w:color w:val="000000"/>
          <w:sz w:val="24"/>
          <w:szCs w:val="24"/>
        </w:rPr>
        <w:t>.</w:t>
      </w:r>
    </w:p>
    <w:p w14:paraId="1C094C5D" w14:textId="77777777" w:rsidR="003A1A50" w:rsidRDefault="000E4975" w:rsidP="008D28E6">
      <w:pPr>
        <w:numPr>
          <w:ilvl w:val="0"/>
          <w:numId w:val="14"/>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mengembangkan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membangun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w:t>
      </w:r>
    </w:p>
    <w:p w14:paraId="2BC3590A" w14:textId="77777777" w:rsidR="003A1A50" w:rsidRDefault="000E4975" w:rsidP="008D28E6">
      <w:pPr>
        <w:numPr>
          <w:ilvl w:val="0"/>
          <w:numId w:val="14"/>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fluktuasi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harga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ciri</w:t>
      </w:r>
      <w:proofErr w:type="spellEnd"/>
      <w:r>
        <w:rPr>
          <w:rFonts w:ascii="Times New Roman" w:eastAsia="Times New Roman" w:hAnsi="Times New Roman" w:cs="Times New Roman"/>
          <w:color w:val="000000"/>
          <w:sz w:val="24"/>
          <w:szCs w:val="24"/>
        </w:rPr>
        <w:t xml:space="preserve"> pada pasar modal </w:t>
      </w:r>
      <w:proofErr w:type="spellStart"/>
      <w:r>
        <w:rPr>
          <w:rFonts w:ascii="Times New Roman" w:eastAsia="Times New Roman" w:hAnsi="Times New Roman" w:cs="Times New Roman"/>
          <w:color w:val="000000"/>
          <w:sz w:val="24"/>
          <w:szCs w:val="24"/>
        </w:rPr>
        <w:t>konvensional</w:t>
      </w:r>
      <w:proofErr w:type="spellEnd"/>
      <w:r>
        <w:rPr>
          <w:rFonts w:ascii="Times New Roman" w:eastAsia="Times New Roman" w:hAnsi="Times New Roman" w:cs="Times New Roman"/>
          <w:color w:val="000000"/>
          <w:sz w:val="24"/>
          <w:szCs w:val="24"/>
        </w:rPr>
        <w:t>.</w:t>
      </w:r>
    </w:p>
    <w:p w14:paraId="003B9287" w14:textId="77777777" w:rsidR="003A1A50" w:rsidRDefault="000E4975" w:rsidP="008D28E6">
      <w:pPr>
        <w:numPr>
          <w:ilvl w:val="0"/>
          <w:numId w:val="14"/>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w:t>
      </w:r>
    </w:p>
    <w:p w14:paraId="0870F9DF" w14:textId="77777777" w:rsidR="003A1A50" w:rsidRDefault="000E4975" w:rsidP="008D28E6">
      <w:pPr>
        <w:numPr>
          <w:ilvl w:val="0"/>
          <w:numId w:val="14"/>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Membuat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ekonomi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tercermin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w:t>
      </w:r>
      <w:r>
        <w:rPr>
          <w:color w:val="000000"/>
          <w:vertAlign w:val="superscript"/>
        </w:rPr>
        <w:footnoteReference w:id="33"/>
      </w:r>
    </w:p>
    <w:p w14:paraId="712E95A9" w14:textId="77777777" w:rsidR="003A1A50" w:rsidRDefault="000E4975">
      <w:pPr>
        <w:spacing w:before="138" w:after="0" w:line="360" w:lineRule="auto"/>
        <w:ind w:left="1080" w:right="734"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2001, DSN-MUI </w:t>
      </w:r>
      <w:proofErr w:type="spellStart"/>
      <w:r>
        <w:rPr>
          <w:rFonts w:ascii="Times New Roman" w:eastAsia="Times New Roman" w:hAnsi="Times New Roman" w:cs="Times New Roman"/>
          <w:sz w:val="24"/>
          <w:szCs w:val="24"/>
        </w:rPr>
        <w:t>menerbitkan</w:t>
      </w:r>
      <w:proofErr w:type="spellEnd"/>
      <w:r>
        <w:rPr>
          <w:rFonts w:ascii="Times New Roman" w:eastAsia="Times New Roman" w:hAnsi="Times New Roman" w:cs="Times New Roman"/>
          <w:sz w:val="24"/>
          <w:szCs w:val="24"/>
        </w:rPr>
        <w:t xml:space="preserve"> Fatwa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20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Pedoman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Reksadana</w:t>
      </w:r>
      <w:proofErr w:type="spellEnd"/>
      <w:r>
        <w:rPr>
          <w:rFonts w:ascii="Times New Roman" w:eastAsia="Times New Roman" w:hAnsi="Times New Roman" w:cs="Times New Roman"/>
          <w:sz w:val="24"/>
          <w:szCs w:val="24"/>
        </w:rPr>
        <w:t xml:space="preserve"> Syariah dan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2003, DSN-MUI </w:t>
      </w:r>
      <w:proofErr w:type="spellStart"/>
      <w:r>
        <w:rPr>
          <w:rFonts w:ascii="Times New Roman" w:eastAsia="Times New Roman" w:hAnsi="Times New Roman" w:cs="Times New Roman"/>
          <w:sz w:val="24"/>
          <w:szCs w:val="24"/>
        </w:rPr>
        <w:t>menerbitkan</w:t>
      </w:r>
      <w:proofErr w:type="spellEnd"/>
      <w:r>
        <w:rPr>
          <w:rFonts w:ascii="Times New Roman" w:eastAsia="Times New Roman" w:hAnsi="Times New Roman" w:cs="Times New Roman"/>
          <w:sz w:val="24"/>
          <w:szCs w:val="24"/>
        </w:rPr>
        <w:t xml:space="preserve"> Fatwa </w:t>
      </w:r>
      <w:proofErr w:type="spellStart"/>
      <w:r>
        <w:rPr>
          <w:rFonts w:ascii="Times New Roman" w:eastAsia="Times New Roman" w:hAnsi="Times New Roman" w:cs="Times New Roman"/>
          <w:sz w:val="24"/>
          <w:szCs w:val="24"/>
        </w:rPr>
        <w:t>nomor</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Pasar Modal dan </w:t>
      </w:r>
      <w:proofErr w:type="spellStart"/>
      <w:r>
        <w:rPr>
          <w:rFonts w:ascii="Times New Roman" w:eastAsia="Times New Roman" w:hAnsi="Times New Roman" w:cs="Times New Roman"/>
          <w:sz w:val="24"/>
          <w:szCs w:val="24"/>
        </w:rPr>
        <w:t>Pedoman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Penerapan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Syariah di </w:t>
      </w:r>
      <w:proofErr w:type="spellStart"/>
      <w:r>
        <w:rPr>
          <w:rFonts w:ascii="Times New Roman" w:eastAsia="Times New Roman" w:hAnsi="Times New Roman" w:cs="Times New Roman"/>
          <w:sz w:val="24"/>
          <w:szCs w:val="24"/>
        </w:rPr>
        <w:t>Bidang</w:t>
      </w:r>
      <w:proofErr w:type="spellEnd"/>
      <w:r>
        <w:rPr>
          <w:rFonts w:ascii="Times New Roman" w:eastAsia="Times New Roman" w:hAnsi="Times New Roman" w:cs="Times New Roman"/>
          <w:sz w:val="24"/>
          <w:szCs w:val="24"/>
        </w:rPr>
        <w:t xml:space="preserve"> Pasar Modal. </w:t>
      </w:r>
      <w:proofErr w:type="spellStart"/>
      <w:r>
        <w:rPr>
          <w:rFonts w:ascii="Times New Roman" w:eastAsia="Times New Roman" w:hAnsi="Times New Roman" w:cs="Times New Roman"/>
          <w:sz w:val="24"/>
          <w:szCs w:val="24"/>
        </w:rPr>
        <w:t>Peraturan</w:t>
      </w:r>
      <w:proofErr w:type="spellEnd"/>
      <w:r>
        <w:rPr>
          <w:rFonts w:ascii="Times New Roman" w:eastAsia="Times New Roman" w:hAnsi="Times New Roman" w:cs="Times New Roman"/>
          <w:sz w:val="24"/>
          <w:szCs w:val="24"/>
        </w:rPr>
        <w:t xml:space="preserve"> OJK (pada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Bapepam</w:t>
      </w:r>
      <w:proofErr w:type="spellEnd"/>
      <w:r>
        <w:rPr>
          <w:rFonts w:ascii="Times New Roman" w:eastAsia="Times New Roman" w:hAnsi="Times New Roman" w:cs="Times New Roman"/>
          <w:sz w:val="24"/>
          <w:szCs w:val="24"/>
        </w:rPr>
        <w:t xml:space="preserve"> dan LK)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sz w:val="24"/>
          <w:szCs w:val="24"/>
        </w:rPr>
        <w:t xml:space="preserve"> pasar modal syariah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diterbitkan</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2006 dan </w:t>
      </w:r>
      <w:proofErr w:type="spellStart"/>
      <w:r>
        <w:rPr>
          <w:rFonts w:ascii="Times New Roman" w:eastAsia="Times New Roman" w:hAnsi="Times New Roman" w:cs="Times New Roman"/>
          <w:sz w:val="24"/>
          <w:szCs w:val="24"/>
        </w:rPr>
        <w:t>dilanjutkan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diterbitkannya</w:t>
      </w:r>
      <w:proofErr w:type="spellEnd"/>
      <w:r>
        <w:rPr>
          <w:rFonts w:ascii="Times New Roman" w:eastAsia="Times New Roman" w:hAnsi="Times New Roman" w:cs="Times New Roman"/>
          <w:sz w:val="24"/>
          <w:szCs w:val="24"/>
        </w:rPr>
        <w:t xml:space="preserve"> Daftar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Syariah (DES)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2007. DES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pasar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prinsip</w:t>
      </w:r>
      <w:proofErr w:type="spellEnd"/>
      <w:r>
        <w:rPr>
          <w:rFonts w:ascii="Times New Roman" w:eastAsia="Times New Roman" w:hAnsi="Times New Roman" w:cs="Times New Roman"/>
          <w:sz w:val="24"/>
          <w:szCs w:val="24"/>
        </w:rPr>
        <w:t xml:space="preserve"> syariah.</w:t>
      </w:r>
      <w:r>
        <w:rPr>
          <w:vertAlign w:val="superscript"/>
        </w:rPr>
        <w:footnoteReference w:id="34"/>
      </w:r>
    </w:p>
    <w:p w14:paraId="23305EB6" w14:textId="77777777" w:rsidR="003A1A50" w:rsidRDefault="000E4975">
      <w:pPr>
        <w:spacing w:before="138" w:after="0" w:line="360" w:lineRule="auto"/>
        <w:ind w:left="1080" w:right="734"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Saham-</w:t>
      </w:r>
      <w:proofErr w:type="spellStart"/>
      <w:r>
        <w:rPr>
          <w:rFonts w:ascii="Times New Roman" w:eastAsia="Times New Roman" w:hAnsi="Times New Roman" w:cs="Times New Roman"/>
          <w:sz w:val="24"/>
          <w:szCs w:val="24"/>
        </w:rPr>
        <w:t>saham</w:t>
      </w:r>
      <w:proofErr w:type="spellEnd"/>
      <w:r>
        <w:rPr>
          <w:rFonts w:ascii="Times New Roman" w:eastAsia="Times New Roman" w:hAnsi="Times New Roman" w:cs="Times New Roman"/>
          <w:sz w:val="24"/>
          <w:szCs w:val="24"/>
        </w:rPr>
        <w:t xml:space="preserve"> di pasar modal syariah </w:t>
      </w:r>
      <w:proofErr w:type="spellStart"/>
      <w:r>
        <w:rPr>
          <w:rFonts w:ascii="Times New Roman" w:eastAsia="Times New Roman" w:hAnsi="Times New Roman" w:cs="Times New Roman"/>
          <w:sz w:val="24"/>
          <w:szCs w:val="24"/>
        </w:rPr>
        <w:t>biasanya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di Jakarta Islamic Index (JII). Perusahaan yang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daftar JII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dikontrol</w:t>
      </w:r>
      <w:proofErr w:type="spellEnd"/>
      <w:r>
        <w:rPr>
          <w:rFonts w:ascii="Times New Roman" w:eastAsia="Times New Roman" w:hAnsi="Times New Roman" w:cs="Times New Roman"/>
          <w:sz w:val="24"/>
          <w:szCs w:val="24"/>
        </w:rPr>
        <w:t xml:space="preserve"> dan daftar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selalu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direvisi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bulan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Setiap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emiten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JII </w:t>
      </w:r>
      <w:proofErr w:type="spellStart"/>
      <w:r>
        <w:rPr>
          <w:rFonts w:ascii="Times New Roman" w:eastAsia="Times New Roman" w:hAnsi="Times New Roman" w:cs="Times New Roman"/>
          <w:sz w:val="24"/>
          <w:szCs w:val="24"/>
        </w:rPr>
        <w:t>harus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syarat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11AE2D15" w14:textId="77777777" w:rsidR="003A1A50" w:rsidRDefault="000E4975" w:rsidP="008D28E6">
      <w:pPr>
        <w:numPr>
          <w:ilvl w:val="0"/>
          <w:numId w:val="10"/>
        </w:numPr>
        <w:pBdr>
          <w:top w:val="nil"/>
          <w:left w:val="nil"/>
          <w:bottom w:val="nil"/>
          <w:right w:val="nil"/>
          <w:between w:val="nil"/>
        </w:pBdr>
        <w:spacing w:before="138" w:after="0" w:line="360" w:lineRule="auto"/>
        <w:ind w:right="734"/>
        <w:jc w:val="both"/>
        <w:rPr>
          <w:color w:val="000000"/>
        </w:rPr>
      </w:pP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kumpulan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bertentangan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prinsip</w:t>
      </w:r>
      <w:proofErr w:type="spellEnd"/>
      <w:r>
        <w:rPr>
          <w:rFonts w:ascii="Times New Roman" w:eastAsia="Times New Roman" w:hAnsi="Times New Roman" w:cs="Times New Roman"/>
          <w:color w:val="000000"/>
          <w:sz w:val="24"/>
          <w:szCs w:val="24"/>
        </w:rPr>
        <w:t xml:space="preserve"> syariah dan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tercatat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bulan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terkecuali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kapitalisasi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w:t>
      </w:r>
    </w:p>
    <w:p w14:paraId="6204449C" w14:textId="77777777" w:rsidR="003A1A50" w:rsidRDefault="000E4975" w:rsidP="008D28E6">
      <w:pPr>
        <w:numPr>
          <w:ilvl w:val="0"/>
          <w:numId w:val="10"/>
        </w:numPr>
        <w:pBdr>
          <w:top w:val="nil"/>
          <w:left w:val="nil"/>
          <w:bottom w:val="nil"/>
          <w:right w:val="nil"/>
          <w:between w:val="nil"/>
        </w:pBdr>
        <w:spacing w:after="0" w:line="360" w:lineRule="auto"/>
        <w:ind w:right="734"/>
        <w:jc w:val="both"/>
        <w:rPr>
          <w:color w:val="000000"/>
        </w:rPr>
      </w:pP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maksimal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90%.</w:t>
      </w:r>
    </w:p>
    <w:p w14:paraId="58C90789" w14:textId="77777777" w:rsidR="003A1A50" w:rsidRDefault="000E4975" w:rsidP="008D28E6">
      <w:pPr>
        <w:numPr>
          <w:ilvl w:val="0"/>
          <w:numId w:val="10"/>
        </w:numPr>
        <w:pBdr>
          <w:top w:val="nil"/>
          <w:left w:val="nil"/>
          <w:bottom w:val="nil"/>
          <w:right w:val="nil"/>
          <w:between w:val="nil"/>
        </w:pBdr>
        <w:spacing w:after="0" w:line="360" w:lineRule="auto"/>
        <w:ind w:right="734"/>
        <w:jc w:val="both"/>
        <w:rPr>
          <w:color w:val="000000"/>
        </w:rPr>
      </w:pP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60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urutan</w:t>
      </w:r>
      <w:proofErr w:type="spellEnd"/>
      <w:r>
        <w:rPr>
          <w:rFonts w:ascii="Times New Roman" w:eastAsia="Times New Roman" w:hAnsi="Times New Roman" w:cs="Times New Roman"/>
          <w:color w:val="000000"/>
          <w:sz w:val="24"/>
          <w:szCs w:val="24"/>
        </w:rPr>
        <w:t xml:space="preserve"> rata-rata </w:t>
      </w:r>
      <w:proofErr w:type="spellStart"/>
      <w:r>
        <w:rPr>
          <w:rFonts w:ascii="Times New Roman" w:eastAsia="Times New Roman" w:hAnsi="Times New Roman" w:cs="Times New Roman"/>
          <w:color w:val="000000"/>
          <w:sz w:val="24"/>
          <w:szCs w:val="24"/>
        </w:rPr>
        <w:t>kapitalisasi</w:t>
      </w:r>
      <w:proofErr w:type="spellEnd"/>
      <w:r>
        <w:rPr>
          <w:rFonts w:ascii="Times New Roman" w:eastAsia="Times New Roman" w:hAnsi="Times New Roman" w:cs="Times New Roman"/>
          <w:color w:val="000000"/>
          <w:sz w:val="24"/>
          <w:szCs w:val="24"/>
        </w:rPr>
        <w:t xml:space="preserve"> pasar yang </w:t>
      </w:r>
      <w:proofErr w:type="spellStart"/>
      <w:r>
        <w:rPr>
          <w:rFonts w:ascii="Times New Roman" w:eastAsia="Times New Roman" w:hAnsi="Times New Roman" w:cs="Times New Roman"/>
          <w:color w:val="000000"/>
          <w:sz w:val="24"/>
          <w:szCs w:val="24"/>
        </w:rPr>
        <w:t>terbesar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w:t>
      </w:r>
    </w:p>
    <w:p w14:paraId="3332FE11" w14:textId="77777777" w:rsidR="003A1A50" w:rsidRDefault="000E4975" w:rsidP="008D28E6">
      <w:pPr>
        <w:numPr>
          <w:ilvl w:val="0"/>
          <w:numId w:val="10"/>
        </w:numPr>
        <w:pBdr>
          <w:top w:val="nil"/>
          <w:left w:val="nil"/>
          <w:bottom w:val="nil"/>
          <w:right w:val="nil"/>
          <w:between w:val="nil"/>
        </w:pBdr>
        <w:spacing w:after="0" w:line="360" w:lineRule="auto"/>
        <w:ind w:right="734"/>
        <w:jc w:val="both"/>
        <w:rPr>
          <w:color w:val="000000"/>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30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rata-rata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perdagangan</w:t>
      </w:r>
      <w:proofErr w:type="spellEnd"/>
      <w:r>
        <w:rPr>
          <w:rFonts w:ascii="Times New Roman" w:eastAsia="Times New Roman" w:hAnsi="Times New Roman" w:cs="Times New Roman"/>
          <w:color w:val="000000"/>
          <w:sz w:val="24"/>
          <w:szCs w:val="24"/>
        </w:rPr>
        <w:t xml:space="preserve"> regular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terakhir</w:t>
      </w:r>
      <w:proofErr w:type="spellEnd"/>
      <w:r>
        <w:rPr>
          <w:rFonts w:ascii="Times New Roman" w:eastAsia="Times New Roman" w:hAnsi="Times New Roman" w:cs="Times New Roman"/>
          <w:color w:val="000000"/>
          <w:sz w:val="24"/>
          <w:szCs w:val="24"/>
        </w:rPr>
        <w:t>.</w:t>
      </w:r>
      <w:r>
        <w:rPr>
          <w:color w:val="000000"/>
          <w:vertAlign w:val="superscript"/>
        </w:rPr>
        <w:footnoteReference w:id="35"/>
      </w:r>
    </w:p>
    <w:p w14:paraId="4649B036" w14:textId="77777777" w:rsidR="003A1A50" w:rsidRPr="003B195C" w:rsidRDefault="000E4975" w:rsidP="00C811EE">
      <w:pPr>
        <w:pStyle w:val="Heading3"/>
        <w:numPr>
          <w:ilvl w:val="0"/>
          <w:numId w:val="47"/>
        </w:numPr>
        <w:ind w:left="1843"/>
      </w:pPr>
      <w:bookmarkStart w:id="77" w:name="_Toc162042729"/>
      <w:bookmarkStart w:id="78" w:name="_Toc162042825"/>
      <w:bookmarkStart w:id="79" w:name="_Toc162212925"/>
      <w:r w:rsidRPr="003B195C">
        <w:lastRenderedPageBreak/>
        <w:t xml:space="preserve">Keputusan </w:t>
      </w:r>
      <w:proofErr w:type="spellStart"/>
      <w:r w:rsidRPr="003B195C">
        <w:t>Pendanaan</w:t>
      </w:r>
      <w:bookmarkEnd w:id="77"/>
      <w:bookmarkEnd w:id="78"/>
      <w:bookmarkEnd w:id="79"/>
      <w:proofErr w:type="spellEnd"/>
    </w:p>
    <w:p w14:paraId="13F9DFE3" w14:textId="77777777" w:rsidR="00032941"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operasional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dividen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devident</w:t>
      </w:r>
      <w:proofErr w:type="spellEnd"/>
      <w:r>
        <w:rPr>
          <w:rFonts w:ascii="Times New Roman" w:eastAsia="Times New Roman" w:hAnsi="Times New Roman" w:cs="Times New Roman"/>
          <w:i/>
          <w:color w:val="000000"/>
          <w:sz w:val="24"/>
          <w:szCs w:val="24"/>
        </w:rPr>
        <w:t xml:space="preserve"> policy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investment decision</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financing decision</w:t>
      </w:r>
      <w:r>
        <w:rPr>
          <w:rFonts w:ascii="Times New Roman" w:eastAsia="Times New Roman" w:hAnsi="Times New Roman" w:cs="Times New Roman"/>
          <w:color w:val="000000"/>
          <w:sz w:val="24"/>
          <w:szCs w:val="24"/>
        </w:rPr>
        <w:t xml:space="preserve">). 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pembiayaan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pembelanjaan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36"/>
      </w:r>
      <w:r>
        <w:rPr>
          <w:rFonts w:ascii="Times New Roman" w:eastAsia="Times New Roman" w:hAnsi="Times New Roman" w:cs="Times New Roman"/>
          <w:color w:val="000000"/>
          <w:sz w:val="24"/>
          <w:szCs w:val="24"/>
        </w:rPr>
        <w:t xml:space="preserve"> </w:t>
      </w:r>
    </w:p>
    <w:p w14:paraId="740EB9E4" w14:textId="77777777" w:rsidR="003A1A50"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Prinsipnya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bisnisnya</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alternatif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potensi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dimanfaatkan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sidR="002540C1">
        <w:rPr>
          <w:rStyle w:val="FootnoteReference"/>
          <w:rFonts w:ascii="Times New Roman" w:eastAsia="Times New Roman" w:hAnsi="Times New Roman" w:cs="Times New Roman"/>
          <w:color w:val="000000"/>
          <w:sz w:val="24"/>
          <w:szCs w:val="24"/>
        </w:rPr>
        <w:footnoteReference w:id="37"/>
      </w:r>
    </w:p>
    <w:p w14:paraId="73FE4308" w14:textId="77777777" w:rsidR="003A1A50"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komposisi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Keputusan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dipadukan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yang paling </w:t>
      </w:r>
      <w:proofErr w:type="spellStart"/>
      <w:r>
        <w:rPr>
          <w:rFonts w:ascii="Times New Roman" w:eastAsia="Times New Roman" w:hAnsi="Times New Roman" w:cs="Times New Roman"/>
          <w:color w:val="000000"/>
          <w:sz w:val="24"/>
          <w:szCs w:val="24"/>
        </w:rPr>
        <w:t>ekonomis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Pr>
          <w:color w:val="000000"/>
          <w:vertAlign w:val="superscript"/>
        </w:rPr>
        <w:footnoteReference w:id="38"/>
      </w:r>
    </w:p>
    <w:p w14:paraId="7C5E76A0" w14:textId="77777777" w:rsidR="003A1A50"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dana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optimal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Keputusan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menyangkut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optimal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dan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dividen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sidR="00302389">
        <w:rPr>
          <w:rStyle w:val="FootnoteReference"/>
          <w:rFonts w:ascii="Times New Roman" w:eastAsia="Times New Roman" w:hAnsi="Times New Roman" w:cs="Times New Roman"/>
          <w:color w:val="000000"/>
          <w:sz w:val="24"/>
          <w:szCs w:val="24"/>
        </w:rPr>
        <w:footnoteReference w:id="39"/>
      </w:r>
      <w:r w:rsidR="00302389">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tradisional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memaksimumkan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kekayaan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kemakmuran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optimal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mengarah</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meningkatnya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kemakmuran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r>
        <w:rPr>
          <w:color w:val="000000"/>
          <w:vertAlign w:val="superscript"/>
        </w:rPr>
        <w:footnoteReference w:id="40"/>
      </w:r>
    </w:p>
    <w:p w14:paraId="4EF9C78B" w14:textId="77777777" w:rsidR="003A1A50"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dituntut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dana yang </w:t>
      </w:r>
      <w:proofErr w:type="spellStart"/>
      <w:r>
        <w:rPr>
          <w:rFonts w:ascii="Times New Roman" w:eastAsia="Times New Roman" w:hAnsi="Times New Roman" w:cs="Times New Roman"/>
          <w:color w:val="000000"/>
          <w:sz w:val="24"/>
          <w:szCs w:val="24"/>
        </w:rPr>
        <w:t>ekonomis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dunia </w:t>
      </w:r>
      <w:proofErr w:type="spellStart"/>
      <w:r>
        <w:rPr>
          <w:rFonts w:ascii="Times New Roman" w:eastAsia="Times New Roman" w:hAnsi="Times New Roman" w:cs="Times New Roman"/>
          <w:color w:val="000000"/>
          <w:sz w:val="24"/>
          <w:szCs w:val="24"/>
        </w:rPr>
        <w:t>bisnis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41"/>
      </w:r>
    </w:p>
    <w:p w14:paraId="5F68FD3B" w14:textId="77777777" w:rsidR="003A1A50" w:rsidRDefault="000E4975">
      <w:pPr>
        <w:pBdr>
          <w:top w:val="nil"/>
          <w:left w:val="nil"/>
          <w:bottom w:val="nil"/>
          <w:right w:val="nil"/>
          <w:between w:val="nil"/>
        </w:pBdr>
        <w:spacing w:after="0" w:line="360" w:lineRule="auto"/>
        <w:ind w:left="1080" w:right="734"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diproksikan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(DER). </w:t>
      </w:r>
      <w:proofErr w:type="spellStart"/>
      <w:r>
        <w:rPr>
          <w:rFonts w:ascii="Times New Roman" w:eastAsia="Times New Roman" w:hAnsi="Times New Roman" w:cs="Times New Roman"/>
          <w:color w:val="000000"/>
          <w:sz w:val="24"/>
          <w:szCs w:val="24"/>
        </w:rPr>
        <w:t>Proksi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total debt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total </w:t>
      </w:r>
      <w:r>
        <w:rPr>
          <w:rFonts w:ascii="Times New Roman" w:eastAsia="Times New Roman" w:hAnsi="Times New Roman" w:cs="Times New Roman"/>
          <w:i/>
          <w:color w:val="000000"/>
          <w:sz w:val="24"/>
          <w:szCs w:val="24"/>
        </w:rPr>
        <w:t>equity.</w:t>
      </w:r>
      <w:r>
        <w:rPr>
          <w:rFonts w:ascii="Times New Roman" w:eastAsia="Times New Roman" w:hAnsi="Times New Roman" w:cs="Times New Roman"/>
          <w:color w:val="000000"/>
          <w:sz w:val="24"/>
          <w:szCs w:val="24"/>
        </w:rPr>
        <w:t xml:space="preserve"> Total </w:t>
      </w:r>
      <w:r>
        <w:rPr>
          <w:rFonts w:ascii="Times New Roman" w:eastAsia="Times New Roman" w:hAnsi="Times New Roman" w:cs="Times New Roman"/>
          <w:i/>
          <w:color w:val="000000"/>
          <w:sz w:val="24"/>
          <w:szCs w:val="24"/>
        </w:rPr>
        <w:t>debt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total </w:t>
      </w:r>
      <w:r>
        <w:rPr>
          <w:rFonts w:ascii="Times New Roman" w:eastAsia="Times New Roman" w:hAnsi="Times New Roman" w:cs="Times New Roman"/>
          <w:i/>
          <w:color w:val="000000"/>
          <w:sz w:val="24"/>
          <w:szCs w:val="24"/>
        </w:rPr>
        <w:t>liability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total </w:t>
      </w:r>
      <w:r>
        <w:rPr>
          <w:rFonts w:ascii="Times New Roman" w:eastAsia="Times New Roman" w:hAnsi="Times New Roman" w:cs="Times New Roman"/>
          <w:i/>
          <w:color w:val="000000"/>
          <w:sz w:val="24"/>
          <w:szCs w:val="24"/>
        </w:rPr>
        <w:t>equity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total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(total modal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disetor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Makin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dua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p>
    <w:p w14:paraId="59C7A330" w14:textId="77777777" w:rsidR="003A1A50" w:rsidRDefault="000E4975" w:rsidP="008D28E6">
      <w:pPr>
        <w:numPr>
          <w:ilvl w:val="0"/>
          <w:numId w:val="18"/>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retained </w:t>
      </w:r>
      <w:proofErr w:type="spellStart"/>
      <w:r>
        <w:rPr>
          <w:rFonts w:ascii="Times New Roman" w:eastAsia="Times New Roman" w:hAnsi="Times New Roman" w:cs="Times New Roman"/>
          <w:i/>
          <w:color w:val="000000"/>
          <w:sz w:val="24"/>
          <w:szCs w:val="24"/>
        </w:rPr>
        <w:t>earning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penerbitan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p w14:paraId="5ACC51B6" w14:textId="77777777" w:rsidR="003A1A50" w:rsidRDefault="000E4975" w:rsidP="008D28E6">
      <w:pPr>
        <w:numPr>
          <w:ilvl w:val="0"/>
          <w:numId w:val="18"/>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kreditor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penerbitan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imbal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r>
        <w:rPr>
          <w:color w:val="000000"/>
          <w:vertAlign w:val="superscript"/>
        </w:rPr>
        <w:footnoteReference w:id="42"/>
      </w:r>
    </w:p>
    <w:p w14:paraId="6B6794D2"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menyangkut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dan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dividen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yang optimal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pencapaian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yang optimal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mengarah</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kemakmuran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kekayaan</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w:t>
      </w:r>
      <w:r>
        <w:rPr>
          <w:color w:val="000000"/>
          <w:vertAlign w:val="superscript"/>
        </w:rPr>
        <w:footnoteReference w:id="43"/>
      </w:r>
    </w:p>
    <w:p w14:paraId="7FC53718" w14:textId="77777777" w:rsidR="003A1A50" w:rsidRPr="003B195C" w:rsidRDefault="000E4975" w:rsidP="00C811EE">
      <w:pPr>
        <w:pStyle w:val="Heading3"/>
        <w:numPr>
          <w:ilvl w:val="0"/>
          <w:numId w:val="47"/>
        </w:numPr>
        <w:ind w:left="1843"/>
      </w:pPr>
      <w:bookmarkStart w:id="80" w:name="_Toc162042730"/>
      <w:bookmarkStart w:id="81" w:name="_Toc162042826"/>
      <w:bookmarkStart w:id="82" w:name="_Toc162212926"/>
      <w:proofErr w:type="spellStart"/>
      <w:r w:rsidRPr="003B195C">
        <w:t>Likuiditas</w:t>
      </w:r>
      <w:bookmarkEnd w:id="80"/>
      <w:bookmarkEnd w:id="81"/>
      <w:bookmarkEnd w:id="82"/>
      <w:proofErr w:type="spellEnd"/>
    </w:p>
    <w:p w14:paraId="4BDF88D5" w14:textId="77777777" w:rsidR="003A1A50" w:rsidRDefault="000E4975" w:rsidP="002540C1">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didefinisikan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melunasi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mencerminkan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yang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sejauh</w:t>
      </w:r>
      <w:proofErr w:type="spellEnd"/>
      <w:r>
        <w:rPr>
          <w:rFonts w:ascii="Times New Roman" w:eastAsia="Times New Roman" w:hAnsi="Times New Roman" w:cs="Times New Roman"/>
          <w:color w:val="000000"/>
          <w:sz w:val="24"/>
          <w:szCs w:val="24"/>
        </w:rPr>
        <w:t xml:space="preserve"> mana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mengelola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dana kas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44"/>
      </w:r>
      <w:r w:rsidR="002540C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jatuh</w:t>
      </w:r>
      <w:proofErr w:type="spellEnd"/>
      <w:r>
        <w:rPr>
          <w:rFonts w:ascii="Times New Roman" w:eastAsia="Times New Roman" w:hAnsi="Times New Roman" w:cs="Times New Roman"/>
          <w:color w:val="000000"/>
          <w:sz w:val="24"/>
          <w:szCs w:val="24"/>
        </w:rPr>
        <w:t xml:space="preserve"> tempo,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tertagih</w:t>
      </w:r>
      <w:proofErr w:type="spellEnd"/>
      <w:r>
        <w:rPr>
          <w:rFonts w:ascii="Times New Roman" w:eastAsia="Times New Roman" w:hAnsi="Times New Roman" w:cs="Times New Roman"/>
          <w:color w:val="000000"/>
          <w:sz w:val="24"/>
          <w:szCs w:val="24"/>
        </w:rPr>
        <w:t xml:space="preserve">. Jika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w:t>
      </w:r>
    </w:p>
    <w:p w14:paraId="5991299F" w14:textId="77777777" w:rsidR="003A1A50" w:rsidRDefault="000E4975" w:rsidP="008D28E6">
      <w:pPr>
        <w:numPr>
          <w:ilvl w:val="0"/>
          <w:numId w:val="16"/>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eksternal</w:t>
      </w:r>
      <w:proofErr w:type="spellEnd"/>
      <w:r>
        <w:rPr>
          <w:rFonts w:ascii="Times New Roman" w:eastAsia="Times New Roman" w:hAnsi="Times New Roman" w:cs="Times New Roman"/>
          <w:color w:val="000000"/>
          <w:sz w:val="24"/>
          <w:szCs w:val="24"/>
        </w:rPr>
        <w:t>.</w:t>
      </w:r>
    </w:p>
    <w:p w14:paraId="30F69539" w14:textId="77777777" w:rsidR="003A1A50" w:rsidRDefault="000E4975" w:rsidP="008D28E6">
      <w:pPr>
        <w:numPr>
          <w:ilvl w:val="0"/>
          <w:numId w:val="16"/>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Mampu </w:t>
      </w:r>
      <w:proofErr w:type="spellStart"/>
      <w:r>
        <w:rPr>
          <w:rFonts w:ascii="Times New Roman" w:eastAsia="Times New Roman" w:hAnsi="Times New Roman" w:cs="Times New Roman"/>
          <w:color w:val="000000"/>
          <w:sz w:val="24"/>
          <w:szCs w:val="24"/>
        </w:rPr>
        <w:t>memelihara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kerja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yang normal.</w:t>
      </w:r>
    </w:p>
    <w:p w14:paraId="7EC78B16" w14:textId="77777777" w:rsidR="003A1A50" w:rsidRDefault="000E4975" w:rsidP="008D28E6">
      <w:pPr>
        <w:numPr>
          <w:ilvl w:val="0"/>
          <w:numId w:val="16"/>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Mampu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bunga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deviden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w:t>
      </w:r>
    </w:p>
    <w:p w14:paraId="482FD3F6" w14:textId="77777777" w:rsidR="003A1A50" w:rsidRDefault="000E4975" w:rsidP="008D28E6">
      <w:pPr>
        <w:numPr>
          <w:ilvl w:val="0"/>
          <w:numId w:val="16"/>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memelihara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menguntungkan</w:t>
      </w:r>
      <w:proofErr w:type="spellEnd"/>
      <w:r>
        <w:rPr>
          <w:rFonts w:ascii="Times New Roman" w:eastAsia="Times New Roman" w:hAnsi="Times New Roman" w:cs="Times New Roman"/>
          <w:color w:val="000000"/>
          <w:sz w:val="24"/>
          <w:szCs w:val="24"/>
        </w:rPr>
        <w:t xml:space="preserve">. </w:t>
      </w:r>
      <w:r>
        <w:rPr>
          <w:color w:val="000000"/>
          <w:vertAlign w:val="superscript"/>
        </w:rPr>
        <w:footnoteReference w:id="45"/>
      </w:r>
    </w:p>
    <w:p w14:paraId="6DE35FB4" w14:textId="77777777" w:rsidR="003A1A50" w:rsidRDefault="003A1A50">
      <w:pPr>
        <w:pBdr>
          <w:top w:val="nil"/>
          <w:left w:val="nil"/>
          <w:bottom w:val="nil"/>
          <w:right w:val="nil"/>
          <w:between w:val="nil"/>
        </w:pBdr>
        <w:spacing w:after="0" w:line="360" w:lineRule="auto"/>
        <w:ind w:left="1440" w:right="734" w:firstLine="360"/>
        <w:jc w:val="both"/>
        <w:rPr>
          <w:rFonts w:ascii="Times New Roman" w:eastAsia="Times New Roman" w:hAnsi="Times New Roman" w:cs="Times New Roman"/>
          <w:color w:val="000000"/>
          <w:sz w:val="24"/>
          <w:szCs w:val="24"/>
        </w:rPr>
      </w:pPr>
    </w:p>
    <w:p w14:paraId="46DB6657" w14:textId="77777777" w:rsidR="003A1A50" w:rsidRDefault="000E4975">
      <w:pPr>
        <w:pBdr>
          <w:top w:val="nil"/>
          <w:left w:val="nil"/>
          <w:bottom w:val="nil"/>
          <w:right w:val="nil"/>
          <w:between w:val="nil"/>
        </w:pBdr>
        <w:spacing w:after="0" w:line="360" w:lineRule="auto"/>
        <w:ind w:left="1080" w:right="734" w:firstLine="1080"/>
        <w:jc w:val="both"/>
        <w:rPr>
          <w:rFonts w:ascii="Times New Roman" w:eastAsia="Times New Roman" w:hAnsi="Times New Roman" w:cs="Times New Roman"/>
          <w:color w:val="000000"/>
          <w:sz w:val="24"/>
          <w:szCs w:val="24"/>
        </w:rPr>
      </w:pPr>
      <w:bookmarkStart w:id="83" w:name="_30j0zll" w:colFirst="0" w:colLast="0"/>
      <w:bookmarkEnd w:id="83"/>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segera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dibayar</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pembiayaan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internal yang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46"/>
      </w:r>
    </w:p>
    <w:p w14:paraId="69F1EB73" w14:textId="77777777" w:rsidR="00945380" w:rsidRDefault="00945380">
      <w:pPr>
        <w:pBdr>
          <w:top w:val="nil"/>
          <w:left w:val="nil"/>
          <w:bottom w:val="nil"/>
          <w:right w:val="nil"/>
          <w:between w:val="nil"/>
        </w:pBdr>
        <w:spacing w:after="0" w:line="360" w:lineRule="auto"/>
        <w:ind w:left="1080" w:right="734" w:firstLine="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sa</w:t>
      </w:r>
      <w:r w:rsidR="00E1517A">
        <w:rPr>
          <w:rFonts w:ascii="Times New Roman" w:eastAsia="Times New Roman" w:hAnsi="Times New Roman" w:cs="Times New Roman"/>
          <w:color w:val="000000"/>
          <w:sz w:val="24"/>
          <w:szCs w:val="24"/>
        </w:rPr>
        <w:t xml:space="preserve">ngat </w:t>
      </w:r>
      <w:proofErr w:type="spellStart"/>
      <w:r w:rsidR="00E1517A">
        <w:rPr>
          <w:rFonts w:ascii="Times New Roman" w:eastAsia="Times New Roman" w:hAnsi="Times New Roman" w:cs="Times New Roman"/>
          <w:color w:val="000000"/>
          <w:sz w:val="24"/>
          <w:szCs w:val="24"/>
        </w:rPr>
        <w:t>penting</w:t>
      </w:r>
      <w:proofErr w:type="spellEnd"/>
      <w:r w:rsidR="00E1517A">
        <w:rPr>
          <w:rFonts w:ascii="Times New Roman" w:eastAsia="Times New Roman" w:hAnsi="Times New Roman" w:cs="Times New Roman"/>
          <w:color w:val="000000"/>
          <w:sz w:val="24"/>
          <w:szCs w:val="24"/>
        </w:rPr>
        <w:t xml:space="preserve"> </w:t>
      </w:r>
      <w:proofErr w:type="spellStart"/>
      <w:r w:rsidR="00E1517A">
        <w:rPr>
          <w:rFonts w:ascii="Times New Roman" w:eastAsia="Times New Roman" w:hAnsi="Times New Roman" w:cs="Times New Roman"/>
          <w:color w:val="000000"/>
          <w:sz w:val="24"/>
          <w:szCs w:val="24"/>
        </w:rPr>
        <w:t>karena</w:t>
      </w:r>
      <w:proofErr w:type="spellEnd"/>
      <w:r w:rsidR="00E1517A">
        <w:rPr>
          <w:rFonts w:ascii="Times New Roman" w:eastAsia="Times New Roman" w:hAnsi="Times New Roman" w:cs="Times New Roman"/>
          <w:color w:val="000000"/>
          <w:sz w:val="24"/>
          <w:szCs w:val="24"/>
        </w:rPr>
        <w:t xml:space="preserve"> </w:t>
      </w:r>
      <w:proofErr w:type="spellStart"/>
      <w:r w:rsidR="00E1517A">
        <w:rPr>
          <w:rFonts w:ascii="Times New Roman" w:eastAsia="Times New Roman" w:hAnsi="Times New Roman" w:cs="Times New Roman"/>
          <w:color w:val="000000"/>
          <w:sz w:val="24"/>
          <w:szCs w:val="24"/>
        </w:rPr>
        <w:t>ketidak</w:t>
      </w:r>
      <w:r>
        <w:rPr>
          <w:rFonts w:ascii="Times New Roman" w:eastAsia="Times New Roman" w:hAnsi="Times New Roman" w:cs="Times New Roman"/>
          <w:color w:val="000000"/>
          <w:sz w:val="24"/>
          <w:szCs w:val="24"/>
        </w:rPr>
        <w:t>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r w:rsidRPr="00945380">
        <w:rPr>
          <w:rFonts w:ascii="Times New Roman" w:eastAsia="Times New Roman" w:hAnsi="Times New Roman" w:cs="Times New Roman"/>
          <w:i/>
          <w:color w:val="000000"/>
          <w:sz w:val="24"/>
          <w:szCs w:val="24"/>
        </w:rPr>
        <w:t>Current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w:t>
      </w:r>
      <w:r w:rsidRPr="00945380">
        <w:rPr>
          <w:rFonts w:ascii="Times New Roman" w:eastAsia="Times New Roman" w:hAnsi="Times New Roman" w:cs="Times New Roman"/>
          <w:i/>
          <w:color w:val="000000"/>
          <w:sz w:val="24"/>
          <w:szCs w:val="24"/>
        </w:rPr>
        <w:t>Quick Ratio</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Kas (</w:t>
      </w:r>
      <w:r w:rsidRPr="00945380">
        <w:rPr>
          <w:rFonts w:ascii="Times New Roman" w:eastAsia="Times New Roman" w:hAnsi="Times New Roman" w:cs="Times New Roman"/>
          <w:i/>
          <w:color w:val="000000"/>
          <w:sz w:val="24"/>
          <w:szCs w:val="24"/>
        </w:rPr>
        <w:t>Cash Ratio</w:t>
      </w:r>
      <w:r>
        <w:rPr>
          <w:rFonts w:ascii="Times New Roman" w:eastAsia="Times New Roman" w:hAnsi="Times New Roman" w:cs="Times New Roman"/>
          <w:color w:val="000000"/>
          <w:sz w:val="24"/>
          <w:szCs w:val="24"/>
        </w:rPr>
        <w:t xml:space="preserve">). </w:t>
      </w:r>
      <w:r w:rsidR="00E1517A">
        <w:rPr>
          <w:rStyle w:val="FootnoteReference"/>
          <w:rFonts w:ascii="Times New Roman" w:eastAsia="Times New Roman" w:hAnsi="Times New Roman" w:cs="Times New Roman"/>
          <w:color w:val="000000"/>
          <w:sz w:val="24"/>
          <w:szCs w:val="24"/>
        </w:rPr>
        <w:footnoteReference w:id="47"/>
      </w: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gramEnd"/>
    </w:p>
    <w:p w14:paraId="00E27E70" w14:textId="77777777" w:rsidR="00945380" w:rsidRDefault="00945380" w:rsidP="008D28E6">
      <w:pPr>
        <w:pStyle w:val="ListParagraph"/>
        <w:numPr>
          <w:ilvl w:val="0"/>
          <w:numId w:val="26"/>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r w:rsidRPr="00A76D66">
        <w:rPr>
          <w:rFonts w:ascii="Times New Roman" w:eastAsia="Times New Roman" w:hAnsi="Times New Roman" w:cs="Times New Roman"/>
          <w:i/>
          <w:color w:val="000000"/>
          <w:sz w:val="24"/>
          <w:szCs w:val="24"/>
        </w:rPr>
        <w:t>Current Ratio</w:t>
      </w:r>
      <w:r w:rsidRPr="00945380">
        <w:rPr>
          <w:rFonts w:ascii="Times New Roman" w:eastAsia="Times New Roman" w:hAnsi="Times New Roman" w:cs="Times New Roman"/>
          <w:color w:val="000000"/>
          <w:sz w:val="24"/>
          <w:szCs w:val="24"/>
        </w:rPr>
        <w:t>)</w:t>
      </w:r>
    </w:p>
    <w:p w14:paraId="0C193222" w14:textId="77777777" w:rsidR="00A76D66" w:rsidRDefault="00945380" w:rsidP="00A76D66">
      <w:pPr>
        <w:pStyle w:val="ListParagraph"/>
        <w:pBdr>
          <w:top w:val="nil"/>
          <w:left w:val="nil"/>
          <w:bottom w:val="nil"/>
          <w:right w:val="nil"/>
          <w:between w:val="nil"/>
        </w:pBdr>
        <w:spacing w:after="0" w:line="360" w:lineRule="auto"/>
        <w:ind w:left="2520" w:right="734" w:firstLine="360"/>
        <w:jc w:val="both"/>
        <w:rPr>
          <w:rFonts w:ascii="Times New Roman" w:eastAsia="Times New Roman" w:hAnsi="Times New Roman" w:cs="Times New Roman"/>
          <w:color w:val="000000"/>
          <w:sz w:val="24"/>
          <w:szCs w:val="24"/>
        </w:rPr>
      </w:pPr>
      <w:proofErr w:type="spellStart"/>
      <w:r w:rsidRPr="00945380">
        <w:rPr>
          <w:rFonts w:ascii="Times New Roman" w:eastAsia="Times New Roman" w:hAnsi="Times New Roman" w:cs="Times New Roman"/>
          <w:color w:val="000000"/>
          <w:sz w:val="24"/>
          <w:szCs w:val="24"/>
        </w:rPr>
        <w:t>Kemampuan</w:t>
      </w:r>
      <w:proofErr w:type="spellEnd"/>
      <w:r w:rsidRPr="00945380">
        <w:rPr>
          <w:rFonts w:ascii="Times New Roman" w:eastAsia="Times New Roman" w:hAnsi="Times New Roman" w:cs="Times New Roman"/>
          <w:color w:val="000000"/>
          <w:sz w:val="24"/>
          <w:szCs w:val="24"/>
        </w:rPr>
        <w:t xml:space="preserve"> internal </w:t>
      </w:r>
      <w:proofErr w:type="spellStart"/>
      <w:r w:rsidRPr="00945380">
        <w:rPr>
          <w:rFonts w:ascii="Times New Roman" w:eastAsia="Times New Roman" w:hAnsi="Times New Roman" w:cs="Times New Roman"/>
          <w:color w:val="000000"/>
          <w:sz w:val="24"/>
          <w:szCs w:val="24"/>
        </w:rPr>
        <w:t>perusahaan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untuk</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memenuhi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kewajiban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jangka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pendek</w:t>
      </w:r>
      <w:proofErr w:type="spellEnd"/>
      <w:r w:rsidRPr="00945380">
        <w:rPr>
          <w:rFonts w:ascii="Times New Roman" w:eastAsia="Times New Roman" w:hAnsi="Times New Roman" w:cs="Times New Roman"/>
          <w:color w:val="000000"/>
          <w:sz w:val="24"/>
          <w:szCs w:val="24"/>
        </w:rPr>
        <w:t xml:space="preserve"> yang </w:t>
      </w:r>
      <w:proofErr w:type="spellStart"/>
      <w:r w:rsidRPr="00945380">
        <w:rPr>
          <w:rFonts w:ascii="Times New Roman" w:eastAsia="Times New Roman" w:hAnsi="Times New Roman" w:cs="Times New Roman"/>
          <w:color w:val="000000"/>
          <w:sz w:val="24"/>
          <w:szCs w:val="24"/>
        </w:rPr>
        <w:t>akan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jatuh</w:t>
      </w:r>
      <w:proofErr w:type="spellEnd"/>
      <w:r w:rsidRPr="00945380">
        <w:rPr>
          <w:rFonts w:ascii="Times New Roman" w:eastAsia="Times New Roman" w:hAnsi="Times New Roman" w:cs="Times New Roman"/>
          <w:color w:val="000000"/>
          <w:sz w:val="24"/>
          <w:szCs w:val="24"/>
        </w:rPr>
        <w:t xml:space="preserve"> tempo </w:t>
      </w:r>
      <w:proofErr w:type="spellStart"/>
      <w:r w:rsidRPr="00945380">
        <w:rPr>
          <w:rFonts w:ascii="Times New Roman" w:eastAsia="Times New Roman" w:hAnsi="Times New Roman" w:cs="Times New Roman"/>
          <w:color w:val="000000"/>
          <w:sz w:val="24"/>
          <w:szCs w:val="24"/>
        </w:rPr>
        <w:t>dengan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menggunakan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aset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diukur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dengan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juga </w:t>
      </w:r>
      <w:proofErr w:type="spellStart"/>
      <w:r w:rsidRPr="00945380">
        <w:rPr>
          <w:rFonts w:ascii="Times New Roman" w:eastAsia="Times New Roman" w:hAnsi="Times New Roman" w:cs="Times New Roman"/>
          <w:color w:val="000000"/>
          <w:sz w:val="24"/>
          <w:szCs w:val="24"/>
        </w:rPr>
        <w:t>menunjukkan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berapa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banyak</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aset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yang </w:t>
      </w:r>
      <w:proofErr w:type="spellStart"/>
      <w:r w:rsidRPr="00945380">
        <w:rPr>
          <w:rFonts w:ascii="Times New Roman" w:eastAsia="Times New Roman" w:hAnsi="Times New Roman" w:cs="Times New Roman"/>
          <w:color w:val="000000"/>
          <w:sz w:val="24"/>
          <w:szCs w:val="24"/>
        </w:rPr>
        <w:t>dimiliki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saat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ini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dibandingkan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dengan</w:t>
      </w:r>
      <w:proofErr w:type="spellEnd"/>
      <w:r w:rsidRPr="00945380">
        <w:rPr>
          <w:rFonts w:ascii="Times New Roman" w:eastAsia="Times New Roman" w:hAnsi="Times New Roman" w:cs="Times New Roman"/>
          <w:color w:val="000000"/>
          <w:sz w:val="24"/>
          <w:szCs w:val="24"/>
        </w:rPr>
        <w:t xml:space="preserve"> total </w:t>
      </w:r>
      <w:proofErr w:type="spellStart"/>
      <w:r w:rsidRPr="00945380">
        <w:rPr>
          <w:rFonts w:ascii="Times New Roman" w:eastAsia="Times New Roman" w:hAnsi="Times New Roman" w:cs="Times New Roman"/>
          <w:color w:val="000000"/>
          <w:sz w:val="24"/>
          <w:szCs w:val="24"/>
        </w:rPr>
        <w:t>kewajiban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w:t>
      </w:r>
      <w:r w:rsidR="00A76D66">
        <w:rPr>
          <w:rFonts w:ascii="Times New Roman" w:eastAsia="Times New Roman" w:hAnsi="Times New Roman" w:cs="Times New Roman"/>
          <w:color w:val="000000"/>
          <w:sz w:val="24"/>
          <w:szCs w:val="24"/>
        </w:rPr>
        <w:t xml:space="preserve"> Adapun </w:t>
      </w:r>
      <w:proofErr w:type="spellStart"/>
      <w:r w:rsidR="00A76D66">
        <w:rPr>
          <w:rFonts w:ascii="Times New Roman" w:eastAsia="Times New Roman" w:hAnsi="Times New Roman" w:cs="Times New Roman"/>
          <w:color w:val="000000"/>
          <w:sz w:val="24"/>
          <w:szCs w:val="24"/>
        </w:rPr>
        <w:t>rumus</w:t>
      </w:r>
      <w:proofErr w:type="spellEnd"/>
      <w:r w:rsidR="00A76D66">
        <w:rPr>
          <w:rFonts w:ascii="Times New Roman" w:eastAsia="Times New Roman" w:hAnsi="Times New Roman" w:cs="Times New Roman"/>
          <w:color w:val="000000"/>
          <w:sz w:val="24"/>
          <w:szCs w:val="24"/>
        </w:rPr>
        <w:t xml:space="preserve"> </w:t>
      </w:r>
      <w:proofErr w:type="spellStart"/>
      <w:r w:rsidR="00A76D66">
        <w:rPr>
          <w:rFonts w:ascii="Times New Roman" w:eastAsia="Times New Roman" w:hAnsi="Times New Roman" w:cs="Times New Roman"/>
          <w:color w:val="000000"/>
          <w:sz w:val="24"/>
          <w:szCs w:val="24"/>
        </w:rPr>
        <w:t>perhitungan</w:t>
      </w:r>
      <w:proofErr w:type="spellEnd"/>
      <w:r w:rsidR="00A76D66">
        <w:rPr>
          <w:rFonts w:ascii="Times New Roman" w:eastAsia="Times New Roman" w:hAnsi="Times New Roman" w:cs="Times New Roman"/>
          <w:color w:val="000000"/>
          <w:sz w:val="24"/>
          <w:szCs w:val="24"/>
        </w:rPr>
        <w:t xml:space="preserve"> </w:t>
      </w:r>
      <w:r w:rsidR="00A76D66" w:rsidRPr="00A76D66">
        <w:rPr>
          <w:rFonts w:ascii="Times New Roman" w:eastAsia="Times New Roman" w:hAnsi="Times New Roman" w:cs="Times New Roman"/>
          <w:i/>
          <w:color w:val="000000"/>
          <w:sz w:val="24"/>
          <w:szCs w:val="24"/>
        </w:rPr>
        <w:t>Current Ratio</w:t>
      </w:r>
      <w:r w:rsidR="00A76D66">
        <w:rPr>
          <w:rFonts w:ascii="Times New Roman" w:eastAsia="Times New Roman" w:hAnsi="Times New Roman" w:cs="Times New Roman"/>
          <w:color w:val="000000"/>
          <w:sz w:val="24"/>
          <w:szCs w:val="24"/>
        </w:rPr>
        <w:t xml:space="preserve"> </w:t>
      </w:r>
      <w:proofErr w:type="spellStart"/>
      <w:r w:rsidR="00A76D66">
        <w:rPr>
          <w:rFonts w:ascii="Times New Roman" w:eastAsia="Times New Roman" w:hAnsi="Times New Roman" w:cs="Times New Roman"/>
          <w:color w:val="000000"/>
          <w:sz w:val="24"/>
          <w:szCs w:val="24"/>
        </w:rPr>
        <w:t>sebagai</w:t>
      </w:r>
      <w:proofErr w:type="spellEnd"/>
      <w:r w:rsidR="00A76D66">
        <w:rPr>
          <w:rFonts w:ascii="Times New Roman" w:eastAsia="Times New Roman" w:hAnsi="Times New Roman" w:cs="Times New Roman"/>
          <w:color w:val="000000"/>
          <w:sz w:val="24"/>
          <w:szCs w:val="24"/>
        </w:rPr>
        <w:t xml:space="preserve"> </w:t>
      </w:r>
      <w:proofErr w:type="spellStart"/>
      <w:r w:rsidR="00A76D66">
        <w:rPr>
          <w:rFonts w:ascii="Times New Roman" w:eastAsia="Times New Roman" w:hAnsi="Times New Roman" w:cs="Times New Roman"/>
          <w:color w:val="000000"/>
          <w:sz w:val="24"/>
          <w:szCs w:val="24"/>
        </w:rPr>
        <w:t>berikut</w:t>
      </w:r>
      <w:proofErr w:type="spellEnd"/>
      <w:r w:rsidR="00A76D66">
        <w:rPr>
          <w:rFonts w:ascii="Times New Roman" w:eastAsia="Times New Roman" w:hAnsi="Times New Roman" w:cs="Times New Roman"/>
          <w:color w:val="000000"/>
          <w:sz w:val="24"/>
          <w:szCs w:val="24"/>
        </w:rPr>
        <w:t>:</w:t>
      </w:r>
    </w:p>
    <w:p w14:paraId="3DA4F29B" w14:textId="77777777" w:rsidR="00A76D66" w:rsidRPr="00A76D66" w:rsidRDefault="00A76D66" w:rsidP="00A76D66">
      <w:pPr>
        <w:pStyle w:val="ListParagraph"/>
        <w:pBdr>
          <w:top w:val="nil"/>
          <w:left w:val="nil"/>
          <w:bottom w:val="nil"/>
          <w:right w:val="nil"/>
          <w:between w:val="nil"/>
        </w:pBdr>
        <w:spacing w:after="0" w:line="360" w:lineRule="auto"/>
        <w:ind w:left="2520" w:right="734" w:firstLine="360"/>
        <w:jc w:val="center"/>
        <w:rPr>
          <w:rFonts w:ascii="Times New Roman" w:eastAsia="Times New Roman" w:hAnsi="Times New Roman" w:cs="Times New Roman"/>
          <w:color w:val="000000"/>
          <w:sz w:val="24"/>
          <w:szCs w:val="24"/>
        </w:rPr>
      </w:pPr>
      <w:r w:rsidRPr="00A76D66">
        <w:rPr>
          <w:rFonts w:ascii="Times New Roman" w:eastAsia="Times New Roman" w:hAnsi="Times New Roman" w:cs="Times New Roman"/>
          <w:i/>
          <w:sz w:val="24"/>
          <w:szCs w:val="24"/>
        </w:rPr>
        <w:t>Current Ratio</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Asset Lancar</m:t>
            </m:r>
          </m:num>
          <m:den>
            <m:r>
              <w:rPr>
                <w:rFonts w:ascii="Cambria Math" w:eastAsia="Cambria Math" w:hAnsi="Cambria Math" w:cs="Cambria Math"/>
                <w:sz w:val="24"/>
                <w:szCs w:val="24"/>
              </w:rPr>
              <m:t>Hutang Lancar</m:t>
            </m:r>
          </m:den>
        </m:f>
      </m:oMath>
      <w:r>
        <w:rPr>
          <w:rFonts w:ascii="Times New Roman" w:eastAsia="Times New Roman" w:hAnsi="Times New Roman" w:cs="Times New Roman"/>
          <w:sz w:val="24"/>
          <w:szCs w:val="24"/>
        </w:rPr>
        <w:t xml:space="preserve"> x 100%</w:t>
      </w:r>
    </w:p>
    <w:p w14:paraId="7BFC08BF" w14:textId="77777777" w:rsidR="00945380" w:rsidRDefault="00945380" w:rsidP="008D28E6">
      <w:pPr>
        <w:pStyle w:val="ListParagraph"/>
        <w:numPr>
          <w:ilvl w:val="0"/>
          <w:numId w:val="26"/>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Cepat</w:t>
      </w:r>
      <w:proofErr w:type="spellEnd"/>
      <w:r w:rsidRPr="00945380">
        <w:rPr>
          <w:rFonts w:ascii="Times New Roman" w:eastAsia="Times New Roman" w:hAnsi="Times New Roman" w:cs="Times New Roman"/>
          <w:color w:val="000000"/>
          <w:sz w:val="24"/>
          <w:szCs w:val="24"/>
        </w:rPr>
        <w:t xml:space="preserve"> (Quick Ratio)</w:t>
      </w:r>
    </w:p>
    <w:p w14:paraId="0EE88738" w14:textId="77777777" w:rsidR="00945380" w:rsidRDefault="00945380" w:rsidP="00A76D66">
      <w:pPr>
        <w:pStyle w:val="ListParagraph"/>
        <w:pBdr>
          <w:top w:val="nil"/>
          <w:left w:val="nil"/>
          <w:bottom w:val="nil"/>
          <w:right w:val="nil"/>
          <w:between w:val="nil"/>
        </w:pBdr>
        <w:spacing w:after="0" w:line="360" w:lineRule="auto"/>
        <w:ind w:left="2520" w:right="734" w:firstLine="360"/>
        <w:jc w:val="both"/>
        <w:rPr>
          <w:rFonts w:ascii="Times New Roman" w:eastAsia="Times New Roman" w:hAnsi="Times New Roman" w:cs="Times New Roman"/>
          <w:color w:val="000000"/>
          <w:sz w:val="24"/>
          <w:szCs w:val="24"/>
        </w:rPr>
      </w:pP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memisahkan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kewajiban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dari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aset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dan </w:t>
      </w:r>
      <w:proofErr w:type="spellStart"/>
      <w:r w:rsidRPr="00945380">
        <w:rPr>
          <w:rFonts w:ascii="Times New Roman" w:eastAsia="Times New Roman" w:hAnsi="Times New Roman" w:cs="Times New Roman"/>
          <w:color w:val="000000"/>
          <w:sz w:val="24"/>
          <w:szCs w:val="24"/>
        </w:rPr>
        <w:t>mengurangi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persediaan</w:t>
      </w:r>
      <w:proofErr w:type="spellEnd"/>
      <w:r w:rsidRPr="00945380">
        <w:rPr>
          <w:rFonts w:ascii="Times New Roman" w:eastAsia="Times New Roman" w:hAnsi="Times New Roman" w:cs="Times New Roman"/>
          <w:color w:val="000000"/>
          <w:sz w:val="24"/>
          <w:szCs w:val="24"/>
        </w:rPr>
        <w:t xml:space="preserve"> dan </w:t>
      </w:r>
      <w:proofErr w:type="spellStart"/>
      <w:r w:rsidRPr="00945380">
        <w:rPr>
          <w:rFonts w:ascii="Times New Roman" w:eastAsia="Times New Roman" w:hAnsi="Times New Roman" w:cs="Times New Roman"/>
          <w:color w:val="000000"/>
          <w:sz w:val="24"/>
          <w:szCs w:val="24"/>
        </w:rPr>
        <w:t>biaya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lainnya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dari</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semua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aset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sehingga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hanya</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aset</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lancar</w:t>
      </w:r>
      <w:proofErr w:type="spellEnd"/>
      <w:r w:rsidRPr="00945380">
        <w:rPr>
          <w:rFonts w:ascii="Times New Roman" w:eastAsia="Times New Roman" w:hAnsi="Times New Roman" w:cs="Times New Roman"/>
          <w:color w:val="000000"/>
          <w:sz w:val="24"/>
          <w:szCs w:val="24"/>
        </w:rPr>
        <w:t xml:space="preserve"> yang </w:t>
      </w:r>
      <w:proofErr w:type="spellStart"/>
      <w:r w:rsidRPr="00945380">
        <w:rPr>
          <w:rFonts w:ascii="Times New Roman" w:eastAsia="Times New Roman" w:hAnsi="Times New Roman" w:cs="Times New Roman"/>
          <w:color w:val="000000"/>
          <w:sz w:val="24"/>
          <w:szCs w:val="24"/>
        </w:rPr>
        <w:t>mengalir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kemudian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memberikan</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indikator</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likuiditas</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perusahaan</w:t>
      </w:r>
      <w:proofErr w:type="spellEnd"/>
      <w:r w:rsidRPr="00945380">
        <w:rPr>
          <w:rFonts w:ascii="Times New Roman" w:eastAsia="Times New Roman" w:hAnsi="Times New Roman" w:cs="Times New Roman"/>
          <w:color w:val="000000"/>
          <w:sz w:val="24"/>
          <w:szCs w:val="24"/>
        </w:rPr>
        <w:t xml:space="preserve"> yang </w:t>
      </w:r>
      <w:proofErr w:type="spellStart"/>
      <w:r w:rsidRPr="00945380">
        <w:rPr>
          <w:rFonts w:ascii="Times New Roman" w:eastAsia="Times New Roman" w:hAnsi="Times New Roman" w:cs="Times New Roman"/>
          <w:color w:val="000000"/>
          <w:sz w:val="24"/>
          <w:szCs w:val="24"/>
        </w:rPr>
        <w:t>lebih</w:t>
      </w:r>
      <w:proofErr w:type="spellEnd"/>
      <w:r w:rsidRPr="00945380">
        <w:rPr>
          <w:rFonts w:ascii="Times New Roman" w:eastAsia="Times New Roman" w:hAnsi="Times New Roman" w:cs="Times New Roman"/>
          <w:color w:val="000000"/>
          <w:sz w:val="24"/>
          <w:szCs w:val="24"/>
        </w:rPr>
        <w:t xml:space="preserve"> </w:t>
      </w:r>
      <w:proofErr w:type="spellStart"/>
      <w:r w:rsidRPr="00945380">
        <w:rPr>
          <w:rFonts w:ascii="Times New Roman" w:eastAsia="Times New Roman" w:hAnsi="Times New Roman" w:cs="Times New Roman"/>
          <w:color w:val="000000"/>
          <w:sz w:val="24"/>
          <w:szCs w:val="24"/>
        </w:rPr>
        <w:t>akurat</w:t>
      </w:r>
      <w:proofErr w:type="spellEnd"/>
      <w:r w:rsidRPr="00945380">
        <w:rPr>
          <w:rFonts w:ascii="Times New Roman" w:eastAsia="Times New Roman" w:hAnsi="Times New Roman" w:cs="Times New Roman"/>
          <w:color w:val="000000"/>
          <w:sz w:val="24"/>
          <w:szCs w:val="24"/>
        </w:rPr>
        <w:t>.</w:t>
      </w:r>
      <w:r w:rsidR="00A76D66">
        <w:rPr>
          <w:rFonts w:ascii="Times New Roman" w:eastAsia="Times New Roman" w:hAnsi="Times New Roman" w:cs="Times New Roman"/>
          <w:color w:val="000000"/>
          <w:sz w:val="24"/>
          <w:szCs w:val="24"/>
        </w:rPr>
        <w:t xml:space="preserve"> </w:t>
      </w:r>
      <w:r w:rsidR="00A76D66" w:rsidRPr="00A76D66">
        <w:rPr>
          <w:rFonts w:ascii="Times New Roman" w:eastAsia="Times New Roman" w:hAnsi="Times New Roman" w:cs="Times New Roman"/>
          <w:color w:val="000000"/>
          <w:sz w:val="24"/>
          <w:szCs w:val="24"/>
        </w:rPr>
        <w:t xml:space="preserve">Adapun </w:t>
      </w:r>
      <w:proofErr w:type="spellStart"/>
      <w:r w:rsidR="00A76D66" w:rsidRPr="00A76D66">
        <w:rPr>
          <w:rFonts w:ascii="Times New Roman" w:eastAsia="Times New Roman" w:hAnsi="Times New Roman" w:cs="Times New Roman"/>
          <w:color w:val="000000"/>
          <w:sz w:val="24"/>
          <w:szCs w:val="24"/>
        </w:rPr>
        <w:t>rumus</w:t>
      </w:r>
      <w:proofErr w:type="spellEnd"/>
      <w:r w:rsidR="00A76D66" w:rsidRPr="00A76D66">
        <w:rPr>
          <w:rFonts w:ascii="Times New Roman" w:eastAsia="Times New Roman" w:hAnsi="Times New Roman" w:cs="Times New Roman"/>
          <w:color w:val="000000"/>
          <w:sz w:val="24"/>
          <w:szCs w:val="24"/>
        </w:rPr>
        <w:t xml:space="preserve"> </w:t>
      </w:r>
      <w:proofErr w:type="spellStart"/>
      <w:r w:rsidR="00A76D66" w:rsidRPr="00A76D66">
        <w:rPr>
          <w:rFonts w:ascii="Times New Roman" w:eastAsia="Times New Roman" w:hAnsi="Times New Roman" w:cs="Times New Roman"/>
          <w:color w:val="000000"/>
          <w:sz w:val="24"/>
          <w:szCs w:val="24"/>
        </w:rPr>
        <w:t>perhitungan</w:t>
      </w:r>
      <w:proofErr w:type="spellEnd"/>
      <w:r w:rsidR="00A76D66" w:rsidRPr="00A76D66">
        <w:rPr>
          <w:rFonts w:ascii="Times New Roman" w:eastAsia="Times New Roman" w:hAnsi="Times New Roman" w:cs="Times New Roman"/>
          <w:color w:val="000000"/>
          <w:sz w:val="24"/>
          <w:szCs w:val="24"/>
        </w:rPr>
        <w:t xml:space="preserve"> </w:t>
      </w:r>
      <w:r w:rsidR="00A76D66" w:rsidRPr="00A76D66">
        <w:rPr>
          <w:rFonts w:ascii="Times New Roman" w:eastAsia="Times New Roman" w:hAnsi="Times New Roman" w:cs="Times New Roman"/>
          <w:i/>
          <w:color w:val="000000"/>
          <w:sz w:val="24"/>
          <w:szCs w:val="24"/>
        </w:rPr>
        <w:t>Quick Ratio</w:t>
      </w:r>
      <w:r w:rsidR="00A76D66" w:rsidRPr="00A76D66">
        <w:rPr>
          <w:rFonts w:ascii="Times New Roman" w:eastAsia="Times New Roman" w:hAnsi="Times New Roman" w:cs="Times New Roman"/>
          <w:color w:val="000000"/>
          <w:sz w:val="24"/>
          <w:szCs w:val="24"/>
        </w:rPr>
        <w:t xml:space="preserve"> </w:t>
      </w:r>
      <w:proofErr w:type="spellStart"/>
      <w:r w:rsidR="00A76D66" w:rsidRPr="00A76D66">
        <w:rPr>
          <w:rFonts w:ascii="Times New Roman" w:eastAsia="Times New Roman" w:hAnsi="Times New Roman" w:cs="Times New Roman"/>
          <w:color w:val="000000"/>
          <w:sz w:val="24"/>
          <w:szCs w:val="24"/>
        </w:rPr>
        <w:t>sebagai</w:t>
      </w:r>
      <w:proofErr w:type="spellEnd"/>
      <w:r w:rsidR="00A76D66" w:rsidRPr="00A76D66">
        <w:rPr>
          <w:rFonts w:ascii="Times New Roman" w:eastAsia="Times New Roman" w:hAnsi="Times New Roman" w:cs="Times New Roman"/>
          <w:color w:val="000000"/>
          <w:sz w:val="24"/>
          <w:szCs w:val="24"/>
        </w:rPr>
        <w:t xml:space="preserve"> </w:t>
      </w:r>
      <w:proofErr w:type="spellStart"/>
      <w:r w:rsidR="00A76D66" w:rsidRPr="00A76D66">
        <w:rPr>
          <w:rFonts w:ascii="Times New Roman" w:eastAsia="Times New Roman" w:hAnsi="Times New Roman" w:cs="Times New Roman"/>
          <w:color w:val="000000"/>
          <w:sz w:val="24"/>
          <w:szCs w:val="24"/>
        </w:rPr>
        <w:t>berikut</w:t>
      </w:r>
      <w:proofErr w:type="spellEnd"/>
      <w:r w:rsidR="00A76D66" w:rsidRPr="00A76D66">
        <w:rPr>
          <w:rFonts w:ascii="Times New Roman" w:eastAsia="Times New Roman" w:hAnsi="Times New Roman" w:cs="Times New Roman"/>
          <w:color w:val="000000"/>
          <w:sz w:val="24"/>
          <w:szCs w:val="24"/>
        </w:rPr>
        <w:t>:</w:t>
      </w:r>
    </w:p>
    <w:p w14:paraId="09981E54" w14:textId="77777777" w:rsidR="00A76D66" w:rsidRPr="00A76D66" w:rsidRDefault="00A76D66" w:rsidP="00A76D66">
      <w:pPr>
        <w:pBdr>
          <w:top w:val="nil"/>
          <w:left w:val="nil"/>
          <w:bottom w:val="nil"/>
          <w:right w:val="nil"/>
          <w:between w:val="nil"/>
        </w:pBdr>
        <w:spacing w:after="0" w:line="360" w:lineRule="auto"/>
        <w:ind w:left="2160" w:right="734" w:firstLine="360"/>
        <w:jc w:val="center"/>
        <w:rPr>
          <w:rFonts w:ascii="Times New Roman" w:eastAsia="Times New Roman" w:hAnsi="Times New Roman" w:cs="Times New Roman"/>
          <w:color w:val="000000"/>
          <w:sz w:val="24"/>
          <w:szCs w:val="24"/>
        </w:rPr>
      </w:pPr>
      <w:r w:rsidRPr="00A76D66">
        <w:rPr>
          <w:rFonts w:ascii="Times New Roman" w:eastAsia="Times New Roman" w:hAnsi="Times New Roman" w:cs="Times New Roman"/>
          <w:i/>
          <w:color w:val="000000"/>
          <w:sz w:val="24"/>
          <w:szCs w:val="24"/>
        </w:rPr>
        <w:t>QR</w:t>
      </w:r>
      <w:r w:rsidRPr="00A76D66">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 xml:space="preserve">Aktiva Lancar(current asets) -pesediaan (inventory) </m:t>
            </m:r>
          </m:num>
          <m:den>
            <m:r>
              <w:rPr>
                <w:rFonts w:ascii="Cambria Math" w:eastAsia="Cambria Math" w:hAnsi="Cambria Math" w:cs="Cambria Math"/>
                <w:sz w:val="24"/>
                <w:szCs w:val="24"/>
              </w:rPr>
              <m:t>Hutang Lancar (current liability)</m:t>
            </m:r>
          </m:den>
        </m:f>
      </m:oMath>
      <w:r w:rsidRPr="00A76D66">
        <w:rPr>
          <w:rFonts w:ascii="Times New Roman" w:eastAsia="Times New Roman" w:hAnsi="Times New Roman" w:cs="Times New Roman"/>
          <w:sz w:val="24"/>
          <w:szCs w:val="24"/>
        </w:rPr>
        <w:t xml:space="preserve"> x 100%</w:t>
      </w:r>
    </w:p>
    <w:p w14:paraId="2BD02BB9" w14:textId="77777777" w:rsidR="00A76D66" w:rsidRPr="00A76D66" w:rsidRDefault="00A76D66" w:rsidP="00A76D66">
      <w:pPr>
        <w:pStyle w:val="ListParagraph"/>
        <w:pBdr>
          <w:top w:val="nil"/>
          <w:left w:val="nil"/>
          <w:bottom w:val="nil"/>
          <w:right w:val="nil"/>
          <w:between w:val="nil"/>
        </w:pBdr>
        <w:spacing w:after="0" w:line="360" w:lineRule="auto"/>
        <w:ind w:left="2520" w:right="734" w:firstLine="360"/>
        <w:jc w:val="both"/>
        <w:rPr>
          <w:rFonts w:ascii="Times New Roman" w:eastAsia="Times New Roman" w:hAnsi="Times New Roman" w:cs="Times New Roman"/>
          <w:color w:val="000000"/>
          <w:sz w:val="24"/>
          <w:szCs w:val="24"/>
        </w:rPr>
      </w:pPr>
    </w:p>
    <w:p w14:paraId="6C2A1C51" w14:textId="77777777" w:rsidR="00945380" w:rsidRDefault="00945380" w:rsidP="008D28E6">
      <w:pPr>
        <w:pStyle w:val="ListParagraph"/>
        <w:numPr>
          <w:ilvl w:val="0"/>
          <w:numId w:val="26"/>
        </w:numPr>
        <w:pBdr>
          <w:top w:val="nil"/>
          <w:left w:val="nil"/>
          <w:bottom w:val="nil"/>
          <w:right w:val="nil"/>
          <w:between w:val="nil"/>
        </w:pBdr>
        <w:spacing w:after="0" w:line="360" w:lineRule="auto"/>
        <w:ind w:left="2520" w:right="734"/>
        <w:jc w:val="both"/>
        <w:rPr>
          <w:rFonts w:ascii="Times New Roman" w:eastAsia="Times New Roman" w:hAnsi="Times New Roman" w:cs="Times New Roman"/>
          <w:color w:val="000000"/>
          <w:sz w:val="24"/>
          <w:szCs w:val="24"/>
        </w:rPr>
      </w:pPr>
      <w:proofErr w:type="spellStart"/>
      <w:r w:rsidRPr="00945380">
        <w:rPr>
          <w:rFonts w:ascii="Times New Roman" w:eastAsia="Times New Roman" w:hAnsi="Times New Roman" w:cs="Times New Roman"/>
          <w:color w:val="000000"/>
          <w:sz w:val="24"/>
          <w:szCs w:val="24"/>
        </w:rPr>
        <w:t>Rasio</w:t>
      </w:r>
      <w:proofErr w:type="spellEnd"/>
      <w:r w:rsidRPr="00945380">
        <w:rPr>
          <w:rFonts w:ascii="Times New Roman" w:eastAsia="Times New Roman" w:hAnsi="Times New Roman" w:cs="Times New Roman"/>
          <w:color w:val="000000"/>
          <w:sz w:val="24"/>
          <w:szCs w:val="24"/>
        </w:rPr>
        <w:t xml:space="preserve"> Kas (Cash Ratio)</w:t>
      </w:r>
    </w:p>
    <w:p w14:paraId="268D2D8A" w14:textId="77777777" w:rsidR="00A76D66" w:rsidRDefault="00A76D66" w:rsidP="00A76D66">
      <w:pPr>
        <w:pStyle w:val="ListParagraph"/>
        <w:pBdr>
          <w:top w:val="nil"/>
          <w:left w:val="nil"/>
          <w:bottom w:val="nil"/>
          <w:right w:val="nil"/>
          <w:between w:val="nil"/>
        </w:pBdr>
        <w:spacing w:after="0" w:line="360" w:lineRule="auto"/>
        <w:ind w:left="2520" w:right="734" w:firstLine="360"/>
        <w:jc w:val="both"/>
        <w:rPr>
          <w:rFonts w:ascii="Times New Roman" w:eastAsia="Times New Roman" w:hAnsi="Times New Roman" w:cs="Times New Roman"/>
          <w:color w:val="000000"/>
          <w:sz w:val="24"/>
          <w:szCs w:val="24"/>
        </w:rPr>
      </w:pPr>
      <w:proofErr w:type="spellStart"/>
      <w:r w:rsidRPr="00A76D66">
        <w:rPr>
          <w:rFonts w:ascii="Times New Roman" w:eastAsia="Times New Roman" w:hAnsi="Times New Roman" w:cs="Times New Roman"/>
          <w:color w:val="000000"/>
          <w:sz w:val="24"/>
          <w:szCs w:val="24"/>
        </w:rPr>
        <w:t>Rasio</w:t>
      </w:r>
      <w:proofErr w:type="spellEnd"/>
      <w:r w:rsidRPr="00A76D66">
        <w:rPr>
          <w:rFonts w:ascii="Times New Roman" w:eastAsia="Times New Roman" w:hAnsi="Times New Roman" w:cs="Times New Roman"/>
          <w:color w:val="000000"/>
          <w:sz w:val="24"/>
          <w:szCs w:val="24"/>
        </w:rPr>
        <w:t xml:space="preserve"> kas </w:t>
      </w:r>
      <w:proofErr w:type="spellStart"/>
      <w:r w:rsidRPr="00A76D66">
        <w:rPr>
          <w:rFonts w:ascii="Times New Roman" w:eastAsia="Times New Roman" w:hAnsi="Times New Roman" w:cs="Times New Roman"/>
          <w:color w:val="000000"/>
          <w:sz w:val="24"/>
          <w:szCs w:val="24"/>
        </w:rPr>
        <w:t>membandingkan</w:t>
      </w:r>
      <w:proofErr w:type="spellEnd"/>
      <w:r w:rsidRPr="00A76D66">
        <w:rPr>
          <w:rFonts w:ascii="Times New Roman" w:eastAsia="Times New Roman" w:hAnsi="Times New Roman" w:cs="Times New Roman"/>
          <w:color w:val="000000"/>
          <w:sz w:val="24"/>
          <w:szCs w:val="24"/>
        </w:rPr>
        <w:t xml:space="preserve"> kas </w:t>
      </w:r>
      <w:proofErr w:type="spellStart"/>
      <w:r w:rsidRPr="00A76D66">
        <w:rPr>
          <w:rFonts w:ascii="Times New Roman" w:eastAsia="Times New Roman" w:hAnsi="Times New Roman" w:cs="Times New Roman"/>
          <w:color w:val="000000"/>
          <w:sz w:val="24"/>
          <w:szCs w:val="24"/>
        </w:rPr>
        <w:t>perusahaan</w:t>
      </w:r>
      <w:proofErr w:type="spellEnd"/>
      <w:r w:rsidRPr="00A76D66">
        <w:rPr>
          <w:rFonts w:ascii="Times New Roman" w:eastAsia="Times New Roman" w:hAnsi="Times New Roman" w:cs="Times New Roman"/>
          <w:color w:val="000000"/>
          <w:sz w:val="24"/>
          <w:szCs w:val="24"/>
        </w:rPr>
        <w:t xml:space="preserve"> dan kas bank </w:t>
      </w:r>
      <w:proofErr w:type="spellStart"/>
      <w:r w:rsidRPr="00A76D66">
        <w:rPr>
          <w:rFonts w:ascii="Times New Roman" w:eastAsia="Times New Roman" w:hAnsi="Times New Roman" w:cs="Times New Roman"/>
          <w:color w:val="000000"/>
          <w:sz w:val="24"/>
          <w:szCs w:val="24"/>
        </w:rPr>
        <w:t>terhadap</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umlah</w:t>
      </w:r>
      <w:proofErr w:type="spellEnd"/>
      <w:r>
        <w:rPr>
          <w:rFonts w:ascii="Times New Roman" w:eastAsia="Times New Roman" w:hAnsi="Times New Roman" w:cs="Times New Roman"/>
          <w:color w:val="000000"/>
          <w:sz w:val="24"/>
          <w:szCs w:val="24"/>
        </w:rPr>
        <w:t xml:space="preserve"> total utang yang </w:t>
      </w:r>
      <w:proofErr w:type="spellStart"/>
      <w:r>
        <w:rPr>
          <w:rFonts w:ascii="Times New Roman" w:eastAsia="Times New Roman" w:hAnsi="Times New Roman" w:cs="Times New Roman"/>
          <w:color w:val="000000"/>
          <w:sz w:val="24"/>
          <w:szCs w:val="24"/>
        </w:rPr>
        <w:t>beredar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menunjukkan</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bahwa</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suatu</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perusahaan</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mempunyai</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kemampuan</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membayar</w:t>
      </w:r>
      <w:proofErr w:type="spellEnd"/>
      <w:r w:rsidRPr="00A76D66">
        <w:rPr>
          <w:rFonts w:ascii="Times New Roman" w:eastAsia="Times New Roman" w:hAnsi="Times New Roman" w:cs="Times New Roman"/>
          <w:color w:val="000000"/>
          <w:sz w:val="24"/>
          <w:szCs w:val="24"/>
        </w:rPr>
        <w:t xml:space="preserve"> utang </w:t>
      </w:r>
      <w:proofErr w:type="spellStart"/>
      <w:r w:rsidRPr="00A76D66">
        <w:rPr>
          <w:rFonts w:ascii="Times New Roman" w:eastAsia="Times New Roman" w:hAnsi="Times New Roman" w:cs="Times New Roman"/>
          <w:color w:val="000000"/>
          <w:sz w:val="24"/>
          <w:szCs w:val="24"/>
        </w:rPr>
        <w:t>jangka</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pendek</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dengan</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menggunakan</w:t>
      </w:r>
      <w:proofErr w:type="spellEnd"/>
      <w:r w:rsidRPr="00A76D66">
        <w:rPr>
          <w:rFonts w:ascii="Times New Roman" w:eastAsia="Times New Roman" w:hAnsi="Times New Roman" w:cs="Times New Roman"/>
          <w:color w:val="000000"/>
          <w:sz w:val="24"/>
          <w:szCs w:val="24"/>
        </w:rPr>
        <w:t xml:space="preserve"> uang </w:t>
      </w:r>
      <w:proofErr w:type="spellStart"/>
      <w:r w:rsidRPr="00A76D66">
        <w:rPr>
          <w:rFonts w:ascii="Times New Roman" w:eastAsia="Times New Roman" w:hAnsi="Times New Roman" w:cs="Times New Roman"/>
          <w:color w:val="000000"/>
          <w:sz w:val="24"/>
          <w:szCs w:val="24"/>
        </w:rPr>
        <w:lastRenderedPageBreak/>
        <w:t>tunai</w:t>
      </w:r>
      <w:proofErr w:type="spellEnd"/>
      <w:r w:rsidRPr="00A76D66">
        <w:rPr>
          <w:rFonts w:ascii="Times New Roman" w:eastAsia="Times New Roman" w:hAnsi="Times New Roman" w:cs="Times New Roman"/>
          <w:color w:val="000000"/>
          <w:sz w:val="24"/>
          <w:szCs w:val="24"/>
        </w:rPr>
        <w:t xml:space="preserve"> dan </w:t>
      </w:r>
      <w:proofErr w:type="spellStart"/>
      <w:r w:rsidRPr="00A76D66">
        <w:rPr>
          <w:rFonts w:ascii="Times New Roman" w:eastAsia="Times New Roman" w:hAnsi="Times New Roman" w:cs="Times New Roman"/>
          <w:color w:val="000000"/>
          <w:sz w:val="24"/>
          <w:szCs w:val="24"/>
        </w:rPr>
        <w:t>surat</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berharga</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murah</w:t>
      </w:r>
      <w:proofErr w:type="spellEnd"/>
      <w:r w:rsidRPr="00A76D66">
        <w:rPr>
          <w:rFonts w:ascii="Times New Roman" w:eastAsia="Times New Roman" w:hAnsi="Times New Roman" w:cs="Times New Roman"/>
          <w:color w:val="000000"/>
          <w:sz w:val="24"/>
          <w:szCs w:val="24"/>
        </w:rPr>
        <w:t xml:space="preserve"> yang </w:t>
      </w:r>
      <w:proofErr w:type="spellStart"/>
      <w:r w:rsidRPr="00A76D66">
        <w:rPr>
          <w:rFonts w:ascii="Times New Roman" w:eastAsia="Times New Roman" w:hAnsi="Times New Roman" w:cs="Times New Roman"/>
          <w:color w:val="000000"/>
          <w:sz w:val="24"/>
          <w:szCs w:val="24"/>
        </w:rPr>
        <w:t>dimiliki</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perusahaan</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tersebut</w:t>
      </w:r>
      <w:proofErr w:type="spellEnd"/>
      <w:r w:rsidRPr="00A76D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76D66">
        <w:rPr>
          <w:rFonts w:ascii="Times New Roman" w:eastAsia="Times New Roman" w:hAnsi="Times New Roman" w:cs="Times New Roman"/>
          <w:color w:val="000000"/>
          <w:sz w:val="24"/>
          <w:szCs w:val="24"/>
        </w:rPr>
        <w:t xml:space="preserve">Adapun </w:t>
      </w:r>
      <w:proofErr w:type="spellStart"/>
      <w:r w:rsidRPr="00A76D66">
        <w:rPr>
          <w:rFonts w:ascii="Times New Roman" w:eastAsia="Times New Roman" w:hAnsi="Times New Roman" w:cs="Times New Roman"/>
          <w:color w:val="000000"/>
          <w:sz w:val="24"/>
          <w:szCs w:val="24"/>
        </w:rPr>
        <w:t>rumus</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perhitungan</w:t>
      </w:r>
      <w:proofErr w:type="spellEnd"/>
      <w:r w:rsidRPr="00A76D66">
        <w:rPr>
          <w:rFonts w:ascii="Times New Roman" w:eastAsia="Times New Roman" w:hAnsi="Times New Roman" w:cs="Times New Roman"/>
          <w:color w:val="000000"/>
          <w:sz w:val="24"/>
          <w:szCs w:val="24"/>
        </w:rPr>
        <w:t xml:space="preserve"> </w:t>
      </w:r>
      <w:r w:rsidRPr="00E1517A">
        <w:rPr>
          <w:rFonts w:ascii="Times New Roman" w:eastAsia="Times New Roman" w:hAnsi="Times New Roman" w:cs="Times New Roman"/>
          <w:i/>
          <w:color w:val="000000"/>
          <w:sz w:val="24"/>
          <w:szCs w:val="24"/>
        </w:rPr>
        <w:t>Cash Ratio</w:t>
      </w:r>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sebagai</w:t>
      </w:r>
      <w:proofErr w:type="spellEnd"/>
      <w:r w:rsidRPr="00A76D66">
        <w:rPr>
          <w:rFonts w:ascii="Times New Roman" w:eastAsia="Times New Roman" w:hAnsi="Times New Roman" w:cs="Times New Roman"/>
          <w:color w:val="000000"/>
          <w:sz w:val="24"/>
          <w:szCs w:val="24"/>
        </w:rPr>
        <w:t xml:space="preserve"> </w:t>
      </w:r>
      <w:proofErr w:type="spellStart"/>
      <w:r w:rsidRPr="00A76D66">
        <w:rPr>
          <w:rFonts w:ascii="Times New Roman" w:eastAsia="Times New Roman" w:hAnsi="Times New Roman" w:cs="Times New Roman"/>
          <w:color w:val="000000"/>
          <w:sz w:val="24"/>
          <w:szCs w:val="24"/>
        </w:rPr>
        <w:t>berikut</w:t>
      </w:r>
      <w:proofErr w:type="spellEnd"/>
      <w:r w:rsidRPr="00A76D66">
        <w:rPr>
          <w:rFonts w:ascii="Times New Roman" w:eastAsia="Times New Roman" w:hAnsi="Times New Roman" w:cs="Times New Roman"/>
          <w:color w:val="000000"/>
          <w:sz w:val="24"/>
          <w:szCs w:val="24"/>
        </w:rPr>
        <w:t>:</w:t>
      </w:r>
    </w:p>
    <w:p w14:paraId="1118C002" w14:textId="77777777" w:rsidR="00A76D66" w:rsidRDefault="00E1517A" w:rsidP="00A76D66">
      <w:pPr>
        <w:pStyle w:val="ListParagraph"/>
        <w:pBdr>
          <w:top w:val="nil"/>
          <w:left w:val="nil"/>
          <w:bottom w:val="nil"/>
          <w:right w:val="nil"/>
          <w:between w:val="nil"/>
        </w:pBdr>
        <w:spacing w:after="0" w:line="360" w:lineRule="auto"/>
        <w:ind w:left="2520" w:right="734" w:firstLine="360"/>
        <w:jc w:val="both"/>
        <w:rPr>
          <w:rFonts w:ascii="Times New Roman" w:eastAsia="Times New Roman" w:hAnsi="Times New Roman" w:cs="Times New Roman"/>
          <w:sz w:val="24"/>
          <w:szCs w:val="24"/>
        </w:rPr>
      </w:pPr>
      <w:r w:rsidRPr="00E1517A">
        <w:rPr>
          <w:rFonts w:ascii="Times New Roman" w:eastAsia="Times New Roman" w:hAnsi="Times New Roman" w:cs="Times New Roman"/>
          <w:i/>
          <w:color w:val="000000"/>
          <w:sz w:val="24"/>
          <w:szCs w:val="24"/>
        </w:rPr>
        <w:t>Cash Ratio</w:t>
      </w:r>
      <w:r w:rsidR="00A76D66" w:rsidRPr="00A76D66">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 xml:space="preserve">Cash atau cash equivalent (setara kas) </m:t>
            </m:r>
          </m:num>
          <m:den>
            <m:r>
              <w:rPr>
                <w:rFonts w:ascii="Cambria Math" w:eastAsia="Cambria Math" w:hAnsi="Cambria Math" w:cs="Cambria Math"/>
                <w:sz w:val="24"/>
                <w:szCs w:val="24"/>
              </w:rPr>
              <m:t>Hutang Lancar (current liability)</m:t>
            </m:r>
          </m:den>
        </m:f>
      </m:oMath>
      <w:r w:rsidR="00A76D66" w:rsidRPr="00A76D66">
        <w:rPr>
          <w:rFonts w:ascii="Times New Roman" w:eastAsia="Times New Roman" w:hAnsi="Times New Roman" w:cs="Times New Roman"/>
          <w:sz w:val="24"/>
          <w:szCs w:val="24"/>
        </w:rPr>
        <w:t xml:space="preserve"> x 100%</w:t>
      </w:r>
    </w:p>
    <w:p w14:paraId="7D8ABB07" w14:textId="77777777" w:rsidR="00E1517A" w:rsidRDefault="00E1517A" w:rsidP="00C213B9">
      <w:pPr>
        <w:pBdr>
          <w:top w:val="nil"/>
          <w:left w:val="nil"/>
          <w:bottom w:val="nil"/>
          <w:right w:val="nil"/>
          <w:between w:val="nil"/>
        </w:pBdr>
        <w:spacing w:after="0" w:line="360" w:lineRule="auto"/>
        <w:ind w:left="1080" w:right="734" w:hanging="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r w:rsidRPr="00E1517A">
        <w:rPr>
          <w:rFonts w:ascii="Times New Roman" w:eastAsia="Times New Roman" w:hAnsi="Times New Roman" w:cs="Times New Roman"/>
          <w:i/>
          <w:color w:val="000000"/>
          <w:sz w:val="24"/>
          <w:szCs w:val="24"/>
        </w:rPr>
        <w:t>Current Ratio)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t>
      </w:r>
      <w:r w:rsidRPr="00E1517A">
        <w:rPr>
          <w:rFonts w:ascii="Times New Roman" w:eastAsia="Times New Roman" w:hAnsi="Times New Roman" w:cs="Times New Roman"/>
          <w:color w:val="000000"/>
          <w:sz w:val="24"/>
          <w:szCs w:val="24"/>
        </w:rPr>
        <w:t>emampuan</w:t>
      </w:r>
      <w:proofErr w:type="spellEnd"/>
      <w:r w:rsidRPr="00E1517A">
        <w:rPr>
          <w:rFonts w:ascii="Times New Roman" w:eastAsia="Times New Roman" w:hAnsi="Times New Roman" w:cs="Times New Roman"/>
          <w:color w:val="000000"/>
          <w:sz w:val="24"/>
          <w:szCs w:val="24"/>
        </w:rPr>
        <w:t xml:space="preserve"> internal </w:t>
      </w:r>
      <w:proofErr w:type="spellStart"/>
      <w:r w:rsidRPr="00E1517A">
        <w:rPr>
          <w:rFonts w:ascii="Times New Roman" w:eastAsia="Times New Roman" w:hAnsi="Times New Roman" w:cs="Times New Roman"/>
          <w:color w:val="000000"/>
          <w:sz w:val="24"/>
          <w:szCs w:val="24"/>
        </w:rPr>
        <w:t>perusahaan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untuk</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memenuhi</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kewajiban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jangka</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pendek</w:t>
      </w:r>
      <w:proofErr w:type="spellEnd"/>
      <w:r w:rsidRPr="00E1517A">
        <w:rPr>
          <w:rFonts w:ascii="Times New Roman" w:eastAsia="Times New Roman" w:hAnsi="Times New Roman" w:cs="Times New Roman"/>
          <w:color w:val="000000"/>
          <w:sz w:val="24"/>
          <w:szCs w:val="24"/>
        </w:rPr>
        <w:t xml:space="preserve"> yang </w:t>
      </w:r>
      <w:proofErr w:type="spellStart"/>
      <w:r w:rsidRPr="00E1517A">
        <w:rPr>
          <w:rFonts w:ascii="Times New Roman" w:eastAsia="Times New Roman" w:hAnsi="Times New Roman" w:cs="Times New Roman"/>
          <w:color w:val="000000"/>
          <w:sz w:val="24"/>
          <w:szCs w:val="24"/>
        </w:rPr>
        <w:t>akan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jatuh</w:t>
      </w:r>
      <w:proofErr w:type="spellEnd"/>
      <w:r w:rsidRPr="00E1517A">
        <w:rPr>
          <w:rFonts w:ascii="Times New Roman" w:eastAsia="Times New Roman" w:hAnsi="Times New Roman" w:cs="Times New Roman"/>
          <w:color w:val="000000"/>
          <w:sz w:val="24"/>
          <w:szCs w:val="24"/>
        </w:rPr>
        <w:t xml:space="preserve"> tempo </w:t>
      </w:r>
      <w:proofErr w:type="spellStart"/>
      <w:r w:rsidRPr="00E1517A">
        <w:rPr>
          <w:rFonts w:ascii="Times New Roman" w:eastAsia="Times New Roman" w:hAnsi="Times New Roman" w:cs="Times New Roman"/>
          <w:color w:val="000000"/>
          <w:sz w:val="24"/>
          <w:szCs w:val="24"/>
        </w:rPr>
        <w:t>dengan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menggunakan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aset</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lancar</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diukur</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dengan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rasio</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lancar</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Rasio</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lancar</w:t>
      </w:r>
      <w:proofErr w:type="spellEnd"/>
      <w:r w:rsidRPr="00E1517A">
        <w:rPr>
          <w:rFonts w:ascii="Times New Roman" w:eastAsia="Times New Roman" w:hAnsi="Times New Roman" w:cs="Times New Roman"/>
          <w:color w:val="000000"/>
          <w:sz w:val="24"/>
          <w:szCs w:val="24"/>
        </w:rPr>
        <w:t xml:space="preserve"> juga </w:t>
      </w:r>
      <w:proofErr w:type="spellStart"/>
      <w:r w:rsidRPr="00E1517A">
        <w:rPr>
          <w:rFonts w:ascii="Times New Roman" w:eastAsia="Times New Roman" w:hAnsi="Times New Roman" w:cs="Times New Roman"/>
          <w:color w:val="000000"/>
          <w:sz w:val="24"/>
          <w:szCs w:val="24"/>
        </w:rPr>
        <w:t>menunjukkan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berapa</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banyak</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aset</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lancar</w:t>
      </w:r>
      <w:proofErr w:type="spellEnd"/>
      <w:r w:rsidRPr="00E1517A">
        <w:rPr>
          <w:rFonts w:ascii="Times New Roman" w:eastAsia="Times New Roman" w:hAnsi="Times New Roman" w:cs="Times New Roman"/>
          <w:color w:val="000000"/>
          <w:sz w:val="24"/>
          <w:szCs w:val="24"/>
        </w:rPr>
        <w:t xml:space="preserve"> yang </w:t>
      </w:r>
      <w:proofErr w:type="spellStart"/>
      <w:r w:rsidRPr="00E1517A">
        <w:rPr>
          <w:rFonts w:ascii="Times New Roman" w:eastAsia="Times New Roman" w:hAnsi="Times New Roman" w:cs="Times New Roman"/>
          <w:color w:val="000000"/>
          <w:sz w:val="24"/>
          <w:szCs w:val="24"/>
        </w:rPr>
        <w:t>dimiliki</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saat</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ini</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dibandingkan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dengan</w:t>
      </w:r>
      <w:proofErr w:type="spellEnd"/>
      <w:r w:rsidRPr="00E1517A">
        <w:rPr>
          <w:rFonts w:ascii="Times New Roman" w:eastAsia="Times New Roman" w:hAnsi="Times New Roman" w:cs="Times New Roman"/>
          <w:color w:val="000000"/>
          <w:sz w:val="24"/>
          <w:szCs w:val="24"/>
        </w:rPr>
        <w:t xml:space="preserve"> total </w:t>
      </w:r>
      <w:proofErr w:type="spellStart"/>
      <w:r w:rsidRPr="00E1517A">
        <w:rPr>
          <w:rFonts w:ascii="Times New Roman" w:eastAsia="Times New Roman" w:hAnsi="Times New Roman" w:cs="Times New Roman"/>
          <w:color w:val="000000"/>
          <w:sz w:val="24"/>
          <w:szCs w:val="24"/>
        </w:rPr>
        <w:t>kewajiban</w:t>
      </w:r>
      <w:proofErr w:type="spellEnd"/>
      <w:r w:rsidRPr="00E1517A">
        <w:rPr>
          <w:rFonts w:ascii="Times New Roman" w:eastAsia="Times New Roman" w:hAnsi="Times New Roman" w:cs="Times New Roman"/>
          <w:color w:val="000000"/>
          <w:sz w:val="24"/>
          <w:szCs w:val="24"/>
        </w:rPr>
        <w:t xml:space="preserve"> </w:t>
      </w:r>
      <w:proofErr w:type="spellStart"/>
      <w:r w:rsidRPr="00E1517A">
        <w:rPr>
          <w:rFonts w:ascii="Times New Roman" w:eastAsia="Times New Roman" w:hAnsi="Times New Roman" w:cs="Times New Roman"/>
          <w:color w:val="000000"/>
          <w:sz w:val="24"/>
          <w:szCs w:val="24"/>
        </w:rPr>
        <w:t>lancar</w:t>
      </w:r>
      <w:proofErr w:type="spellEnd"/>
      <w:r w:rsidRPr="00E1517A">
        <w:rPr>
          <w:rFonts w:ascii="Times New Roman" w:eastAsia="Times New Roman" w:hAnsi="Times New Roman" w:cs="Times New Roman"/>
          <w:color w:val="000000"/>
          <w:sz w:val="24"/>
          <w:szCs w:val="24"/>
        </w:rPr>
        <w:t>.</w:t>
      </w:r>
      <w:r w:rsidR="005A4511">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Standar</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umum</w:t>
      </w:r>
      <w:proofErr w:type="spellEnd"/>
      <w:r w:rsidR="00222D57">
        <w:rPr>
          <w:rFonts w:ascii="Times New Roman" w:eastAsia="Times New Roman" w:hAnsi="Times New Roman" w:cs="Times New Roman"/>
          <w:color w:val="000000"/>
          <w:sz w:val="24"/>
          <w:szCs w:val="24"/>
        </w:rPr>
        <w:t xml:space="preserve"> rata-rata </w:t>
      </w:r>
      <w:proofErr w:type="spellStart"/>
      <w:r w:rsidR="00222D57">
        <w:rPr>
          <w:rFonts w:ascii="Times New Roman" w:eastAsia="Times New Roman" w:hAnsi="Times New Roman" w:cs="Times New Roman"/>
          <w:color w:val="000000"/>
          <w:sz w:val="24"/>
          <w:szCs w:val="24"/>
        </w:rPr>
        <w:t>industri</w:t>
      </w:r>
      <w:proofErr w:type="spellEnd"/>
      <w:r w:rsidR="00222D57">
        <w:rPr>
          <w:rFonts w:ascii="Times New Roman" w:eastAsia="Times New Roman" w:hAnsi="Times New Roman" w:cs="Times New Roman"/>
          <w:color w:val="000000"/>
          <w:sz w:val="24"/>
          <w:szCs w:val="24"/>
        </w:rPr>
        <w:t xml:space="preserve"> yang </w:t>
      </w:r>
      <w:proofErr w:type="spellStart"/>
      <w:r w:rsidR="00222D57">
        <w:rPr>
          <w:rFonts w:ascii="Times New Roman" w:eastAsia="Times New Roman" w:hAnsi="Times New Roman" w:cs="Times New Roman"/>
          <w:color w:val="000000"/>
          <w:sz w:val="24"/>
          <w:szCs w:val="24"/>
        </w:rPr>
        <w:t>baik</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adalah</w:t>
      </w:r>
      <w:proofErr w:type="spellEnd"/>
      <w:r w:rsidR="00222D57">
        <w:rPr>
          <w:rFonts w:ascii="Times New Roman" w:eastAsia="Times New Roman" w:hAnsi="Times New Roman" w:cs="Times New Roman"/>
          <w:color w:val="000000"/>
          <w:sz w:val="24"/>
          <w:szCs w:val="24"/>
        </w:rPr>
        <w:t xml:space="preserve"> 200% </w:t>
      </w:r>
      <w:proofErr w:type="spellStart"/>
      <w:r w:rsidR="00222D57">
        <w:rPr>
          <w:rFonts w:ascii="Times New Roman" w:eastAsia="Times New Roman" w:hAnsi="Times New Roman" w:cs="Times New Roman"/>
          <w:color w:val="000000"/>
          <w:sz w:val="24"/>
          <w:szCs w:val="24"/>
        </w:rPr>
        <w:t>atau</w:t>
      </w:r>
      <w:proofErr w:type="spellEnd"/>
      <w:r w:rsidR="00222D57">
        <w:rPr>
          <w:rFonts w:ascii="Times New Roman" w:eastAsia="Times New Roman" w:hAnsi="Times New Roman" w:cs="Times New Roman"/>
          <w:color w:val="000000"/>
          <w:sz w:val="24"/>
          <w:szCs w:val="24"/>
        </w:rPr>
        <w:t xml:space="preserve"> 2 kali, </w:t>
      </w:r>
      <w:proofErr w:type="spellStart"/>
      <w:r w:rsidR="00222D57">
        <w:rPr>
          <w:rFonts w:ascii="Times New Roman" w:eastAsia="Times New Roman" w:hAnsi="Times New Roman" w:cs="Times New Roman"/>
          <w:color w:val="000000"/>
          <w:sz w:val="24"/>
          <w:szCs w:val="24"/>
        </w:rPr>
        <w:t>artinya</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perusahaan</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berada</w:t>
      </w:r>
      <w:proofErr w:type="spellEnd"/>
      <w:r w:rsidR="00222D57">
        <w:rPr>
          <w:rFonts w:ascii="Times New Roman" w:eastAsia="Times New Roman" w:hAnsi="Times New Roman" w:cs="Times New Roman"/>
          <w:color w:val="000000"/>
          <w:sz w:val="24"/>
          <w:szCs w:val="24"/>
        </w:rPr>
        <w:t xml:space="preserve"> pada </w:t>
      </w:r>
      <w:proofErr w:type="spellStart"/>
      <w:r w:rsidR="00222D57">
        <w:rPr>
          <w:rFonts w:ascii="Times New Roman" w:eastAsia="Times New Roman" w:hAnsi="Times New Roman" w:cs="Times New Roman"/>
          <w:color w:val="000000"/>
          <w:sz w:val="24"/>
          <w:szCs w:val="24"/>
        </w:rPr>
        <w:t>titik</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aman</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dalam</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jangka</w:t>
      </w:r>
      <w:proofErr w:type="spellEnd"/>
      <w:r w:rsidR="00222D57">
        <w:rPr>
          <w:rFonts w:ascii="Times New Roman" w:eastAsia="Times New Roman" w:hAnsi="Times New Roman" w:cs="Times New Roman"/>
          <w:color w:val="000000"/>
          <w:sz w:val="24"/>
          <w:szCs w:val="24"/>
        </w:rPr>
        <w:t xml:space="preserve"> </w:t>
      </w:r>
      <w:proofErr w:type="spellStart"/>
      <w:r w:rsidR="00222D57">
        <w:rPr>
          <w:rFonts w:ascii="Times New Roman" w:eastAsia="Times New Roman" w:hAnsi="Times New Roman" w:cs="Times New Roman"/>
          <w:color w:val="000000"/>
          <w:sz w:val="24"/>
          <w:szCs w:val="24"/>
        </w:rPr>
        <w:t>pendek</w:t>
      </w:r>
      <w:proofErr w:type="spellEnd"/>
      <w:r w:rsidR="00222D57">
        <w:rPr>
          <w:rFonts w:ascii="Times New Roman" w:eastAsia="Times New Roman" w:hAnsi="Times New Roman" w:cs="Times New Roman"/>
          <w:color w:val="000000"/>
          <w:sz w:val="24"/>
          <w:szCs w:val="24"/>
        </w:rPr>
        <w:t>.</w:t>
      </w:r>
      <w:r w:rsidR="00222D57">
        <w:rPr>
          <w:rStyle w:val="FootnoteReference"/>
          <w:rFonts w:ascii="Times New Roman" w:eastAsia="Times New Roman" w:hAnsi="Times New Roman" w:cs="Times New Roman"/>
          <w:color w:val="000000"/>
          <w:sz w:val="24"/>
          <w:szCs w:val="24"/>
        </w:rPr>
        <w:footnoteReference w:id="48"/>
      </w:r>
      <w:r w:rsidR="00222D57">
        <w:rPr>
          <w:rFonts w:ascii="Times New Roman" w:eastAsia="Times New Roman" w:hAnsi="Times New Roman" w:cs="Times New Roman"/>
          <w:color w:val="000000"/>
          <w:sz w:val="24"/>
          <w:szCs w:val="24"/>
        </w:rPr>
        <w:t xml:space="preserve"> </w:t>
      </w:r>
      <w:r w:rsidR="005A4511">
        <w:rPr>
          <w:rFonts w:ascii="Times New Roman" w:eastAsia="Times New Roman" w:hAnsi="Times New Roman" w:cs="Times New Roman"/>
          <w:color w:val="000000"/>
          <w:sz w:val="24"/>
          <w:szCs w:val="24"/>
        </w:rPr>
        <w:t xml:space="preserve">Adapun </w:t>
      </w:r>
      <w:proofErr w:type="spellStart"/>
      <w:r w:rsidR="005A4511">
        <w:rPr>
          <w:rFonts w:ascii="Times New Roman" w:eastAsia="Times New Roman" w:hAnsi="Times New Roman" w:cs="Times New Roman"/>
          <w:color w:val="000000"/>
          <w:sz w:val="24"/>
          <w:szCs w:val="24"/>
        </w:rPr>
        <w:t>dalam</w:t>
      </w:r>
      <w:proofErr w:type="spellEnd"/>
      <w:r w:rsidR="005A4511">
        <w:rPr>
          <w:rFonts w:ascii="Times New Roman" w:eastAsia="Times New Roman" w:hAnsi="Times New Roman" w:cs="Times New Roman"/>
          <w:color w:val="000000"/>
          <w:sz w:val="24"/>
          <w:szCs w:val="24"/>
        </w:rPr>
        <w:t xml:space="preserve"> </w:t>
      </w:r>
      <w:proofErr w:type="spellStart"/>
      <w:r w:rsidR="00C213B9">
        <w:rPr>
          <w:rFonts w:ascii="Times New Roman" w:eastAsia="Times New Roman" w:hAnsi="Times New Roman" w:cs="Times New Roman"/>
          <w:color w:val="000000"/>
          <w:sz w:val="24"/>
          <w:szCs w:val="24"/>
        </w:rPr>
        <w:t>penilaian</w:t>
      </w:r>
      <w:proofErr w:type="spellEnd"/>
      <w:r w:rsidR="00C213B9">
        <w:rPr>
          <w:rFonts w:ascii="Times New Roman" w:eastAsia="Times New Roman" w:hAnsi="Times New Roman" w:cs="Times New Roman"/>
          <w:color w:val="000000"/>
          <w:sz w:val="24"/>
          <w:szCs w:val="24"/>
        </w:rPr>
        <w:t xml:space="preserve"> </w:t>
      </w:r>
      <w:r w:rsidR="00C213B9" w:rsidRPr="00C213B9">
        <w:rPr>
          <w:rFonts w:ascii="Times New Roman" w:eastAsia="Times New Roman" w:hAnsi="Times New Roman" w:cs="Times New Roman"/>
          <w:color w:val="000000"/>
          <w:sz w:val="24"/>
          <w:szCs w:val="24"/>
        </w:rPr>
        <w:t>Current Ratio</w:t>
      </w:r>
      <w:r w:rsidR="00C213B9">
        <w:rPr>
          <w:rFonts w:ascii="Times New Roman" w:eastAsia="Times New Roman" w:hAnsi="Times New Roman" w:cs="Times New Roman"/>
          <w:color w:val="000000"/>
          <w:sz w:val="24"/>
          <w:szCs w:val="24"/>
        </w:rPr>
        <w:t xml:space="preserve"> </w:t>
      </w:r>
      <w:proofErr w:type="spellStart"/>
      <w:r w:rsidR="00C213B9">
        <w:rPr>
          <w:rFonts w:ascii="Times New Roman" w:eastAsia="Times New Roman" w:hAnsi="Times New Roman" w:cs="Times New Roman"/>
          <w:color w:val="000000"/>
          <w:sz w:val="24"/>
          <w:szCs w:val="24"/>
        </w:rPr>
        <w:t>memiliki</w:t>
      </w:r>
      <w:proofErr w:type="spellEnd"/>
      <w:r w:rsidR="00C213B9">
        <w:rPr>
          <w:rFonts w:ascii="Times New Roman" w:eastAsia="Times New Roman" w:hAnsi="Times New Roman" w:cs="Times New Roman"/>
          <w:color w:val="000000"/>
          <w:sz w:val="24"/>
          <w:szCs w:val="24"/>
        </w:rPr>
        <w:t xml:space="preserve"> </w:t>
      </w:r>
      <w:proofErr w:type="spellStart"/>
      <w:r w:rsidR="00C213B9">
        <w:rPr>
          <w:rFonts w:ascii="Times New Roman" w:eastAsia="Times New Roman" w:hAnsi="Times New Roman" w:cs="Times New Roman"/>
          <w:color w:val="000000"/>
          <w:sz w:val="24"/>
          <w:szCs w:val="24"/>
        </w:rPr>
        <w:t>standar</w:t>
      </w:r>
      <w:proofErr w:type="spellEnd"/>
      <w:r w:rsidR="00C213B9">
        <w:rPr>
          <w:rFonts w:ascii="Times New Roman" w:eastAsia="Times New Roman" w:hAnsi="Times New Roman" w:cs="Times New Roman"/>
          <w:color w:val="000000"/>
          <w:sz w:val="24"/>
          <w:szCs w:val="24"/>
        </w:rPr>
        <w:t xml:space="preserve"> pada </w:t>
      </w:r>
      <w:proofErr w:type="spellStart"/>
      <w:r w:rsidR="00C213B9">
        <w:rPr>
          <w:rFonts w:ascii="Times New Roman" w:eastAsia="Times New Roman" w:hAnsi="Times New Roman" w:cs="Times New Roman"/>
          <w:color w:val="000000"/>
          <w:sz w:val="24"/>
          <w:szCs w:val="24"/>
        </w:rPr>
        <w:t>tabel</w:t>
      </w:r>
      <w:proofErr w:type="spellEnd"/>
      <w:r w:rsidR="00C213B9">
        <w:rPr>
          <w:rFonts w:ascii="Times New Roman" w:eastAsia="Times New Roman" w:hAnsi="Times New Roman" w:cs="Times New Roman"/>
          <w:color w:val="000000"/>
          <w:sz w:val="24"/>
          <w:szCs w:val="24"/>
        </w:rPr>
        <w:t xml:space="preserve"> </w:t>
      </w:r>
      <w:proofErr w:type="spellStart"/>
      <w:proofErr w:type="gramStart"/>
      <w:r w:rsidR="00C213B9">
        <w:rPr>
          <w:rFonts w:ascii="Times New Roman" w:eastAsia="Times New Roman" w:hAnsi="Times New Roman" w:cs="Times New Roman"/>
          <w:color w:val="000000"/>
          <w:sz w:val="24"/>
          <w:szCs w:val="24"/>
        </w:rPr>
        <w:t>berikut</w:t>
      </w:r>
      <w:proofErr w:type="spellEnd"/>
      <w:r w:rsidR="00C213B9">
        <w:rPr>
          <w:rFonts w:ascii="Times New Roman" w:eastAsia="Times New Roman" w:hAnsi="Times New Roman" w:cs="Times New Roman"/>
          <w:color w:val="000000"/>
          <w:sz w:val="24"/>
          <w:szCs w:val="24"/>
        </w:rPr>
        <w:t xml:space="preserve"> :</w:t>
      </w:r>
      <w:proofErr w:type="gramEnd"/>
    </w:p>
    <w:p w14:paraId="4E36057C" w14:textId="1D1824B4" w:rsidR="001F2A1B" w:rsidRDefault="001F2A1B" w:rsidP="001F2A1B">
      <w:pPr>
        <w:pStyle w:val="Caption"/>
        <w:keepNext/>
        <w:jc w:val="center"/>
        <w:rPr>
          <w:rFonts w:ascii="Times New Roman" w:hAnsi="Times New Roman" w:cs="Times New Roman"/>
          <w:b/>
          <w:i w:val="0"/>
          <w:color w:val="auto"/>
          <w:sz w:val="24"/>
        </w:rPr>
      </w:pPr>
      <w:proofErr w:type="spellStart"/>
      <w:r w:rsidRPr="001F2A1B">
        <w:rPr>
          <w:rFonts w:ascii="Times New Roman" w:hAnsi="Times New Roman" w:cs="Times New Roman"/>
          <w:b/>
          <w:i w:val="0"/>
          <w:color w:val="auto"/>
          <w:sz w:val="24"/>
        </w:rPr>
        <w:t>Tabel</w:t>
      </w:r>
      <w:proofErr w:type="spellEnd"/>
      <w:r w:rsidRPr="001F2A1B">
        <w:rPr>
          <w:rFonts w:ascii="Times New Roman" w:hAnsi="Times New Roman" w:cs="Times New Roman"/>
          <w:b/>
          <w:i w:val="0"/>
          <w:color w:val="auto"/>
          <w:sz w:val="24"/>
        </w:rPr>
        <w:t xml:space="preserve"> 2. </w:t>
      </w:r>
      <w:r w:rsidRPr="001F2A1B">
        <w:rPr>
          <w:rFonts w:ascii="Times New Roman" w:hAnsi="Times New Roman" w:cs="Times New Roman"/>
          <w:b/>
          <w:i w:val="0"/>
          <w:color w:val="auto"/>
          <w:sz w:val="24"/>
        </w:rPr>
        <w:fldChar w:fldCharType="begin"/>
      </w:r>
      <w:r w:rsidRPr="001F2A1B">
        <w:rPr>
          <w:rFonts w:ascii="Times New Roman" w:hAnsi="Times New Roman" w:cs="Times New Roman"/>
          <w:b/>
          <w:i w:val="0"/>
          <w:color w:val="auto"/>
          <w:sz w:val="24"/>
        </w:rPr>
        <w:instrText xml:space="preserve"> SEQ Tabel_2. \* ARABIC </w:instrText>
      </w:r>
      <w:r w:rsidRPr="001F2A1B">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1</w:t>
      </w:r>
      <w:r w:rsidRPr="001F2A1B">
        <w:rPr>
          <w:rFonts w:ascii="Times New Roman" w:hAnsi="Times New Roman" w:cs="Times New Roman"/>
          <w:b/>
          <w:i w:val="0"/>
          <w:color w:val="auto"/>
          <w:sz w:val="24"/>
        </w:rPr>
        <w:fldChar w:fldCharType="end"/>
      </w:r>
      <w:r w:rsidRPr="001F2A1B">
        <w:rPr>
          <w:rFonts w:ascii="Times New Roman" w:hAnsi="Times New Roman" w:cs="Times New Roman"/>
          <w:b/>
          <w:i w:val="0"/>
          <w:color w:val="auto"/>
          <w:sz w:val="24"/>
        </w:rPr>
        <w:t xml:space="preserve"> </w:t>
      </w:r>
    </w:p>
    <w:p w14:paraId="097D4F53" w14:textId="77777777" w:rsidR="001F2A1B" w:rsidRPr="001F2A1B" w:rsidRDefault="001F2A1B" w:rsidP="001F2A1B">
      <w:pPr>
        <w:pStyle w:val="Caption"/>
        <w:keepNext/>
        <w:jc w:val="center"/>
        <w:rPr>
          <w:rFonts w:ascii="Times New Roman" w:hAnsi="Times New Roman" w:cs="Times New Roman"/>
          <w:b/>
          <w:i w:val="0"/>
          <w:color w:val="auto"/>
          <w:sz w:val="24"/>
        </w:rPr>
      </w:pPr>
      <w:proofErr w:type="spellStart"/>
      <w:r w:rsidRPr="001F2A1B">
        <w:rPr>
          <w:rFonts w:ascii="Times New Roman" w:hAnsi="Times New Roman" w:cs="Times New Roman"/>
          <w:b/>
          <w:i w:val="0"/>
          <w:color w:val="auto"/>
          <w:sz w:val="24"/>
        </w:rPr>
        <w:t>Standar</w:t>
      </w:r>
      <w:proofErr w:type="spellEnd"/>
      <w:r w:rsidRPr="001F2A1B">
        <w:rPr>
          <w:rFonts w:ascii="Times New Roman" w:hAnsi="Times New Roman" w:cs="Times New Roman"/>
          <w:b/>
          <w:i w:val="0"/>
          <w:color w:val="auto"/>
          <w:sz w:val="24"/>
        </w:rPr>
        <w:t xml:space="preserve"> </w:t>
      </w:r>
      <w:proofErr w:type="spellStart"/>
      <w:r w:rsidRPr="001F2A1B">
        <w:rPr>
          <w:rFonts w:ascii="Times New Roman" w:hAnsi="Times New Roman" w:cs="Times New Roman"/>
          <w:b/>
          <w:i w:val="0"/>
          <w:color w:val="auto"/>
          <w:sz w:val="24"/>
        </w:rPr>
        <w:t>penilaian</w:t>
      </w:r>
      <w:proofErr w:type="spellEnd"/>
      <w:r w:rsidRPr="001F2A1B">
        <w:rPr>
          <w:rFonts w:ascii="Times New Roman" w:hAnsi="Times New Roman" w:cs="Times New Roman"/>
          <w:b/>
          <w:i w:val="0"/>
          <w:color w:val="auto"/>
          <w:sz w:val="24"/>
        </w:rPr>
        <w:t xml:space="preserve"> Current Ratio (%)</w:t>
      </w:r>
    </w:p>
    <w:tbl>
      <w:tblPr>
        <w:tblStyle w:val="TableGrid"/>
        <w:tblW w:w="0" w:type="auto"/>
        <w:jc w:val="center"/>
        <w:tblLook w:val="04A0" w:firstRow="1" w:lastRow="0" w:firstColumn="1" w:lastColumn="0" w:noHBand="0" w:noVBand="1"/>
      </w:tblPr>
      <w:tblGrid>
        <w:gridCol w:w="2335"/>
        <w:gridCol w:w="3150"/>
      </w:tblGrid>
      <w:tr w:rsidR="00C213B9" w14:paraId="530A5CCE" w14:textId="77777777" w:rsidTr="00C213B9">
        <w:trPr>
          <w:jc w:val="center"/>
        </w:trPr>
        <w:tc>
          <w:tcPr>
            <w:tcW w:w="2335" w:type="dxa"/>
          </w:tcPr>
          <w:p w14:paraId="2758DE7F" w14:textId="77777777" w:rsidR="00C213B9" w:rsidRPr="00C213B9" w:rsidRDefault="00C213B9" w:rsidP="00C213B9">
            <w:pPr>
              <w:ind w:right="734"/>
              <w:jc w:val="center"/>
              <w:rPr>
                <w:rFonts w:ascii="Times New Roman" w:eastAsia="Times New Roman" w:hAnsi="Times New Roman" w:cs="Times New Roman"/>
                <w:b/>
                <w:color w:val="000000"/>
                <w:sz w:val="24"/>
                <w:szCs w:val="24"/>
              </w:rPr>
            </w:pPr>
            <w:proofErr w:type="spellStart"/>
            <w:r w:rsidRPr="00C213B9">
              <w:rPr>
                <w:rFonts w:ascii="Times New Roman" w:eastAsia="Times New Roman" w:hAnsi="Times New Roman" w:cs="Times New Roman"/>
                <w:b/>
                <w:color w:val="000000"/>
                <w:sz w:val="24"/>
                <w:szCs w:val="24"/>
              </w:rPr>
              <w:t>Standar</w:t>
            </w:r>
            <w:proofErr w:type="spellEnd"/>
          </w:p>
        </w:tc>
        <w:tc>
          <w:tcPr>
            <w:tcW w:w="3150" w:type="dxa"/>
          </w:tcPr>
          <w:p w14:paraId="175C8295" w14:textId="77777777" w:rsidR="00C213B9" w:rsidRPr="00C213B9" w:rsidRDefault="00C213B9" w:rsidP="00C213B9">
            <w:pPr>
              <w:ind w:right="734"/>
              <w:jc w:val="center"/>
              <w:rPr>
                <w:rFonts w:ascii="Times New Roman" w:eastAsia="Times New Roman" w:hAnsi="Times New Roman" w:cs="Times New Roman"/>
                <w:b/>
                <w:color w:val="000000"/>
                <w:sz w:val="24"/>
                <w:szCs w:val="24"/>
              </w:rPr>
            </w:pPr>
            <w:proofErr w:type="spellStart"/>
            <w:r w:rsidRPr="00C213B9">
              <w:rPr>
                <w:rFonts w:ascii="Times New Roman" w:eastAsia="Times New Roman" w:hAnsi="Times New Roman" w:cs="Times New Roman"/>
                <w:b/>
                <w:color w:val="000000"/>
                <w:sz w:val="24"/>
                <w:szCs w:val="24"/>
              </w:rPr>
              <w:t>Kriteria</w:t>
            </w:r>
            <w:proofErr w:type="spellEnd"/>
          </w:p>
        </w:tc>
      </w:tr>
      <w:tr w:rsidR="00C213B9" w14:paraId="7C98553A" w14:textId="77777777" w:rsidTr="00C213B9">
        <w:trPr>
          <w:jc w:val="center"/>
        </w:trPr>
        <w:tc>
          <w:tcPr>
            <w:tcW w:w="2335" w:type="dxa"/>
          </w:tcPr>
          <w:p w14:paraId="4F971A09"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3150" w:type="dxa"/>
          </w:tcPr>
          <w:p w14:paraId="72CEA4E2"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w:t>
            </w:r>
            <w:proofErr w:type="spellStart"/>
            <w:r>
              <w:rPr>
                <w:rFonts w:ascii="Times New Roman" w:eastAsia="Times New Roman" w:hAnsi="Times New Roman" w:cs="Times New Roman"/>
                <w:color w:val="000000"/>
                <w:sz w:val="24"/>
                <w:szCs w:val="24"/>
              </w:rPr>
              <w:t>Baik</w:t>
            </w:r>
            <w:proofErr w:type="spellEnd"/>
          </w:p>
        </w:tc>
      </w:tr>
      <w:tr w:rsidR="00C213B9" w14:paraId="2B5E224A" w14:textId="77777777" w:rsidTr="00C213B9">
        <w:trPr>
          <w:jc w:val="center"/>
        </w:trPr>
        <w:tc>
          <w:tcPr>
            <w:tcW w:w="2335" w:type="dxa"/>
          </w:tcPr>
          <w:p w14:paraId="7B0A9E42"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&lt;200 s / d 150</w:t>
            </w:r>
          </w:p>
        </w:tc>
        <w:tc>
          <w:tcPr>
            <w:tcW w:w="3150" w:type="dxa"/>
          </w:tcPr>
          <w:p w14:paraId="6166447C" w14:textId="77777777" w:rsidR="00C213B9" w:rsidRDefault="00C213B9" w:rsidP="00C213B9">
            <w:pPr>
              <w:ind w:right="7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Baik</w:t>
            </w:r>
            <w:proofErr w:type="spellEnd"/>
          </w:p>
        </w:tc>
      </w:tr>
      <w:tr w:rsidR="00C213B9" w14:paraId="04FBC06A" w14:textId="77777777" w:rsidTr="00C213B9">
        <w:trPr>
          <w:jc w:val="center"/>
        </w:trPr>
        <w:tc>
          <w:tcPr>
            <w:tcW w:w="2335" w:type="dxa"/>
          </w:tcPr>
          <w:p w14:paraId="5556312C"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&lt;150 s / d 100</w:t>
            </w:r>
          </w:p>
        </w:tc>
        <w:tc>
          <w:tcPr>
            <w:tcW w:w="3150" w:type="dxa"/>
          </w:tcPr>
          <w:p w14:paraId="66A938FA" w14:textId="77777777" w:rsidR="00C213B9" w:rsidRDefault="00C213B9" w:rsidP="00C213B9">
            <w:pPr>
              <w:ind w:right="73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p>
        </w:tc>
      </w:tr>
      <w:tr w:rsidR="00C213B9" w14:paraId="0FA5DF2E" w14:textId="77777777" w:rsidTr="00C213B9">
        <w:trPr>
          <w:jc w:val="center"/>
        </w:trPr>
        <w:tc>
          <w:tcPr>
            <w:tcW w:w="2335" w:type="dxa"/>
          </w:tcPr>
          <w:p w14:paraId="49116412"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&lt;100 s / d 50</w:t>
            </w:r>
          </w:p>
        </w:tc>
        <w:tc>
          <w:tcPr>
            <w:tcW w:w="3150" w:type="dxa"/>
          </w:tcPr>
          <w:p w14:paraId="3B38DDE8"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Kurang </w:t>
            </w:r>
            <w:proofErr w:type="spellStart"/>
            <w:r>
              <w:rPr>
                <w:rFonts w:ascii="Times New Roman" w:eastAsia="Times New Roman" w:hAnsi="Times New Roman" w:cs="Times New Roman"/>
                <w:color w:val="000000"/>
                <w:sz w:val="24"/>
                <w:szCs w:val="24"/>
              </w:rPr>
              <w:t>Baik</w:t>
            </w:r>
            <w:proofErr w:type="spellEnd"/>
          </w:p>
        </w:tc>
      </w:tr>
      <w:tr w:rsidR="00C213B9" w14:paraId="55EEC1B6" w14:textId="77777777" w:rsidTr="00C213B9">
        <w:trPr>
          <w:jc w:val="center"/>
        </w:trPr>
        <w:tc>
          <w:tcPr>
            <w:tcW w:w="2335" w:type="dxa"/>
          </w:tcPr>
          <w:p w14:paraId="696FAFA4"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&lt;50</w:t>
            </w:r>
          </w:p>
        </w:tc>
        <w:tc>
          <w:tcPr>
            <w:tcW w:w="3150" w:type="dxa"/>
          </w:tcPr>
          <w:p w14:paraId="7CB20ECD" w14:textId="77777777" w:rsidR="00C213B9" w:rsidRDefault="00C213B9" w:rsidP="00C213B9">
            <w:pPr>
              <w:ind w:right="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Sangat Kurang </w:t>
            </w:r>
            <w:proofErr w:type="spellStart"/>
            <w:r>
              <w:rPr>
                <w:rFonts w:ascii="Times New Roman" w:eastAsia="Times New Roman" w:hAnsi="Times New Roman" w:cs="Times New Roman"/>
                <w:color w:val="000000"/>
                <w:sz w:val="24"/>
                <w:szCs w:val="24"/>
              </w:rPr>
              <w:t>Baik</w:t>
            </w:r>
            <w:proofErr w:type="spellEnd"/>
          </w:p>
        </w:tc>
      </w:tr>
    </w:tbl>
    <w:p w14:paraId="438A4B0B" w14:textId="77777777" w:rsidR="00E1517A" w:rsidRPr="0020619E" w:rsidRDefault="00C213B9" w:rsidP="00320340">
      <w:pPr>
        <w:pBdr>
          <w:top w:val="nil"/>
          <w:left w:val="nil"/>
          <w:bottom w:val="nil"/>
          <w:right w:val="nil"/>
          <w:between w:val="nil"/>
        </w:pBdr>
        <w:spacing w:after="0" w:line="360" w:lineRule="auto"/>
        <w:ind w:left="1800" w:right="734"/>
        <w:rPr>
          <w:rFonts w:ascii="Times New Roman" w:eastAsia="Times New Roman" w:hAnsi="Times New Roman" w:cs="Times New Roman"/>
          <w:i/>
          <w:color w:val="000000"/>
          <w:sz w:val="24"/>
          <w:szCs w:val="24"/>
        </w:rPr>
      </w:pPr>
      <w:proofErr w:type="spellStart"/>
      <w:proofErr w:type="gramStart"/>
      <w:r w:rsidRPr="0020619E">
        <w:rPr>
          <w:rFonts w:ascii="Times New Roman" w:eastAsia="Times New Roman" w:hAnsi="Times New Roman" w:cs="Times New Roman"/>
          <w:i/>
          <w:color w:val="000000"/>
          <w:sz w:val="24"/>
          <w:szCs w:val="24"/>
        </w:rPr>
        <w:t>Sumber</w:t>
      </w:r>
      <w:proofErr w:type="spellEnd"/>
      <w:r w:rsidRPr="0020619E">
        <w:rPr>
          <w:rFonts w:ascii="Times New Roman" w:eastAsia="Times New Roman" w:hAnsi="Times New Roman" w:cs="Times New Roman"/>
          <w:i/>
          <w:color w:val="000000"/>
          <w:sz w:val="24"/>
          <w:szCs w:val="24"/>
        </w:rPr>
        <w:t xml:space="preserve"> :</w:t>
      </w:r>
      <w:proofErr w:type="gramEnd"/>
      <w:r w:rsidRPr="0020619E">
        <w:rPr>
          <w:rFonts w:ascii="Times New Roman" w:eastAsia="Times New Roman" w:hAnsi="Times New Roman" w:cs="Times New Roman"/>
          <w:i/>
          <w:color w:val="000000"/>
          <w:sz w:val="24"/>
          <w:szCs w:val="24"/>
        </w:rPr>
        <w:t xml:space="preserve"> </w:t>
      </w:r>
      <w:proofErr w:type="spellStart"/>
      <w:r w:rsidRPr="0020619E">
        <w:rPr>
          <w:rFonts w:ascii="Times New Roman" w:eastAsia="Times New Roman" w:hAnsi="Times New Roman" w:cs="Times New Roman"/>
          <w:i/>
          <w:color w:val="000000"/>
          <w:sz w:val="24"/>
          <w:szCs w:val="24"/>
        </w:rPr>
        <w:t>Kasmir</w:t>
      </w:r>
      <w:proofErr w:type="spellEnd"/>
      <w:r w:rsidRPr="0020619E">
        <w:rPr>
          <w:rFonts w:ascii="Times New Roman" w:eastAsia="Times New Roman" w:hAnsi="Times New Roman" w:cs="Times New Roman"/>
          <w:i/>
          <w:color w:val="000000"/>
          <w:sz w:val="24"/>
          <w:szCs w:val="24"/>
        </w:rPr>
        <w:t xml:space="preserve"> (2008)</w:t>
      </w:r>
    </w:p>
    <w:p w14:paraId="2B6DBC5D" w14:textId="77777777" w:rsidR="003A1A50" w:rsidRDefault="000E4975">
      <w:pPr>
        <w:pBdr>
          <w:top w:val="nil"/>
          <w:left w:val="nil"/>
          <w:bottom w:val="nil"/>
          <w:right w:val="nil"/>
          <w:between w:val="nil"/>
        </w:pBdr>
        <w:spacing w:after="0" w:line="360" w:lineRule="auto"/>
        <w:ind w:left="1080" w:right="734" w:firstLine="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pengertian-pengertian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sidR="00E1517A">
        <w:rPr>
          <w:rFonts w:ascii="Times New Roman" w:eastAsia="Times New Roman" w:hAnsi="Times New Roman" w:cs="Times New Roman"/>
          <w:color w:val="000000"/>
          <w:sz w:val="24"/>
          <w:szCs w:val="24"/>
        </w:rPr>
        <w:t>keputusan</w:t>
      </w:r>
      <w:proofErr w:type="spellEnd"/>
      <w:r w:rsidR="00E1517A">
        <w:rPr>
          <w:rFonts w:ascii="Times New Roman" w:eastAsia="Times New Roman" w:hAnsi="Times New Roman" w:cs="Times New Roman"/>
          <w:color w:val="000000"/>
          <w:sz w:val="24"/>
          <w:szCs w:val="24"/>
        </w:rPr>
        <w:t xml:space="preserve"> </w:t>
      </w:r>
      <w:proofErr w:type="spellStart"/>
      <w:r w:rsidR="00E1517A">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kemungkinan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Disisi</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kepercayaan</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kebangkrutan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Karena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sidR="00222D57">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dimata</w:t>
      </w:r>
      <w:proofErr w:type="spellEnd"/>
      <w:r>
        <w:rPr>
          <w:rFonts w:ascii="Times New Roman" w:eastAsia="Times New Roman" w:hAnsi="Times New Roman" w:cs="Times New Roman"/>
          <w:color w:val="000000"/>
          <w:sz w:val="24"/>
          <w:szCs w:val="24"/>
        </w:rPr>
        <w:t xml:space="preserve"> investor </w:t>
      </w:r>
      <w:proofErr w:type="spellStart"/>
      <w:r>
        <w:rPr>
          <w:rFonts w:ascii="Times New Roman" w:eastAsia="Times New Roman" w:hAnsi="Times New Roman" w:cs="Times New Roman"/>
          <w:color w:val="000000"/>
          <w:sz w:val="24"/>
          <w:szCs w:val="24"/>
        </w:rPr>
        <w:t>menandakan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w:t>
      </w:r>
    </w:p>
    <w:p w14:paraId="2BE00DAF" w14:textId="77777777" w:rsidR="00195250" w:rsidRDefault="00195250">
      <w:pPr>
        <w:pBdr>
          <w:top w:val="nil"/>
          <w:left w:val="nil"/>
          <w:bottom w:val="nil"/>
          <w:right w:val="nil"/>
          <w:between w:val="nil"/>
        </w:pBdr>
        <w:spacing w:after="0" w:line="360" w:lineRule="auto"/>
        <w:ind w:left="1080" w:right="734" w:firstLine="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pandangan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membayar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QS.Al</w:t>
      </w:r>
      <w:proofErr w:type="spellEnd"/>
      <w:proofErr w:type="gramEnd"/>
      <w:r>
        <w:rPr>
          <w:rFonts w:ascii="Times New Roman" w:eastAsia="Times New Roman" w:hAnsi="Times New Roman" w:cs="Times New Roman"/>
          <w:color w:val="000000"/>
          <w:sz w:val="24"/>
          <w:szCs w:val="24"/>
        </w:rPr>
        <w:t xml:space="preserve"> </w:t>
      </w:r>
      <w:r w:rsidR="003E4F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Baqarah </w:t>
      </w:r>
      <w:proofErr w:type="spellStart"/>
      <w:r>
        <w:rPr>
          <w:rFonts w:ascii="Times New Roman" w:eastAsia="Times New Roman" w:hAnsi="Times New Roman" w:cs="Times New Roman"/>
          <w:color w:val="000000"/>
          <w:sz w:val="24"/>
          <w:szCs w:val="24"/>
        </w:rPr>
        <w:t>ayat</w:t>
      </w:r>
      <w:proofErr w:type="spellEnd"/>
      <w:r>
        <w:rPr>
          <w:rFonts w:ascii="Times New Roman" w:eastAsia="Times New Roman" w:hAnsi="Times New Roman" w:cs="Times New Roman"/>
          <w:color w:val="000000"/>
          <w:sz w:val="24"/>
          <w:szCs w:val="24"/>
        </w:rPr>
        <w:t xml:space="preserve"> 280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4D79BA81" w14:textId="77777777" w:rsidR="00195250" w:rsidRDefault="00195250" w:rsidP="00195250">
      <w:pPr>
        <w:autoSpaceDE w:val="0"/>
        <w:autoSpaceDN w:val="0"/>
        <w:adjustRightInd w:val="0"/>
        <w:spacing w:after="200" w:line="276" w:lineRule="auto"/>
        <w:jc w:val="center"/>
        <w:rPr>
          <w:b/>
          <w:sz w:val="32"/>
          <w:szCs w:val="32"/>
          <w:rtl/>
        </w:rPr>
      </w:pPr>
      <w:r w:rsidRPr="00195250">
        <w:rPr>
          <w:b/>
          <w:sz w:val="32"/>
          <w:szCs w:val="32"/>
          <w:rtl/>
        </w:rPr>
        <w:t>وَاِنۡ كَانَ ذُوۡ عُسۡرَةٍ فَنَظِرَةٌ اِلٰى مَيۡسَرَةٍ ‌ؕ وَاَنۡ تَصَدَّقُوۡا خَيۡرٌ لَّـكُمۡ‌ اِنۡ كُنۡتُمۡ تَعۡلَمُوۡنَ</w:t>
      </w:r>
    </w:p>
    <w:p w14:paraId="51F4CF16" w14:textId="77777777" w:rsidR="00195250" w:rsidRPr="00195250" w:rsidRDefault="00195250" w:rsidP="003E4F2E">
      <w:pPr>
        <w:autoSpaceDE w:val="0"/>
        <w:autoSpaceDN w:val="0"/>
        <w:adjustRightInd w:val="0"/>
        <w:spacing w:after="200" w:line="240" w:lineRule="auto"/>
        <w:ind w:left="1080" w:firstLine="720"/>
        <w:jc w:val="both"/>
        <w:rPr>
          <w:rFonts w:ascii="Times New Roman" w:hAnsi="Times New Roman" w:cs="Times New Roman"/>
          <w:sz w:val="24"/>
          <w:szCs w:val="24"/>
          <w:rtl/>
        </w:rPr>
      </w:pPr>
      <w:proofErr w:type="spellStart"/>
      <w:r w:rsidRPr="00195250">
        <w:rPr>
          <w:rFonts w:ascii="Times New Roman" w:hAnsi="Times New Roman" w:cs="Times New Roman"/>
          <w:sz w:val="24"/>
          <w:szCs w:val="24"/>
        </w:rPr>
        <w:t>Artinya</w:t>
      </w:r>
      <w:proofErr w:type="spellEnd"/>
      <w:r w:rsidRPr="00195250">
        <w:rPr>
          <w:rFonts w:ascii="Times New Roman" w:hAnsi="Times New Roman" w:cs="Times New Roman"/>
          <w:sz w:val="24"/>
          <w:szCs w:val="24"/>
        </w:rPr>
        <w:t xml:space="preserve"> “Dan </w:t>
      </w:r>
      <w:proofErr w:type="spellStart"/>
      <w:r w:rsidRPr="00195250">
        <w:rPr>
          <w:rFonts w:ascii="Times New Roman" w:hAnsi="Times New Roman" w:cs="Times New Roman"/>
          <w:sz w:val="24"/>
          <w:szCs w:val="24"/>
        </w:rPr>
        <w:t>jika</w:t>
      </w:r>
      <w:proofErr w:type="spellEnd"/>
      <w:r w:rsidRPr="00195250">
        <w:rPr>
          <w:rFonts w:ascii="Times New Roman" w:hAnsi="Times New Roman" w:cs="Times New Roman"/>
          <w:sz w:val="24"/>
          <w:szCs w:val="24"/>
        </w:rPr>
        <w:t xml:space="preserve"> (orang </w:t>
      </w:r>
      <w:proofErr w:type="spellStart"/>
      <w:r w:rsidRPr="00195250">
        <w:rPr>
          <w:rFonts w:ascii="Times New Roman" w:hAnsi="Times New Roman" w:cs="Times New Roman"/>
          <w:sz w:val="24"/>
          <w:szCs w:val="24"/>
        </w:rPr>
        <w:t>berutang</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itu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dalam</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kesulitan</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maka</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berilah</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tenggang</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waktu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sampai</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dia</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memperoleh</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kelapangan</w:t>
      </w:r>
      <w:proofErr w:type="spellEnd"/>
      <w:r w:rsidRPr="00195250">
        <w:rPr>
          <w:rFonts w:ascii="Times New Roman" w:hAnsi="Times New Roman" w:cs="Times New Roman"/>
          <w:sz w:val="24"/>
          <w:szCs w:val="24"/>
        </w:rPr>
        <w:t xml:space="preserve">. Dan </w:t>
      </w:r>
      <w:proofErr w:type="spellStart"/>
      <w:r w:rsidRPr="00195250">
        <w:rPr>
          <w:rFonts w:ascii="Times New Roman" w:hAnsi="Times New Roman" w:cs="Times New Roman"/>
          <w:sz w:val="24"/>
          <w:szCs w:val="24"/>
        </w:rPr>
        <w:t>jika</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kamu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menyedekahkan</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itu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lebih</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baik</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bagimu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jika</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kamu</w:t>
      </w:r>
      <w:proofErr w:type="spellEnd"/>
      <w:r w:rsidRPr="00195250">
        <w:rPr>
          <w:rFonts w:ascii="Times New Roman" w:hAnsi="Times New Roman" w:cs="Times New Roman"/>
          <w:sz w:val="24"/>
          <w:szCs w:val="24"/>
        </w:rPr>
        <w:t xml:space="preserve"> </w:t>
      </w:r>
      <w:proofErr w:type="spellStart"/>
      <w:r w:rsidRPr="00195250">
        <w:rPr>
          <w:rFonts w:ascii="Times New Roman" w:hAnsi="Times New Roman" w:cs="Times New Roman"/>
          <w:sz w:val="24"/>
          <w:szCs w:val="24"/>
        </w:rPr>
        <w:t>mengetahui</w:t>
      </w:r>
      <w:proofErr w:type="spellEnd"/>
      <w:r w:rsidRPr="00195250">
        <w:rPr>
          <w:rFonts w:ascii="Times New Roman" w:hAnsi="Times New Roman" w:cs="Times New Roman"/>
          <w:sz w:val="24"/>
          <w:szCs w:val="24"/>
        </w:rPr>
        <w:t>.”</w:t>
      </w:r>
    </w:p>
    <w:p w14:paraId="37B9723C" w14:textId="77777777" w:rsidR="00195250" w:rsidRDefault="007654BE">
      <w:pPr>
        <w:pBdr>
          <w:top w:val="nil"/>
          <w:left w:val="nil"/>
          <w:bottom w:val="nil"/>
          <w:right w:val="nil"/>
          <w:between w:val="nil"/>
        </w:pBdr>
        <w:spacing w:after="0" w:line="360" w:lineRule="auto"/>
        <w:ind w:left="1080" w:right="734" w:firstLine="10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w:t>
      </w:r>
      <w:r w:rsidRPr="007654BE">
        <w:rPr>
          <w:rFonts w:ascii="Times New Roman" w:eastAsia="Times New Roman" w:hAnsi="Times New Roman" w:cs="Times New Roman"/>
          <w:color w:val="000000"/>
          <w:sz w:val="24"/>
          <w:szCs w:val="24"/>
        </w:rPr>
        <w:t>erusahaan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menghadapi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kesulitan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dalam</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memenuhi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kewajiban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pembayaran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karena</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tidak</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memiliki</w:t>
      </w:r>
      <w:proofErr w:type="spellEnd"/>
      <w:r w:rsidRPr="007654BE">
        <w:rPr>
          <w:rFonts w:ascii="Times New Roman" w:eastAsia="Times New Roman" w:hAnsi="Times New Roman" w:cs="Times New Roman"/>
          <w:color w:val="000000"/>
          <w:sz w:val="24"/>
          <w:szCs w:val="24"/>
        </w:rPr>
        <w:t xml:space="preserve"> dana yang </w:t>
      </w:r>
      <w:proofErr w:type="spellStart"/>
      <w:r w:rsidRPr="007654BE">
        <w:rPr>
          <w:rFonts w:ascii="Times New Roman" w:eastAsia="Times New Roman" w:hAnsi="Times New Roman" w:cs="Times New Roman"/>
          <w:color w:val="000000"/>
          <w:sz w:val="24"/>
          <w:szCs w:val="24"/>
        </w:rPr>
        <w:t>mencukupi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saat</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jatuh</w:t>
      </w:r>
      <w:proofErr w:type="spellEnd"/>
      <w:r w:rsidRPr="007654BE">
        <w:rPr>
          <w:rFonts w:ascii="Times New Roman" w:eastAsia="Times New Roman" w:hAnsi="Times New Roman" w:cs="Times New Roman"/>
          <w:color w:val="000000"/>
          <w:sz w:val="24"/>
          <w:szCs w:val="24"/>
        </w:rPr>
        <w:t xml:space="preserve"> tempo. </w:t>
      </w:r>
      <w:proofErr w:type="spellStart"/>
      <w:r w:rsidRPr="007654BE">
        <w:rPr>
          <w:rFonts w:ascii="Times New Roman" w:eastAsia="Times New Roman" w:hAnsi="Times New Roman" w:cs="Times New Roman"/>
          <w:color w:val="000000"/>
          <w:sz w:val="24"/>
          <w:szCs w:val="24"/>
        </w:rPr>
        <w:t>Sebagai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hasilnya</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perusahaan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harus</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mengumpulkan</w:t>
      </w:r>
      <w:proofErr w:type="spellEnd"/>
      <w:r w:rsidRPr="007654BE">
        <w:rPr>
          <w:rFonts w:ascii="Times New Roman" w:eastAsia="Times New Roman" w:hAnsi="Times New Roman" w:cs="Times New Roman"/>
          <w:color w:val="000000"/>
          <w:sz w:val="24"/>
          <w:szCs w:val="24"/>
        </w:rPr>
        <w:t xml:space="preserve"> dana </w:t>
      </w:r>
      <w:proofErr w:type="spellStart"/>
      <w:r w:rsidRPr="007654BE">
        <w:rPr>
          <w:rFonts w:ascii="Times New Roman" w:eastAsia="Times New Roman" w:hAnsi="Times New Roman" w:cs="Times New Roman"/>
          <w:color w:val="000000"/>
          <w:sz w:val="24"/>
          <w:szCs w:val="24"/>
        </w:rPr>
        <w:t>dengan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mengambil</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langkah-langkah</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seperti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intensifikasi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penagihan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piutang</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penjualan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surat</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berharga</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likuidasi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persediaan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atau</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tindakan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lainnya</w:t>
      </w:r>
      <w:proofErr w:type="spellEnd"/>
      <w:r w:rsidRPr="007654BE">
        <w:rPr>
          <w:rFonts w:ascii="Times New Roman" w:eastAsia="Times New Roman" w:hAnsi="Times New Roman" w:cs="Times New Roman"/>
          <w:color w:val="000000"/>
          <w:sz w:val="24"/>
          <w:szCs w:val="24"/>
        </w:rPr>
        <w:t xml:space="preserve">. Proses </w:t>
      </w:r>
      <w:proofErr w:type="spellStart"/>
      <w:r w:rsidRPr="007654BE">
        <w:rPr>
          <w:rFonts w:ascii="Times New Roman" w:eastAsia="Times New Roman" w:hAnsi="Times New Roman" w:cs="Times New Roman"/>
          <w:color w:val="000000"/>
          <w:sz w:val="24"/>
          <w:szCs w:val="24"/>
        </w:rPr>
        <w:t>ini</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memerlukan</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waktu</w:t>
      </w:r>
      <w:proofErr w:type="spellEnd"/>
      <w:r w:rsidRPr="007654BE">
        <w:rPr>
          <w:rFonts w:ascii="Times New Roman" w:eastAsia="Times New Roman" w:hAnsi="Times New Roman" w:cs="Times New Roman"/>
          <w:color w:val="000000"/>
          <w:sz w:val="24"/>
          <w:szCs w:val="24"/>
        </w:rPr>
        <w:t xml:space="preserve"> dan </w:t>
      </w:r>
      <w:proofErr w:type="spellStart"/>
      <w:r w:rsidRPr="007654BE">
        <w:rPr>
          <w:rFonts w:ascii="Times New Roman" w:eastAsia="Times New Roman" w:hAnsi="Times New Roman" w:cs="Times New Roman"/>
          <w:color w:val="000000"/>
          <w:sz w:val="24"/>
          <w:szCs w:val="24"/>
        </w:rPr>
        <w:t>usaha</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untuk</w:t>
      </w:r>
      <w:proofErr w:type="spellEnd"/>
      <w:r w:rsidRPr="007654BE">
        <w:rPr>
          <w:rFonts w:ascii="Times New Roman" w:eastAsia="Times New Roman" w:hAnsi="Times New Roman" w:cs="Times New Roman"/>
          <w:color w:val="000000"/>
          <w:sz w:val="24"/>
          <w:szCs w:val="24"/>
        </w:rPr>
        <w:t xml:space="preserve"> </w:t>
      </w:r>
      <w:proofErr w:type="spellStart"/>
      <w:r w:rsidRPr="007654BE">
        <w:rPr>
          <w:rFonts w:ascii="Times New Roman" w:eastAsia="Times New Roman" w:hAnsi="Times New Roman" w:cs="Times New Roman"/>
          <w:color w:val="000000"/>
          <w:sz w:val="24"/>
          <w:szCs w:val="24"/>
        </w:rPr>
        <w:t>mengamankan</w:t>
      </w:r>
      <w:proofErr w:type="spellEnd"/>
      <w:r w:rsidRPr="007654BE">
        <w:rPr>
          <w:rFonts w:ascii="Times New Roman" w:eastAsia="Times New Roman" w:hAnsi="Times New Roman" w:cs="Times New Roman"/>
          <w:color w:val="000000"/>
          <w:sz w:val="24"/>
          <w:szCs w:val="24"/>
        </w:rPr>
        <w:t xml:space="preserve"> dana yang </w:t>
      </w:r>
      <w:proofErr w:type="spellStart"/>
      <w:r w:rsidRPr="007654BE">
        <w:rPr>
          <w:rFonts w:ascii="Times New Roman" w:eastAsia="Times New Roman" w:hAnsi="Times New Roman" w:cs="Times New Roman"/>
          <w:color w:val="000000"/>
          <w:sz w:val="24"/>
          <w:szCs w:val="24"/>
        </w:rPr>
        <w:t>diperlukan</w:t>
      </w:r>
      <w:proofErr w:type="spellEnd"/>
      <w:r w:rsidRPr="007654BE">
        <w:rPr>
          <w:rFonts w:ascii="Times New Roman" w:eastAsia="Times New Roman" w:hAnsi="Times New Roman" w:cs="Times New Roman"/>
          <w:color w:val="000000"/>
          <w:sz w:val="24"/>
          <w:szCs w:val="24"/>
        </w:rPr>
        <w:t>.</w:t>
      </w:r>
    </w:p>
    <w:p w14:paraId="60602935" w14:textId="77777777" w:rsidR="003A1A50" w:rsidRPr="003B195C" w:rsidRDefault="000E4975" w:rsidP="00C811EE">
      <w:pPr>
        <w:pStyle w:val="Heading3"/>
        <w:numPr>
          <w:ilvl w:val="0"/>
          <w:numId w:val="47"/>
        </w:numPr>
        <w:ind w:left="1985"/>
      </w:pPr>
      <w:bookmarkStart w:id="84" w:name="_Toc162042731"/>
      <w:bookmarkStart w:id="85" w:name="_Toc162042827"/>
      <w:bookmarkStart w:id="86" w:name="_Toc162212927"/>
      <w:proofErr w:type="spellStart"/>
      <w:r w:rsidRPr="003B195C">
        <w:t>Profitabilitas</w:t>
      </w:r>
      <w:bookmarkEnd w:id="84"/>
      <w:bookmarkEnd w:id="85"/>
      <w:bookmarkEnd w:id="86"/>
      <w:proofErr w:type="spellEnd"/>
    </w:p>
    <w:p w14:paraId="6419C60C"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ditunjukan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w:t>
      </w:r>
      <w:r>
        <w:rPr>
          <w:color w:val="000000"/>
          <w:vertAlign w:val="superscript"/>
        </w:rPr>
        <w:footnoteReference w:id="49"/>
      </w:r>
    </w:p>
    <w:p w14:paraId="4BCF947F"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ditanamkan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bisnisnya</w:t>
      </w:r>
      <w:proofErr w:type="spellEnd"/>
      <w:r>
        <w:rPr>
          <w:rFonts w:ascii="Times New Roman" w:eastAsia="Times New Roman" w:hAnsi="Times New Roman" w:cs="Times New Roman"/>
          <w:color w:val="000000"/>
          <w:sz w:val="24"/>
          <w:szCs w:val="24"/>
        </w:rPr>
        <w:t>.</w:t>
      </w:r>
      <w:r>
        <w:rPr>
          <w:color w:val="000000"/>
          <w:vertAlign w:val="superscript"/>
        </w:rPr>
        <w:footnoteReference w:id="50"/>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ataupun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Perusahaan yang profit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retained </w:t>
      </w:r>
      <w:r>
        <w:rPr>
          <w:rFonts w:ascii="Times New Roman" w:eastAsia="Times New Roman" w:hAnsi="Times New Roman" w:cs="Times New Roman"/>
          <w:i/>
          <w:color w:val="000000"/>
          <w:sz w:val="24"/>
          <w:szCs w:val="24"/>
        </w:rPr>
        <w:lastRenderedPageBreak/>
        <w:t>earnings</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Perusahaan yang </w:t>
      </w:r>
      <w:r>
        <w:rPr>
          <w:rFonts w:ascii="Times New Roman" w:eastAsia="Times New Roman" w:hAnsi="Times New Roman" w:cs="Times New Roman"/>
          <w:i/>
          <w:color w:val="000000"/>
          <w:sz w:val="24"/>
          <w:szCs w:val="24"/>
        </w:rPr>
        <w:t xml:space="preserve">profitable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membutuhkan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w:t>
      </w:r>
      <w:r>
        <w:rPr>
          <w:color w:val="000000"/>
          <w:vertAlign w:val="superscript"/>
        </w:rPr>
        <w:footnoteReference w:id="51"/>
      </w:r>
    </w:p>
    <w:p w14:paraId="7580B9AE"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kinerja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diduga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mengurangi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modal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menambah</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berasal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w:t>
      </w:r>
      <w:r>
        <w:rPr>
          <w:color w:val="000000"/>
          <w:vertAlign w:val="superscript"/>
        </w:rPr>
        <w:footnoteReference w:id="52"/>
      </w:r>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dana internal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memutuskan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pengembalian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memungkinkan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membiayai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dana internal.</w:t>
      </w:r>
      <w:r>
        <w:rPr>
          <w:rFonts w:ascii="Times New Roman" w:eastAsia="Times New Roman" w:hAnsi="Times New Roman" w:cs="Times New Roman"/>
          <w:color w:val="000000"/>
          <w:sz w:val="24"/>
          <w:szCs w:val="24"/>
          <w:vertAlign w:val="superscript"/>
        </w:rPr>
        <w:footnoteReference w:id="53"/>
      </w:r>
    </w:p>
    <w:p w14:paraId="6660377A"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143D397C" w14:textId="77777777" w:rsidR="003A1A50" w:rsidRDefault="000E4975" w:rsidP="008D28E6">
      <w:pPr>
        <w:numPr>
          <w:ilvl w:val="0"/>
          <w:numId w:val="1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w:t>
      </w:r>
    </w:p>
    <w:p w14:paraId="0BD30EAF" w14:textId="77777777" w:rsidR="003A1A50" w:rsidRDefault="000E4975" w:rsidP="008D28E6">
      <w:pPr>
        <w:numPr>
          <w:ilvl w:val="0"/>
          <w:numId w:val="1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w:t>
      </w:r>
    </w:p>
    <w:p w14:paraId="3AE711BD" w14:textId="77777777" w:rsidR="003A1A50" w:rsidRDefault="000E4975" w:rsidP="008D28E6">
      <w:pPr>
        <w:numPr>
          <w:ilvl w:val="0"/>
          <w:numId w:val="1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pajak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w:t>
      </w:r>
    </w:p>
    <w:p w14:paraId="4DA0420C" w14:textId="77777777" w:rsidR="003A1A50" w:rsidRDefault="000E4975" w:rsidP="008D28E6">
      <w:pPr>
        <w:numPr>
          <w:ilvl w:val="0"/>
          <w:numId w:val="1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w:t>
      </w:r>
    </w:p>
    <w:p w14:paraId="18129DA7" w14:textId="77777777" w:rsidR="003A1A50" w:rsidRDefault="000E4975" w:rsidP="008D28E6">
      <w:pPr>
        <w:numPr>
          <w:ilvl w:val="0"/>
          <w:numId w:val="1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w:t>
      </w:r>
    </w:p>
    <w:p w14:paraId="1D36DA99" w14:textId="77777777" w:rsidR="003A1A50" w:rsidRDefault="000E4975">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w:t>
      </w: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5C6CEBA2" w14:textId="77777777" w:rsidR="003A1A50" w:rsidRDefault="000E4975" w:rsidP="008D28E6">
      <w:pPr>
        <w:numPr>
          <w:ilvl w:val="0"/>
          <w:numId w:val="19"/>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w:t>
      </w:r>
    </w:p>
    <w:p w14:paraId="59988DB3" w14:textId="77777777" w:rsidR="003A1A50" w:rsidRDefault="000E4975" w:rsidP="008D28E6">
      <w:pPr>
        <w:numPr>
          <w:ilvl w:val="0"/>
          <w:numId w:val="19"/>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sekarang</w:t>
      </w:r>
      <w:proofErr w:type="spellEnd"/>
      <w:r>
        <w:rPr>
          <w:rFonts w:ascii="Times New Roman" w:eastAsia="Times New Roman" w:hAnsi="Times New Roman" w:cs="Times New Roman"/>
          <w:color w:val="000000"/>
          <w:sz w:val="24"/>
          <w:szCs w:val="24"/>
        </w:rPr>
        <w:t>.</w:t>
      </w:r>
    </w:p>
    <w:p w14:paraId="4C8102CA" w14:textId="77777777" w:rsidR="003A1A50" w:rsidRDefault="000E4975" w:rsidP="008D28E6">
      <w:pPr>
        <w:numPr>
          <w:ilvl w:val="0"/>
          <w:numId w:val="19"/>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pajak</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modal</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w:t>
      </w:r>
    </w:p>
    <w:p w14:paraId="0C54D567" w14:textId="77777777" w:rsidR="003A1A50" w:rsidRDefault="000E4975" w:rsidP="008D28E6">
      <w:pPr>
        <w:numPr>
          <w:ilvl w:val="0"/>
          <w:numId w:val="19"/>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4"/>
      </w:r>
    </w:p>
    <w:p w14:paraId="2D8B97FA" w14:textId="77777777" w:rsidR="003A1A50" w:rsidRDefault="003A1A50">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
    <w:p w14:paraId="5F521734" w14:textId="77777777" w:rsidR="00EF634B"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kebijakan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sidR="00172FE1">
        <w:rPr>
          <w:rFonts w:ascii="Times New Roman" w:eastAsia="Times New Roman" w:hAnsi="Times New Roman" w:cs="Times New Roman"/>
          <w:color w:val="000000"/>
          <w:sz w:val="24"/>
          <w:szCs w:val="24"/>
        </w:rPr>
        <w:t>Rasio</w:t>
      </w:r>
      <w:proofErr w:type="spellEnd"/>
      <w:r w:rsidR="00172FE1">
        <w:rPr>
          <w:rFonts w:ascii="Times New Roman" w:eastAsia="Times New Roman" w:hAnsi="Times New Roman" w:cs="Times New Roman"/>
          <w:color w:val="000000"/>
          <w:sz w:val="24"/>
          <w:szCs w:val="24"/>
        </w:rPr>
        <w:t xml:space="preserve"> </w:t>
      </w:r>
      <w:proofErr w:type="spellStart"/>
      <w:r w:rsidR="00172FE1">
        <w:rPr>
          <w:rFonts w:ascii="Times New Roman" w:eastAsia="Times New Roman" w:hAnsi="Times New Roman" w:cs="Times New Roman"/>
          <w:color w:val="000000"/>
          <w:sz w:val="24"/>
          <w:szCs w:val="24"/>
        </w:rPr>
        <w:t>profitabiltas</w:t>
      </w:r>
      <w:proofErr w:type="spellEnd"/>
      <w:r w:rsidR="00172FE1">
        <w:rPr>
          <w:rFonts w:ascii="Times New Roman" w:eastAsia="Times New Roman" w:hAnsi="Times New Roman" w:cs="Times New Roman"/>
          <w:color w:val="000000"/>
          <w:sz w:val="24"/>
          <w:szCs w:val="24"/>
        </w:rPr>
        <w:t xml:space="preserve"> </w:t>
      </w:r>
      <w:proofErr w:type="spellStart"/>
      <w:r w:rsidR="00172FE1">
        <w:rPr>
          <w:rFonts w:ascii="Times New Roman" w:eastAsia="Times New Roman" w:hAnsi="Times New Roman" w:cs="Times New Roman"/>
          <w:color w:val="000000"/>
          <w:sz w:val="24"/>
          <w:szCs w:val="24"/>
        </w:rPr>
        <w:t>antara</w:t>
      </w:r>
      <w:proofErr w:type="spellEnd"/>
      <w:r w:rsidR="00172FE1">
        <w:rPr>
          <w:rFonts w:ascii="Times New Roman" w:eastAsia="Times New Roman" w:hAnsi="Times New Roman" w:cs="Times New Roman"/>
          <w:color w:val="000000"/>
          <w:sz w:val="24"/>
          <w:szCs w:val="24"/>
        </w:rPr>
        <w:t xml:space="preserve"> lain:</w:t>
      </w:r>
      <w:r w:rsidR="004D5786">
        <w:rPr>
          <w:rStyle w:val="FootnoteReference"/>
          <w:rFonts w:ascii="Times New Roman" w:eastAsia="Times New Roman" w:hAnsi="Times New Roman" w:cs="Times New Roman"/>
          <w:color w:val="000000"/>
          <w:sz w:val="24"/>
          <w:szCs w:val="24"/>
        </w:rPr>
        <w:footnoteReference w:id="55"/>
      </w:r>
    </w:p>
    <w:p w14:paraId="6B51075F" w14:textId="77777777" w:rsidR="00172FE1" w:rsidRDefault="00172FE1" w:rsidP="008D28E6">
      <w:pPr>
        <w:pStyle w:val="ListParagraph"/>
        <w:numPr>
          <w:ilvl w:val="0"/>
          <w:numId w:val="27"/>
        </w:numPr>
        <w:pBdr>
          <w:top w:val="nil"/>
          <w:left w:val="nil"/>
          <w:bottom w:val="nil"/>
          <w:right w:val="nil"/>
          <w:between w:val="nil"/>
        </w:pBdr>
        <w:spacing w:after="0" w:line="360" w:lineRule="auto"/>
        <w:ind w:right="734"/>
        <w:jc w:val="both"/>
        <w:rPr>
          <w:rFonts w:ascii="Times New Roman" w:eastAsia="Times New Roman" w:hAnsi="Times New Roman" w:cs="Times New Roman"/>
          <w:i/>
          <w:color w:val="000000"/>
          <w:sz w:val="24"/>
          <w:szCs w:val="24"/>
        </w:rPr>
      </w:pPr>
      <w:r w:rsidRPr="00172FE1">
        <w:rPr>
          <w:rFonts w:ascii="Times New Roman" w:eastAsia="Times New Roman" w:hAnsi="Times New Roman" w:cs="Times New Roman"/>
          <w:i/>
          <w:color w:val="000000"/>
          <w:sz w:val="24"/>
          <w:szCs w:val="24"/>
        </w:rPr>
        <w:t>Net Profit Margin</w:t>
      </w:r>
    </w:p>
    <w:p w14:paraId="1E94AD6B" w14:textId="77777777" w:rsidR="00172FE1" w:rsidRDefault="00172FE1" w:rsidP="00172FE1">
      <w:pPr>
        <w:pStyle w:val="ListParagraph"/>
        <w:pBdr>
          <w:top w:val="nil"/>
          <w:left w:val="nil"/>
          <w:bottom w:val="nil"/>
          <w:right w:val="nil"/>
          <w:between w:val="nil"/>
        </w:pBdr>
        <w:spacing w:after="0" w:line="360" w:lineRule="auto"/>
        <w:ind w:left="2970" w:right="734" w:firstLine="630"/>
        <w:jc w:val="both"/>
        <w:rPr>
          <w:rFonts w:ascii="Times New Roman" w:eastAsia="Times New Roman" w:hAnsi="Times New Roman" w:cs="Times New Roman"/>
          <w:color w:val="000000"/>
          <w:sz w:val="24"/>
          <w:szCs w:val="24"/>
        </w:rPr>
      </w:pPr>
      <w:r w:rsidRPr="00172FE1">
        <w:rPr>
          <w:rFonts w:ascii="Times New Roman" w:eastAsia="Times New Roman" w:hAnsi="Times New Roman" w:cs="Times New Roman"/>
          <w:i/>
          <w:color w:val="000000"/>
          <w:sz w:val="24"/>
          <w:szCs w:val="24"/>
        </w:rPr>
        <w:t xml:space="preserve">Net Profit </w:t>
      </w:r>
      <w:proofErr w:type="gramStart"/>
      <w:r w:rsidRPr="00172FE1">
        <w:rPr>
          <w:rFonts w:ascii="Times New Roman" w:eastAsia="Times New Roman" w:hAnsi="Times New Roman" w:cs="Times New Roman"/>
          <w:i/>
          <w:color w:val="000000"/>
          <w:sz w:val="24"/>
          <w:szCs w:val="24"/>
        </w:rPr>
        <w:t>Margin</w:t>
      </w:r>
      <w:r w:rsidRPr="00172F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merupakan</w:t>
      </w:r>
      <w:proofErr w:type="spellEnd"/>
      <w:proofErr w:type="gram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Rasio</w:t>
      </w:r>
      <w:proofErr w:type="spellEnd"/>
      <w:r w:rsidRPr="00172FE1">
        <w:rPr>
          <w:rFonts w:ascii="Times New Roman" w:eastAsia="Times New Roman" w:hAnsi="Times New Roman" w:cs="Times New Roman"/>
          <w:color w:val="000000"/>
          <w:sz w:val="24"/>
          <w:szCs w:val="24"/>
        </w:rPr>
        <w:t xml:space="preserve"> yang </w:t>
      </w:r>
      <w:proofErr w:type="spellStart"/>
      <w:r w:rsidRPr="00172FE1">
        <w:rPr>
          <w:rFonts w:ascii="Times New Roman" w:eastAsia="Times New Roman" w:hAnsi="Times New Roman" w:cs="Times New Roman"/>
          <w:color w:val="000000"/>
          <w:sz w:val="24"/>
          <w:szCs w:val="24"/>
        </w:rPr>
        <w:t>digunakan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untuk</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menghitung</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sejauh</w:t>
      </w:r>
      <w:proofErr w:type="spellEnd"/>
      <w:r w:rsidRPr="00172FE1">
        <w:rPr>
          <w:rFonts w:ascii="Times New Roman" w:eastAsia="Times New Roman" w:hAnsi="Times New Roman" w:cs="Times New Roman"/>
          <w:color w:val="000000"/>
          <w:sz w:val="24"/>
          <w:szCs w:val="24"/>
        </w:rPr>
        <w:t xml:space="preserve"> mana </w:t>
      </w:r>
      <w:proofErr w:type="spellStart"/>
      <w:r w:rsidRPr="00172FE1">
        <w:rPr>
          <w:rFonts w:ascii="Times New Roman" w:eastAsia="Times New Roman" w:hAnsi="Times New Roman" w:cs="Times New Roman"/>
          <w:color w:val="000000"/>
          <w:sz w:val="24"/>
          <w:szCs w:val="24"/>
        </w:rPr>
        <w:t>kemampuan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perusahaan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dalam</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menghasilkan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laba</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bersih</w:t>
      </w:r>
      <w:proofErr w:type="spellEnd"/>
      <w:r w:rsidRPr="00172FE1">
        <w:rPr>
          <w:rFonts w:ascii="Times New Roman" w:eastAsia="Times New Roman" w:hAnsi="Times New Roman" w:cs="Times New Roman"/>
          <w:color w:val="000000"/>
          <w:sz w:val="24"/>
          <w:szCs w:val="24"/>
        </w:rPr>
        <w:t xml:space="preserve"> pada </w:t>
      </w:r>
      <w:proofErr w:type="spellStart"/>
      <w:r w:rsidRPr="00172FE1">
        <w:rPr>
          <w:rFonts w:ascii="Times New Roman" w:eastAsia="Times New Roman" w:hAnsi="Times New Roman" w:cs="Times New Roman"/>
          <w:color w:val="000000"/>
          <w:sz w:val="24"/>
          <w:szCs w:val="24"/>
        </w:rPr>
        <w:t>tingkat</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penjualan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tertentu</w:t>
      </w:r>
      <w:proofErr w:type="spellEnd"/>
      <w:r w:rsidRPr="00172FE1">
        <w:rPr>
          <w:rFonts w:ascii="Times New Roman" w:eastAsia="Times New Roman" w:hAnsi="Times New Roman" w:cs="Times New Roman"/>
          <w:color w:val="000000"/>
          <w:sz w:val="24"/>
          <w:szCs w:val="24"/>
        </w:rPr>
        <w:t>.</w:t>
      </w:r>
      <w:r w:rsidR="004D5786">
        <w:rPr>
          <w:rFonts w:ascii="Times New Roman" w:eastAsia="Times New Roman" w:hAnsi="Times New Roman" w:cs="Times New Roman"/>
          <w:color w:val="000000"/>
          <w:sz w:val="24"/>
          <w:szCs w:val="24"/>
        </w:rPr>
        <w:t xml:space="preserve"> </w:t>
      </w:r>
      <w:r w:rsidR="004D5786" w:rsidRPr="004D5786">
        <w:rPr>
          <w:rFonts w:ascii="Times New Roman" w:eastAsia="Times New Roman" w:hAnsi="Times New Roman" w:cs="Times New Roman"/>
          <w:color w:val="000000"/>
          <w:sz w:val="24"/>
          <w:szCs w:val="24"/>
        </w:rPr>
        <w:t xml:space="preserve">Adapun </w:t>
      </w:r>
      <w:proofErr w:type="spellStart"/>
      <w:r w:rsidR="004D5786" w:rsidRPr="004D5786">
        <w:rPr>
          <w:rFonts w:ascii="Times New Roman" w:eastAsia="Times New Roman" w:hAnsi="Times New Roman" w:cs="Times New Roman"/>
          <w:color w:val="000000"/>
          <w:sz w:val="24"/>
          <w:szCs w:val="24"/>
        </w:rPr>
        <w:t>rumus</w:t>
      </w:r>
      <w:proofErr w:type="spellEnd"/>
      <w:r w:rsidR="004D5786" w:rsidRPr="004D5786">
        <w:rPr>
          <w:rFonts w:ascii="Times New Roman" w:eastAsia="Times New Roman" w:hAnsi="Times New Roman" w:cs="Times New Roman"/>
          <w:color w:val="000000"/>
          <w:sz w:val="24"/>
          <w:szCs w:val="24"/>
        </w:rPr>
        <w:t xml:space="preserve"> </w:t>
      </w:r>
      <w:proofErr w:type="spellStart"/>
      <w:r w:rsidR="004D5786" w:rsidRPr="004D5786">
        <w:rPr>
          <w:rFonts w:ascii="Times New Roman" w:eastAsia="Times New Roman" w:hAnsi="Times New Roman" w:cs="Times New Roman"/>
          <w:color w:val="000000"/>
          <w:sz w:val="24"/>
          <w:szCs w:val="24"/>
        </w:rPr>
        <w:t>perhitungan</w:t>
      </w:r>
      <w:proofErr w:type="spellEnd"/>
      <w:r w:rsidR="004D5786" w:rsidRPr="004D5786">
        <w:rPr>
          <w:rFonts w:ascii="Times New Roman" w:eastAsia="Times New Roman" w:hAnsi="Times New Roman" w:cs="Times New Roman"/>
          <w:color w:val="000000"/>
          <w:sz w:val="24"/>
          <w:szCs w:val="24"/>
        </w:rPr>
        <w:t xml:space="preserve"> </w:t>
      </w:r>
      <w:r w:rsidR="004D5786" w:rsidRPr="00172FE1">
        <w:rPr>
          <w:rFonts w:ascii="Times New Roman" w:eastAsia="Times New Roman" w:hAnsi="Times New Roman" w:cs="Times New Roman"/>
          <w:i/>
          <w:color w:val="000000"/>
          <w:sz w:val="24"/>
          <w:szCs w:val="24"/>
        </w:rPr>
        <w:t xml:space="preserve">Net Profit </w:t>
      </w:r>
      <w:proofErr w:type="gramStart"/>
      <w:r w:rsidR="004D5786" w:rsidRPr="00172FE1">
        <w:rPr>
          <w:rFonts w:ascii="Times New Roman" w:eastAsia="Times New Roman" w:hAnsi="Times New Roman" w:cs="Times New Roman"/>
          <w:i/>
          <w:color w:val="000000"/>
          <w:sz w:val="24"/>
          <w:szCs w:val="24"/>
        </w:rPr>
        <w:t>Margin</w:t>
      </w:r>
      <w:r w:rsidR="004D5786" w:rsidRPr="00172FE1">
        <w:rPr>
          <w:rFonts w:ascii="Times New Roman" w:eastAsia="Times New Roman" w:hAnsi="Times New Roman" w:cs="Times New Roman"/>
          <w:color w:val="000000"/>
          <w:sz w:val="24"/>
          <w:szCs w:val="24"/>
        </w:rPr>
        <w:t xml:space="preserve"> </w:t>
      </w:r>
      <w:r w:rsidR="004D5786">
        <w:rPr>
          <w:rFonts w:ascii="Times New Roman" w:eastAsia="Times New Roman" w:hAnsi="Times New Roman" w:cs="Times New Roman"/>
          <w:color w:val="000000"/>
          <w:sz w:val="24"/>
          <w:szCs w:val="24"/>
        </w:rPr>
        <w:t xml:space="preserve"> </w:t>
      </w:r>
      <w:proofErr w:type="spellStart"/>
      <w:r w:rsidR="004D5786" w:rsidRPr="004D5786">
        <w:rPr>
          <w:rFonts w:ascii="Times New Roman" w:eastAsia="Times New Roman" w:hAnsi="Times New Roman" w:cs="Times New Roman"/>
          <w:color w:val="000000"/>
          <w:sz w:val="24"/>
          <w:szCs w:val="24"/>
        </w:rPr>
        <w:t>sebagai</w:t>
      </w:r>
      <w:proofErr w:type="spellEnd"/>
      <w:proofErr w:type="gramEnd"/>
      <w:r w:rsidR="004D5786" w:rsidRPr="004D5786">
        <w:rPr>
          <w:rFonts w:ascii="Times New Roman" w:eastAsia="Times New Roman" w:hAnsi="Times New Roman" w:cs="Times New Roman"/>
          <w:color w:val="000000"/>
          <w:sz w:val="24"/>
          <w:szCs w:val="24"/>
        </w:rPr>
        <w:t xml:space="preserve"> </w:t>
      </w:r>
      <w:proofErr w:type="spellStart"/>
      <w:r w:rsidR="004D5786" w:rsidRPr="004D5786">
        <w:rPr>
          <w:rFonts w:ascii="Times New Roman" w:eastAsia="Times New Roman" w:hAnsi="Times New Roman" w:cs="Times New Roman"/>
          <w:color w:val="000000"/>
          <w:sz w:val="24"/>
          <w:szCs w:val="24"/>
        </w:rPr>
        <w:t>berikut</w:t>
      </w:r>
      <w:proofErr w:type="spellEnd"/>
      <w:r w:rsidR="004D5786" w:rsidRPr="004D5786">
        <w:rPr>
          <w:rFonts w:ascii="Times New Roman" w:eastAsia="Times New Roman" w:hAnsi="Times New Roman" w:cs="Times New Roman"/>
          <w:color w:val="000000"/>
          <w:sz w:val="24"/>
          <w:szCs w:val="24"/>
        </w:rPr>
        <w:t xml:space="preserve"> :</w:t>
      </w:r>
    </w:p>
    <w:p w14:paraId="48CD968C" w14:textId="77777777" w:rsidR="004D5786" w:rsidRPr="004D5786" w:rsidRDefault="004D5786" w:rsidP="004D5786">
      <w:pPr>
        <w:pStyle w:val="ListParagraph"/>
        <w:pBdr>
          <w:top w:val="nil"/>
          <w:left w:val="nil"/>
          <w:bottom w:val="nil"/>
          <w:right w:val="nil"/>
          <w:between w:val="nil"/>
        </w:pBdr>
        <w:spacing w:after="0" w:line="360" w:lineRule="auto"/>
        <w:ind w:left="2970" w:right="734"/>
        <w:jc w:val="center"/>
        <w:rPr>
          <w:rFonts w:ascii="Times New Roman" w:eastAsia="Times New Roman" w:hAnsi="Times New Roman" w:cs="Times New Roman"/>
          <w:color w:val="000000"/>
          <w:sz w:val="24"/>
          <w:szCs w:val="24"/>
        </w:rPr>
      </w:pPr>
      <w:r w:rsidRPr="00172FE1">
        <w:rPr>
          <w:rFonts w:ascii="Times New Roman" w:eastAsia="Times New Roman" w:hAnsi="Times New Roman" w:cs="Times New Roman"/>
          <w:i/>
          <w:color w:val="000000"/>
          <w:sz w:val="24"/>
          <w:szCs w:val="24"/>
        </w:rPr>
        <w:t xml:space="preserve">Net Profit </w:t>
      </w:r>
      <w:proofErr w:type="gramStart"/>
      <w:r w:rsidRPr="00172FE1">
        <w:rPr>
          <w:rFonts w:ascii="Times New Roman" w:eastAsia="Times New Roman" w:hAnsi="Times New Roman" w:cs="Times New Roman"/>
          <w:i/>
          <w:color w:val="000000"/>
          <w:sz w:val="24"/>
          <w:szCs w:val="24"/>
        </w:rPr>
        <w:t>Margin</w:t>
      </w:r>
      <w:r w:rsidRPr="00172F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Laba Bersih</m:t>
            </m:r>
          </m:num>
          <m:den>
            <m:r>
              <w:rPr>
                <w:rFonts w:ascii="Cambria Math" w:eastAsia="Cambria Math" w:hAnsi="Cambria Math" w:cs="Cambria Math"/>
                <w:sz w:val="24"/>
                <w:szCs w:val="24"/>
              </w:rPr>
              <m:t>Penjualan</m:t>
            </m:r>
          </m:den>
        </m:f>
      </m:oMath>
      <w:r>
        <w:rPr>
          <w:rFonts w:ascii="Times New Roman" w:eastAsia="Times New Roman" w:hAnsi="Times New Roman" w:cs="Times New Roman"/>
          <w:sz w:val="24"/>
          <w:szCs w:val="24"/>
        </w:rPr>
        <w:t xml:space="preserve"> x 100%</w:t>
      </w:r>
    </w:p>
    <w:p w14:paraId="121546F0" w14:textId="77777777" w:rsidR="00172FE1" w:rsidRPr="00172FE1" w:rsidRDefault="00172FE1" w:rsidP="008D28E6">
      <w:pPr>
        <w:pStyle w:val="ListParagraph"/>
        <w:numPr>
          <w:ilvl w:val="0"/>
          <w:numId w:val="27"/>
        </w:numPr>
        <w:pBdr>
          <w:top w:val="nil"/>
          <w:left w:val="nil"/>
          <w:bottom w:val="nil"/>
          <w:right w:val="nil"/>
          <w:between w:val="nil"/>
        </w:pBdr>
        <w:spacing w:after="0" w:line="360" w:lineRule="auto"/>
        <w:ind w:right="734"/>
        <w:jc w:val="both"/>
        <w:rPr>
          <w:rFonts w:ascii="Times New Roman" w:eastAsia="Times New Roman" w:hAnsi="Times New Roman" w:cs="Times New Roman"/>
          <w:i/>
          <w:color w:val="000000"/>
          <w:sz w:val="28"/>
          <w:szCs w:val="24"/>
        </w:rPr>
      </w:pPr>
      <w:r w:rsidRPr="00172FE1">
        <w:rPr>
          <w:rFonts w:ascii="Times New Roman" w:hAnsi="Times New Roman" w:cs="Times New Roman"/>
          <w:i/>
          <w:sz w:val="24"/>
        </w:rPr>
        <w:t xml:space="preserve">Return On Asset </w:t>
      </w:r>
      <w:r>
        <w:rPr>
          <w:rFonts w:ascii="Times New Roman" w:hAnsi="Times New Roman" w:cs="Times New Roman"/>
          <w:i/>
          <w:sz w:val="24"/>
        </w:rPr>
        <w:t>(ROA)</w:t>
      </w:r>
    </w:p>
    <w:p w14:paraId="554F2301" w14:textId="77777777" w:rsidR="00172FE1" w:rsidRDefault="00172FE1" w:rsidP="004D5786">
      <w:pPr>
        <w:pStyle w:val="ListParagraph"/>
        <w:pBdr>
          <w:top w:val="nil"/>
          <w:left w:val="nil"/>
          <w:bottom w:val="nil"/>
          <w:right w:val="nil"/>
          <w:between w:val="nil"/>
        </w:pBdr>
        <w:spacing w:after="0" w:line="360" w:lineRule="auto"/>
        <w:ind w:left="2970" w:right="734" w:firstLine="630"/>
        <w:jc w:val="both"/>
        <w:rPr>
          <w:rFonts w:ascii="Times New Roman" w:eastAsia="Times New Roman" w:hAnsi="Times New Roman" w:cs="Times New Roman"/>
          <w:color w:val="000000"/>
          <w:sz w:val="24"/>
          <w:szCs w:val="24"/>
        </w:rPr>
      </w:pPr>
      <w:r w:rsidRPr="00172FE1">
        <w:rPr>
          <w:rFonts w:ascii="Times New Roman" w:eastAsia="Times New Roman" w:hAnsi="Times New Roman" w:cs="Times New Roman"/>
          <w:i/>
          <w:color w:val="000000"/>
          <w:sz w:val="24"/>
          <w:szCs w:val="24"/>
        </w:rPr>
        <w:t xml:space="preserve">Return On Asset (ROA) </w:t>
      </w:r>
      <w:proofErr w:type="spellStart"/>
      <w:r w:rsidRPr="00172FE1">
        <w:rPr>
          <w:rFonts w:ascii="Times New Roman" w:eastAsia="Times New Roman" w:hAnsi="Times New Roman" w:cs="Times New Roman"/>
          <w:color w:val="000000"/>
          <w:sz w:val="24"/>
          <w:szCs w:val="24"/>
        </w:rPr>
        <w:t>merupakan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rasio</w:t>
      </w:r>
      <w:proofErr w:type="spellEnd"/>
      <w:r w:rsidRPr="00172FE1">
        <w:rPr>
          <w:rFonts w:ascii="Times New Roman" w:eastAsia="Times New Roman" w:hAnsi="Times New Roman" w:cs="Times New Roman"/>
          <w:color w:val="000000"/>
          <w:sz w:val="24"/>
          <w:szCs w:val="24"/>
        </w:rPr>
        <w:t xml:space="preserve"> yang </w:t>
      </w:r>
      <w:proofErr w:type="spellStart"/>
      <w:r w:rsidRPr="00172FE1">
        <w:rPr>
          <w:rFonts w:ascii="Times New Roman" w:eastAsia="Times New Roman" w:hAnsi="Times New Roman" w:cs="Times New Roman"/>
          <w:color w:val="000000"/>
          <w:sz w:val="24"/>
          <w:szCs w:val="24"/>
        </w:rPr>
        <w:t>menilai</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kapasitas</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bisnis</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untuk</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menghasilkan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keuntungan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tergantung</w:t>
      </w:r>
      <w:proofErr w:type="spellEnd"/>
      <w:r w:rsidRPr="00172FE1">
        <w:rPr>
          <w:rFonts w:ascii="Times New Roman" w:eastAsia="Times New Roman" w:hAnsi="Times New Roman" w:cs="Times New Roman"/>
          <w:color w:val="000000"/>
          <w:sz w:val="24"/>
          <w:szCs w:val="24"/>
        </w:rPr>
        <w:t xml:space="preserve"> pada </w:t>
      </w:r>
      <w:proofErr w:type="spellStart"/>
      <w:r w:rsidRPr="00172FE1">
        <w:rPr>
          <w:rFonts w:ascii="Times New Roman" w:eastAsia="Times New Roman" w:hAnsi="Times New Roman" w:cs="Times New Roman"/>
          <w:color w:val="000000"/>
          <w:sz w:val="24"/>
          <w:szCs w:val="24"/>
        </w:rPr>
        <w:t>tingkat</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aset</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rumus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w:t>
      </w:r>
      <w:r w:rsidRPr="00172FE1">
        <w:rPr>
          <w:rFonts w:ascii="Times New Roman" w:eastAsia="Times New Roman" w:hAnsi="Times New Roman" w:cs="Times New Roman"/>
          <w:i/>
          <w:color w:val="000000"/>
          <w:sz w:val="24"/>
          <w:szCs w:val="24"/>
        </w:rPr>
        <w:t>Return On Asset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57FEB195" w14:textId="77777777" w:rsidR="00172FE1" w:rsidRPr="00172FE1" w:rsidRDefault="00172FE1" w:rsidP="00172FE1">
      <w:pPr>
        <w:pStyle w:val="ListParagraph"/>
        <w:pBdr>
          <w:top w:val="nil"/>
          <w:left w:val="nil"/>
          <w:bottom w:val="nil"/>
          <w:right w:val="nil"/>
          <w:between w:val="nil"/>
        </w:pBdr>
        <w:spacing w:after="0" w:line="360" w:lineRule="auto"/>
        <w:ind w:left="2970" w:right="734"/>
        <w:jc w:val="center"/>
        <w:rPr>
          <w:rFonts w:ascii="Times New Roman" w:eastAsia="Times New Roman" w:hAnsi="Times New Roman" w:cs="Times New Roman"/>
          <w:color w:val="000000"/>
          <w:sz w:val="24"/>
          <w:szCs w:val="24"/>
        </w:rPr>
      </w:pPr>
      <w:r w:rsidRPr="004D5786">
        <w:rPr>
          <w:rFonts w:ascii="Times New Roman" w:eastAsia="Times New Roman" w:hAnsi="Times New Roman" w:cs="Times New Roman"/>
          <w:i/>
          <w:sz w:val="24"/>
          <w:szCs w:val="24"/>
        </w:rPr>
        <w:t>Return On</w:t>
      </w:r>
      <w:r>
        <w:rPr>
          <w:rFonts w:ascii="Times New Roman" w:eastAsia="Times New Roman" w:hAnsi="Times New Roman" w:cs="Times New Roman"/>
          <w:sz w:val="24"/>
          <w:szCs w:val="24"/>
        </w:rPr>
        <w:t xml:space="preserve"> </w:t>
      </w:r>
      <w:r w:rsidR="004D5786" w:rsidRPr="00172FE1">
        <w:rPr>
          <w:rFonts w:ascii="Times New Roman" w:eastAsia="Times New Roman" w:hAnsi="Times New Roman" w:cs="Times New Roman"/>
          <w:i/>
          <w:color w:val="000000"/>
          <w:sz w:val="24"/>
          <w:szCs w:val="24"/>
        </w:rPr>
        <w:t>Asset</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Laba Bersih</m:t>
            </m:r>
          </m:num>
          <m:den>
            <m:r>
              <w:rPr>
                <w:rFonts w:ascii="Cambria Math" w:eastAsia="Cambria Math" w:hAnsi="Cambria Math" w:cs="Cambria Math"/>
                <w:sz w:val="24"/>
                <w:szCs w:val="24"/>
              </w:rPr>
              <m:t>Total Aktiva</m:t>
            </m:r>
          </m:den>
        </m:f>
      </m:oMath>
      <w:r>
        <w:rPr>
          <w:rFonts w:ascii="Times New Roman" w:eastAsia="Times New Roman" w:hAnsi="Times New Roman" w:cs="Times New Roman"/>
          <w:sz w:val="24"/>
          <w:szCs w:val="24"/>
        </w:rPr>
        <w:t xml:space="preserve"> x 100%</w:t>
      </w:r>
    </w:p>
    <w:p w14:paraId="60EF8143" w14:textId="77777777" w:rsidR="00EF634B" w:rsidRPr="00172FE1" w:rsidRDefault="00172FE1" w:rsidP="008D28E6">
      <w:pPr>
        <w:pStyle w:val="ListParagraph"/>
        <w:numPr>
          <w:ilvl w:val="0"/>
          <w:numId w:val="27"/>
        </w:numPr>
        <w:pBdr>
          <w:top w:val="nil"/>
          <w:left w:val="nil"/>
          <w:bottom w:val="nil"/>
          <w:right w:val="nil"/>
          <w:between w:val="nil"/>
        </w:pBdr>
        <w:spacing w:after="0" w:line="360" w:lineRule="auto"/>
        <w:ind w:right="734"/>
        <w:jc w:val="both"/>
        <w:rPr>
          <w:rFonts w:ascii="Times New Roman" w:eastAsia="Times New Roman" w:hAnsi="Times New Roman" w:cs="Times New Roman"/>
          <w:i/>
          <w:color w:val="000000"/>
          <w:sz w:val="28"/>
          <w:szCs w:val="24"/>
        </w:rPr>
      </w:pPr>
      <w:r>
        <w:rPr>
          <w:rFonts w:ascii="Times New Roman" w:hAnsi="Times New Roman" w:cs="Times New Roman"/>
          <w:i/>
          <w:sz w:val="24"/>
        </w:rPr>
        <w:t xml:space="preserve"> </w:t>
      </w:r>
      <w:r w:rsidRPr="00172FE1">
        <w:rPr>
          <w:rFonts w:ascii="Times New Roman" w:hAnsi="Times New Roman" w:cs="Times New Roman"/>
          <w:i/>
          <w:sz w:val="24"/>
        </w:rPr>
        <w:t>Return On Equity</w:t>
      </w:r>
      <w:r>
        <w:rPr>
          <w:rFonts w:ascii="Times New Roman" w:hAnsi="Times New Roman" w:cs="Times New Roman"/>
          <w:i/>
          <w:sz w:val="24"/>
        </w:rPr>
        <w:t xml:space="preserve"> (ROE)</w:t>
      </w:r>
    </w:p>
    <w:p w14:paraId="5F3EC2E7" w14:textId="77777777" w:rsidR="00172FE1" w:rsidRDefault="00172FE1" w:rsidP="004D5786">
      <w:pPr>
        <w:pStyle w:val="ListParagraph"/>
        <w:pBdr>
          <w:top w:val="nil"/>
          <w:left w:val="nil"/>
          <w:bottom w:val="nil"/>
          <w:right w:val="nil"/>
          <w:between w:val="nil"/>
        </w:pBdr>
        <w:spacing w:after="0" w:line="360" w:lineRule="auto"/>
        <w:ind w:left="2970" w:right="734" w:firstLine="630"/>
        <w:jc w:val="both"/>
        <w:rPr>
          <w:rFonts w:ascii="Times New Roman" w:eastAsia="Times New Roman" w:hAnsi="Times New Roman" w:cs="Times New Roman"/>
          <w:color w:val="000000"/>
          <w:sz w:val="24"/>
          <w:szCs w:val="24"/>
        </w:rPr>
      </w:pPr>
      <w:r w:rsidRPr="00172FE1">
        <w:rPr>
          <w:rFonts w:ascii="Times New Roman" w:eastAsia="Times New Roman" w:hAnsi="Times New Roman" w:cs="Times New Roman"/>
          <w:i/>
          <w:color w:val="000000"/>
          <w:sz w:val="24"/>
          <w:szCs w:val="24"/>
        </w:rPr>
        <w:t>Return On Equity (ROE)</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pengukuran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kemampuan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perusahaan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secara</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keseluruhan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dalam</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menghasilkan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keuntungan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dengan</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jumlah</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keseluruhan</w:t>
      </w:r>
      <w:proofErr w:type="spellEnd"/>
      <w:r w:rsidRPr="00172FE1">
        <w:rPr>
          <w:rFonts w:ascii="Times New Roman" w:eastAsia="Times New Roman" w:hAnsi="Times New Roman" w:cs="Times New Roman"/>
          <w:color w:val="000000"/>
          <w:sz w:val="24"/>
          <w:szCs w:val="24"/>
        </w:rPr>
        <w:t xml:space="preserve"> </w:t>
      </w:r>
      <w:r w:rsidRPr="00172FE1">
        <w:rPr>
          <w:rFonts w:ascii="Times New Roman" w:eastAsia="Times New Roman" w:hAnsi="Times New Roman" w:cs="Times New Roman"/>
          <w:color w:val="000000"/>
          <w:sz w:val="24"/>
          <w:szCs w:val="24"/>
        </w:rPr>
        <w:lastRenderedPageBreak/>
        <w:t xml:space="preserve">modal yang </w:t>
      </w:r>
      <w:proofErr w:type="spellStart"/>
      <w:r w:rsidRPr="00172FE1">
        <w:rPr>
          <w:rFonts w:ascii="Times New Roman" w:eastAsia="Times New Roman" w:hAnsi="Times New Roman" w:cs="Times New Roman"/>
          <w:color w:val="000000"/>
          <w:sz w:val="24"/>
          <w:szCs w:val="24"/>
        </w:rPr>
        <w:t>tersedia</w:t>
      </w:r>
      <w:proofErr w:type="spellEnd"/>
      <w:r w:rsidRPr="00172FE1">
        <w:rPr>
          <w:rFonts w:ascii="Times New Roman" w:eastAsia="Times New Roman" w:hAnsi="Times New Roman" w:cs="Times New Roman"/>
          <w:color w:val="000000"/>
          <w:sz w:val="24"/>
          <w:szCs w:val="24"/>
        </w:rPr>
        <w:t xml:space="preserve"> di </w:t>
      </w:r>
      <w:proofErr w:type="spellStart"/>
      <w:r w:rsidRPr="00172FE1">
        <w:rPr>
          <w:rFonts w:ascii="Times New Roman" w:eastAsia="Times New Roman" w:hAnsi="Times New Roman" w:cs="Times New Roman"/>
          <w:color w:val="000000"/>
          <w:sz w:val="24"/>
          <w:szCs w:val="24"/>
        </w:rPr>
        <w:t>dalam</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r w:rsidRPr="00172FE1">
        <w:rPr>
          <w:rFonts w:ascii="Times New Roman" w:eastAsia="Times New Roman" w:hAnsi="Times New Roman" w:cs="Times New Roman"/>
          <w:color w:val="000000"/>
          <w:sz w:val="24"/>
          <w:szCs w:val="24"/>
        </w:rPr>
        <w:t xml:space="preserve">Adapun </w:t>
      </w:r>
      <w:proofErr w:type="spellStart"/>
      <w:r w:rsidRPr="00172FE1">
        <w:rPr>
          <w:rFonts w:ascii="Times New Roman" w:eastAsia="Times New Roman" w:hAnsi="Times New Roman" w:cs="Times New Roman"/>
          <w:color w:val="000000"/>
          <w:sz w:val="24"/>
          <w:szCs w:val="24"/>
        </w:rPr>
        <w:t>rumus</w:t>
      </w:r>
      <w:proofErr w:type="spellEnd"/>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perhitungan</w:t>
      </w:r>
      <w:proofErr w:type="spellEnd"/>
      <w:r w:rsidRPr="00172FE1">
        <w:rPr>
          <w:rFonts w:ascii="Times New Roman" w:eastAsia="Times New Roman" w:hAnsi="Times New Roman" w:cs="Times New Roman"/>
          <w:color w:val="000000"/>
          <w:sz w:val="24"/>
          <w:szCs w:val="24"/>
        </w:rPr>
        <w:t xml:space="preserve"> Return On </w:t>
      </w:r>
      <w:r w:rsidRPr="00172FE1">
        <w:rPr>
          <w:rFonts w:ascii="Times New Roman" w:eastAsia="Times New Roman" w:hAnsi="Times New Roman" w:cs="Times New Roman"/>
          <w:i/>
          <w:color w:val="000000"/>
          <w:sz w:val="24"/>
          <w:szCs w:val="24"/>
        </w:rPr>
        <w:t>Equity</w:t>
      </w:r>
      <w:r w:rsidRPr="00172FE1">
        <w:rPr>
          <w:rFonts w:ascii="Times New Roman" w:eastAsia="Times New Roman" w:hAnsi="Times New Roman" w:cs="Times New Roman"/>
          <w:color w:val="000000"/>
          <w:sz w:val="24"/>
          <w:szCs w:val="24"/>
        </w:rPr>
        <w:t xml:space="preserve"> </w:t>
      </w:r>
      <w:proofErr w:type="spellStart"/>
      <w:r w:rsidRPr="00172FE1">
        <w:rPr>
          <w:rFonts w:ascii="Times New Roman" w:eastAsia="Times New Roman" w:hAnsi="Times New Roman" w:cs="Times New Roman"/>
          <w:color w:val="000000"/>
          <w:sz w:val="24"/>
          <w:szCs w:val="24"/>
        </w:rPr>
        <w:t>sebagai</w:t>
      </w:r>
      <w:proofErr w:type="spellEnd"/>
      <w:r w:rsidRPr="00172FE1">
        <w:rPr>
          <w:rFonts w:ascii="Times New Roman" w:eastAsia="Times New Roman" w:hAnsi="Times New Roman" w:cs="Times New Roman"/>
          <w:color w:val="000000"/>
          <w:sz w:val="24"/>
          <w:szCs w:val="24"/>
        </w:rPr>
        <w:t xml:space="preserve"> </w:t>
      </w:r>
      <w:proofErr w:type="spellStart"/>
      <w:proofErr w:type="gramStart"/>
      <w:r w:rsidRPr="00172FE1">
        <w:rPr>
          <w:rFonts w:ascii="Times New Roman" w:eastAsia="Times New Roman" w:hAnsi="Times New Roman" w:cs="Times New Roman"/>
          <w:color w:val="000000"/>
          <w:sz w:val="24"/>
          <w:szCs w:val="24"/>
        </w:rPr>
        <w:t>berikut</w:t>
      </w:r>
      <w:proofErr w:type="spellEnd"/>
      <w:r w:rsidRPr="00172FE1">
        <w:rPr>
          <w:rFonts w:ascii="Times New Roman" w:eastAsia="Times New Roman" w:hAnsi="Times New Roman" w:cs="Times New Roman"/>
          <w:color w:val="000000"/>
          <w:sz w:val="24"/>
          <w:szCs w:val="24"/>
        </w:rPr>
        <w:t xml:space="preserve"> :</w:t>
      </w:r>
      <w:proofErr w:type="gramEnd"/>
    </w:p>
    <w:p w14:paraId="05C7F06A" w14:textId="77777777" w:rsidR="00172FE1" w:rsidRPr="00172FE1" w:rsidRDefault="00172FE1" w:rsidP="00172FE1">
      <w:pPr>
        <w:pStyle w:val="ListParagraph"/>
        <w:pBdr>
          <w:top w:val="nil"/>
          <w:left w:val="nil"/>
          <w:bottom w:val="nil"/>
          <w:right w:val="nil"/>
          <w:between w:val="nil"/>
        </w:pBdr>
        <w:spacing w:after="0" w:line="360" w:lineRule="auto"/>
        <w:ind w:left="2970" w:right="734"/>
        <w:jc w:val="center"/>
        <w:rPr>
          <w:rFonts w:ascii="Times New Roman" w:eastAsia="Times New Roman" w:hAnsi="Times New Roman" w:cs="Times New Roman"/>
          <w:color w:val="000000"/>
          <w:sz w:val="24"/>
          <w:szCs w:val="24"/>
        </w:rPr>
      </w:pPr>
      <w:r w:rsidRPr="004D5786">
        <w:rPr>
          <w:rFonts w:ascii="Times New Roman" w:eastAsia="Times New Roman" w:hAnsi="Times New Roman" w:cs="Times New Roman"/>
          <w:i/>
          <w:sz w:val="24"/>
          <w:szCs w:val="24"/>
        </w:rPr>
        <w:t>Return On Equity</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Laba Bersih</m:t>
            </m:r>
          </m:num>
          <m:den>
            <m:r>
              <w:rPr>
                <w:rFonts w:ascii="Cambria Math" w:eastAsia="Cambria Math" w:hAnsi="Cambria Math" w:cs="Cambria Math"/>
                <w:sz w:val="24"/>
                <w:szCs w:val="24"/>
              </w:rPr>
              <m:t>Total Ekuitas</m:t>
            </m:r>
          </m:den>
        </m:f>
      </m:oMath>
      <w:r>
        <w:rPr>
          <w:rFonts w:ascii="Times New Roman" w:eastAsia="Times New Roman" w:hAnsi="Times New Roman" w:cs="Times New Roman"/>
          <w:sz w:val="24"/>
          <w:szCs w:val="24"/>
        </w:rPr>
        <w:t xml:space="preserve"> x 100%</w:t>
      </w:r>
    </w:p>
    <w:p w14:paraId="625EB379" w14:textId="77777777" w:rsidR="00172FE1" w:rsidRPr="00172FE1" w:rsidRDefault="00172FE1" w:rsidP="00172FE1">
      <w:pPr>
        <w:pStyle w:val="ListParagraph"/>
        <w:pBdr>
          <w:top w:val="nil"/>
          <w:left w:val="nil"/>
          <w:bottom w:val="nil"/>
          <w:right w:val="nil"/>
          <w:between w:val="nil"/>
        </w:pBdr>
        <w:spacing w:after="0" w:line="360" w:lineRule="auto"/>
        <w:ind w:left="2970" w:right="734"/>
        <w:jc w:val="both"/>
        <w:rPr>
          <w:rFonts w:ascii="Times New Roman" w:eastAsia="Times New Roman" w:hAnsi="Times New Roman" w:cs="Times New Roman"/>
          <w:color w:val="000000"/>
          <w:sz w:val="24"/>
          <w:szCs w:val="24"/>
        </w:rPr>
      </w:pPr>
    </w:p>
    <w:p w14:paraId="66182629" w14:textId="77777777" w:rsidR="00172FE1" w:rsidRPr="004D5786" w:rsidRDefault="00172FE1" w:rsidP="008D28E6">
      <w:pPr>
        <w:pStyle w:val="ListParagraph"/>
        <w:numPr>
          <w:ilvl w:val="0"/>
          <w:numId w:val="27"/>
        </w:numPr>
        <w:pBdr>
          <w:top w:val="nil"/>
          <w:left w:val="nil"/>
          <w:bottom w:val="nil"/>
          <w:right w:val="nil"/>
          <w:between w:val="nil"/>
        </w:pBdr>
        <w:spacing w:after="0" w:line="360" w:lineRule="auto"/>
        <w:ind w:right="734"/>
        <w:jc w:val="both"/>
        <w:rPr>
          <w:rFonts w:ascii="Times New Roman" w:eastAsia="Times New Roman" w:hAnsi="Times New Roman" w:cs="Times New Roman"/>
          <w:i/>
          <w:color w:val="000000"/>
          <w:sz w:val="28"/>
          <w:szCs w:val="24"/>
        </w:rPr>
      </w:pPr>
      <w:r w:rsidRPr="00172FE1">
        <w:rPr>
          <w:rFonts w:ascii="Times New Roman" w:hAnsi="Times New Roman" w:cs="Times New Roman"/>
          <w:i/>
          <w:sz w:val="24"/>
        </w:rPr>
        <w:t>Gross Profit Margin</w:t>
      </w:r>
    </w:p>
    <w:p w14:paraId="477CE0BD" w14:textId="77777777" w:rsidR="004D5786" w:rsidRDefault="004D5786" w:rsidP="004D5786">
      <w:pPr>
        <w:pStyle w:val="ListParagraph"/>
        <w:pBdr>
          <w:top w:val="nil"/>
          <w:left w:val="nil"/>
          <w:bottom w:val="nil"/>
          <w:right w:val="nil"/>
          <w:between w:val="nil"/>
        </w:pBdr>
        <w:spacing w:after="0" w:line="360" w:lineRule="auto"/>
        <w:ind w:left="2970" w:right="734" w:firstLine="630"/>
        <w:jc w:val="both"/>
        <w:rPr>
          <w:rFonts w:ascii="Times New Roman" w:eastAsia="Times New Roman" w:hAnsi="Times New Roman" w:cs="Times New Roman"/>
          <w:color w:val="000000"/>
          <w:sz w:val="24"/>
          <w:szCs w:val="24"/>
        </w:rPr>
      </w:pPr>
      <w:r w:rsidRPr="004D5786">
        <w:rPr>
          <w:rFonts w:ascii="Times New Roman" w:eastAsia="Times New Roman" w:hAnsi="Times New Roman" w:cs="Times New Roman"/>
          <w:i/>
          <w:color w:val="000000"/>
          <w:sz w:val="24"/>
          <w:szCs w:val="24"/>
        </w:rPr>
        <w:t>Gross Profit Margin</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lainnya</w:t>
      </w:r>
      <w:proofErr w:type="spellEnd"/>
      <w:r>
        <w:rPr>
          <w:rFonts w:ascii="Times New Roman" w:eastAsia="Times New Roman" w:hAnsi="Times New Roman" w:cs="Times New Roman"/>
          <w:color w:val="000000"/>
          <w:sz w:val="24"/>
          <w:szCs w:val="24"/>
        </w:rPr>
        <w:t xml:space="preserve">. </w:t>
      </w:r>
      <w:r w:rsidRPr="004D5786">
        <w:rPr>
          <w:rFonts w:ascii="Times New Roman" w:eastAsia="Times New Roman" w:hAnsi="Times New Roman" w:cs="Times New Roman"/>
          <w:color w:val="000000"/>
          <w:sz w:val="24"/>
          <w:szCs w:val="24"/>
        </w:rPr>
        <w:t xml:space="preserve">Adapun </w:t>
      </w:r>
      <w:proofErr w:type="spellStart"/>
      <w:r w:rsidRPr="004D5786">
        <w:rPr>
          <w:rFonts w:ascii="Times New Roman" w:eastAsia="Times New Roman" w:hAnsi="Times New Roman" w:cs="Times New Roman"/>
          <w:color w:val="000000"/>
          <w:sz w:val="24"/>
          <w:szCs w:val="24"/>
        </w:rPr>
        <w:t>rumus</w:t>
      </w:r>
      <w:proofErr w:type="spellEnd"/>
      <w:r w:rsidRPr="004D5786">
        <w:rPr>
          <w:rFonts w:ascii="Times New Roman" w:eastAsia="Times New Roman" w:hAnsi="Times New Roman" w:cs="Times New Roman"/>
          <w:color w:val="000000"/>
          <w:sz w:val="24"/>
          <w:szCs w:val="24"/>
        </w:rPr>
        <w:t xml:space="preserve"> </w:t>
      </w:r>
      <w:proofErr w:type="spellStart"/>
      <w:r w:rsidRPr="004D5786">
        <w:rPr>
          <w:rFonts w:ascii="Times New Roman" w:eastAsia="Times New Roman" w:hAnsi="Times New Roman" w:cs="Times New Roman"/>
          <w:color w:val="000000"/>
          <w:sz w:val="24"/>
          <w:szCs w:val="24"/>
        </w:rPr>
        <w:t>perhitungan</w:t>
      </w:r>
      <w:proofErr w:type="spellEnd"/>
      <w:r w:rsidRPr="004D5786">
        <w:rPr>
          <w:rFonts w:ascii="Times New Roman" w:eastAsia="Times New Roman" w:hAnsi="Times New Roman" w:cs="Times New Roman"/>
          <w:color w:val="000000"/>
          <w:sz w:val="24"/>
          <w:szCs w:val="24"/>
        </w:rPr>
        <w:t xml:space="preserve"> </w:t>
      </w:r>
      <w:r w:rsidRPr="004D5786">
        <w:rPr>
          <w:rFonts w:ascii="Times New Roman" w:eastAsia="Times New Roman" w:hAnsi="Times New Roman" w:cs="Times New Roman"/>
          <w:i/>
          <w:color w:val="000000"/>
          <w:sz w:val="24"/>
          <w:szCs w:val="24"/>
        </w:rPr>
        <w:t>Gross Profit Margin</w:t>
      </w:r>
      <w:r>
        <w:rPr>
          <w:rFonts w:ascii="Times New Roman" w:eastAsia="Times New Roman" w:hAnsi="Times New Roman" w:cs="Times New Roman"/>
          <w:i/>
          <w:color w:val="000000"/>
          <w:sz w:val="24"/>
          <w:szCs w:val="24"/>
        </w:rPr>
        <w:t xml:space="preserve"> </w:t>
      </w:r>
      <w:proofErr w:type="spellStart"/>
      <w:r w:rsidRPr="004D5786">
        <w:rPr>
          <w:rFonts w:ascii="Times New Roman" w:eastAsia="Times New Roman" w:hAnsi="Times New Roman" w:cs="Times New Roman"/>
          <w:color w:val="000000"/>
          <w:sz w:val="24"/>
          <w:szCs w:val="24"/>
        </w:rPr>
        <w:t>sebagai</w:t>
      </w:r>
      <w:proofErr w:type="spellEnd"/>
      <w:r w:rsidRPr="004D5786">
        <w:rPr>
          <w:rFonts w:ascii="Times New Roman" w:eastAsia="Times New Roman" w:hAnsi="Times New Roman" w:cs="Times New Roman"/>
          <w:color w:val="000000"/>
          <w:sz w:val="24"/>
          <w:szCs w:val="24"/>
        </w:rPr>
        <w:t xml:space="preserve"> </w:t>
      </w:r>
      <w:proofErr w:type="spellStart"/>
      <w:proofErr w:type="gramStart"/>
      <w:r w:rsidRPr="004D5786">
        <w:rPr>
          <w:rFonts w:ascii="Times New Roman" w:eastAsia="Times New Roman" w:hAnsi="Times New Roman" w:cs="Times New Roman"/>
          <w:color w:val="000000"/>
          <w:sz w:val="24"/>
          <w:szCs w:val="24"/>
        </w:rPr>
        <w:t>berikut</w:t>
      </w:r>
      <w:proofErr w:type="spellEnd"/>
      <w:r w:rsidRPr="004D5786">
        <w:rPr>
          <w:rFonts w:ascii="Times New Roman" w:eastAsia="Times New Roman" w:hAnsi="Times New Roman" w:cs="Times New Roman"/>
          <w:color w:val="000000"/>
          <w:sz w:val="24"/>
          <w:szCs w:val="24"/>
        </w:rPr>
        <w:t xml:space="preserve"> :</w:t>
      </w:r>
      <w:proofErr w:type="gramEnd"/>
    </w:p>
    <w:p w14:paraId="1CC69771" w14:textId="77777777" w:rsidR="004D5786" w:rsidRPr="00172FE1" w:rsidRDefault="004D5786" w:rsidP="004D5786">
      <w:pPr>
        <w:pStyle w:val="ListParagraph"/>
        <w:pBdr>
          <w:top w:val="nil"/>
          <w:left w:val="nil"/>
          <w:bottom w:val="nil"/>
          <w:right w:val="nil"/>
          <w:between w:val="nil"/>
        </w:pBdr>
        <w:spacing w:after="0" w:line="360" w:lineRule="auto"/>
        <w:ind w:left="2970" w:right="734"/>
        <w:jc w:val="center"/>
        <w:rPr>
          <w:rFonts w:ascii="Times New Roman" w:eastAsia="Times New Roman" w:hAnsi="Times New Roman" w:cs="Times New Roman"/>
          <w:color w:val="000000"/>
          <w:sz w:val="24"/>
          <w:szCs w:val="24"/>
        </w:rPr>
      </w:pPr>
      <w:r w:rsidRPr="004D5786">
        <w:rPr>
          <w:rFonts w:ascii="Times New Roman" w:eastAsia="Times New Roman" w:hAnsi="Times New Roman" w:cs="Times New Roman"/>
          <w:i/>
          <w:color w:val="000000"/>
          <w:sz w:val="24"/>
          <w:szCs w:val="24"/>
        </w:rPr>
        <w:t>Gross Profit Margin</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Laba Kotor</m:t>
            </m:r>
          </m:num>
          <m:den>
            <m:r>
              <w:rPr>
                <w:rFonts w:ascii="Cambria Math" w:eastAsia="Cambria Math" w:hAnsi="Cambria Math" w:cs="Cambria Math"/>
                <w:sz w:val="24"/>
                <w:szCs w:val="24"/>
              </w:rPr>
              <m:t>Penjualan</m:t>
            </m:r>
          </m:den>
        </m:f>
      </m:oMath>
      <w:r>
        <w:rPr>
          <w:rFonts w:ascii="Times New Roman" w:eastAsia="Times New Roman" w:hAnsi="Times New Roman" w:cs="Times New Roman"/>
          <w:sz w:val="24"/>
          <w:szCs w:val="24"/>
        </w:rPr>
        <w:t xml:space="preserve"> x 100%</w:t>
      </w:r>
    </w:p>
    <w:p w14:paraId="09AC894B" w14:textId="77777777" w:rsidR="004D5786" w:rsidRPr="004D5786" w:rsidRDefault="004D5786" w:rsidP="004D5786">
      <w:pPr>
        <w:pStyle w:val="ListParagraph"/>
        <w:pBdr>
          <w:top w:val="nil"/>
          <w:left w:val="nil"/>
          <w:bottom w:val="nil"/>
          <w:right w:val="nil"/>
          <w:between w:val="nil"/>
        </w:pBdr>
        <w:spacing w:after="0" w:line="360" w:lineRule="auto"/>
        <w:ind w:left="2970" w:right="734"/>
        <w:jc w:val="both"/>
        <w:rPr>
          <w:rFonts w:ascii="Times New Roman" w:eastAsia="Times New Roman" w:hAnsi="Times New Roman" w:cs="Times New Roman"/>
          <w:color w:val="000000"/>
          <w:sz w:val="24"/>
          <w:szCs w:val="24"/>
        </w:rPr>
      </w:pPr>
    </w:p>
    <w:p w14:paraId="3B1BC169" w14:textId="77777777" w:rsidR="003A1A50" w:rsidRDefault="004D5786">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r w:rsidR="000E4975">
        <w:rPr>
          <w:rFonts w:ascii="Times New Roman" w:eastAsia="Times New Roman" w:hAnsi="Times New Roman" w:cs="Times New Roman"/>
          <w:i/>
          <w:color w:val="000000"/>
          <w:sz w:val="24"/>
          <w:szCs w:val="24"/>
        </w:rPr>
        <w:t>Return on Equity</w:t>
      </w:r>
      <w:r>
        <w:rPr>
          <w:rFonts w:ascii="Times New Roman" w:eastAsia="Times New Roman" w:hAnsi="Times New Roman" w:cs="Times New Roman"/>
          <w:color w:val="000000"/>
          <w:sz w:val="24"/>
          <w:szCs w:val="24"/>
        </w:rPr>
        <w:t xml:space="preserve"> (ROE)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kemampuan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perusahaan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secara</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keseluruhan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dalam</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menghasilkan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keuntungan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jumlah</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keseluruhan</w:t>
      </w:r>
      <w:proofErr w:type="spellEnd"/>
      <w:r w:rsidR="000E4975">
        <w:rPr>
          <w:rFonts w:ascii="Times New Roman" w:eastAsia="Times New Roman" w:hAnsi="Times New Roman" w:cs="Times New Roman"/>
          <w:color w:val="000000"/>
          <w:sz w:val="24"/>
          <w:szCs w:val="24"/>
        </w:rPr>
        <w:t xml:space="preserve"> modal yang </w:t>
      </w:r>
      <w:proofErr w:type="spellStart"/>
      <w:r w:rsidR="000E4975">
        <w:rPr>
          <w:rFonts w:ascii="Times New Roman" w:eastAsia="Times New Roman" w:hAnsi="Times New Roman" w:cs="Times New Roman"/>
          <w:color w:val="000000"/>
          <w:sz w:val="24"/>
          <w:szCs w:val="24"/>
        </w:rPr>
        <w:t>tersedia</w:t>
      </w:r>
      <w:proofErr w:type="spellEnd"/>
      <w:r w:rsidR="000E4975">
        <w:rPr>
          <w:rFonts w:ascii="Times New Roman" w:eastAsia="Times New Roman" w:hAnsi="Times New Roman" w:cs="Times New Roman"/>
          <w:color w:val="000000"/>
          <w:sz w:val="24"/>
          <w:szCs w:val="24"/>
        </w:rPr>
        <w:t xml:space="preserve"> di </w:t>
      </w:r>
      <w:proofErr w:type="spellStart"/>
      <w:r w:rsidR="000E4975">
        <w:rPr>
          <w:rFonts w:ascii="Times New Roman" w:eastAsia="Times New Roman" w:hAnsi="Times New Roman" w:cs="Times New Roman"/>
          <w:color w:val="000000"/>
          <w:sz w:val="24"/>
          <w:szCs w:val="24"/>
        </w:rPr>
        <w:t>dalam</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perusahaan</w:t>
      </w:r>
      <w:proofErr w:type="spellEnd"/>
      <w:r w:rsidR="000E4975">
        <w:rPr>
          <w:rFonts w:ascii="Times New Roman" w:eastAsia="Times New Roman" w:hAnsi="Times New Roman" w:cs="Times New Roman"/>
          <w:color w:val="000000"/>
          <w:sz w:val="24"/>
          <w:szCs w:val="24"/>
        </w:rPr>
        <w:t>.</w:t>
      </w:r>
      <w:r w:rsidR="000E4975">
        <w:rPr>
          <w:color w:val="000000"/>
          <w:vertAlign w:val="superscript"/>
        </w:rPr>
        <w:footnoteReference w:id="56"/>
      </w:r>
    </w:p>
    <w:p w14:paraId="32D7B7B5"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keberhasilan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surat</w:t>
      </w:r>
      <w:proofErr w:type="spellEnd"/>
      <w:r>
        <w:rPr>
          <w:rFonts w:ascii="Times New Roman" w:eastAsia="Times New Roman" w:hAnsi="Times New Roman" w:cs="Times New Roman"/>
          <w:color w:val="000000"/>
          <w:sz w:val="24"/>
          <w:szCs w:val="24"/>
        </w:rPr>
        <w:t xml:space="preserve"> Al- Baqarah </w:t>
      </w:r>
      <w:proofErr w:type="spellStart"/>
      <w:r>
        <w:rPr>
          <w:rFonts w:ascii="Times New Roman" w:eastAsia="Times New Roman" w:hAnsi="Times New Roman" w:cs="Times New Roman"/>
          <w:color w:val="000000"/>
          <w:sz w:val="24"/>
          <w:szCs w:val="24"/>
        </w:rPr>
        <w:t>ayat</w:t>
      </w:r>
      <w:proofErr w:type="spellEnd"/>
      <w:r>
        <w:rPr>
          <w:rFonts w:ascii="Times New Roman" w:eastAsia="Times New Roman" w:hAnsi="Times New Roman" w:cs="Times New Roman"/>
          <w:color w:val="000000"/>
          <w:sz w:val="24"/>
          <w:szCs w:val="24"/>
        </w:rPr>
        <w:t xml:space="preserve"> 16 Allah SWT </w:t>
      </w:r>
      <w:proofErr w:type="spellStart"/>
      <w:r>
        <w:rPr>
          <w:rFonts w:ascii="Times New Roman" w:eastAsia="Times New Roman" w:hAnsi="Times New Roman" w:cs="Times New Roman"/>
          <w:color w:val="000000"/>
          <w:sz w:val="24"/>
          <w:szCs w:val="24"/>
        </w:rPr>
        <w:t>berfirman</w:t>
      </w:r>
      <w:proofErr w:type="spellEnd"/>
      <w:r>
        <w:rPr>
          <w:rFonts w:ascii="Times New Roman" w:eastAsia="Times New Roman" w:hAnsi="Times New Roman" w:cs="Times New Roman"/>
          <w:color w:val="000000"/>
          <w:sz w:val="24"/>
          <w:szCs w:val="24"/>
        </w:rPr>
        <w:t>:</w:t>
      </w:r>
    </w:p>
    <w:p w14:paraId="18AF5713" w14:textId="77777777" w:rsidR="00EE02E7" w:rsidRDefault="00EE02E7">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
    <w:p w14:paraId="19AC2FD9" w14:textId="77777777" w:rsidR="00EE02E7" w:rsidRPr="00EE02E7" w:rsidRDefault="00EE02E7" w:rsidP="00EE02E7">
      <w:pPr>
        <w:autoSpaceDE w:val="0"/>
        <w:autoSpaceDN w:val="0"/>
        <w:adjustRightInd w:val="0"/>
        <w:spacing w:after="200" w:line="276" w:lineRule="auto"/>
        <w:jc w:val="center"/>
        <w:rPr>
          <w:rFonts w:ascii="Bahnschrift SemiBold" w:hAnsi="Bahnschrift SemiBold"/>
          <w:sz w:val="28"/>
          <w:szCs w:val="28"/>
          <w:lang w:val="en"/>
        </w:rPr>
      </w:pPr>
      <w:r w:rsidRPr="00EE02E7">
        <w:rPr>
          <w:rFonts w:ascii="Bahnschrift SemiBold" w:hAnsi="Bahnschrift SemiBold"/>
          <w:sz w:val="28"/>
          <w:szCs w:val="28"/>
          <w:rtl/>
        </w:rPr>
        <w:t>اُولٰٓٮِٕكَ الَّذِيۡنَ اشۡتَرَوُا الضَّلٰلَةَ بِالۡهُدٰى فَمَا رَبِحَتۡ تِّجَارَتُهُمۡ وَمَا كَانُوۡا مُهۡتَدِيۡنَ‏</w:t>
      </w:r>
    </w:p>
    <w:p w14:paraId="7DB4574B" w14:textId="77777777" w:rsidR="003A1A50" w:rsidRDefault="000E4975" w:rsidP="00032941">
      <w:pPr>
        <w:pBdr>
          <w:top w:val="nil"/>
          <w:left w:val="nil"/>
          <w:bottom w:val="nil"/>
          <w:right w:val="nil"/>
          <w:between w:val="nil"/>
        </w:pBdr>
        <w:spacing w:after="0" w:line="240" w:lineRule="auto"/>
        <w:ind w:left="1080" w:right="734" w:firstLine="36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itulah</w:t>
      </w:r>
      <w:proofErr w:type="spellEnd"/>
      <w:r>
        <w:rPr>
          <w:rFonts w:ascii="Times New Roman" w:eastAsia="Times New Roman" w:hAnsi="Times New Roman" w:cs="Times New Roman"/>
          <w:color w:val="000000"/>
          <w:sz w:val="24"/>
          <w:szCs w:val="24"/>
        </w:rPr>
        <w:t xml:space="preserve"> orang yang </w:t>
      </w:r>
      <w:proofErr w:type="spellStart"/>
      <w:r>
        <w:rPr>
          <w:rFonts w:ascii="Times New Roman" w:eastAsia="Times New Roman" w:hAnsi="Times New Roman" w:cs="Times New Roman"/>
          <w:color w:val="000000"/>
          <w:sz w:val="24"/>
          <w:szCs w:val="24"/>
        </w:rPr>
        <w:t>membeli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kesesatan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perniagaan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57"/>
      </w:r>
    </w:p>
    <w:p w14:paraId="0A85D2AF" w14:textId="77777777" w:rsidR="00581608" w:rsidRDefault="000E4975" w:rsidP="0020619E">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Tafsiran</w:t>
      </w:r>
      <w:proofErr w:type="spellEnd"/>
      <w:r>
        <w:rPr>
          <w:rFonts w:ascii="Times New Roman" w:eastAsia="Times New Roman" w:hAnsi="Times New Roman" w:cs="Times New Roman"/>
          <w:color w:val="000000"/>
          <w:sz w:val="24"/>
          <w:szCs w:val="24"/>
        </w:rPr>
        <w:t xml:space="preserve"> an – </w:t>
      </w:r>
      <w:proofErr w:type="spellStart"/>
      <w:r>
        <w:rPr>
          <w:rFonts w:ascii="Times New Roman" w:eastAsia="Times New Roman" w:hAnsi="Times New Roman" w:cs="Times New Roman"/>
          <w:color w:val="000000"/>
          <w:sz w:val="24"/>
          <w:szCs w:val="24"/>
        </w:rPr>
        <w:t>Nasafi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membeli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kesesatan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kebenaran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mereka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para </w:t>
      </w:r>
      <w:proofErr w:type="spellStart"/>
      <w:r>
        <w:rPr>
          <w:rFonts w:ascii="Times New Roman" w:eastAsia="Times New Roman" w:hAnsi="Times New Roman" w:cs="Times New Roman"/>
          <w:color w:val="000000"/>
          <w:sz w:val="24"/>
          <w:szCs w:val="24"/>
        </w:rPr>
        <w:t>pedagang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kerugiaan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usahanya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menyelamatkan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pokok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meraih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tafsir al – </w:t>
      </w:r>
      <w:proofErr w:type="spellStart"/>
      <w:r>
        <w:rPr>
          <w:rFonts w:ascii="Times New Roman" w:eastAsia="Times New Roman" w:hAnsi="Times New Roman" w:cs="Times New Roman"/>
          <w:color w:val="000000"/>
          <w:sz w:val="24"/>
          <w:szCs w:val="24"/>
        </w:rPr>
        <w:t>Manar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munafik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kesesatan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petunjuk</w:t>
      </w:r>
      <w:proofErr w:type="spellEnd"/>
      <w:r>
        <w:rPr>
          <w:rFonts w:ascii="Times New Roman" w:eastAsia="Times New Roman" w:hAnsi="Times New Roman" w:cs="Times New Roman"/>
          <w:color w:val="000000"/>
          <w:sz w:val="24"/>
          <w:szCs w:val="24"/>
        </w:rPr>
        <w:t xml:space="preserve"> demi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ingin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gambarannya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barter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makna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isytiak</w:t>
      </w:r>
      <w:proofErr w:type="spellEnd"/>
      <w:r>
        <w:rPr>
          <w:rFonts w:ascii="Times New Roman" w:eastAsia="Times New Roman" w:hAnsi="Times New Roman" w:cs="Times New Roman"/>
          <w:color w:val="000000"/>
          <w:sz w:val="24"/>
          <w:szCs w:val="24"/>
        </w:rPr>
        <w:t xml:space="preserve"> (partnership) dan </w:t>
      </w:r>
      <w:proofErr w:type="spellStart"/>
      <w:r>
        <w:rPr>
          <w:rFonts w:ascii="Times New Roman" w:eastAsia="Times New Roman" w:hAnsi="Times New Roman" w:cs="Times New Roman"/>
          <w:sz w:val="24"/>
          <w:szCs w:val="24"/>
        </w:rPr>
        <w:t>syria</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membeli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58"/>
      </w:r>
    </w:p>
    <w:p w14:paraId="4AF02F8F" w14:textId="77777777" w:rsidR="003A1A50" w:rsidRPr="003B195C" w:rsidRDefault="000E4975" w:rsidP="00C811EE">
      <w:pPr>
        <w:pStyle w:val="Heading3"/>
        <w:numPr>
          <w:ilvl w:val="0"/>
          <w:numId w:val="47"/>
        </w:numPr>
        <w:ind w:left="1985"/>
      </w:pPr>
      <w:bookmarkStart w:id="87" w:name="_Toc162042732"/>
      <w:bookmarkStart w:id="88" w:name="_Toc162042828"/>
      <w:bookmarkStart w:id="89" w:name="_Toc162212928"/>
      <w:proofErr w:type="spellStart"/>
      <w:r w:rsidRPr="003B195C">
        <w:t>Struktur</w:t>
      </w:r>
      <w:proofErr w:type="spellEnd"/>
      <w:r w:rsidRPr="003B195C">
        <w:t xml:space="preserve"> </w:t>
      </w:r>
      <w:proofErr w:type="spellStart"/>
      <w:r w:rsidRPr="003B195C">
        <w:t>Aktiva</w:t>
      </w:r>
      <w:bookmarkEnd w:id="87"/>
      <w:bookmarkEnd w:id="88"/>
      <w:bookmarkEnd w:id="89"/>
      <w:proofErr w:type="spellEnd"/>
    </w:p>
    <w:p w14:paraId="7B5D4C53"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Perusahaan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asing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bangunan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w:t>
      </w:r>
      <w:r>
        <w:rPr>
          <w:color w:val="000000"/>
          <w:vertAlign w:val="superscript"/>
        </w:rPr>
        <w:footnoteReference w:id="59"/>
      </w:r>
    </w:p>
    <w:p w14:paraId="45460204"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meyakinkan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lain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fleksibel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 xml:space="preserve">. Perusahaan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pinjaman</w:t>
      </w:r>
      <w:proofErr w:type="spellEnd"/>
      <w:r>
        <w:rPr>
          <w:rFonts w:ascii="Times New Roman" w:eastAsia="Times New Roman" w:hAnsi="Times New Roman" w:cs="Times New Roman"/>
          <w:color w:val="000000"/>
          <w:sz w:val="24"/>
          <w:szCs w:val="24"/>
        </w:rPr>
        <w:t>.</w:t>
      </w:r>
      <w:r>
        <w:rPr>
          <w:color w:val="000000"/>
          <w:vertAlign w:val="superscript"/>
        </w:rPr>
        <w:footnoteReference w:id="60"/>
      </w:r>
    </w:p>
    <w:p w14:paraId="29C822A7" w14:textId="77777777" w:rsidR="003A1A50" w:rsidRDefault="000E4975">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alokasi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masing-masing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tahan</w:t>
      </w:r>
      <w:proofErr w:type="spellEnd"/>
      <w:r>
        <w:rPr>
          <w:rFonts w:ascii="Times New Roman" w:eastAsia="Times New Roman" w:hAnsi="Times New Roman" w:cs="Times New Roman"/>
          <w:color w:val="000000"/>
          <w:sz w:val="24"/>
          <w:szCs w:val="24"/>
        </w:rPr>
        <w:t xml:space="preserve"> lama yang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berangsur-angsur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habis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kali </w:t>
      </w:r>
      <w:proofErr w:type="spellStart"/>
      <w:r>
        <w:rPr>
          <w:rFonts w:ascii="Times New Roman" w:eastAsia="Times New Roman" w:hAnsi="Times New Roman" w:cs="Times New Roman"/>
          <w:color w:val="000000"/>
          <w:sz w:val="24"/>
          <w:szCs w:val="24"/>
        </w:rPr>
        <w:t>berputar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dan proses </w:t>
      </w:r>
      <w:proofErr w:type="spellStart"/>
      <w:r>
        <w:rPr>
          <w:rFonts w:ascii="Times New Roman" w:eastAsia="Times New Roman" w:hAnsi="Times New Roman" w:cs="Times New Roman"/>
          <w:color w:val="000000"/>
          <w:sz w:val="24"/>
          <w:szCs w:val="24"/>
        </w:rPr>
        <w:t>perputarannya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w:t>
      </w:r>
      <w:r>
        <w:rPr>
          <w:color w:val="000000"/>
          <w:vertAlign w:val="superscript"/>
        </w:rPr>
        <w:footnoteReference w:id="61"/>
      </w:r>
    </w:p>
    <w:p w14:paraId="7DE63A47" w14:textId="77777777" w:rsidR="00075A59" w:rsidRDefault="000E4975" w:rsidP="00075A59">
      <w:pPr>
        <w:pBdr>
          <w:top w:val="nil"/>
          <w:left w:val="nil"/>
          <w:bottom w:val="nil"/>
          <w:right w:val="nil"/>
          <w:between w:val="nil"/>
        </w:pBdr>
        <w:spacing w:after="0" w:line="360" w:lineRule="auto"/>
        <w:ind w:left="1080" w:right="734" w:firstLine="90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utang dan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pula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62"/>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collateral assets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menerima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collateral assets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kepemilikan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berwujud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dipercaya</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demikian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dana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w:t>
      </w:r>
      <w:r w:rsidR="008B72A6">
        <w:rPr>
          <w:rStyle w:val="FootnoteReference"/>
          <w:rFonts w:ascii="Times New Roman" w:eastAsia="Times New Roman" w:hAnsi="Times New Roman" w:cs="Times New Roman"/>
          <w:color w:val="000000"/>
          <w:sz w:val="24"/>
          <w:szCs w:val="24"/>
        </w:rPr>
        <w:footnoteReference w:id="63"/>
      </w:r>
    </w:p>
    <w:p w14:paraId="0456BF4A" w14:textId="77777777" w:rsidR="003A1A50" w:rsidRPr="003B195C" w:rsidRDefault="000E4975" w:rsidP="00C811EE">
      <w:pPr>
        <w:pStyle w:val="Heading2"/>
        <w:numPr>
          <w:ilvl w:val="0"/>
          <w:numId w:val="68"/>
        </w:numPr>
      </w:pPr>
      <w:bookmarkStart w:id="90" w:name="_Toc162042733"/>
      <w:bookmarkStart w:id="91" w:name="_Toc162042829"/>
      <w:bookmarkStart w:id="92" w:name="_Toc162212929"/>
      <w:proofErr w:type="spellStart"/>
      <w:r w:rsidRPr="003B195C">
        <w:t>Penelitian</w:t>
      </w:r>
      <w:proofErr w:type="spellEnd"/>
      <w:r w:rsidRPr="003B195C">
        <w:t xml:space="preserve"> </w:t>
      </w:r>
      <w:proofErr w:type="spellStart"/>
      <w:r w:rsidRPr="003B195C">
        <w:t>Terdahulu</w:t>
      </w:r>
      <w:bookmarkEnd w:id="90"/>
      <w:bookmarkEnd w:id="91"/>
      <w:bookmarkEnd w:id="92"/>
      <w:proofErr w:type="spellEnd"/>
    </w:p>
    <w:p w14:paraId="0EF5395A" w14:textId="77777777" w:rsidR="003A1A50" w:rsidRDefault="000E497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70A5DF66" w14:textId="50EEB9A6" w:rsidR="001F2A1B" w:rsidRDefault="001F2A1B" w:rsidP="001F2A1B">
      <w:pPr>
        <w:pStyle w:val="Caption"/>
        <w:keepNext/>
        <w:jc w:val="center"/>
        <w:rPr>
          <w:rFonts w:ascii="Times New Roman" w:hAnsi="Times New Roman" w:cs="Times New Roman"/>
          <w:b/>
          <w:i w:val="0"/>
          <w:color w:val="auto"/>
          <w:sz w:val="24"/>
        </w:rPr>
      </w:pPr>
      <w:proofErr w:type="spellStart"/>
      <w:r w:rsidRPr="001F2A1B">
        <w:rPr>
          <w:rFonts w:ascii="Times New Roman" w:hAnsi="Times New Roman" w:cs="Times New Roman"/>
          <w:b/>
          <w:i w:val="0"/>
          <w:color w:val="auto"/>
          <w:sz w:val="24"/>
        </w:rPr>
        <w:t>Tabel</w:t>
      </w:r>
      <w:proofErr w:type="spellEnd"/>
      <w:r w:rsidRPr="001F2A1B">
        <w:rPr>
          <w:rFonts w:ascii="Times New Roman" w:hAnsi="Times New Roman" w:cs="Times New Roman"/>
          <w:b/>
          <w:i w:val="0"/>
          <w:color w:val="auto"/>
          <w:sz w:val="24"/>
        </w:rPr>
        <w:t xml:space="preserve"> 2. </w:t>
      </w:r>
      <w:r w:rsidRPr="001F2A1B">
        <w:rPr>
          <w:rFonts w:ascii="Times New Roman" w:hAnsi="Times New Roman" w:cs="Times New Roman"/>
          <w:b/>
          <w:i w:val="0"/>
          <w:color w:val="auto"/>
          <w:sz w:val="24"/>
        </w:rPr>
        <w:fldChar w:fldCharType="begin"/>
      </w:r>
      <w:r w:rsidRPr="001F2A1B">
        <w:rPr>
          <w:rFonts w:ascii="Times New Roman" w:hAnsi="Times New Roman" w:cs="Times New Roman"/>
          <w:b/>
          <w:i w:val="0"/>
          <w:color w:val="auto"/>
          <w:sz w:val="24"/>
        </w:rPr>
        <w:instrText xml:space="preserve"> SEQ Tabel_2. \* ARABIC </w:instrText>
      </w:r>
      <w:r w:rsidRPr="001F2A1B">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2</w:t>
      </w:r>
      <w:r w:rsidRPr="001F2A1B">
        <w:rPr>
          <w:rFonts w:ascii="Times New Roman" w:hAnsi="Times New Roman" w:cs="Times New Roman"/>
          <w:b/>
          <w:i w:val="0"/>
          <w:color w:val="auto"/>
          <w:sz w:val="24"/>
        </w:rPr>
        <w:fldChar w:fldCharType="end"/>
      </w:r>
    </w:p>
    <w:p w14:paraId="2678449E" w14:textId="77777777" w:rsidR="001F2A1B" w:rsidRPr="001F2A1B" w:rsidRDefault="001F2A1B" w:rsidP="001F2A1B">
      <w:pPr>
        <w:pStyle w:val="Caption"/>
        <w:keepNext/>
        <w:jc w:val="center"/>
        <w:rPr>
          <w:rFonts w:ascii="Times New Roman" w:hAnsi="Times New Roman" w:cs="Times New Roman"/>
          <w:b/>
          <w:i w:val="0"/>
          <w:color w:val="auto"/>
          <w:sz w:val="24"/>
        </w:rPr>
      </w:pPr>
      <w:r w:rsidRPr="001F2A1B">
        <w:rPr>
          <w:rFonts w:ascii="Times New Roman" w:hAnsi="Times New Roman" w:cs="Times New Roman"/>
          <w:b/>
          <w:i w:val="0"/>
          <w:color w:val="auto"/>
          <w:sz w:val="24"/>
        </w:rPr>
        <w:t xml:space="preserve"> </w:t>
      </w:r>
      <w:proofErr w:type="spellStart"/>
      <w:r w:rsidRPr="001F2A1B">
        <w:rPr>
          <w:rFonts w:ascii="Times New Roman" w:hAnsi="Times New Roman" w:cs="Times New Roman"/>
          <w:b/>
          <w:i w:val="0"/>
          <w:color w:val="auto"/>
          <w:sz w:val="24"/>
        </w:rPr>
        <w:t>Penelitian</w:t>
      </w:r>
      <w:proofErr w:type="spellEnd"/>
      <w:r w:rsidRPr="001F2A1B">
        <w:rPr>
          <w:rFonts w:ascii="Times New Roman" w:hAnsi="Times New Roman" w:cs="Times New Roman"/>
          <w:b/>
          <w:i w:val="0"/>
          <w:color w:val="auto"/>
          <w:sz w:val="24"/>
        </w:rPr>
        <w:t xml:space="preserve"> </w:t>
      </w:r>
      <w:proofErr w:type="spellStart"/>
      <w:r w:rsidRPr="001F2A1B">
        <w:rPr>
          <w:rFonts w:ascii="Times New Roman" w:hAnsi="Times New Roman" w:cs="Times New Roman"/>
          <w:b/>
          <w:i w:val="0"/>
          <w:color w:val="auto"/>
          <w:sz w:val="24"/>
        </w:rPr>
        <w:t>Terdahulu</w:t>
      </w:r>
      <w:proofErr w:type="spellEnd"/>
    </w:p>
    <w:tbl>
      <w:tblPr>
        <w:tblpPr w:leftFromText="180" w:rightFromText="180" w:vertAnchor="text" w:tblpX="795" w:tblpY="1"/>
        <w:tblW w:w="8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83"/>
        <w:gridCol w:w="2332"/>
        <w:gridCol w:w="2430"/>
        <w:gridCol w:w="1680"/>
      </w:tblGrid>
      <w:tr w:rsidR="005B656D" w:rsidRPr="005B656D" w14:paraId="1FF3CDD8" w14:textId="77777777" w:rsidTr="00222D57">
        <w:tc>
          <w:tcPr>
            <w:tcW w:w="510" w:type="dxa"/>
          </w:tcPr>
          <w:p w14:paraId="6EED1EE9" w14:textId="77777777" w:rsidR="005B656D" w:rsidRPr="005B656D" w:rsidRDefault="005B656D" w:rsidP="005B656D">
            <w:pPr>
              <w:spacing w:after="0" w:line="360" w:lineRule="auto"/>
              <w:jc w:val="center"/>
              <w:rPr>
                <w:rFonts w:ascii="Times New Roman" w:eastAsia="Times New Roman" w:hAnsi="Times New Roman" w:cs="Times New Roman"/>
                <w:b/>
                <w:sz w:val="24"/>
                <w:szCs w:val="24"/>
              </w:rPr>
            </w:pPr>
            <w:r w:rsidRPr="005B656D">
              <w:rPr>
                <w:rFonts w:ascii="Times New Roman" w:eastAsia="Times New Roman" w:hAnsi="Times New Roman" w:cs="Times New Roman"/>
                <w:b/>
                <w:sz w:val="24"/>
                <w:szCs w:val="24"/>
              </w:rPr>
              <w:t>No</w:t>
            </w:r>
          </w:p>
        </w:tc>
        <w:tc>
          <w:tcPr>
            <w:tcW w:w="1383" w:type="dxa"/>
          </w:tcPr>
          <w:p w14:paraId="19C7D5B8" w14:textId="77777777" w:rsidR="005B656D" w:rsidRPr="005B656D" w:rsidRDefault="005B656D" w:rsidP="005B656D">
            <w:pPr>
              <w:spacing w:after="0" w:line="360" w:lineRule="auto"/>
              <w:jc w:val="center"/>
              <w:rPr>
                <w:rFonts w:ascii="Times New Roman" w:eastAsia="Times New Roman" w:hAnsi="Times New Roman" w:cs="Times New Roman"/>
                <w:b/>
                <w:sz w:val="24"/>
                <w:szCs w:val="24"/>
              </w:rPr>
            </w:pPr>
            <w:proofErr w:type="spellStart"/>
            <w:r w:rsidRPr="005B656D">
              <w:rPr>
                <w:rFonts w:ascii="Times New Roman" w:eastAsia="Times New Roman" w:hAnsi="Times New Roman" w:cs="Times New Roman"/>
                <w:b/>
                <w:sz w:val="24"/>
                <w:szCs w:val="24"/>
              </w:rPr>
              <w:t>Peneliti</w:t>
            </w:r>
            <w:proofErr w:type="spellEnd"/>
          </w:p>
        </w:tc>
        <w:tc>
          <w:tcPr>
            <w:tcW w:w="2332" w:type="dxa"/>
          </w:tcPr>
          <w:p w14:paraId="225EBE1A" w14:textId="77777777" w:rsidR="005B656D" w:rsidRPr="005B656D" w:rsidRDefault="005B656D" w:rsidP="005B656D">
            <w:pPr>
              <w:spacing w:after="0" w:line="360" w:lineRule="auto"/>
              <w:jc w:val="center"/>
              <w:rPr>
                <w:rFonts w:ascii="Times New Roman" w:eastAsia="Times New Roman" w:hAnsi="Times New Roman" w:cs="Times New Roman"/>
                <w:b/>
                <w:sz w:val="24"/>
                <w:szCs w:val="24"/>
              </w:rPr>
            </w:pPr>
            <w:proofErr w:type="spellStart"/>
            <w:r w:rsidRPr="005B656D">
              <w:rPr>
                <w:rFonts w:ascii="Times New Roman" w:eastAsia="Times New Roman" w:hAnsi="Times New Roman" w:cs="Times New Roman"/>
                <w:b/>
                <w:sz w:val="24"/>
                <w:szCs w:val="24"/>
              </w:rPr>
              <w:t>Judul</w:t>
            </w:r>
            <w:proofErr w:type="spellEnd"/>
          </w:p>
        </w:tc>
        <w:tc>
          <w:tcPr>
            <w:tcW w:w="2430" w:type="dxa"/>
          </w:tcPr>
          <w:p w14:paraId="27AF9F26" w14:textId="77777777" w:rsidR="005B656D" w:rsidRPr="005B656D" w:rsidRDefault="005B656D" w:rsidP="005B656D">
            <w:pPr>
              <w:spacing w:after="0" w:line="360" w:lineRule="auto"/>
              <w:jc w:val="center"/>
              <w:rPr>
                <w:rFonts w:ascii="Times New Roman" w:eastAsia="Times New Roman" w:hAnsi="Times New Roman" w:cs="Times New Roman"/>
                <w:b/>
                <w:sz w:val="24"/>
                <w:szCs w:val="24"/>
              </w:rPr>
            </w:pPr>
            <w:r w:rsidRPr="005B656D">
              <w:rPr>
                <w:rFonts w:ascii="Times New Roman" w:eastAsia="Times New Roman" w:hAnsi="Times New Roman" w:cs="Times New Roman"/>
                <w:b/>
                <w:sz w:val="24"/>
                <w:szCs w:val="24"/>
              </w:rPr>
              <w:t xml:space="preserve">Hasil </w:t>
            </w:r>
            <w:proofErr w:type="spellStart"/>
            <w:r w:rsidRPr="005B656D">
              <w:rPr>
                <w:rFonts w:ascii="Times New Roman" w:eastAsia="Times New Roman" w:hAnsi="Times New Roman" w:cs="Times New Roman"/>
                <w:b/>
                <w:sz w:val="24"/>
                <w:szCs w:val="24"/>
              </w:rPr>
              <w:t>Penlitian</w:t>
            </w:r>
            <w:proofErr w:type="spellEnd"/>
          </w:p>
        </w:tc>
        <w:tc>
          <w:tcPr>
            <w:tcW w:w="1680" w:type="dxa"/>
          </w:tcPr>
          <w:p w14:paraId="17793505" w14:textId="77777777" w:rsidR="005B656D" w:rsidRPr="005B656D" w:rsidRDefault="005B656D" w:rsidP="005B656D">
            <w:pPr>
              <w:spacing w:after="0" w:line="360" w:lineRule="auto"/>
              <w:jc w:val="center"/>
              <w:rPr>
                <w:rFonts w:ascii="Times New Roman" w:eastAsia="Times New Roman" w:hAnsi="Times New Roman" w:cs="Times New Roman"/>
                <w:b/>
                <w:sz w:val="24"/>
                <w:szCs w:val="24"/>
              </w:rPr>
            </w:pPr>
            <w:proofErr w:type="spellStart"/>
            <w:r w:rsidRPr="005B656D">
              <w:rPr>
                <w:rFonts w:ascii="Times New Roman" w:eastAsia="Times New Roman" w:hAnsi="Times New Roman" w:cs="Times New Roman"/>
                <w:b/>
                <w:sz w:val="24"/>
                <w:szCs w:val="24"/>
              </w:rPr>
              <w:t>Perbedaan</w:t>
            </w:r>
            <w:proofErr w:type="spellEnd"/>
            <w:r w:rsidRPr="005B656D">
              <w:rPr>
                <w:rFonts w:ascii="Times New Roman" w:eastAsia="Times New Roman" w:hAnsi="Times New Roman" w:cs="Times New Roman"/>
                <w:b/>
                <w:sz w:val="24"/>
                <w:szCs w:val="24"/>
              </w:rPr>
              <w:t xml:space="preserve"> </w:t>
            </w:r>
            <w:proofErr w:type="spellStart"/>
            <w:r w:rsidRPr="005B656D">
              <w:rPr>
                <w:rFonts w:ascii="Times New Roman" w:eastAsia="Times New Roman" w:hAnsi="Times New Roman" w:cs="Times New Roman"/>
                <w:b/>
                <w:sz w:val="24"/>
                <w:szCs w:val="24"/>
              </w:rPr>
              <w:t>Penelitian</w:t>
            </w:r>
            <w:proofErr w:type="spellEnd"/>
          </w:p>
        </w:tc>
      </w:tr>
      <w:tr w:rsidR="005B656D" w:rsidRPr="005B656D" w14:paraId="775B031D" w14:textId="77777777" w:rsidTr="00222D57">
        <w:tc>
          <w:tcPr>
            <w:tcW w:w="510" w:type="dxa"/>
          </w:tcPr>
          <w:p w14:paraId="672CA6D1"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1</w:t>
            </w:r>
          </w:p>
        </w:tc>
        <w:tc>
          <w:tcPr>
            <w:tcW w:w="1383" w:type="dxa"/>
          </w:tcPr>
          <w:p w14:paraId="3708877A" w14:textId="77777777" w:rsidR="005B656D" w:rsidRPr="005B656D" w:rsidRDefault="00C417E1" w:rsidP="005B6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Gunadhi</w:t>
            </w:r>
            <w:proofErr w:type="spellEnd"/>
            <w:r>
              <w:rPr>
                <w:rFonts w:ascii="Times New Roman" w:eastAsia="Times New Roman" w:hAnsi="Times New Roman" w:cs="Times New Roman"/>
                <w:sz w:val="24"/>
                <w:szCs w:val="24"/>
              </w:rPr>
              <w:t xml:space="preserve"> &amp; Putra, 2019)</w:t>
            </w:r>
          </w:p>
        </w:tc>
        <w:tc>
          <w:tcPr>
            <w:tcW w:w="2332" w:type="dxa"/>
          </w:tcPr>
          <w:p w14:paraId="5D422E35" w14:textId="77777777" w:rsidR="005B656D" w:rsidRPr="005B656D" w:rsidRDefault="005B656D" w:rsidP="005B656D">
            <w:pPr>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Asset,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Perusahaan </w:t>
            </w:r>
            <w:proofErr w:type="spellStart"/>
            <w:r w:rsidRPr="005B656D">
              <w:rPr>
                <w:rFonts w:ascii="Times New Roman" w:eastAsia="Times New Roman" w:hAnsi="Times New Roman" w:cs="Times New Roman"/>
                <w:sz w:val="24"/>
                <w:szCs w:val="24"/>
              </w:rPr>
              <w:t>Makanan</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Minuman</w:t>
            </w:r>
            <w:proofErr w:type="spellEnd"/>
          </w:p>
          <w:p w14:paraId="4EF38DC1"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
        </w:tc>
        <w:tc>
          <w:tcPr>
            <w:tcW w:w="2430" w:type="dxa"/>
          </w:tcPr>
          <w:p w14:paraId="70921188" w14:textId="77777777" w:rsidR="005B656D" w:rsidRPr="005B656D" w:rsidRDefault="005B656D" w:rsidP="005B656D">
            <w:pPr>
              <w:autoSpaceDE w:val="0"/>
              <w:autoSpaceDN w:val="0"/>
              <w:adjustRightInd w:val="0"/>
              <w:spacing w:after="200" w:line="240" w:lineRule="auto"/>
              <w:rPr>
                <w:rFonts w:ascii="Times New Roman" w:hAnsi="Times New Roman" w:cs="Times New Roman"/>
                <w:sz w:val="24"/>
                <w:szCs w:val="24"/>
                <w:lang w:val="en"/>
              </w:rPr>
            </w:pPr>
            <w:r w:rsidRPr="005B656D">
              <w:rPr>
                <w:rFonts w:ascii="Times New Roman" w:hAnsi="Times New Roman" w:cs="Times New Roman"/>
                <w:sz w:val="24"/>
                <w:szCs w:val="24"/>
              </w:rPr>
              <w:t xml:space="preserve">Hasil </w:t>
            </w:r>
            <w:proofErr w:type="spellStart"/>
            <w:r w:rsidRPr="005B656D">
              <w:rPr>
                <w:rFonts w:ascii="Times New Roman" w:hAnsi="Times New Roman" w:cs="Times New Roman"/>
                <w:sz w:val="24"/>
                <w:szCs w:val="24"/>
              </w:rPr>
              <w:t>penelitian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menunjukkan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profitabilitas</w:t>
            </w:r>
            <w:proofErr w:type="spellEnd"/>
            <w:r w:rsidRPr="005B656D">
              <w:rPr>
                <w:rFonts w:ascii="Times New Roman" w:hAnsi="Times New Roman" w:cs="Times New Roman"/>
                <w:sz w:val="24"/>
                <w:szCs w:val="24"/>
              </w:rPr>
              <w:t xml:space="preserve"> dan </w:t>
            </w:r>
            <w:proofErr w:type="spellStart"/>
            <w:r w:rsidRPr="005B656D">
              <w:rPr>
                <w:rFonts w:ascii="Times New Roman" w:hAnsi="Times New Roman" w:cs="Times New Roman"/>
                <w:sz w:val="24"/>
                <w:szCs w:val="24"/>
              </w:rPr>
              <w:t>likuiditas</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memiliki</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pengaruh</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negatif</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terhadap</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modal, </w:t>
            </w:r>
            <w:proofErr w:type="spellStart"/>
            <w:r w:rsidRPr="005B656D">
              <w:rPr>
                <w:rFonts w:ascii="Times New Roman" w:hAnsi="Times New Roman" w:cs="Times New Roman"/>
                <w:sz w:val="24"/>
                <w:szCs w:val="24"/>
              </w:rPr>
              <w:t>sedangkan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aset</w:t>
            </w:r>
            <w:proofErr w:type="spellEnd"/>
            <w:r w:rsidRPr="005B656D">
              <w:rPr>
                <w:rFonts w:ascii="Times New Roman" w:hAnsi="Times New Roman" w:cs="Times New Roman"/>
                <w:sz w:val="24"/>
                <w:szCs w:val="24"/>
              </w:rPr>
              <w:t xml:space="preserve"> dan </w:t>
            </w:r>
            <w:proofErr w:type="spellStart"/>
            <w:r w:rsidRPr="005B656D">
              <w:rPr>
                <w:rFonts w:ascii="Times New Roman" w:hAnsi="Times New Roman" w:cs="Times New Roman"/>
                <w:sz w:val="24"/>
                <w:szCs w:val="24"/>
              </w:rPr>
              <w:t>pertumbuhan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penjualan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memiliki</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pengaruh</w:t>
            </w:r>
            <w:proofErr w:type="spellEnd"/>
            <w:r w:rsidRPr="005B656D">
              <w:rPr>
                <w:rFonts w:ascii="Times New Roman" w:hAnsi="Times New Roman" w:cs="Times New Roman"/>
                <w:sz w:val="24"/>
                <w:szCs w:val="24"/>
              </w:rPr>
              <w:t xml:space="preserve"> yang </w:t>
            </w:r>
            <w:proofErr w:type="spellStart"/>
            <w:r w:rsidRPr="005B656D">
              <w:rPr>
                <w:rFonts w:ascii="Times New Roman" w:hAnsi="Times New Roman" w:cs="Times New Roman"/>
                <w:sz w:val="24"/>
                <w:szCs w:val="24"/>
              </w:rPr>
              <w:t>positif</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terhadap</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modal.</w:t>
            </w:r>
          </w:p>
          <w:p w14:paraId="2EB7883E"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
        </w:tc>
        <w:tc>
          <w:tcPr>
            <w:tcW w:w="1680" w:type="dxa"/>
          </w:tcPr>
          <w:p w14:paraId="51F2737C" w14:textId="77777777" w:rsidR="005B656D" w:rsidRPr="005B656D" w:rsidRDefault="005B656D" w:rsidP="008D28E6">
            <w:pPr>
              <w:numPr>
                <w:ilvl w:val="0"/>
                <w:numId w:val="6"/>
              </w:numPr>
              <w:pBdr>
                <w:top w:val="nil"/>
                <w:left w:val="nil"/>
                <w:bottom w:val="nil"/>
                <w:right w:val="nil"/>
                <w:between w:val="nil"/>
              </w:pBdr>
              <w:spacing w:after="0" w:line="240" w:lineRule="auto"/>
              <w:ind w:left="316" w:hanging="316"/>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5D454864" w14:textId="77777777" w:rsidR="005B656D" w:rsidRPr="005B656D" w:rsidRDefault="005B656D" w:rsidP="008D28E6">
            <w:pPr>
              <w:numPr>
                <w:ilvl w:val="0"/>
                <w:numId w:val="6"/>
              </w:numPr>
              <w:pBdr>
                <w:top w:val="nil"/>
                <w:left w:val="nil"/>
                <w:bottom w:val="nil"/>
                <w:right w:val="nil"/>
                <w:between w:val="nil"/>
              </w:pBdr>
              <w:spacing w:after="0" w:line="240" w:lineRule="auto"/>
              <w:ind w:left="316" w:hanging="316"/>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45F71731" w14:textId="77777777" w:rsidR="005B656D" w:rsidRPr="005B656D" w:rsidRDefault="005B656D" w:rsidP="008D28E6">
            <w:pPr>
              <w:numPr>
                <w:ilvl w:val="0"/>
                <w:numId w:val="6"/>
              </w:numPr>
              <w:pBdr>
                <w:top w:val="nil"/>
                <w:left w:val="nil"/>
                <w:bottom w:val="nil"/>
                <w:right w:val="nil"/>
                <w:between w:val="nil"/>
              </w:pBdr>
              <w:spacing w:after="0" w:line="240" w:lineRule="auto"/>
              <w:ind w:left="316" w:hanging="316"/>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p w14:paraId="33419E19" w14:textId="77777777" w:rsidR="005B656D" w:rsidRPr="005B656D" w:rsidRDefault="005B656D" w:rsidP="005B656D">
            <w:pPr>
              <w:pBdr>
                <w:top w:val="nil"/>
                <w:left w:val="nil"/>
                <w:bottom w:val="nil"/>
                <w:right w:val="nil"/>
                <w:between w:val="nil"/>
              </w:pBdr>
              <w:spacing w:line="240" w:lineRule="auto"/>
              <w:ind w:left="316"/>
              <w:jc w:val="both"/>
              <w:rPr>
                <w:rFonts w:ascii="Times New Roman" w:eastAsia="Times New Roman" w:hAnsi="Times New Roman" w:cs="Times New Roman"/>
                <w:color w:val="000000"/>
                <w:sz w:val="24"/>
                <w:szCs w:val="24"/>
              </w:rPr>
            </w:pPr>
          </w:p>
        </w:tc>
      </w:tr>
      <w:tr w:rsidR="005B656D" w:rsidRPr="005B656D" w14:paraId="7A90A8A1" w14:textId="77777777" w:rsidTr="00222D57">
        <w:tc>
          <w:tcPr>
            <w:tcW w:w="510" w:type="dxa"/>
          </w:tcPr>
          <w:p w14:paraId="79936E29"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2</w:t>
            </w:r>
          </w:p>
        </w:tc>
        <w:tc>
          <w:tcPr>
            <w:tcW w:w="1383" w:type="dxa"/>
          </w:tcPr>
          <w:p w14:paraId="27F61A33" w14:textId="77777777" w:rsidR="005B656D" w:rsidRPr="005B656D" w:rsidRDefault="00C417E1" w:rsidP="005B6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(Setiawati&amp; Veronica, 2020)</w:t>
            </w:r>
          </w:p>
        </w:tc>
        <w:tc>
          <w:tcPr>
            <w:tcW w:w="2332" w:type="dxa"/>
          </w:tcPr>
          <w:p w14:paraId="2757E162"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proofErr w:type="gramStart"/>
            <w:r w:rsidRPr="005B656D">
              <w:rPr>
                <w:rFonts w:ascii="Times New Roman" w:eastAsia="Times New Roman" w:hAnsi="Times New Roman" w:cs="Times New Roman"/>
                <w:sz w:val="24"/>
                <w:szCs w:val="24"/>
              </w:rPr>
              <w:t>Penjualan,Pertumbuhan</w:t>
            </w:r>
            <w:proofErr w:type="spellEnd"/>
            <w:proofErr w:type="gram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lastRenderedPageBreak/>
              <w:t>Struktur</w:t>
            </w:r>
            <w:proofErr w:type="spellEnd"/>
            <w:r w:rsidRPr="005B656D">
              <w:rPr>
                <w:rFonts w:ascii="Times New Roman" w:eastAsia="Times New Roman" w:hAnsi="Times New Roman" w:cs="Times New Roman"/>
                <w:sz w:val="24"/>
                <w:szCs w:val="24"/>
              </w:rPr>
              <w:t xml:space="preserve"> Modal Pada Perusahaan Sektor Jasa </w:t>
            </w:r>
            <w:proofErr w:type="spellStart"/>
            <w:r w:rsidRPr="005B656D">
              <w:rPr>
                <w:rFonts w:ascii="Times New Roman" w:eastAsia="Times New Roman" w:hAnsi="Times New Roman" w:cs="Times New Roman"/>
                <w:sz w:val="24"/>
                <w:szCs w:val="24"/>
              </w:rPr>
              <w:t>Periode</w:t>
            </w:r>
            <w:proofErr w:type="spellEnd"/>
            <w:r w:rsidRPr="005B656D">
              <w:rPr>
                <w:rFonts w:ascii="Times New Roman" w:eastAsia="Times New Roman" w:hAnsi="Times New Roman" w:cs="Times New Roman"/>
                <w:sz w:val="24"/>
                <w:szCs w:val="24"/>
              </w:rPr>
              <w:t xml:space="preserve"> 2016-2018</w:t>
            </w:r>
          </w:p>
        </w:tc>
        <w:tc>
          <w:tcPr>
            <w:tcW w:w="2430" w:type="dxa"/>
          </w:tcPr>
          <w:p w14:paraId="716E31AF" w14:textId="77777777" w:rsidR="005B656D" w:rsidRPr="005B656D" w:rsidRDefault="005B656D" w:rsidP="005B656D">
            <w:pPr>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lastRenderedPageBreak/>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memiliki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lastRenderedPageBreak/>
              <w:t>negatif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sedangkan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memiliki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2B74F28C" w14:textId="77777777" w:rsidR="005B656D" w:rsidRPr="005B656D" w:rsidRDefault="005B656D" w:rsidP="008D28E6">
            <w:pPr>
              <w:numPr>
                <w:ilvl w:val="0"/>
                <w:numId w:val="7"/>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4089B4F5" w14:textId="77777777" w:rsidR="005B656D" w:rsidRPr="005B656D" w:rsidRDefault="005B656D" w:rsidP="008D28E6">
            <w:pPr>
              <w:numPr>
                <w:ilvl w:val="0"/>
                <w:numId w:val="7"/>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7DEFFB82" w14:textId="77777777" w:rsidR="005B656D" w:rsidRPr="005B656D" w:rsidRDefault="005B656D" w:rsidP="008D28E6">
            <w:pPr>
              <w:numPr>
                <w:ilvl w:val="0"/>
                <w:numId w:val="7"/>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1EDE38FD" w14:textId="77777777" w:rsidTr="00222D57">
        <w:tc>
          <w:tcPr>
            <w:tcW w:w="510" w:type="dxa"/>
          </w:tcPr>
          <w:p w14:paraId="1AA212D0"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3</w:t>
            </w:r>
          </w:p>
        </w:tc>
        <w:tc>
          <w:tcPr>
            <w:tcW w:w="1383" w:type="dxa"/>
          </w:tcPr>
          <w:p w14:paraId="56B885CF" w14:textId="77777777" w:rsidR="00320340" w:rsidRDefault="00C417E1" w:rsidP="00C417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(Elsa </w:t>
            </w:r>
            <w:proofErr w:type="spellStart"/>
            <w:r>
              <w:rPr>
                <w:rFonts w:ascii="Times New Roman" w:eastAsia="Times New Roman" w:hAnsi="Times New Roman" w:cs="Times New Roman"/>
                <w:sz w:val="24"/>
                <w:szCs w:val="24"/>
              </w:rPr>
              <w:t>Betavia</w:t>
            </w:r>
            <w:proofErr w:type="spellEnd"/>
            <w:r>
              <w:rPr>
                <w:rFonts w:ascii="Times New Roman" w:eastAsia="Times New Roman" w:hAnsi="Times New Roman" w:cs="Times New Roman"/>
                <w:sz w:val="24"/>
                <w:szCs w:val="24"/>
              </w:rPr>
              <w:t>, 2019)</w:t>
            </w:r>
          </w:p>
          <w:p w14:paraId="7FF244A4" w14:textId="77777777" w:rsidR="005B656D" w:rsidRPr="00320340" w:rsidRDefault="005B656D" w:rsidP="00320340">
            <w:pPr>
              <w:rPr>
                <w:rFonts w:ascii="Times New Roman" w:eastAsia="Times New Roman" w:hAnsi="Times New Roman" w:cs="Times New Roman"/>
                <w:sz w:val="24"/>
                <w:szCs w:val="24"/>
              </w:rPr>
            </w:pPr>
          </w:p>
        </w:tc>
        <w:tc>
          <w:tcPr>
            <w:tcW w:w="2332" w:type="dxa"/>
          </w:tcPr>
          <w:p w14:paraId="0C403DBE"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Analisis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Perusahaan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2430" w:type="dxa"/>
          </w:tcPr>
          <w:p w14:paraId="178D66BC"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penelitian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Probabilitas</w:t>
            </w:r>
            <w:proofErr w:type="spellEnd"/>
            <w:r w:rsidRPr="005B656D">
              <w:rPr>
                <w:rFonts w:ascii="Times New Roman" w:eastAsia="Times New Roman" w:hAnsi="Times New Roman" w:cs="Times New Roman"/>
                <w:sz w:val="24"/>
                <w:szCs w:val="24"/>
              </w:rPr>
              <w:t xml:space="preserve"> (ROE)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(CR)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(DER). </w:t>
            </w:r>
            <w:proofErr w:type="spellStart"/>
            <w:r w:rsidRPr="005B656D">
              <w:rPr>
                <w:rFonts w:ascii="Times New Roman" w:eastAsia="Times New Roman" w:hAnsi="Times New Roman" w:cs="Times New Roman"/>
                <w:sz w:val="24"/>
                <w:szCs w:val="24"/>
              </w:rPr>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(DPR),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(DER).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(ROE),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(CR), </w:t>
            </w:r>
            <w:proofErr w:type="spellStart"/>
            <w:r w:rsidRPr="005B656D">
              <w:rPr>
                <w:rFonts w:ascii="Times New Roman" w:eastAsia="Times New Roman" w:hAnsi="Times New Roman" w:cs="Times New Roman"/>
                <w:sz w:val="24"/>
                <w:szCs w:val="24"/>
              </w:rPr>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(DPR),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(Sales Growth)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bersamaan</w:t>
            </w:r>
            <w:proofErr w:type="spellEnd"/>
            <w:r w:rsidRPr="005B656D">
              <w:rPr>
                <w:rFonts w:ascii="Times New Roman" w:eastAsia="Times New Roman" w:hAnsi="Times New Roman" w:cs="Times New Roman"/>
                <w:sz w:val="24"/>
                <w:szCs w:val="24"/>
              </w:rPr>
              <w:t>.</w:t>
            </w:r>
          </w:p>
        </w:tc>
        <w:tc>
          <w:tcPr>
            <w:tcW w:w="1680" w:type="dxa"/>
            <w:tcBorders>
              <w:bottom w:val="single" w:sz="4" w:space="0" w:color="000000"/>
            </w:tcBorders>
          </w:tcPr>
          <w:p w14:paraId="26AB036E" w14:textId="77777777" w:rsidR="005B656D" w:rsidRPr="005B656D" w:rsidRDefault="005B656D" w:rsidP="005B656D">
            <w:pPr>
              <w:numPr>
                <w:ilvl w:val="0"/>
                <w:numId w:val="1"/>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09AF513B" w14:textId="77777777" w:rsidR="005B656D" w:rsidRPr="005B656D" w:rsidRDefault="005B656D" w:rsidP="005B656D">
            <w:pPr>
              <w:numPr>
                <w:ilvl w:val="0"/>
                <w:numId w:val="1"/>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5CBF5BD" w14:textId="77777777" w:rsidR="005B656D" w:rsidRPr="005B656D" w:rsidRDefault="005B656D" w:rsidP="005B656D">
            <w:pPr>
              <w:numPr>
                <w:ilvl w:val="0"/>
                <w:numId w:val="1"/>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p w14:paraId="1C9F1B12" w14:textId="77777777" w:rsidR="005B656D" w:rsidRPr="005B656D" w:rsidRDefault="005B656D" w:rsidP="005B656D">
            <w:pPr>
              <w:pBdr>
                <w:top w:val="nil"/>
                <w:left w:val="nil"/>
                <w:bottom w:val="nil"/>
                <w:right w:val="nil"/>
                <w:between w:val="nil"/>
              </w:pBdr>
              <w:spacing w:line="240" w:lineRule="auto"/>
              <w:ind w:left="301"/>
              <w:jc w:val="both"/>
              <w:rPr>
                <w:rFonts w:ascii="Times New Roman" w:eastAsia="Times New Roman" w:hAnsi="Times New Roman" w:cs="Times New Roman"/>
                <w:color w:val="000000"/>
                <w:sz w:val="24"/>
                <w:szCs w:val="24"/>
              </w:rPr>
            </w:pPr>
          </w:p>
        </w:tc>
      </w:tr>
      <w:tr w:rsidR="005B656D" w:rsidRPr="005B656D" w14:paraId="422AEEF2" w14:textId="77777777" w:rsidTr="00222D57">
        <w:tc>
          <w:tcPr>
            <w:tcW w:w="510" w:type="dxa"/>
          </w:tcPr>
          <w:p w14:paraId="4E3D0545"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4</w:t>
            </w:r>
          </w:p>
        </w:tc>
        <w:tc>
          <w:tcPr>
            <w:tcW w:w="1383" w:type="dxa"/>
          </w:tcPr>
          <w:p w14:paraId="16000D39" w14:textId="77777777" w:rsidR="005B656D" w:rsidRPr="005B656D" w:rsidRDefault="00C417E1" w:rsidP="005B6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5B656D">
              <w:rPr>
                <w:rFonts w:ascii="Times New Roman" w:eastAsia="Times New Roman" w:hAnsi="Times New Roman" w:cs="Times New Roman"/>
                <w:sz w:val="24"/>
                <w:szCs w:val="24"/>
              </w:rPr>
              <w:t>Prastika</w:t>
            </w:r>
            <w:proofErr w:type="spellEnd"/>
            <w:r w:rsidR="005B65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 Candradewi,</w:t>
            </w:r>
            <w:r w:rsidRPr="005B656D">
              <w:rPr>
                <w:rFonts w:ascii="Times New Roman" w:eastAsia="Times New Roman" w:hAnsi="Times New Roman" w:cs="Times New Roman"/>
                <w:sz w:val="24"/>
                <w:szCs w:val="24"/>
              </w:rPr>
              <w:t xml:space="preserve">2019) </w:t>
            </w:r>
          </w:p>
        </w:tc>
        <w:tc>
          <w:tcPr>
            <w:tcW w:w="2332" w:type="dxa"/>
          </w:tcPr>
          <w:p w14:paraId="1B07FF6D"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subsector </w:t>
            </w:r>
            <w:proofErr w:type="spellStart"/>
            <w:r w:rsidRPr="005B656D">
              <w:rPr>
                <w:rFonts w:ascii="Times New Roman" w:eastAsia="Times New Roman" w:hAnsi="Times New Roman" w:cs="Times New Roman"/>
                <w:sz w:val="24"/>
                <w:szCs w:val="24"/>
              </w:rPr>
              <w:t>konstruksi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bangunan</w:t>
            </w:r>
            <w:proofErr w:type="spellEnd"/>
            <w:r w:rsidRPr="005B656D">
              <w:rPr>
                <w:rFonts w:ascii="Times New Roman" w:eastAsia="Times New Roman" w:hAnsi="Times New Roman" w:cs="Times New Roman"/>
                <w:sz w:val="24"/>
                <w:szCs w:val="24"/>
              </w:rPr>
              <w:t xml:space="preserve"> di BEI</w:t>
            </w:r>
          </w:p>
        </w:tc>
        <w:tc>
          <w:tcPr>
            <w:tcW w:w="2430" w:type="dxa"/>
          </w:tcPr>
          <w:p w14:paraId="1CDEC986"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penelitian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p>
          <w:p w14:paraId="29E5D3C0"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negatif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sub </w:t>
            </w:r>
            <w:proofErr w:type="spellStart"/>
            <w:r w:rsidRPr="005B656D">
              <w:rPr>
                <w:rFonts w:ascii="Times New Roman" w:eastAsia="Times New Roman" w:hAnsi="Times New Roman" w:cs="Times New Roman"/>
                <w:sz w:val="24"/>
                <w:szCs w:val="24"/>
              </w:rPr>
              <w:t>sektor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konstruksi</w:t>
            </w:r>
            <w:proofErr w:type="spellEnd"/>
          </w:p>
          <w:p w14:paraId="70F93DD2"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bangunan</w:t>
            </w:r>
            <w:proofErr w:type="spellEnd"/>
            <w:r w:rsidRPr="005B656D">
              <w:rPr>
                <w:rFonts w:ascii="Times New Roman" w:eastAsia="Times New Roman" w:hAnsi="Times New Roman" w:cs="Times New Roman"/>
                <w:sz w:val="24"/>
                <w:szCs w:val="24"/>
              </w:rPr>
              <w:t xml:space="preserve"> di Bursa </w:t>
            </w:r>
            <w:proofErr w:type="spellStart"/>
            <w:r w:rsidRPr="005B656D">
              <w:rPr>
                <w:rFonts w:ascii="Times New Roman" w:eastAsia="Times New Roman" w:hAnsi="Times New Roman" w:cs="Times New Roman"/>
                <w:sz w:val="24"/>
                <w:szCs w:val="24"/>
              </w:rPr>
              <w:t>Efek</w:t>
            </w:r>
            <w:proofErr w:type="spellEnd"/>
            <w:r w:rsidRPr="005B656D">
              <w:rPr>
                <w:rFonts w:ascii="Times New Roman" w:eastAsia="Times New Roman" w:hAnsi="Times New Roman" w:cs="Times New Roman"/>
                <w:sz w:val="24"/>
                <w:szCs w:val="24"/>
              </w:rPr>
              <w:t xml:space="preserve"> Indonesia (BEI).</w:t>
            </w:r>
          </w:p>
        </w:tc>
        <w:tc>
          <w:tcPr>
            <w:tcW w:w="1680" w:type="dxa"/>
            <w:tcBorders>
              <w:bottom w:val="single" w:sz="4" w:space="0" w:color="000000"/>
            </w:tcBorders>
          </w:tcPr>
          <w:p w14:paraId="24C58FA9"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4A250F4D"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0AC8CCB3"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p w14:paraId="5461ACB1" w14:textId="77777777" w:rsidR="005B656D" w:rsidRPr="005B656D" w:rsidRDefault="005B656D" w:rsidP="005B656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5B656D" w:rsidRPr="005B656D" w14:paraId="7BD5C7DB" w14:textId="77777777" w:rsidTr="00222D57">
        <w:tc>
          <w:tcPr>
            <w:tcW w:w="510" w:type="dxa"/>
          </w:tcPr>
          <w:p w14:paraId="041DA24B"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lastRenderedPageBreak/>
              <w:t>5</w:t>
            </w:r>
          </w:p>
        </w:tc>
        <w:tc>
          <w:tcPr>
            <w:tcW w:w="1383" w:type="dxa"/>
          </w:tcPr>
          <w:p w14:paraId="7FE7CBB1" w14:textId="77777777" w:rsidR="005B656D" w:rsidRPr="005B656D" w:rsidRDefault="00B671EF" w:rsidP="005B65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(Ardiansyah,2020)</w:t>
            </w:r>
          </w:p>
        </w:tc>
        <w:tc>
          <w:tcPr>
            <w:tcW w:w="2332" w:type="dxa"/>
          </w:tcPr>
          <w:p w14:paraId="7A7E4B32"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roofErr w:type="spellStart"/>
            <w:proofErr w:type="gramStart"/>
            <w:r w:rsidRPr="005B656D">
              <w:rPr>
                <w:rFonts w:ascii="Times New Roman" w:eastAsia="Times New Roman" w:hAnsi="Times New Roman" w:cs="Times New Roman"/>
                <w:sz w:val="24"/>
                <w:szCs w:val="24"/>
              </w:rPr>
              <w:t>Profitabilitas,</w:t>
            </w:r>
            <w:r w:rsidRPr="005B656D">
              <w:rPr>
                <w:rFonts w:ascii="Times New Roman" w:eastAsia="Times New Roman" w:hAnsi="Times New Roman" w:cs="Times New Roman"/>
                <w:i/>
                <w:sz w:val="24"/>
                <w:szCs w:val="24"/>
              </w:rPr>
              <w:t>Tax</w:t>
            </w:r>
            <w:proofErr w:type="gramEnd"/>
            <w:r w:rsidRPr="005B656D">
              <w:rPr>
                <w:rFonts w:ascii="Times New Roman" w:eastAsia="Times New Roman" w:hAnsi="Times New Roman" w:cs="Times New Roman"/>
                <w:i/>
                <w:sz w:val="24"/>
                <w:szCs w:val="24"/>
              </w:rPr>
              <w:t>,Sales</w:t>
            </w:r>
            <w:proofErr w:type="spellEnd"/>
            <w:r w:rsidRPr="005B656D">
              <w:rPr>
                <w:rFonts w:ascii="Times New Roman" w:eastAsia="Times New Roman" w:hAnsi="Times New Roman" w:cs="Times New Roman"/>
                <w:i/>
                <w:sz w:val="24"/>
                <w:szCs w:val="24"/>
              </w:rPr>
              <w:t xml:space="preserve"> Growth</w:t>
            </w:r>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Keputusan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Sektor </w:t>
            </w:r>
            <w:r w:rsidRPr="005B656D">
              <w:rPr>
                <w:rFonts w:ascii="Times New Roman" w:eastAsia="Times New Roman" w:hAnsi="Times New Roman" w:cs="Times New Roman"/>
                <w:i/>
                <w:sz w:val="24"/>
                <w:szCs w:val="24"/>
              </w:rPr>
              <w:t>Agriculture</w:t>
            </w:r>
          </w:p>
        </w:tc>
        <w:tc>
          <w:tcPr>
            <w:tcW w:w="2430" w:type="dxa"/>
          </w:tcPr>
          <w:p w14:paraId="5A17ADC8" w14:textId="77777777" w:rsidR="005B656D" w:rsidRPr="005B656D" w:rsidRDefault="005B656D" w:rsidP="005B656D">
            <w:pPr>
              <w:spacing w:after="0" w:line="240" w:lineRule="auto"/>
              <w:jc w:val="both"/>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r w:rsidRPr="005B656D">
              <w:rPr>
                <w:rFonts w:ascii="Times New Roman" w:eastAsia="Times New Roman" w:hAnsi="Times New Roman" w:cs="Times New Roman"/>
                <w:i/>
                <w:sz w:val="24"/>
                <w:szCs w:val="24"/>
              </w:rPr>
              <w:t>Tax, Sales Growth</w:t>
            </w:r>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asset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simultan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ketika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meningkat</w:t>
            </w:r>
            <w:proofErr w:type="spellEnd"/>
            <w:r w:rsidRPr="005B656D">
              <w:rPr>
                <w:rFonts w:ascii="Times New Roman" w:eastAsia="Times New Roman" w:hAnsi="Times New Roman" w:cs="Times New Roman"/>
                <w:sz w:val="24"/>
                <w:szCs w:val="24"/>
              </w:rPr>
              <w:t xml:space="preserve"> </w:t>
            </w:r>
            <w:proofErr w:type="spellStart"/>
            <w:proofErr w:type="gramStart"/>
            <w:r w:rsidRPr="005B656D">
              <w:rPr>
                <w:rFonts w:ascii="Times New Roman" w:eastAsia="Times New Roman" w:hAnsi="Times New Roman" w:cs="Times New Roman"/>
                <w:sz w:val="24"/>
                <w:szCs w:val="24"/>
              </w:rPr>
              <w:t>maka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proofErr w:type="gram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menurunkan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tingkat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utangnya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Pajak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mempengaruhi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ketika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pajak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meningkat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maka</w:t>
            </w:r>
            <w:proofErr w:type="spellEnd"/>
            <w:r w:rsidRPr="005B656D">
              <w:rPr>
                <w:rFonts w:ascii="Times New Roman" w:eastAsia="Times New Roman" w:hAnsi="Times New Roman" w:cs="Times New Roman"/>
                <w:sz w:val="24"/>
                <w:szCs w:val="24"/>
              </w:rPr>
              <w:t xml:space="preserve"> utang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berkurang</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karena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mempertimbangkan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biaya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kebangkrutan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ketika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meningkat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maka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hutang</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berkurang</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karena</w:t>
            </w:r>
            <w:proofErr w:type="spellEnd"/>
            <w:r w:rsidRPr="005B656D">
              <w:rPr>
                <w:rFonts w:ascii="Times New Roman" w:eastAsia="Times New Roman" w:hAnsi="Times New Roman" w:cs="Times New Roman"/>
                <w:sz w:val="24"/>
                <w:szCs w:val="24"/>
              </w:rPr>
              <w:t xml:space="preserve"> dana internal </w:t>
            </w:r>
            <w:proofErr w:type="spellStart"/>
            <w:proofErr w:type="gram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meningkat</w:t>
            </w:r>
            <w:proofErr w:type="spellEnd"/>
            <w:proofErr w:type="gram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Variabel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dengan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
        </w:tc>
        <w:tc>
          <w:tcPr>
            <w:tcW w:w="1680" w:type="dxa"/>
            <w:tcBorders>
              <w:top w:val="single" w:sz="4" w:space="0" w:color="000000"/>
            </w:tcBorders>
          </w:tcPr>
          <w:p w14:paraId="5972ABCB"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1F35784B"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61549E26" w14:textId="77777777" w:rsidR="005B656D" w:rsidRPr="005B656D" w:rsidRDefault="005B656D" w:rsidP="008D28E6">
            <w:pPr>
              <w:numPr>
                <w:ilvl w:val="0"/>
                <w:numId w:val="5"/>
              </w:numPr>
              <w:pBdr>
                <w:top w:val="nil"/>
                <w:left w:val="nil"/>
                <w:bottom w:val="nil"/>
                <w:right w:val="nil"/>
                <w:between w:val="nil"/>
              </w:pBdr>
              <w:spacing w:after="0" w:line="240" w:lineRule="auto"/>
              <w:ind w:left="301" w:hanging="301"/>
              <w:jc w:val="both"/>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p w14:paraId="06440DE5" w14:textId="77777777" w:rsidR="005B656D" w:rsidRPr="005B656D" w:rsidRDefault="005B656D" w:rsidP="005B656D">
            <w:pPr>
              <w:pBdr>
                <w:top w:val="nil"/>
                <w:left w:val="nil"/>
                <w:bottom w:val="nil"/>
                <w:right w:val="nil"/>
                <w:between w:val="nil"/>
              </w:pBdr>
              <w:spacing w:line="240" w:lineRule="auto"/>
              <w:ind w:left="301"/>
              <w:jc w:val="both"/>
              <w:rPr>
                <w:rFonts w:ascii="Times New Roman" w:eastAsia="Times New Roman" w:hAnsi="Times New Roman" w:cs="Times New Roman"/>
                <w:color w:val="000000"/>
                <w:sz w:val="24"/>
                <w:szCs w:val="24"/>
              </w:rPr>
            </w:pPr>
          </w:p>
        </w:tc>
      </w:tr>
      <w:tr w:rsidR="005B656D" w:rsidRPr="005B656D" w14:paraId="2A9673AD" w14:textId="77777777" w:rsidTr="00222D57">
        <w:tc>
          <w:tcPr>
            <w:tcW w:w="510" w:type="dxa"/>
          </w:tcPr>
          <w:p w14:paraId="53610934"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6</w:t>
            </w:r>
          </w:p>
        </w:tc>
        <w:tc>
          <w:tcPr>
            <w:tcW w:w="1383" w:type="dxa"/>
          </w:tcPr>
          <w:p w14:paraId="4CAAF86A" w14:textId="77777777" w:rsidR="005B656D" w:rsidRPr="005B656D" w:rsidRDefault="00B671EF"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melodie</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ruslim</w:t>
            </w:r>
            <w:proofErr w:type="spellEnd"/>
            <w:r>
              <w:rPr>
                <w:rFonts w:ascii="Times New Roman" w:eastAsia="Times New Roman" w:hAnsi="Times New Roman" w:cs="Times New Roman"/>
                <w:sz w:val="24"/>
                <w:szCs w:val="24"/>
              </w:rPr>
              <w:t>, 2019)</w:t>
            </w:r>
          </w:p>
        </w:tc>
        <w:tc>
          <w:tcPr>
            <w:tcW w:w="2332" w:type="dxa"/>
          </w:tcPr>
          <w:p w14:paraId="5608E342"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r w:rsidRPr="005B656D">
              <w:rPr>
                <w:rFonts w:ascii="Times New Roman" w:eastAsia="Times New Roman" w:hAnsi="Times New Roman" w:cs="Times New Roman"/>
                <w:sz w:val="24"/>
                <w:szCs w:val="24"/>
              </w:rPr>
              <w:lastRenderedPageBreak/>
              <w:t xml:space="preserve">Modal Perusahaan </w:t>
            </w:r>
            <w:proofErr w:type="spellStart"/>
            <w:r w:rsidRPr="005B656D">
              <w:rPr>
                <w:rFonts w:ascii="Times New Roman" w:eastAsia="Times New Roman" w:hAnsi="Times New Roman" w:cs="Times New Roman"/>
                <w:sz w:val="24"/>
                <w:szCs w:val="24"/>
              </w:rPr>
              <w:t>Manufaktur</w:t>
            </w:r>
            <w:proofErr w:type="spellEnd"/>
            <w:r w:rsidRPr="005B656D">
              <w:rPr>
                <w:rFonts w:ascii="Times New Roman" w:eastAsia="Times New Roman" w:hAnsi="Times New Roman" w:cs="Times New Roman"/>
                <w:sz w:val="24"/>
                <w:szCs w:val="24"/>
              </w:rPr>
              <w:t xml:space="preserve"> </w:t>
            </w:r>
            <w:proofErr w:type="gramStart"/>
            <w:r w:rsidRPr="005B656D">
              <w:rPr>
                <w:rFonts w:ascii="Times New Roman" w:eastAsia="Times New Roman" w:hAnsi="Times New Roman" w:cs="Times New Roman"/>
                <w:sz w:val="24"/>
                <w:szCs w:val="24"/>
              </w:rPr>
              <w:t>Di</w:t>
            </w:r>
            <w:proofErr w:type="gramEnd"/>
            <w:r w:rsidRPr="005B656D">
              <w:rPr>
                <w:rFonts w:ascii="Times New Roman" w:eastAsia="Times New Roman" w:hAnsi="Times New Roman" w:cs="Times New Roman"/>
                <w:sz w:val="24"/>
                <w:szCs w:val="24"/>
              </w:rPr>
              <w:t xml:space="preserve"> Bei</w:t>
            </w:r>
          </w:p>
        </w:tc>
        <w:tc>
          <w:tcPr>
            <w:tcW w:w="2430" w:type="dxa"/>
          </w:tcPr>
          <w:p w14:paraId="2E033245" w14:textId="77777777" w:rsidR="005B656D" w:rsidRPr="005B656D" w:rsidRDefault="005B656D" w:rsidP="005B656D">
            <w:pPr>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lastRenderedPageBreak/>
              <w:t>Likuiditas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sedangkan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lastRenderedPageBreak/>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4BAC4BFF" w14:textId="77777777" w:rsidR="005B656D" w:rsidRPr="005B656D" w:rsidRDefault="005B656D" w:rsidP="008D28E6">
            <w:pPr>
              <w:numPr>
                <w:ilvl w:val="0"/>
                <w:numId w:val="9"/>
              </w:numPr>
              <w:pBdr>
                <w:top w:val="nil"/>
                <w:left w:val="nil"/>
                <w:bottom w:val="nil"/>
                <w:right w:val="nil"/>
                <w:between w:val="nil"/>
              </w:pBdr>
              <w:spacing w:after="0" w:line="240" w:lineRule="auto"/>
              <w:ind w:left="320" w:hanging="320"/>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BEC41B1" w14:textId="77777777" w:rsidR="005B656D" w:rsidRPr="005B656D" w:rsidRDefault="005B656D" w:rsidP="008D28E6">
            <w:pPr>
              <w:numPr>
                <w:ilvl w:val="0"/>
                <w:numId w:val="9"/>
              </w:numPr>
              <w:pBdr>
                <w:top w:val="nil"/>
                <w:left w:val="nil"/>
                <w:bottom w:val="nil"/>
                <w:right w:val="nil"/>
                <w:between w:val="nil"/>
              </w:pBdr>
              <w:spacing w:after="0" w:line="240" w:lineRule="auto"/>
              <w:ind w:left="320" w:hanging="320"/>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1A0E4CA" w14:textId="77777777" w:rsidR="005B656D" w:rsidRPr="005B656D" w:rsidRDefault="005B656D" w:rsidP="008D28E6">
            <w:pPr>
              <w:numPr>
                <w:ilvl w:val="0"/>
                <w:numId w:val="9"/>
              </w:numPr>
              <w:pBdr>
                <w:top w:val="nil"/>
                <w:left w:val="nil"/>
                <w:bottom w:val="nil"/>
                <w:right w:val="nil"/>
                <w:between w:val="nil"/>
              </w:pBdr>
              <w:spacing w:after="0" w:line="240" w:lineRule="auto"/>
              <w:ind w:left="320" w:hanging="320"/>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p w14:paraId="3475E9C8" w14:textId="77777777" w:rsidR="005B656D" w:rsidRPr="005B656D" w:rsidRDefault="005B656D" w:rsidP="005B656D">
            <w:pPr>
              <w:pBdr>
                <w:top w:val="nil"/>
                <w:left w:val="nil"/>
                <w:bottom w:val="nil"/>
                <w:right w:val="nil"/>
                <w:between w:val="nil"/>
              </w:pBdr>
              <w:spacing w:line="240" w:lineRule="auto"/>
              <w:ind w:left="320"/>
              <w:rPr>
                <w:rFonts w:ascii="Times New Roman" w:eastAsia="Times New Roman" w:hAnsi="Times New Roman" w:cs="Times New Roman"/>
                <w:color w:val="000000"/>
                <w:sz w:val="24"/>
                <w:szCs w:val="24"/>
              </w:rPr>
            </w:pPr>
          </w:p>
        </w:tc>
      </w:tr>
      <w:tr w:rsidR="005B656D" w:rsidRPr="005B656D" w14:paraId="7B954809" w14:textId="77777777" w:rsidTr="00222D57">
        <w:tc>
          <w:tcPr>
            <w:tcW w:w="510" w:type="dxa"/>
          </w:tcPr>
          <w:p w14:paraId="68E07B67"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lastRenderedPageBreak/>
              <w:t>7</w:t>
            </w:r>
          </w:p>
        </w:tc>
        <w:tc>
          <w:tcPr>
            <w:tcW w:w="1383" w:type="dxa"/>
          </w:tcPr>
          <w:p w14:paraId="06EB0A2B"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(Sari, 2023)</w:t>
            </w:r>
          </w:p>
        </w:tc>
        <w:tc>
          <w:tcPr>
            <w:tcW w:w="2332" w:type="dxa"/>
          </w:tcPr>
          <w:p w14:paraId="01F1CEBE"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2430" w:type="dxa"/>
          </w:tcPr>
          <w:p w14:paraId="34950E90"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Sedangkan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simultan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asset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555C855A" w14:textId="77777777" w:rsidR="005B656D" w:rsidRPr="005B656D" w:rsidRDefault="005B656D" w:rsidP="008D28E6">
            <w:pPr>
              <w:numPr>
                <w:ilvl w:val="0"/>
                <w:numId w:val="3"/>
              </w:numPr>
              <w:pBdr>
                <w:top w:val="nil"/>
                <w:left w:val="nil"/>
                <w:bottom w:val="nil"/>
                <w:right w:val="nil"/>
                <w:between w:val="nil"/>
              </w:pBdr>
              <w:spacing w:after="0" w:line="240" w:lineRule="auto"/>
              <w:ind w:left="256" w:hanging="256"/>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5974B2C6" w14:textId="77777777" w:rsidR="005B656D" w:rsidRPr="005B656D" w:rsidRDefault="005B656D" w:rsidP="008D28E6">
            <w:pPr>
              <w:numPr>
                <w:ilvl w:val="0"/>
                <w:numId w:val="3"/>
              </w:numPr>
              <w:pBdr>
                <w:top w:val="nil"/>
                <w:left w:val="nil"/>
                <w:bottom w:val="nil"/>
                <w:right w:val="nil"/>
                <w:between w:val="nil"/>
              </w:pBdr>
              <w:spacing w:after="0" w:line="240" w:lineRule="auto"/>
              <w:ind w:left="256" w:hanging="256"/>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6CFB310A" w14:textId="77777777" w:rsidR="005B656D" w:rsidRPr="005B656D" w:rsidRDefault="005B656D" w:rsidP="008D28E6">
            <w:pPr>
              <w:numPr>
                <w:ilvl w:val="0"/>
                <w:numId w:val="3"/>
              </w:numPr>
              <w:pBdr>
                <w:top w:val="nil"/>
                <w:left w:val="nil"/>
                <w:bottom w:val="nil"/>
                <w:right w:val="nil"/>
                <w:between w:val="nil"/>
              </w:pBdr>
              <w:spacing w:after="0" w:line="240" w:lineRule="auto"/>
              <w:ind w:left="256" w:hanging="256"/>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6F1880E5" w14:textId="77777777" w:rsidTr="00222D57">
        <w:tc>
          <w:tcPr>
            <w:tcW w:w="510" w:type="dxa"/>
          </w:tcPr>
          <w:p w14:paraId="28F987C4"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8</w:t>
            </w:r>
          </w:p>
        </w:tc>
        <w:tc>
          <w:tcPr>
            <w:tcW w:w="1383" w:type="dxa"/>
          </w:tcPr>
          <w:p w14:paraId="07DA45D8"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Azhari</w:t>
            </w:r>
            <w:proofErr w:type="spellEnd"/>
            <w:r>
              <w:rPr>
                <w:rFonts w:ascii="Times New Roman" w:eastAsia="Times New Roman" w:hAnsi="Times New Roman" w:cs="Times New Roman"/>
                <w:sz w:val="24"/>
                <w:szCs w:val="24"/>
              </w:rPr>
              <w:t>, 2019)</w:t>
            </w:r>
          </w:p>
        </w:tc>
        <w:tc>
          <w:tcPr>
            <w:tcW w:w="2332" w:type="dxa"/>
          </w:tcPr>
          <w:p w14:paraId="5BB62890"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proofErr w:type="gramStart"/>
            <w:r w:rsidRPr="005B656D">
              <w:rPr>
                <w:rFonts w:ascii="Times New Roman" w:eastAsia="Times New Roman" w:hAnsi="Times New Roman" w:cs="Times New Roman"/>
                <w:sz w:val="24"/>
                <w:szCs w:val="24"/>
              </w:rPr>
              <w:t>Likuiditas,Pertumbuhan</w:t>
            </w:r>
            <w:proofErr w:type="spellEnd"/>
            <w:proofErr w:type="gramEnd"/>
            <w:r w:rsidRPr="005B656D">
              <w:rPr>
                <w:rFonts w:ascii="Times New Roman" w:eastAsia="Times New Roman" w:hAnsi="Times New Roman" w:cs="Times New Roman"/>
                <w:sz w:val="24"/>
                <w:szCs w:val="24"/>
              </w:rPr>
              <w:t xml:space="preserve"> Perusahaan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Keputusan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w:t>
            </w:r>
          </w:p>
        </w:tc>
        <w:tc>
          <w:tcPr>
            <w:tcW w:w="2430" w:type="dxa"/>
          </w:tcPr>
          <w:p w14:paraId="763F05E2"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w:t>
            </w:r>
          </w:p>
        </w:tc>
        <w:tc>
          <w:tcPr>
            <w:tcW w:w="1680" w:type="dxa"/>
          </w:tcPr>
          <w:p w14:paraId="6AD1ACAE" w14:textId="77777777" w:rsidR="005B656D" w:rsidRPr="005B656D" w:rsidRDefault="005B656D" w:rsidP="008D28E6">
            <w:pPr>
              <w:numPr>
                <w:ilvl w:val="0"/>
                <w:numId w:val="33"/>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08DA798A" w14:textId="77777777" w:rsidR="005B656D" w:rsidRPr="005B656D" w:rsidRDefault="005B656D" w:rsidP="008D28E6">
            <w:pPr>
              <w:numPr>
                <w:ilvl w:val="0"/>
                <w:numId w:val="33"/>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40754D05" w14:textId="77777777" w:rsidR="005B656D" w:rsidRPr="005B656D" w:rsidRDefault="005B656D" w:rsidP="008D28E6">
            <w:pPr>
              <w:numPr>
                <w:ilvl w:val="0"/>
                <w:numId w:val="33"/>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 </w:t>
            </w:r>
          </w:p>
        </w:tc>
      </w:tr>
      <w:tr w:rsidR="005B656D" w:rsidRPr="005B656D" w14:paraId="49B8C226" w14:textId="77777777" w:rsidTr="00222D57">
        <w:tc>
          <w:tcPr>
            <w:tcW w:w="510" w:type="dxa"/>
          </w:tcPr>
          <w:p w14:paraId="1A15C75B"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9</w:t>
            </w:r>
          </w:p>
        </w:tc>
        <w:tc>
          <w:tcPr>
            <w:tcW w:w="1383" w:type="dxa"/>
          </w:tcPr>
          <w:p w14:paraId="508DB2C4"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(Sherina et al.,2022)</w:t>
            </w:r>
          </w:p>
        </w:tc>
        <w:tc>
          <w:tcPr>
            <w:tcW w:w="2332" w:type="dxa"/>
          </w:tcPr>
          <w:p w14:paraId="670FF8B2"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Resiko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Pajak</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Keputusan </w:t>
            </w:r>
            <w:proofErr w:type="spellStart"/>
            <w:r w:rsidRPr="005B656D">
              <w:rPr>
                <w:rFonts w:ascii="Times New Roman" w:eastAsia="Times New Roman" w:hAnsi="Times New Roman" w:cs="Times New Roman"/>
                <w:sz w:val="24"/>
                <w:szCs w:val="24"/>
              </w:rPr>
              <w:t>Pendanaan</w:t>
            </w:r>
            <w:proofErr w:type="spellEnd"/>
          </w:p>
        </w:tc>
        <w:tc>
          <w:tcPr>
            <w:tcW w:w="2430" w:type="dxa"/>
          </w:tcPr>
          <w:p w14:paraId="6AC4A94A"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Penelitian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bahwa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asset, </w:t>
            </w:r>
            <w:proofErr w:type="spellStart"/>
            <w:r w:rsidRPr="005B656D">
              <w:rPr>
                <w:rFonts w:ascii="Times New Roman" w:eastAsia="Times New Roman" w:hAnsi="Times New Roman" w:cs="Times New Roman"/>
                <w:sz w:val="24"/>
                <w:szCs w:val="24"/>
              </w:rPr>
              <w:t>Resiko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Pajak</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r w:rsidRPr="005B656D">
              <w:rPr>
                <w:rFonts w:ascii="Times New Roman" w:eastAsia="Times New Roman" w:hAnsi="Times New Roman" w:cs="Times New Roman"/>
                <w:sz w:val="24"/>
                <w:szCs w:val="24"/>
              </w:rPr>
              <w:t>.</w:t>
            </w:r>
          </w:p>
        </w:tc>
        <w:tc>
          <w:tcPr>
            <w:tcW w:w="1680" w:type="dxa"/>
          </w:tcPr>
          <w:p w14:paraId="159F79EA" w14:textId="77777777" w:rsidR="005B656D" w:rsidRPr="005B656D" w:rsidRDefault="005B656D" w:rsidP="008D28E6">
            <w:pPr>
              <w:numPr>
                <w:ilvl w:val="0"/>
                <w:numId w:val="32"/>
              </w:numPr>
              <w:pBdr>
                <w:top w:val="nil"/>
                <w:left w:val="nil"/>
                <w:bottom w:val="nil"/>
                <w:right w:val="nil"/>
                <w:between w:val="nil"/>
              </w:pBdr>
              <w:spacing w:after="0" w:line="240" w:lineRule="auto"/>
              <w:ind w:left="258" w:hanging="270"/>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214CD6B" w14:textId="77777777" w:rsidR="005B656D" w:rsidRPr="005B656D" w:rsidRDefault="005B656D" w:rsidP="008D28E6">
            <w:pPr>
              <w:numPr>
                <w:ilvl w:val="0"/>
                <w:numId w:val="32"/>
              </w:numPr>
              <w:pBdr>
                <w:top w:val="nil"/>
                <w:left w:val="nil"/>
                <w:bottom w:val="nil"/>
                <w:right w:val="nil"/>
                <w:between w:val="nil"/>
              </w:pBdr>
              <w:spacing w:after="0" w:line="240" w:lineRule="auto"/>
              <w:ind w:left="258" w:hanging="270"/>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13193952" w14:textId="77777777" w:rsidR="005B656D" w:rsidRPr="005B656D" w:rsidRDefault="005B656D" w:rsidP="008D28E6">
            <w:pPr>
              <w:numPr>
                <w:ilvl w:val="0"/>
                <w:numId w:val="32"/>
              </w:numPr>
              <w:pBdr>
                <w:top w:val="nil"/>
                <w:left w:val="nil"/>
                <w:bottom w:val="nil"/>
                <w:right w:val="nil"/>
                <w:between w:val="nil"/>
              </w:pBdr>
              <w:spacing w:after="0" w:line="240" w:lineRule="auto"/>
              <w:ind w:left="258" w:hanging="270"/>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077ADE89" w14:textId="77777777" w:rsidTr="00222D57">
        <w:tc>
          <w:tcPr>
            <w:tcW w:w="510" w:type="dxa"/>
          </w:tcPr>
          <w:p w14:paraId="4FFD10F5"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10</w:t>
            </w:r>
          </w:p>
        </w:tc>
        <w:tc>
          <w:tcPr>
            <w:tcW w:w="1383" w:type="dxa"/>
          </w:tcPr>
          <w:p w14:paraId="3A806916"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Athori</w:t>
            </w:r>
            <w:proofErr w:type="spellEnd"/>
            <w:r>
              <w:rPr>
                <w:rFonts w:ascii="Times New Roman" w:eastAsia="Times New Roman" w:hAnsi="Times New Roman" w:cs="Times New Roman"/>
                <w:sz w:val="24"/>
                <w:szCs w:val="24"/>
              </w:rPr>
              <w:t>, 2022)</w:t>
            </w:r>
          </w:p>
        </w:tc>
        <w:tc>
          <w:tcPr>
            <w:tcW w:w="2332" w:type="dxa"/>
          </w:tcPr>
          <w:p w14:paraId="6B4C41EA"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lastRenderedPageBreak/>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Pengambilan</w:t>
            </w:r>
            <w:proofErr w:type="spellEnd"/>
            <w:r w:rsidRPr="005B656D">
              <w:rPr>
                <w:rFonts w:ascii="Times New Roman" w:eastAsia="Times New Roman" w:hAnsi="Times New Roman" w:cs="Times New Roman"/>
                <w:sz w:val="24"/>
                <w:szCs w:val="24"/>
              </w:rPr>
              <w:t xml:space="preserve"> Keputusan </w:t>
            </w:r>
            <w:proofErr w:type="spellStart"/>
            <w:r w:rsidRPr="005B656D">
              <w:rPr>
                <w:rFonts w:ascii="Times New Roman" w:eastAsia="Times New Roman" w:hAnsi="Times New Roman" w:cs="Times New Roman"/>
                <w:sz w:val="24"/>
                <w:szCs w:val="24"/>
              </w:rPr>
              <w:t>Pendanaan</w:t>
            </w:r>
            <w:proofErr w:type="spellEnd"/>
          </w:p>
        </w:tc>
        <w:tc>
          <w:tcPr>
            <w:tcW w:w="2430" w:type="dxa"/>
          </w:tcPr>
          <w:p w14:paraId="67898E70"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lastRenderedPageBreak/>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lastRenderedPageBreak/>
              <w:t>positif</w:t>
            </w:r>
            <w:proofErr w:type="spellEnd"/>
            <w:r w:rsidRPr="005B656D">
              <w:rPr>
                <w:rFonts w:ascii="Times New Roman" w:eastAsia="Times New Roman" w:hAnsi="Times New Roman" w:cs="Times New Roman"/>
                <w:sz w:val="24"/>
                <w:szCs w:val="24"/>
              </w:rPr>
              <w:t xml:space="preserve"> dan </w:t>
            </w:r>
            <w:proofErr w:type="spellStart"/>
            <w:proofErr w:type="gram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proofErr w:type="gram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keputusan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pendanaan</w:t>
            </w:r>
            <w:proofErr w:type="spellEnd"/>
          </w:p>
        </w:tc>
        <w:tc>
          <w:tcPr>
            <w:tcW w:w="1680" w:type="dxa"/>
          </w:tcPr>
          <w:p w14:paraId="232A5633" w14:textId="77777777" w:rsidR="005B656D" w:rsidRPr="005B656D" w:rsidRDefault="005B656D" w:rsidP="008D28E6">
            <w:pPr>
              <w:numPr>
                <w:ilvl w:val="0"/>
                <w:numId w:val="31"/>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A39B181" w14:textId="77777777" w:rsidR="005B656D" w:rsidRPr="005B656D" w:rsidRDefault="005B656D" w:rsidP="008D28E6">
            <w:pPr>
              <w:numPr>
                <w:ilvl w:val="0"/>
                <w:numId w:val="31"/>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025B6694" w14:textId="77777777" w:rsidR="005B656D" w:rsidRPr="005B656D" w:rsidRDefault="005B656D" w:rsidP="008D28E6">
            <w:pPr>
              <w:numPr>
                <w:ilvl w:val="0"/>
                <w:numId w:val="31"/>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604CA8F1" w14:textId="77777777" w:rsidTr="00222D57">
        <w:tc>
          <w:tcPr>
            <w:tcW w:w="510" w:type="dxa"/>
          </w:tcPr>
          <w:p w14:paraId="0FB7EC0A"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lastRenderedPageBreak/>
              <w:t>11</w:t>
            </w:r>
          </w:p>
        </w:tc>
        <w:tc>
          <w:tcPr>
            <w:tcW w:w="1383" w:type="dxa"/>
          </w:tcPr>
          <w:p w14:paraId="1DE703EF" w14:textId="77777777" w:rsidR="005B656D" w:rsidRPr="005B656D" w:rsidRDefault="00615887" w:rsidP="005B656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Meisyta</w:t>
            </w:r>
            <w:proofErr w:type="spellEnd"/>
            <w:r>
              <w:rPr>
                <w:rFonts w:ascii="Times New Roman" w:eastAsia="Times New Roman" w:hAnsi="Times New Roman" w:cs="Times New Roman"/>
                <w:sz w:val="24"/>
                <w:szCs w:val="24"/>
              </w:rPr>
              <w:t xml:space="preserve"> Rt Al., 2021)</w:t>
            </w:r>
          </w:p>
        </w:tc>
        <w:tc>
          <w:tcPr>
            <w:tcW w:w="2332" w:type="dxa"/>
          </w:tcPr>
          <w:p w14:paraId="428E96EB" w14:textId="77777777" w:rsidR="005B656D" w:rsidRPr="005B656D" w:rsidRDefault="005B656D" w:rsidP="005B656D">
            <w:pPr>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2430" w:type="dxa"/>
          </w:tcPr>
          <w:p w14:paraId="73408235"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penelitian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simultan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pada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0CD022B1" w14:textId="77777777" w:rsidR="005B656D" w:rsidRPr="005B656D" w:rsidRDefault="005B656D" w:rsidP="008D28E6">
            <w:pPr>
              <w:numPr>
                <w:ilvl w:val="0"/>
                <w:numId w:val="30"/>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7CFA875" w14:textId="77777777" w:rsidR="005B656D" w:rsidRPr="005B656D" w:rsidRDefault="005B656D" w:rsidP="008D28E6">
            <w:pPr>
              <w:numPr>
                <w:ilvl w:val="0"/>
                <w:numId w:val="30"/>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647E6745" w14:textId="77777777" w:rsidR="005B656D" w:rsidRPr="005B656D" w:rsidRDefault="005B656D" w:rsidP="008D28E6">
            <w:pPr>
              <w:numPr>
                <w:ilvl w:val="0"/>
                <w:numId w:val="30"/>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44F7050F" w14:textId="77777777" w:rsidTr="00222D57">
        <w:tc>
          <w:tcPr>
            <w:tcW w:w="510" w:type="dxa"/>
          </w:tcPr>
          <w:p w14:paraId="77FA0E73"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12</w:t>
            </w:r>
          </w:p>
        </w:tc>
        <w:tc>
          <w:tcPr>
            <w:tcW w:w="1383" w:type="dxa"/>
          </w:tcPr>
          <w:p w14:paraId="4F093701" w14:textId="77777777" w:rsidR="005B656D" w:rsidRPr="005B656D" w:rsidRDefault="00615887" w:rsidP="005B656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(Lestari &amp; </w:t>
            </w:r>
            <w:proofErr w:type="spellStart"/>
            <w:r>
              <w:rPr>
                <w:rFonts w:ascii="Times New Roman" w:eastAsia="Times New Roman" w:hAnsi="Times New Roman" w:cs="Times New Roman"/>
                <w:sz w:val="24"/>
                <w:szCs w:val="24"/>
              </w:rPr>
              <w:t>Pratama</w:t>
            </w:r>
            <w:proofErr w:type="spellEnd"/>
            <w:r>
              <w:rPr>
                <w:rFonts w:ascii="Times New Roman" w:eastAsia="Times New Roman" w:hAnsi="Times New Roman" w:cs="Times New Roman"/>
                <w:sz w:val="24"/>
                <w:szCs w:val="24"/>
              </w:rPr>
              <w:t>, 2020)</w:t>
            </w:r>
          </w:p>
        </w:tc>
        <w:tc>
          <w:tcPr>
            <w:tcW w:w="2332" w:type="dxa"/>
          </w:tcPr>
          <w:p w14:paraId="2F900A7D" w14:textId="77777777" w:rsidR="005B656D" w:rsidRPr="005B656D" w:rsidRDefault="00894708" w:rsidP="005B656D">
            <w:pPr>
              <w:spacing w:after="0" w:line="240" w:lineRule="auto"/>
              <w:rPr>
                <w:rFonts w:ascii="Times New Roman" w:eastAsia="Times New Roman" w:hAnsi="Times New Roman" w:cs="Times New Roman"/>
                <w:sz w:val="24"/>
                <w:szCs w:val="24"/>
              </w:rPr>
            </w:pPr>
            <w:proofErr w:type="spellStart"/>
            <w:r w:rsidRPr="00894708">
              <w:rPr>
                <w:rFonts w:ascii="Times New Roman" w:eastAsia="Times New Roman" w:hAnsi="Times New Roman" w:cs="Times New Roman"/>
                <w:sz w:val="24"/>
                <w:szCs w:val="24"/>
              </w:rPr>
              <w:t>Pengaruh</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Likuiditas</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Profitabilitas</w:t>
            </w:r>
            <w:proofErr w:type="spellEnd"/>
            <w:r w:rsidRPr="00894708">
              <w:rPr>
                <w:rFonts w:ascii="Times New Roman" w:eastAsia="Times New Roman" w:hAnsi="Times New Roman" w:cs="Times New Roman"/>
                <w:sz w:val="24"/>
                <w:szCs w:val="24"/>
              </w:rPr>
              <w:t xml:space="preserve"> dan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Aktiva</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terhadap</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Modal pada Perusahaan </w:t>
            </w:r>
            <w:proofErr w:type="spellStart"/>
            <w:r w:rsidRPr="00894708">
              <w:rPr>
                <w:rFonts w:ascii="Times New Roman" w:eastAsia="Times New Roman" w:hAnsi="Times New Roman" w:cs="Times New Roman"/>
                <w:sz w:val="24"/>
                <w:szCs w:val="24"/>
              </w:rPr>
              <w:t>Farmasi</w:t>
            </w:r>
            <w:proofErr w:type="spellEnd"/>
            <w:r w:rsidRPr="00894708">
              <w:rPr>
                <w:rFonts w:ascii="Times New Roman" w:eastAsia="Times New Roman" w:hAnsi="Times New Roman" w:cs="Times New Roman"/>
                <w:sz w:val="24"/>
                <w:szCs w:val="24"/>
              </w:rPr>
              <w:t xml:space="preserve"> yang </w:t>
            </w:r>
            <w:proofErr w:type="spellStart"/>
            <w:r w:rsidRPr="00894708">
              <w:rPr>
                <w:rFonts w:ascii="Times New Roman" w:eastAsia="Times New Roman" w:hAnsi="Times New Roman" w:cs="Times New Roman"/>
                <w:sz w:val="24"/>
                <w:szCs w:val="24"/>
              </w:rPr>
              <w:t>Terdaftar</w:t>
            </w:r>
            <w:proofErr w:type="spellEnd"/>
            <w:r w:rsidRPr="00894708">
              <w:rPr>
                <w:rFonts w:ascii="Times New Roman" w:eastAsia="Times New Roman" w:hAnsi="Times New Roman" w:cs="Times New Roman"/>
                <w:sz w:val="24"/>
                <w:szCs w:val="24"/>
              </w:rPr>
              <w:t xml:space="preserve"> </w:t>
            </w:r>
            <w:proofErr w:type="gramStart"/>
            <w:r w:rsidRPr="00894708">
              <w:rPr>
                <w:rFonts w:ascii="Times New Roman" w:eastAsia="Times New Roman" w:hAnsi="Times New Roman" w:cs="Times New Roman"/>
                <w:sz w:val="24"/>
                <w:szCs w:val="24"/>
              </w:rPr>
              <w:t>Di</w:t>
            </w:r>
            <w:proofErr w:type="gramEnd"/>
            <w:r w:rsidRPr="00894708">
              <w:rPr>
                <w:rFonts w:ascii="Times New Roman" w:eastAsia="Times New Roman" w:hAnsi="Times New Roman" w:cs="Times New Roman"/>
                <w:sz w:val="24"/>
                <w:szCs w:val="24"/>
              </w:rPr>
              <w:t xml:space="preserve"> Bursa </w:t>
            </w:r>
            <w:proofErr w:type="spellStart"/>
            <w:r w:rsidRPr="00894708">
              <w:rPr>
                <w:rFonts w:ascii="Times New Roman" w:eastAsia="Times New Roman" w:hAnsi="Times New Roman" w:cs="Times New Roman"/>
                <w:sz w:val="24"/>
                <w:szCs w:val="24"/>
              </w:rPr>
              <w:t>Efek</w:t>
            </w:r>
            <w:proofErr w:type="spellEnd"/>
            <w:r w:rsidRPr="00894708">
              <w:rPr>
                <w:rFonts w:ascii="Times New Roman" w:eastAsia="Times New Roman" w:hAnsi="Times New Roman" w:cs="Times New Roman"/>
                <w:sz w:val="24"/>
                <w:szCs w:val="24"/>
              </w:rPr>
              <w:t xml:space="preserve"> Indonesia </w:t>
            </w:r>
            <w:proofErr w:type="spellStart"/>
            <w:r w:rsidRPr="00894708">
              <w:rPr>
                <w:rFonts w:ascii="Times New Roman" w:eastAsia="Times New Roman" w:hAnsi="Times New Roman" w:cs="Times New Roman"/>
                <w:sz w:val="24"/>
                <w:szCs w:val="24"/>
              </w:rPr>
              <w:t>Periode</w:t>
            </w:r>
            <w:proofErr w:type="spellEnd"/>
            <w:r w:rsidRPr="00894708">
              <w:rPr>
                <w:rFonts w:ascii="Times New Roman" w:eastAsia="Times New Roman" w:hAnsi="Times New Roman" w:cs="Times New Roman"/>
                <w:sz w:val="24"/>
                <w:szCs w:val="24"/>
              </w:rPr>
              <w:t xml:space="preserve"> 2018- 2020</w:t>
            </w:r>
          </w:p>
        </w:tc>
        <w:tc>
          <w:tcPr>
            <w:tcW w:w="2430" w:type="dxa"/>
          </w:tcPr>
          <w:p w14:paraId="43EF312E" w14:textId="77777777" w:rsidR="005B656D" w:rsidRPr="005B656D" w:rsidRDefault="00894708" w:rsidP="005B656D">
            <w:pPr>
              <w:rPr>
                <w:rFonts w:ascii="Times New Roman" w:eastAsia="Times New Roman" w:hAnsi="Times New Roman" w:cs="Times New Roman"/>
                <w:sz w:val="24"/>
                <w:szCs w:val="24"/>
              </w:rPr>
            </w:pPr>
            <w:proofErr w:type="spellStart"/>
            <w:r w:rsidRPr="00894708">
              <w:rPr>
                <w:rFonts w:ascii="Times New Roman" w:eastAsia="Times New Roman" w:hAnsi="Times New Roman" w:cs="Times New Roman"/>
                <w:sz w:val="24"/>
                <w:szCs w:val="24"/>
              </w:rPr>
              <w:t>Likuiditas</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profitabilitas</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aktiva</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terhadap</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modal </w:t>
            </w:r>
            <w:proofErr w:type="spellStart"/>
            <w:r w:rsidRPr="00894708">
              <w:rPr>
                <w:rFonts w:ascii="Times New Roman" w:eastAsia="Times New Roman" w:hAnsi="Times New Roman" w:cs="Times New Roman"/>
                <w:sz w:val="24"/>
                <w:szCs w:val="24"/>
              </w:rPr>
              <w:t>kemudian</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secara</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parsial</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profitabilitas</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tidak</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berpengaruh</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signifikan</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terhadap</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strukur</w:t>
            </w:r>
            <w:proofErr w:type="spellEnd"/>
            <w:r w:rsidRPr="00894708">
              <w:rPr>
                <w:rFonts w:ascii="Times New Roman" w:eastAsia="Times New Roman" w:hAnsi="Times New Roman" w:cs="Times New Roman"/>
                <w:sz w:val="24"/>
                <w:szCs w:val="24"/>
              </w:rPr>
              <w:t xml:space="preserve"> modal, </w:t>
            </w:r>
            <w:proofErr w:type="spellStart"/>
            <w:r w:rsidRPr="00894708">
              <w:rPr>
                <w:rFonts w:ascii="Times New Roman" w:eastAsia="Times New Roman" w:hAnsi="Times New Roman" w:cs="Times New Roman"/>
                <w:sz w:val="24"/>
                <w:szCs w:val="24"/>
              </w:rPr>
              <w:t>likuiditas</w:t>
            </w:r>
            <w:proofErr w:type="spellEnd"/>
            <w:r w:rsidRPr="00894708">
              <w:rPr>
                <w:rFonts w:ascii="Times New Roman" w:eastAsia="Times New Roman" w:hAnsi="Times New Roman" w:cs="Times New Roman"/>
                <w:sz w:val="24"/>
                <w:szCs w:val="24"/>
              </w:rPr>
              <w:t xml:space="preserve"> dan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aset</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berpengaruh</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negatif</w:t>
            </w:r>
            <w:proofErr w:type="spellEnd"/>
            <w:r w:rsidRPr="00894708">
              <w:rPr>
                <w:rFonts w:ascii="Times New Roman" w:eastAsia="Times New Roman" w:hAnsi="Times New Roman" w:cs="Times New Roman"/>
                <w:sz w:val="24"/>
                <w:szCs w:val="24"/>
              </w:rPr>
              <w:t xml:space="preserve"> dan </w:t>
            </w:r>
            <w:proofErr w:type="spellStart"/>
            <w:r w:rsidRPr="00894708">
              <w:rPr>
                <w:rFonts w:ascii="Times New Roman" w:eastAsia="Times New Roman" w:hAnsi="Times New Roman" w:cs="Times New Roman"/>
                <w:sz w:val="24"/>
                <w:szCs w:val="24"/>
              </w:rPr>
              <w:t>signifikan</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terhadap</w:t>
            </w:r>
            <w:proofErr w:type="spellEnd"/>
            <w:r w:rsidRPr="00894708">
              <w:rPr>
                <w:rFonts w:ascii="Times New Roman" w:eastAsia="Times New Roman" w:hAnsi="Times New Roman" w:cs="Times New Roman"/>
                <w:sz w:val="24"/>
                <w:szCs w:val="24"/>
              </w:rPr>
              <w:t xml:space="preserve"> </w:t>
            </w:r>
            <w:proofErr w:type="spellStart"/>
            <w:r w:rsidRPr="00894708">
              <w:rPr>
                <w:rFonts w:ascii="Times New Roman" w:eastAsia="Times New Roman" w:hAnsi="Times New Roman" w:cs="Times New Roman"/>
                <w:sz w:val="24"/>
                <w:szCs w:val="24"/>
              </w:rPr>
              <w:t>struktur</w:t>
            </w:r>
            <w:proofErr w:type="spellEnd"/>
            <w:r w:rsidRPr="00894708">
              <w:rPr>
                <w:rFonts w:ascii="Times New Roman" w:eastAsia="Times New Roman" w:hAnsi="Times New Roman" w:cs="Times New Roman"/>
                <w:sz w:val="24"/>
                <w:szCs w:val="24"/>
              </w:rPr>
              <w:t xml:space="preserve"> modal.</w:t>
            </w:r>
          </w:p>
        </w:tc>
        <w:tc>
          <w:tcPr>
            <w:tcW w:w="1680" w:type="dxa"/>
          </w:tcPr>
          <w:p w14:paraId="4A3E8E66" w14:textId="77777777" w:rsidR="005B656D" w:rsidRPr="005B656D" w:rsidRDefault="005B656D" w:rsidP="008D28E6">
            <w:pPr>
              <w:numPr>
                <w:ilvl w:val="0"/>
                <w:numId w:val="29"/>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5CE9ACFB" w14:textId="77777777" w:rsidR="005B656D" w:rsidRPr="005B656D" w:rsidRDefault="005B656D" w:rsidP="008D28E6">
            <w:pPr>
              <w:numPr>
                <w:ilvl w:val="0"/>
                <w:numId w:val="29"/>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0B9DEF6E" w14:textId="77777777" w:rsidR="005B656D" w:rsidRPr="005B656D" w:rsidRDefault="005B656D" w:rsidP="008D28E6">
            <w:pPr>
              <w:numPr>
                <w:ilvl w:val="0"/>
                <w:numId w:val="29"/>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7BB60F27" w14:textId="77777777" w:rsidTr="00222D57">
        <w:tc>
          <w:tcPr>
            <w:tcW w:w="510" w:type="dxa"/>
          </w:tcPr>
          <w:p w14:paraId="5389EFD5"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13</w:t>
            </w:r>
          </w:p>
        </w:tc>
        <w:tc>
          <w:tcPr>
            <w:tcW w:w="1383" w:type="dxa"/>
          </w:tcPr>
          <w:p w14:paraId="6DC2A0FB"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(Liang &amp; </w:t>
            </w:r>
            <w:proofErr w:type="spellStart"/>
            <w:r>
              <w:rPr>
                <w:rFonts w:ascii="Times New Roman" w:eastAsia="Times New Roman" w:hAnsi="Times New Roman" w:cs="Times New Roman"/>
                <w:sz w:val="24"/>
                <w:szCs w:val="24"/>
              </w:rPr>
              <w:t>Natsir</w:t>
            </w:r>
            <w:proofErr w:type="spellEnd"/>
            <w:r>
              <w:rPr>
                <w:rFonts w:ascii="Times New Roman" w:eastAsia="Times New Roman" w:hAnsi="Times New Roman" w:cs="Times New Roman"/>
                <w:sz w:val="24"/>
                <w:szCs w:val="24"/>
              </w:rPr>
              <w:t>, 2019)</w:t>
            </w:r>
          </w:p>
        </w:tc>
        <w:tc>
          <w:tcPr>
            <w:tcW w:w="2332" w:type="dxa"/>
          </w:tcPr>
          <w:p w14:paraId="5EA6BEE2" w14:textId="0F1CE781" w:rsidR="005B656D" w:rsidRPr="005B656D" w:rsidRDefault="00A6371B" w:rsidP="005B656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w:t>
            </w:r>
            <w:r w:rsidR="005B656D" w:rsidRPr="005B656D">
              <w:rPr>
                <w:rFonts w:ascii="Times New Roman" w:eastAsia="Times New Roman" w:hAnsi="Times New Roman" w:cs="Times New Roman"/>
                <w:sz w:val="24"/>
                <w:szCs w:val="24"/>
              </w:rPr>
              <w:t>kuiditas</w:t>
            </w:r>
            <w:proofErr w:type="spellEnd"/>
            <w:r w:rsidR="005B656D" w:rsidRPr="005B656D">
              <w:rPr>
                <w:rFonts w:ascii="Times New Roman" w:eastAsia="Times New Roman" w:hAnsi="Times New Roman" w:cs="Times New Roman"/>
                <w:sz w:val="24"/>
                <w:szCs w:val="24"/>
              </w:rPr>
              <w:t xml:space="preserve"> dan </w:t>
            </w:r>
            <w:proofErr w:type="spellStart"/>
            <w:r w:rsidR="005B656D" w:rsidRPr="005B656D">
              <w:rPr>
                <w:rFonts w:ascii="Times New Roman" w:eastAsia="Times New Roman" w:hAnsi="Times New Roman" w:cs="Times New Roman"/>
                <w:sz w:val="24"/>
                <w:szCs w:val="24"/>
              </w:rPr>
              <w:t>ukuran</w:t>
            </w:r>
            <w:proofErr w:type="spellEnd"/>
            <w:r w:rsidR="005B656D" w:rsidRPr="005B656D">
              <w:rPr>
                <w:rFonts w:ascii="Times New Roman" w:eastAsia="Times New Roman" w:hAnsi="Times New Roman" w:cs="Times New Roman"/>
                <w:sz w:val="24"/>
                <w:szCs w:val="24"/>
              </w:rPr>
              <w:t xml:space="preserve"> </w:t>
            </w:r>
            <w:proofErr w:type="spellStart"/>
            <w:r w:rsidR="005B656D" w:rsidRPr="005B656D">
              <w:rPr>
                <w:rFonts w:ascii="Times New Roman" w:eastAsia="Times New Roman" w:hAnsi="Times New Roman" w:cs="Times New Roman"/>
                <w:sz w:val="24"/>
                <w:szCs w:val="24"/>
              </w:rPr>
              <w:t>perusahaan</w:t>
            </w:r>
            <w:proofErr w:type="spellEnd"/>
            <w:r w:rsidR="005B656D" w:rsidRPr="005B656D">
              <w:rPr>
                <w:rFonts w:ascii="Times New Roman" w:eastAsia="Times New Roman" w:hAnsi="Times New Roman" w:cs="Times New Roman"/>
                <w:sz w:val="24"/>
                <w:szCs w:val="24"/>
              </w:rPr>
              <w:t xml:space="preserve"> </w:t>
            </w:r>
            <w:proofErr w:type="spellStart"/>
            <w:r w:rsidR="005B656D" w:rsidRPr="005B656D">
              <w:rPr>
                <w:rFonts w:ascii="Times New Roman" w:eastAsia="Times New Roman" w:hAnsi="Times New Roman" w:cs="Times New Roman"/>
                <w:sz w:val="24"/>
                <w:szCs w:val="24"/>
              </w:rPr>
              <w:t>terhadap</w:t>
            </w:r>
            <w:proofErr w:type="spellEnd"/>
            <w:r w:rsidR="005B656D" w:rsidRPr="005B656D">
              <w:rPr>
                <w:rFonts w:ascii="Times New Roman" w:eastAsia="Times New Roman" w:hAnsi="Times New Roman" w:cs="Times New Roman"/>
                <w:sz w:val="24"/>
                <w:szCs w:val="24"/>
              </w:rPr>
              <w:t xml:space="preserve"> </w:t>
            </w:r>
            <w:proofErr w:type="spellStart"/>
            <w:r w:rsidR="005B656D" w:rsidRPr="005B656D">
              <w:rPr>
                <w:rFonts w:ascii="Times New Roman" w:eastAsia="Times New Roman" w:hAnsi="Times New Roman" w:cs="Times New Roman"/>
                <w:sz w:val="24"/>
                <w:szCs w:val="24"/>
              </w:rPr>
              <w:t>struktur</w:t>
            </w:r>
            <w:proofErr w:type="spellEnd"/>
            <w:r w:rsidR="005B656D" w:rsidRPr="005B656D">
              <w:rPr>
                <w:rFonts w:ascii="Times New Roman" w:eastAsia="Times New Roman" w:hAnsi="Times New Roman" w:cs="Times New Roman"/>
                <w:sz w:val="24"/>
                <w:szCs w:val="24"/>
              </w:rPr>
              <w:t xml:space="preserve"> modal</w:t>
            </w:r>
          </w:p>
        </w:tc>
        <w:tc>
          <w:tcPr>
            <w:tcW w:w="2430" w:type="dxa"/>
          </w:tcPr>
          <w:p w14:paraId="3DF5CE20"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bahwa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negatif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lastRenderedPageBreak/>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berpengaruh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positif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19F17C4A" w14:textId="77777777" w:rsidR="005B656D" w:rsidRPr="005B656D" w:rsidRDefault="005B656D" w:rsidP="008D28E6">
            <w:pPr>
              <w:numPr>
                <w:ilvl w:val="0"/>
                <w:numId w:val="28"/>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6039F47A" w14:textId="77777777" w:rsidR="005B656D" w:rsidRPr="005B656D" w:rsidRDefault="005B656D" w:rsidP="008D28E6">
            <w:pPr>
              <w:numPr>
                <w:ilvl w:val="0"/>
                <w:numId w:val="28"/>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A64E51B" w14:textId="77777777" w:rsidR="005B656D" w:rsidRPr="005B656D" w:rsidRDefault="005B656D" w:rsidP="008D28E6">
            <w:pPr>
              <w:numPr>
                <w:ilvl w:val="0"/>
                <w:numId w:val="28"/>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lastRenderedPageBreak/>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57827E16" w14:textId="77777777" w:rsidTr="00222D57">
        <w:tc>
          <w:tcPr>
            <w:tcW w:w="510" w:type="dxa"/>
          </w:tcPr>
          <w:p w14:paraId="12703CEA"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lastRenderedPageBreak/>
              <w:t>14</w:t>
            </w:r>
          </w:p>
        </w:tc>
        <w:tc>
          <w:tcPr>
            <w:tcW w:w="1383" w:type="dxa"/>
          </w:tcPr>
          <w:p w14:paraId="76DD864A"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Deviani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Sudjarni</w:t>
            </w:r>
            <w:proofErr w:type="spellEnd"/>
            <w:r>
              <w:rPr>
                <w:rFonts w:ascii="Times New Roman" w:eastAsia="Times New Roman" w:hAnsi="Times New Roman" w:cs="Times New Roman"/>
                <w:sz w:val="24"/>
                <w:szCs w:val="24"/>
              </w:rPr>
              <w:t>, 2018)</w:t>
            </w:r>
          </w:p>
        </w:tc>
        <w:tc>
          <w:tcPr>
            <w:tcW w:w="2332" w:type="dxa"/>
          </w:tcPr>
          <w:p w14:paraId="2B75C84F"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tingkat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pertambangan</w:t>
            </w:r>
            <w:proofErr w:type="spellEnd"/>
            <w:r w:rsidRPr="005B656D">
              <w:rPr>
                <w:rFonts w:ascii="Times New Roman" w:eastAsia="Times New Roman" w:hAnsi="Times New Roman" w:cs="Times New Roman"/>
                <w:sz w:val="24"/>
                <w:szCs w:val="24"/>
              </w:rPr>
              <w:t xml:space="preserve"> di BEI</w:t>
            </w:r>
          </w:p>
        </w:tc>
        <w:tc>
          <w:tcPr>
            <w:tcW w:w="2430" w:type="dxa"/>
          </w:tcPr>
          <w:p w14:paraId="60924940"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Hasil </w:t>
            </w:r>
            <w:proofErr w:type="spellStart"/>
            <w:r w:rsidRPr="005B656D">
              <w:rPr>
                <w:rFonts w:ascii="Times New Roman" w:eastAsia="Times New Roman" w:hAnsi="Times New Roman" w:cs="Times New Roman"/>
                <w:sz w:val="24"/>
                <w:szCs w:val="24"/>
              </w:rPr>
              <w:t>dalam</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penelitian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ini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menunjukkan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bahwa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secara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parsial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tingkat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memiliki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negatif</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memiliki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negatif</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namun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tidak</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signifikan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serta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memiliki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negatif</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signifikn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w:t>
            </w:r>
          </w:p>
        </w:tc>
        <w:tc>
          <w:tcPr>
            <w:tcW w:w="1680" w:type="dxa"/>
          </w:tcPr>
          <w:p w14:paraId="6711122F" w14:textId="77777777" w:rsidR="005B656D" w:rsidRPr="005B656D" w:rsidRDefault="005B656D" w:rsidP="008D28E6">
            <w:pPr>
              <w:numPr>
                <w:ilvl w:val="0"/>
                <w:numId w:val="34"/>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14F39188" w14:textId="77777777" w:rsidR="005B656D" w:rsidRPr="005B656D" w:rsidRDefault="005B656D" w:rsidP="008D28E6">
            <w:pPr>
              <w:numPr>
                <w:ilvl w:val="0"/>
                <w:numId w:val="34"/>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5F22DCEE" w14:textId="77777777" w:rsidR="005B656D" w:rsidRPr="005B656D" w:rsidRDefault="005B656D" w:rsidP="008D28E6">
            <w:pPr>
              <w:numPr>
                <w:ilvl w:val="0"/>
                <w:numId w:val="34"/>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5B656D" w:rsidRPr="005B656D" w14:paraId="5A27B11E" w14:textId="77777777" w:rsidTr="00222D57">
        <w:tc>
          <w:tcPr>
            <w:tcW w:w="510" w:type="dxa"/>
          </w:tcPr>
          <w:p w14:paraId="442BF3D9" w14:textId="77777777" w:rsidR="005B656D" w:rsidRPr="005B656D" w:rsidRDefault="005B656D" w:rsidP="005B656D">
            <w:pPr>
              <w:spacing w:after="0" w:line="240" w:lineRule="auto"/>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15</w:t>
            </w:r>
          </w:p>
        </w:tc>
        <w:tc>
          <w:tcPr>
            <w:tcW w:w="1383" w:type="dxa"/>
          </w:tcPr>
          <w:p w14:paraId="6536AE36" w14:textId="77777777" w:rsidR="005B656D" w:rsidRPr="005B656D" w:rsidRDefault="00615887"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(Ramadhan &amp; </w:t>
            </w:r>
            <w:proofErr w:type="spellStart"/>
            <w:r>
              <w:rPr>
                <w:rFonts w:ascii="Times New Roman" w:eastAsia="Times New Roman" w:hAnsi="Times New Roman" w:cs="Times New Roman"/>
                <w:sz w:val="24"/>
                <w:szCs w:val="24"/>
              </w:rPr>
              <w:t>Fitra</w:t>
            </w:r>
            <w:proofErr w:type="spellEnd"/>
            <w:r>
              <w:rPr>
                <w:rFonts w:ascii="Times New Roman" w:eastAsia="Times New Roman" w:hAnsi="Times New Roman" w:cs="Times New Roman"/>
                <w:sz w:val="24"/>
                <w:szCs w:val="24"/>
              </w:rPr>
              <w:t>, 2019)</w:t>
            </w:r>
          </w:p>
        </w:tc>
        <w:tc>
          <w:tcPr>
            <w:tcW w:w="2332" w:type="dxa"/>
          </w:tcPr>
          <w:p w14:paraId="7DC63A69" w14:textId="77777777" w:rsidR="005B656D" w:rsidRPr="005B656D" w:rsidRDefault="005B656D" w:rsidP="005B656D">
            <w:pPr>
              <w:spacing w:after="0" w:line="240" w:lineRule="auto"/>
              <w:rPr>
                <w:rFonts w:ascii="Times New Roman" w:eastAsia="Times New Roman" w:hAnsi="Times New Roman" w:cs="Times New Roman"/>
                <w:sz w:val="24"/>
                <w:szCs w:val="24"/>
              </w:rPr>
            </w:pP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rasio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pada </w:t>
            </w:r>
            <w:proofErr w:type="spellStart"/>
            <w:r w:rsidRPr="005B656D">
              <w:rPr>
                <w:rFonts w:ascii="Times New Roman" w:eastAsia="Times New Roman" w:hAnsi="Times New Roman" w:cs="Times New Roman"/>
                <w:sz w:val="24"/>
                <w:szCs w:val="24"/>
              </w:rPr>
              <w:t>perusahaan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telekomunikasi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indonesia</w:t>
            </w:r>
            <w:proofErr w:type="spellEnd"/>
            <w:r w:rsidRPr="005B656D">
              <w:rPr>
                <w:rFonts w:ascii="Times New Roman" w:eastAsia="Times New Roman" w:hAnsi="Times New Roman" w:cs="Times New Roman"/>
                <w:sz w:val="24"/>
                <w:szCs w:val="24"/>
              </w:rPr>
              <w:t xml:space="preserve"> yang </w:t>
            </w:r>
            <w:proofErr w:type="spellStart"/>
            <w:r w:rsidRPr="005B656D">
              <w:rPr>
                <w:rFonts w:ascii="Times New Roman" w:eastAsia="Times New Roman" w:hAnsi="Times New Roman" w:cs="Times New Roman"/>
                <w:sz w:val="24"/>
                <w:szCs w:val="24"/>
              </w:rPr>
              <w:t>terdaftar</w:t>
            </w:r>
            <w:proofErr w:type="spellEnd"/>
            <w:r w:rsidRPr="005B656D">
              <w:rPr>
                <w:rFonts w:ascii="Times New Roman" w:eastAsia="Times New Roman" w:hAnsi="Times New Roman" w:cs="Times New Roman"/>
                <w:sz w:val="24"/>
                <w:szCs w:val="24"/>
              </w:rPr>
              <w:t xml:space="preserve"> di BEI </w:t>
            </w:r>
            <w:proofErr w:type="spellStart"/>
            <w:r w:rsidRPr="005B656D">
              <w:rPr>
                <w:rFonts w:ascii="Times New Roman" w:eastAsia="Times New Roman" w:hAnsi="Times New Roman" w:cs="Times New Roman"/>
                <w:sz w:val="24"/>
                <w:szCs w:val="24"/>
              </w:rPr>
              <w:t>periode</w:t>
            </w:r>
            <w:proofErr w:type="spellEnd"/>
            <w:r w:rsidRPr="005B656D">
              <w:rPr>
                <w:rFonts w:ascii="Times New Roman" w:eastAsia="Times New Roman" w:hAnsi="Times New Roman" w:cs="Times New Roman"/>
                <w:sz w:val="24"/>
                <w:szCs w:val="24"/>
              </w:rPr>
              <w:t xml:space="preserve"> 2010-2017</w:t>
            </w:r>
          </w:p>
        </w:tc>
        <w:tc>
          <w:tcPr>
            <w:tcW w:w="2430" w:type="dxa"/>
          </w:tcPr>
          <w:p w14:paraId="38BBC475" w14:textId="77777777" w:rsidR="005B656D" w:rsidRPr="005B656D" w:rsidRDefault="005B656D" w:rsidP="005B656D">
            <w:pPr>
              <w:autoSpaceDE w:val="0"/>
              <w:autoSpaceDN w:val="0"/>
              <w:adjustRightInd w:val="0"/>
              <w:spacing w:after="200" w:line="276" w:lineRule="auto"/>
              <w:rPr>
                <w:rFonts w:ascii="Times New Roman" w:hAnsi="Times New Roman" w:cs="Times New Roman"/>
                <w:sz w:val="24"/>
                <w:szCs w:val="24"/>
              </w:rPr>
            </w:pPr>
            <w:r w:rsidRPr="005B656D">
              <w:rPr>
                <w:rFonts w:ascii="Times New Roman" w:hAnsi="Times New Roman" w:cs="Times New Roman"/>
                <w:sz w:val="24"/>
                <w:szCs w:val="24"/>
              </w:rPr>
              <w:t xml:space="preserve">Hasil </w:t>
            </w:r>
            <w:proofErr w:type="spellStart"/>
            <w:r w:rsidRPr="005B656D">
              <w:rPr>
                <w:rFonts w:ascii="Times New Roman" w:hAnsi="Times New Roman" w:cs="Times New Roman"/>
                <w:sz w:val="24"/>
                <w:szCs w:val="24"/>
              </w:rPr>
              <w:t>penelitian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ini</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menunjukkan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likuiditas</w:t>
            </w:r>
            <w:proofErr w:type="spellEnd"/>
            <w:r w:rsidRPr="005B656D">
              <w:rPr>
                <w:rFonts w:ascii="Times New Roman" w:hAnsi="Times New Roman" w:cs="Times New Roman"/>
                <w:sz w:val="24"/>
                <w:szCs w:val="24"/>
              </w:rPr>
              <w:t xml:space="preserve"> (CR) </w:t>
            </w:r>
            <w:proofErr w:type="spellStart"/>
            <w:r w:rsidRPr="005B656D">
              <w:rPr>
                <w:rFonts w:ascii="Times New Roman" w:hAnsi="Times New Roman" w:cs="Times New Roman"/>
                <w:sz w:val="24"/>
                <w:szCs w:val="24"/>
              </w:rPr>
              <w:t>berpengaruh</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negatif</w:t>
            </w:r>
            <w:proofErr w:type="spellEnd"/>
            <w:r w:rsidRPr="005B656D">
              <w:rPr>
                <w:rFonts w:ascii="Times New Roman" w:hAnsi="Times New Roman" w:cs="Times New Roman"/>
                <w:sz w:val="24"/>
                <w:szCs w:val="24"/>
              </w:rPr>
              <w:t xml:space="preserve"> dan </w:t>
            </w:r>
            <w:proofErr w:type="spellStart"/>
            <w:r w:rsidRPr="005B656D">
              <w:rPr>
                <w:rFonts w:ascii="Times New Roman" w:hAnsi="Times New Roman" w:cs="Times New Roman"/>
                <w:sz w:val="24"/>
                <w:szCs w:val="24"/>
              </w:rPr>
              <w:t>tidak</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signifikan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terhadap</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modal, </w:t>
            </w:r>
            <w:proofErr w:type="spellStart"/>
            <w:r w:rsidRPr="005B656D">
              <w:rPr>
                <w:rFonts w:ascii="Times New Roman" w:hAnsi="Times New Roman" w:cs="Times New Roman"/>
                <w:sz w:val="24"/>
                <w:szCs w:val="24"/>
              </w:rPr>
              <w:t>profitabilitas</w:t>
            </w:r>
            <w:proofErr w:type="spellEnd"/>
            <w:r w:rsidRPr="005B656D">
              <w:rPr>
                <w:rFonts w:ascii="Times New Roman" w:hAnsi="Times New Roman" w:cs="Times New Roman"/>
                <w:sz w:val="24"/>
                <w:szCs w:val="24"/>
              </w:rPr>
              <w:t xml:space="preserve"> (ROE) </w:t>
            </w:r>
            <w:proofErr w:type="spellStart"/>
            <w:r w:rsidRPr="005B656D">
              <w:rPr>
                <w:rFonts w:ascii="Times New Roman" w:hAnsi="Times New Roman" w:cs="Times New Roman"/>
                <w:sz w:val="24"/>
                <w:szCs w:val="24"/>
              </w:rPr>
              <w:t>berpengaruh</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negatif</w:t>
            </w:r>
            <w:proofErr w:type="spellEnd"/>
            <w:r w:rsidRPr="005B656D">
              <w:rPr>
                <w:rFonts w:ascii="Times New Roman" w:hAnsi="Times New Roman" w:cs="Times New Roman"/>
                <w:sz w:val="24"/>
                <w:szCs w:val="24"/>
              </w:rPr>
              <w:t xml:space="preserve"> dan </w:t>
            </w:r>
            <w:proofErr w:type="spellStart"/>
            <w:r w:rsidRPr="005B656D">
              <w:rPr>
                <w:rFonts w:ascii="Times New Roman" w:hAnsi="Times New Roman" w:cs="Times New Roman"/>
                <w:sz w:val="24"/>
                <w:szCs w:val="24"/>
              </w:rPr>
              <w:t>signifikan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aktiva</w:t>
            </w:r>
            <w:proofErr w:type="spellEnd"/>
            <w:r w:rsidRPr="005B656D">
              <w:rPr>
                <w:rFonts w:ascii="Times New Roman" w:hAnsi="Times New Roman" w:cs="Times New Roman"/>
                <w:sz w:val="24"/>
                <w:szCs w:val="24"/>
              </w:rPr>
              <w:t xml:space="preserve"> (FAR) </w:t>
            </w:r>
            <w:proofErr w:type="spellStart"/>
            <w:r w:rsidRPr="005B656D">
              <w:rPr>
                <w:rFonts w:ascii="Times New Roman" w:hAnsi="Times New Roman" w:cs="Times New Roman"/>
                <w:sz w:val="24"/>
                <w:szCs w:val="24"/>
              </w:rPr>
              <w:t>berpengaruh</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positif</w:t>
            </w:r>
            <w:proofErr w:type="spellEnd"/>
            <w:r w:rsidRPr="005B656D">
              <w:rPr>
                <w:rFonts w:ascii="Times New Roman" w:hAnsi="Times New Roman" w:cs="Times New Roman"/>
                <w:sz w:val="24"/>
                <w:szCs w:val="24"/>
              </w:rPr>
              <w:t xml:space="preserve"> dan </w:t>
            </w:r>
            <w:proofErr w:type="spellStart"/>
            <w:r w:rsidRPr="005B656D">
              <w:rPr>
                <w:rFonts w:ascii="Times New Roman" w:hAnsi="Times New Roman" w:cs="Times New Roman"/>
                <w:sz w:val="24"/>
                <w:szCs w:val="24"/>
              </w:rPr>
              <w:t>signifikan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terhadap</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struktur</w:t>
            </w:r>
            <w:proofErr w:type="spellEnd"/>
            <w:r w:rsidRPr="005B656D">
              <w:rPr>
                <w:rFonts w:ascii="Times New Roman" w:hAnsi="Times New Roman" w:cs="Times New Roman"/>
                <w:sz w:val="24"/>
                <w:szCs w:val="24"/>
              </w:rPr>
              <w:t xml:space="preserve"> modal </w:t>
            </w:r>
            <w:proofErr w:type="spellStart"/>
            <w:r w:rsidRPr="005B656D">
              <w:rPr>
                <w:rFonts w:ascii="Times New Roman" w:hAnsi="Times New Roman" w:cs="Times New Roman"/>
                <w:sz w:val="24"/>
                <w:szCs w:val="24"/>
              </w:rPr>
              <w:t>perusahaan</w:t>
            </w:r>
            <w:proofErr w:type="spellEnd"/>
            <w:r w:rsidRPr="005B656D">
              <w:rPr>
                <w:rFonts w:ascii="Times New Roman" w:hAnsi="Times New Roman" w:cs="Times New Roman"/>
                <w:sz w:val="24"/>
                <w:szCs w:val="24"/>
              </w:rPr>
              <w:t xml:space="preserve"> </w:t>
            </w:r>
            <w:proofErr w:type="spellStart"/>
            <w:r w:rsidRPr="005B656D">
              <w:rPr>
                <w:rFonts w:ascii="Times New Roman" w:hAnsi="Times New Roman" w:cs="Times New Roman"/>
                <w:sz w:val="24"/>
                <w:szCs w:val="24"/>
              </w:rPr>
              <w:t>telekomunikasi</w:t>
            </w:r>
            <w:proofErr w:type="spellEnd"/>
            <w:r w:rsidRPr="005B656D">
              <w:rPr>
                <w:rFonts w:ascii="Times New Roman" w:hAnsi="Times New Roman" w:cs="Times New Roman"/>
                <w:sz w:val="24"/>
                <w:szCs w:val="24"/>
              </w:rPr>
              <w:t xml:space="preserve"> Indonesia yang </w:t>
            </w:r>
            <w:proofErr w:type="spellStart"/>
            <w:r w:rsidRPr="005B656D">
              <w:rPr>
                <w:rFonts w:ascii="Times New Roman" w:hAnsi="Times New Roman" w:cs="Times New Roman"/>
                <w:sz w:val="24"/>
                <w:szCs w:val="24"/>
              </w:rPr>
              <w:t>terdaftar</w:t>
            </w:r>
            <w:proofErr w:type="spellEnd"/>
            <w:r w:rsidRPr="005B656D">
              <w:rPr>
                <w:rFonts w:ascii="Times New Roman" w:hAnsi="Times New Roman" w:cs="Times New Roman"/>
                <w:sz w:val="24"/>
                <w:szCs w:val="24"/>
              </w:rPr>
              <w:t xml:space="preserve"> di BEI</w:t>
            </w:r>
          </w:p>
          <w:p w14:paraId="166C8F27" w14:textId="77777777" w:rsidR="005B656D" w:rsidRPr="005B656D" w:rsidRDefault="005B656D" w:rsidP="005B656D">
            <w:pPr>
              <w:spacing w:after="0" w:line="240" w:lineRule="auto"/>
              <w:rPr>
                <w:rFonts w:ascii="Times New Roman" w:eastAsia="Times New Roman" w:hAnsi="Times New Roman" w:cs="Times New Roman"/>
                <w:sz w:val="24"/>
                <w:szCs w:val="24"/>
              </w:rPr>
            </w:pPr>
          </w:p>
        </w:tc>
        <w:tc>
          <w:tcPr>
            <w:tcW w:w="1680" w:type="dxa"/>
          </w:tcPr>
          <w:p w14:paraId="5DBC8C0E" w14:textId="77777777" w:rsidR="005B656D" w:rsidRPr="005B656D" w:rsidRDefault="005B656D" w:rsidP="008D28E6">
            <w:pPr>
              <w:numPr>
                <w:ilvl w:val="0"/>
                <w:numId w:val="35"/>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Subjek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2555DA77" w14:textId="77777777" w:rsidR="005B656D" w:rsidRPr="005B656D" w:rsidRDefault="005B656D" w:rsidP="008D28E6">
            <w:pPr>
              <w:numPr>
                <w:ilvl w:val="0"/>
                <w:numId w:val="35"/>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Objek</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Penelitian</w:t>
            </w:r>
            <w:proofErr w:type="spellEnd"/>
          </w:p>
          <w:p w14:paraId="69AAD7DA" w14:textId="77777777" w:rsidR="005B656D" w:rsidRPr="005B656D" w:rsidRDefault="005B656D" w:rsidP="008D28E6">
            <w:pPr>
              <w:numPr>
                <w:ilvl w:val="0"/>
                <w:numId w:val="35"/>
              </w:numPr>
              <w:pBdr>
                <w:top w:val="nil"/>
                <w:left w:val="nil"/>
                <w:bottom w:val="nil"/>
                <w:right w:val="nil"/>
                <w:between w:val="nil"/>
              </w:pBdr>
              <w:spacing w:after="0" w:line="240" w:lineRule="auto"/>
              <w:ind w:left="258" w:hanging="258"/>
              <w:contextualSpacing/>
              <w:rPr>
                <w:rFonts w:ascii="Times New Roman" w:eastAsia="Times New Roman" w:hAnsi="Times New Roman" w:cs="Times New Roman"/>
                <w:color w:val="000000"/>
                <w:sz w:val="24"/>
                <w:szCs w:val="24"/>
              </w:rPr>
            </w:pPr>
            <w:proofErr w:type="spellStart"/>
            <w:r w:rsidRPr="005B656D">
              <w:rPr>
                <w:rFonts w:ascii="Times New Roman" w:eastAsia="Times New Roman" w:hAnsi="Times New Roman" w:cs="Times New Roman"/>
                <w:color w:val="000000"/>
                <w:sz w:val="24"/>
                <w:szCs w:val="24"/>
              </w:rPr>
              <w:t>Variabel</w:t>
            </w:r>
            <w:proofErr w:type="spellEnd"/>
            <w:r w:rsidRPr="005B656D">
              <w:rPr>
                <w:rFonts w:ascii="Times New Roman" w:eastAsia="Times New Roman" w:hAnsi="Times New Roman" w:cs="Times New Roman"/>
                <w:color w:val="000000"/>
                <w:sz w:val="24"/>
                <w:szCs w:val="24"/>
              </w:rPr>
              <w:t xml:space="preserve"> </w:t>
            </w:r>
            <w:proofErr w:type="spellStart"/>
            <w:r w:rsidRPr="005B656D">
              <w:rPr>
                <w:rFonts w:ascii="Times New Roman" w:eastAsia="Times New Roman" w:hAnsi="Times New Roman" w:cs="Times New Roman"/>
                <w:color w:val="000000"/>
                <w:sz w:val="24"/>
                <w:szCs w:val="24"/>
              </w:rPr>
              <w:t>Independen</w:t>
            </w:r>
            <w:proofErr w:type="spellEnd"/>
            <w:r w:rsidRPr="005B656D">
              <w:rPr>
                <w:rFonts w:ascii="Times New Roman" w:eastAsia="Times New Roman" w:hAnsi="Times New Roman" w:cs="Times New Roman"/>
                <w:color w:val="000000"/>
                <w:sz w:val="24"/>
                <w:szCs w:val="24"/>
              </w:rPr>
              <w:t xml:space="preserve"> Lain</w:t>
            </w:r>
          </w:p>
        </w:tc>
      </w:tr>
      <w:tr w:rsidR="00440C86" w:rsidRPr="005B656D" w14:paraId="596B5FA4" w14:textId="77777777" w:rsidTr="00222D57">
        <w:tc>
          <w:tcPr>
            <w:tcW w:w="510" w:type="dxa"/>
          </w:tcPr>
          <w:p w14:paraId="3FC2AD75" w14:textId="77777777" w:rsidR="00440C86" w:rsidRPr="005B656D" w:rsidRDefault="00440C86"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83" w:type="dxa"/>
          </w:tcPr>
          <w:p w14:paraId="2A852803" w14:textId="77777777" w:rsidR="00440C86" w:rsidRDefault="00440C86"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Rivandi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Novriani</w:t>
            </w:r>
            <w:proofErr w:type="spellEnd"/>
            <w:r>
              <w:rPr>
                <w:rFonts w:ascii="Times New Roman" w:eastAsia="Times New Roman" w:hAnsi="Times New Roman" w:cs="Times New Roman"/>
                <w:sz w:val="24"/>
                <w:szCs w:val="24"/>
              </w:rPr>
              <w:t>, 2021)</w:t>
            </w:r>
          </w:p>
        </w:tc>
        <w:tc>
          <w:tcPr>
            <w:tcW w:w="2332" w:type="dxa"/>
          </w:tcPr>
          <w:p w14:paraId="515CD202" w14:textId="77777777" w:rsidR="00440C86" w:rsidRPr="005B656D" w:rsidRDefault="00440C86" w:rsidP="005B656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sidR="00A86F9C">
              <w:rPr>
                <w:rFonts w:ascii="Times New Roman" w:eastAsia="Times New Roman" w:hAnsi="Times New Roman" w:cs="Times New Roman"/>
                <w:sz w:val="24"/>
                <w:szCs w:val="24"/>
              </w:rPr>
              <w:t>Likuiditas</w:t>
            </w:r>
            <w:proofErr w:type="spellEnd"/>
            <w:r w:rsidR="00A86F9C">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Pada </w:t>
            </w:r>
            <w:r>
              <w:rPr>
                <w:rFonts w:ascii="Times New Roman" w:eastAsia="Times New Roman" w:hAnsi="Times New Roman" w:cs="Times New Roman"/>
                <w:sz w:val="24"/>
                <w:szCs w:val="24"/>
              </w:rPr>
              <w:lastRenderedPageBreak/>
              <w:t xml:space="preserve">Perusahaan </w:t>
            </w:r>
            <w:proofErr w:type="spellStart"/>
            <w:r w:rsidR="00A86F9C">
              <w:rPr>
                <w:rFonts w:ascii="Times New Roman" w:eastAsia="Times New Roman" w:hAnsi="Times New Roman" w:cs="Times New Roman"/>
                <w:sz w:val="24"/>
                <w:szCs w:val="24"/>
              </w:rPr>
              <w:t>Perbankan</w:t>
            </w:r>
            <w:proofErr w:type="spellEnd"/>
            <w:r w:rsidR="00A86F9C">
              <w:rPr>
                <w:rFonts w:ascii="Times New Roman" w:eastAsia="Times New Roman" w:hAnsi="Times New Roman" w:cs="Times New Roman"/>
                <w:sz w:val="24"/>
                <w:szCs w:val="24"/>
              </w:rPr>
              <w:t xml:space="preserve"> </w:t>
            </w:r>
            <w:proofErr w:type="gramStart"/>
            <w:r w:rsidR="00A86F9C">
              <w:rPr>
                <w:rFonts w:ascii="Times New Roman" w:eastAsia="Times New Roman" w:hAnsi="Times New Roman" w:cs="Times New Roman"/>
                <w:sz w:val="24"/>
                <w:szCs w:val="24"/>
              </w:rPr>
              <w:t>Di</w:t>
            </w:r>
            <w:proofErr w:type="gramEnd"/>
            <w:r w:rsidR="00A86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Bursa </w:t>
            </w:r>
            <w:proofErr w:type="spellStart"/>
            <w:r w:rsidR="00A86F9C">
              <w:rPr>
                <w:rFonts w:ascii="Times New Roman" w:eastAsia="Times New Roman" w:hAnsi="Times New Roman" w:cs="Times New Roman"/>
                <w:sz w:val="24"/>
                <w:szCs w:val="24"/>
              </w:rPr>
              <w:t>Efek</w:t>
            </w:r>
            <w:proofErr w:type="spellEnd"/>
            <w:r w:rsidR="00A86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Indonesia</w:t>
            </w:r>
          </w:p>
        </w:tc>
        <w:tc>
          <w:tcPr>
            <w:tcW w:w="2430" w:type="dxa"/>
          </w:tcPr>
          <w:p w14:paraId="70F1652C" w14:textId="77777777" w:rsidR="00440C86" w:rsidRPr="005B656D" w:rsidRDefault="00A86F9C" w:rsidP="005B656D">
            <w:pPr>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likuiditas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negative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w:t>
            </w:r>
          </w:p>
        </w:tc>
        <w:tc>
          <w:tcPr>
            <w:tcW w:w="1680" w:type="dxa"/>
          </w:tcPr>
          <w:p w14:paraId="77C35001" w14:textId="77777777" w:rsidR="00A86F9C" w:rsidRDefault="00A86F9C" w:rsidP="00C811EE">
            <w:pPr>
              <w:pStyle w:val="ListParagraph"/>
              <w:numPr>
                <w:ilvl w:val="0"/>
                <w:numId w:val="44"/>
              </w:numPr>
              <w:pBdr>
                <w:top w:val="nil"/>
                <w:left w:val="nil"/>
                <w:bottom w:val="nil"/>
                <w:right w:val="nil"/>
                <w:between w:val="nil"/>
              </w:pBdr>
              <w:spacing w:after="0" w:line="240" w:lineRule="auto"/>
              <w:ind w:left="347" w:hanging="270"/>
              <w:rPr>
                <w:rFonts w:ascii="Times New Roman" w:eastAsia="Times New Roman" w:hAnsi="Times New Roman" w:cs="Times New Roman"/>
                <w:color w:val="000000"/>
                <w:sz w:val="24"/>
                <w:szCs w:val="24"/>
              </w:rPr>
            </w:pPr>
            <w:proofErr w:type="spellStart"/>
            <w:r w:rsidRPr="00A86F9C">
              <w:rPr>
                <w:rFonts w:ascii="Times New Roman" w:eastAsia="Times New Roman" w:hAnsi="Times New Roman" w:cs="Times New Roman"/>
                <w:color w:val="000000"/>
                <w:sz w:val="24"/>
                <w:szCs w:val="24"/>
              </w:rPr>
              <w:lastRenderedPageBreak/>
              <w:t>Subjek</w:t>
            </w:r>
            <w:proofErr w:type="spellEnd"/>
            <w:r w:rsidRPr="00A86F9C">
              <w:rPr>
                <w:rFonts w:ascii="Times New Roman" w:eastAsia="Times New Roman" w:hAnsi="Times New Roman" w:cs="Times New Roman"/>
                <w:color w:val="000000"/>
                <w:sz w:val="24"/>
                <w:szCs w:val="24"/>
              </w:rPr>
              <w:t xml:space="preserve"> </w:t>
            </w:r>
            <w:proofErr w:type="spellStart"/>
            <w:r w:rsidRPr="00A86F9C">
              <w:rPr>
                <w:rFonts w:ascii="Times New Roman" w:eastAsia="Times New Roman" w:hAnsi="Times New Roman" w:cs="Times New Roman"/>
                <w:color w:val="000000"/>
                <w:sz w:val="24"/>
                <w:szCs w:val="24"/>
              </w:rPr>
              <w:t>Penelitian</w:t>
            </w:r>
            <w:proofErr w:type="spellEnd"/>
          </w:p>
          <w:p w14:paraId="1AE11C7E" w14:textId="77777777" w:rsidR="00A86F9C" w:rsidRPr="00A86F9C" w:rsidRDefault="00A86F9C" w:rsidP="00C811EE">
            <w:pPr>
              <w:pStyle w:val="ListParagraph"/>
              <w:numPr>
                <w:ilvl w:val="0"/>
                <w:numId w:val="44"/>
              </w:numPr>
              <w:pBdr>
                <w:top w:val="nil"/>
                <w:left w:val="nil"/>
                <w:bottom w:val="nil"/>
                <w:right w:val="nil"/>
                <w:between w:val="nil"/>
              </w:pBdr>
              <w:spacing w:after="0" w:line="240" w:lineRule="auto"/>
              <w:ind w:left="347" w:hanging="270"/>
              <w:rPr>
                <w:rFonts w:ascii="Times New Roman" w:eastAsia="Times New Roman" w:hAnsi="Times New Roman" w:cs="Times New Roman"/>
                <w:color w:val="000000"/>
                <w:sz w:val="24"/>
                <w:szCs w:val="24"/>
              </w:rPr>
            </w:pPr>
            <w:proofErr w:type="spellStart"/>
            <w:r w:rsidRPr="00A86F9C">
              <w:rPr>
                <w:rFonts w:ascii="Times New Roman" w:eastAsia="Times New Roman" w:hAnsi="Times New Roman" w:cs="Times New Roman"/>
                <w:color w:val="000000"/>
                <w:sz w:val="24"/>
                <w:szCs w:val="24"/>
              </w:rPr>
              <w:t>Objek</w:t>
            </w:r>
            <w:proofErr w:type="spellEnd"/>
            <w:r w:rsidRPr="00A86F9C">
              <w:rPr>
                <w:rFonts w:ascii="Times New Roman" w:eastAsia="Times New Roman" w:hAnsi="Times New Roman" w:cs="Times New Roman"/>
                <w:color w:val="000000"/>
                <w:sz w:val="24"/>
                <w:szCs w:val="24"/>
              </w:rPr>
              <w:t xml:space="preserve"> </w:t>
            </w:r>
            <w:proofErr w:type="spellStart"/>
            <w:r w:rsidRPr="00A86F9C">
              <w:rPr>
                <w:rFonts w:ascii="Times New Roman" w:eastAsia="Times New Roman" w:hAnsi="Times New Roman" w:cs="Times New Roman"/>
                <w:color w:val="000000"/>
                <w:sz w:val="24"/>
                <w:szCs w:val="24"/>
              </w:rPr>
              <w:t>Penelitian</w:t>
            </w:r>
            <w:proofErr w:type="spellEnd"/>
          </w:p>
          <w:p w14:paraId="490ED76D" w14:textId="77777777" w:rsidR="00440C86" w:rsidRPr="005B656D" w:rsidRDefault="00440C86" w:rsidP="00440C86">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p>
        </w:tc>
      </w:tr>
      <w:tr w:rsidR="00A86F9C" w:rsidRPr="005B656D" w14:paraId="10F52927" w14:textId="77777777" w:rsidTr="00222D57">
        <w:tc>
          <w:tcPr>
            <w:tcW w:w="510" w:type="dxa"/>
          </w:tcPr>
          <w:p w14:paraId="0740F7C4" w14:textId="77777777" w:rsidR="00A86F9C" w:rsidRDefault="00A86F9C" w:rsidP="005B65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1383" w:type="dxa"/>
          </w:tcPr>
          <w:p w14:paraId="626DBDDE" w14:textId="77777777" w:rsidR="00A86F9C" w:rsidRDefault="001B40CA" w:rsidP="005B656D">
            <w:pPr>
              <w:spacing w:after="0" w:line="240" w:lineRule="auto"/>
              <w:rPr>
                <w:rFonts w:ascii="Times New Roman" w:eastAsia="Times New Roman" w:hAnsi="Times New Roman" w:cs="Times New Roman"/>
                <w:sz w:val="24"/>
                <w:szCs w:val="24"/>
              </w:rPr>
            </w:pPr>
            <w:r>
              <w:rPr>
                <w:rFonts w:ascii="Times New Roman" w:hAnsi="Times New Roman" w:cs="Times New Roman"/>
                <w:sz w:val="24"/>
              </w:rPr>
              <w:t>(</w:t>
            </w:r>
            <w:proofErr w:type="spellStart"/>
            <w:r>
              <w:rPr>
                <w:rFonts w:ascii="Times New Roman" w:hAnsi="Times New Roman" w:cs="Times New Roman"/>
                <w:sz w:val="24"/>
              </w:rPr>
              <w:t>Mudjijah</w:t>
            </w:r>
            <w:proofErr w:type="spellEnd"/>
            <w:r>
              <w:rPr>
                <w:rFonts w:ascii="Times New Roman" w:hAnsi="Times New Roman" w:cs="Times New Roman"/>
                <w:sz w:val="24"/>
              </w:rPr>
              <w:t xml:space="preserve"> &amp; </w:t>
            </w:r>
            <w:proofErr w:type="spellStart"/>
            <w:r>
              <w:rPr>
                <w:rFonts w:ascii="Times New Roman" w:hAnsi="Times New Roman" w:cs="Times New Roman"/>
                <w:sz w:val="24"/>
              </w:rPr>
              <w:t>Hikmanto</w:t>
            </w:r>
            <w:proofErr w:type="spellEnd"/>
            <w:r>
              <w:rPr>
                <w:rFonts w:ascii="Times New Roman" w:hAnsi="Times New Roman" w:cs="Times New Roman"/>
                <w:sz w:val="24"/>
              </w:rPr>
              <w:t>, 2018)</w:t>
            </w:r>
          </w:p>
        </w:tc>
        <w:tc>
          <w:tcPr>
            <w:tcW w:w="2332" w:type="dxa"/>
          </w:tcPr>
          <w:p w14:paraId="2719D92C" w14:textId="77777777" w:rsidR="00A86F9C" w:rsidRDefault="00B73734" w:rsidP="005B656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Dimediasi</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r w:rsidRPr="00B73734">
              <w:rPr>
                <w:rFonts w:ascii="Times New Roman" w:eastAsia="Times New Roman" w:hAnsi="Times New Roman" w:cs="Times New Roman"/>
                <w:sz w:val="24"/>
                <w:szCs w:val="24"/>
              </w:rPr>
              <w:t xml:space="preserve">Pada Perusahaan Sub Sektor Perkebunan Yang </w:t>
            </w:r>
            <w:proofErr w:type="spellStart"/>
            <w:r w:rsidRPr="00B73734">
              <w:rPr>
                <w:rFonts w:ascii="Times New Roman" w:eastAsia="Times New Roman" w:hAnsi="Times New Roman" w:cs="Times New Roman"/>
                <w:sz w:val="24"/>
                <w:szCs w:val="24"/>
              </w:rPr>
              <w:t>Terdaftar</w:t>
            </w:r>
            <w:proofErr w:type="spellEnd"/>
            <w:r w:rsidRPr="00B73734">
              <w:rPr>
                <w:rFonts w:ascii="Times New Roman" w:eastAsia="Times New Roman" w:hAnsi="Times New Roman" w:cs="Times New Roman"/>
                <w:sz w:val="24"/>
                <w:szCs w:val="24"/>
              </w:rPr>
              <w:t xml:space="preserve"> </w:t>
            </w:r>
            <w:proofErr w:type="gramStart"/>
            <w:r w:rsidRPr="00B73734">
              <w:rPr>
                <w:rFonts w:ascii="Times New Roman" w:eastAsia="Times New Roman" w:hAnsi="Times New Roman" w:cs="Times New Roman"/>
                <w:sz w:val="24"/>
                <w:szCs w:val="24"/>
              </w:rPr>
              <w:t>Di</w:t>
            </w:r>
            <w:proofErr w:type="gramEnd"/>
            <w:r w:rsidRPr="00B73734">
              <w:rPr>
                <w:rFonts w:ascii="Times New Roman" w:eastAsia="Times New Roman" w:hAnsi="Times New Roman" w:cs="Times New Roman"/>
                <w:sz w:val="24"/>
                <w:szCs w:val="24"/>
              </w:rPr>
              <w:t xml:space="preserve"> Bursa </w:t>
            </w:r>
            <w:proofErr w:type="spellStart"/>
            <w:r w:rsidRPr="00B73734">
              <w:rPr>
                <w:rFonts w:ascii="Times New Roman" w:eastAsia="Times New Roman" w:hAnsi="Times New Roman" w:cs="Times New Roman"/>
                <w:sz w:val="24"/>
                <w:szCs w:val="24"/>
              </w:rPr>
              <w:t>Efek</w:t>
            </w:r>
            <w:proofErr w:type="spellEnd"/>
            <w:r w:rsidRPr="00B73734">
              <w:rPr>
                <w:rFonts w:ascii="Times New Roman" w:eastAsia="Times New Roman" w:hAnsi="Times New Roman" w:cs="Times New Roman"/>
                <w:sz w:val="24"/>
                <w:szCs w:val="24"/>
              </w:rPr>
              <w:t xml:space="preserve"> Indonesia</w:t>
            </w:r>
          </w:p>
        </w:tc>
        <w:tc>
          <w:tcPr>
            <w:tcW w:w="2430" w:type="dxa"/>
          </w:tcPr>
          <w:p w14:paraId="25AD3990" w14:textId="77777777" w:rsidR="00A86F9C" w:rsidRDefault="00A86F9C" w:rsidP="005B656D">
            <w:pPr>
              <w:autoSpaceDE w:val="0"/>
              <w:autoSpaceDN w:val="0"/>
              <w:adjustRightInd w:val="0"/>
              <w:spacing w:after="200" w:line="276" w:lineRule="auto"/>
              <w:rPr>
                <w:rFonts w:ascii="Times New Roman" w:hAnsi="Times New Roman" w:cs="Times New Roman"/>
                <w:sz w:val="24"/>
                <w:szCs w:val="24"/>
              </w:rPr>
            </w:pPr>
            <w:r w:rsidRPr="0068794C">
              <w:rPr>
                <w:rFonts w:ascii="Times New Roman" w:hAnsi="Times New Roman" w:cs="Times New Roman"/>
                <w:sz w:val="24"/>
              </w:rPr>
              <w:t xml:space="preserve">Hasil </w:t>
            </w:r>
            <w:proofErr w:type="spellStart"/>
            <w:r w:rsidRPr="0068794C">
              <w:rPr>
                <w:rFonts w:ascii="Times New Roman" w:hAnsi="Times New Roman" w:cs="Times New Roman"/>
                <w:sz w:val="24"/>
              </w:rPr>
              <w:t>penelitian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menunjukkan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bahwa</w:t>
            </w:r>
            <w:proofErr w:type="spellEnd"/>
            <w:r w:rsidRPr="0068794C">
              <w:rPr>
                <w:rFonts w:ascii="Times New Roman" w:hAnsi="Times New Roman" w:cs="Times New Roman"/>
                <w:sz w:val="24"/>
              </w:rPr>
              <w:t xml:space="preserve"> pada </w:t>
            </w:r>
            <w:proofErr w:type="spellStart"/>
            <w:r w:rsidRPr="0068794C">
              <w:rPr>
                <w:rFonts w:ascii="Times New Roman" w:hAnsi="Times New Roman" w:cs="Times New Roman"/>
                <w:sz w:val="24"/>
              </w:rPr>
              <w:t>perusahaan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manufaktur</w:t>
            </w:r>
            <w:proofErr w:type="spellEnd"/>
            <w:r w:rsidRPr="0068794C">
              <w:rPr>
                <w:rFonts w:ascii="Times New Roman" w:hAnsi="Times New Roman" w:cs="Times New Roman"/>
                <w:sz w:val="24"/>
              </w:rPr>
              <w:t xml:space="preserve"> yang </w:t>
            </w:r>
            <w:proofErr w:type="spellStart"/>
            <w:r w:rsidRPr="0068794C">
              <w:rPr>
                <w:rFonts w:ascii="Times New Roman" w:hAnsi="Times New Roman" w:cs="Times New Roman"/>
                <w:sz w:val="24"/>
              </w:rPr>
              <w:t>terdaftar</w:t>
            </w:r>
            <w:proofErr w:type="spellEnd"/>
            <w:r w:rsidRPr="0068794C">
              <w:rPr>
                <w:rFonts w:ascii="Times New Roman" w:hAnsi="Times New Roman" w:cs="Times New Roman"/>
                <w:sz w:val="24"/>
              </w:rPr>
              <w:t xml:space="preserve"> di Bursa </w:t>
            </w:r>
            <w:proofErr w:type="spellStart"/>
            <w:r w:rsidRPr="0068794C">
              <w:rPr>
                <w:rFonts w:ascii="Times New Roman" w:hAnsi="Times New Roman" w:cs="Times New Roman"/>
                <w:sz w:val="24"/>
              </w:rPr>
              <w:t>Efek</w:t>
            </w:r>
            <w:proofErr w:type="spellEnd"/>
            <w:r w:rsidRPr="0068794C">
              <w:rPr>
                <w:rFonts w:ascii="Times New Roman" w:hAnsi="Times New Roman" w:cs="Times New Roman"/>
                <w:sz w:val="24"/>
              </w:rPr>
              <w:t xml:space="preserve"> Indonesia pada </w:t>
            </w:r>
            <w:proofErr w:type="spellStart"/>
            <w:r w:rsidRPr="0068794C">
              <w:rPr>
                <w:rFonts w:ascii="Times New Roman" w:hAnsi="Times New Roman" w:cs="Times New Roman"/>
                <w:sz w:val="24"/>
              </w:rPr>
              <w:t>tahun</w:t>
            </w:r>
            <w:proofErr w:type="spellEnd"/>
            <w:r w:rsidRPr="0068794C">
              <w:rPr>
                <w:rFonts w:ascii="Times New Roman" w:hAnsi="Times New Roman" w:cs="Times New Roman"/>
                <w:sz w:val="24"/>
              </w:rPr>
              <w:t xml:space="preserve"> 2015 </w:t>
            </w:r>
            <w:proofErr w:type="spellStart"/>
            <w:r w:rsidRPr="0068794C">
              <w:rPr>
                <w:rFonts w:ascii="Times New Roman" w:hAnsi="Times New Roman" w:cs="Times New Roman"/>
                <w:sz w:val="24"/>
              </w:rPr>
              <w:t>hingga</w:t>
            </w:r>
            <w:proofErr w:type="spellEnd"/>
            <w:r w:rsidRPr="0068794C">
              <w:rPr>
                <w:rFonts w:ascii="Times New Roman" w:hAnsi="Times New Roman" w:cs="Times New Roman"/>
                <w:sz w:val="24"/>
              </w:rPr>
              <w:t xml:space="preserve"> 2018, </w:t>
            </w:r>
            <w:proofErr w:type="spellStart"/>
            <w:r w:rsidRPr="0068794C">
              <w:rPr>
                <w:rFonts w:ascii="Times New Roman" w:hAnsi="Times New Roman" w:cs="Times New Roman"/>
                <w:sz w:val="24"/>
              </w:rPr>
              <w:t>profitabilitas</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mempunyai</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pengaruh</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positif</w:t>
            </w:r>
            <w:proofErr w:type="spellEnd"/>
            <w:r w:rsidRPr="0068794C">
              <w:rPr>
                <w:rFonts w:ascii="Times New Roman" w:hAnsi="Times New Roman" w:cs="Times New Roman"/>
                <w:sz w:val="24"/>
              </w:rPr>
              <w:t xml:space="preserve"> dan </w:t>
            </w:r>
            <w:proofErr w:type="spellStart"/>
            <w:r w:rsidRPr="0068794C">
              <w:rPr>
                <w:rFonts w:ascii="Times New Roman" w:hAnsi="Times New Roman" w:cs="Times New Roman"/>
                <w:sz w:val="24"/>
              </w:rPr>
              <w:t>signifikan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terhadap</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modal, </w:t>
            </w:r>
            <w:proofErr w:type="spellStart"/>
            <w:r w:rsidRPr="0068794C">
              <w:rPr>
                <w:rFonts w:ascii="Times New Roman" w:hAnsi="Times New Roman" w:cs="Times New Roman"/>
                <w:sz w:val="24"/>
              </w:rPr>
              <w:t>ukuran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perusahaan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mempunyai</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pengaruh</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positif</w:t>
            </w:r>
            <w:proofErr w:type="spellEnd"/>
            <w:r w:rsidRPr="0068794C">
              <w:rPr>
                <w:rFonts w:ascii="Times New Roman" w:hAnsi="Times New Roman" w:cs="Times New Roman"/>
                <w:sz w:val="24"/>
              </w:rPr>
              <w:t xml:space="preserve"> dan </w:t>
            </w:r>
            <w:proofErr w:type="spellStart"/>
            <w:r w:rsidRPr="0068794C">
              <w:rPr>
                <w:rFonts w:ascii="Times New Roman" w:hAnsi="Times New Roman" w:cs="Times New Roman"/>
                <w:sz w:val="24"/>
              </w:rPr>
              <w:t>tidak</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signifikan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terhadap</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modal,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aktiva</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tidak</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mempunyai</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pengaruh</w:t>
            </w:r>
            <w:proofErr w:type="spellEnd"/>
            <w:r w:rsidRPr="0068794C">
              <w:rPr>
                <w:rFonts w:ascii="Times New Roman" w:hAnsi="Times New Roman" w:cs="Times New Roman"/>
                <w:sz w:val="24"/>
              </w:rPr>
              <w:t xml:space="preserve"> dan </w:t>
            </w:r>
            <w:proofErr w:type="spellStart"/>
            <w:r w:rsidRPr="0068794C">
              <w:rPr>
                <w:rFonts w:ascii="Times New Roman" w:hAnsi="Times New Roman" w:cs="Times New Roman"/>
                <w:sz w:val="24"/>
              </w:rPr>
              <w:t>tidak</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signifikan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terhadap</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modal.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modal, dan </w:t>
            </w:r>
            <w:proofErr w:type="spellStart"/>
            <w:r w:rsidRPr="0068794C">
              <w:rPr>
                <w:rFonts w:ascii="Times New Roman" w:hAnsi="Times New Roman" w:cs="Times New Roman"/>
                <w:sz w:val="24"/>
              </w:rPr>
              <w:t>likuiditas</w:t>
            </w:r>
            <w:proofErr w:type="spellEnd"/>
            <w:r w:rsidRPr="0068794C">
              <w:rPr>
                <w:rFonts w:ascii="Times New Roman" w:hAnsi="Times New Roman" w:cs="Times New Roman"/>
                <w:sz w:val="24"/>
              </w:rPr>
              <w:t xml:space="preserve"> dan </w:t>
            </w:r>
            <w:proofErr w:type="spellStart"/>
            <w:r w:rsidRPr="0068794C">
              <w:rPr>
                <w:rFonts w:ascii="Times New Roman" w:hAnsi="Times New Roman" w:cs="Times New Roman"/>
                <w:sz w:val="24"/>
              </w:rPr>
              <w:t>risiko</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bisnis</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mempunyai</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pengaruh</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negatif</w:t>
            </w:r>
            <w:proofErr w:type="spellEnd"/>
            <w:r w:rsidRPr="0068794C">
              <w:rPr>
                <w:rFonts w:ascii="Times New Roman" w:hAnsi="Times New Roman" w:cs="Times New Roman"/>
                <w:sz w:val="24"/>
              </w:rPr>
              <w:t xml:space="preserve"> dan </w:t>
            </w:r>
            <w:proofErr w:type="spellStart"/>
            <w:r w:rsidRPr="0068794C">
              <w:rPr>
                <w:rFonts w:ascii="Times New Roman" w:hAnsi="Times New Roman" w:cs="Times New Roman"/>
                <w:sz w:val="24"/>
              </w:rPr>
              <w:t>signifikan</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terhadap</w:t>
            </w:r>
            <w:proofErr w:type="spellEnd"/>
            <w:r w:rsidRPr="0068794C">
              <w:rPr>
                <w:rFonts w:ascii="Times New Roman" w:hAnsi="Times New Roman" w:cs="Times New Roman"/>
                <w:sz w:val="24"/>
              </w:rPr>
              <w:t xml:space="preserve"> </w:t>
            </w:r>
            <w:proofErr w:type="spellStart"/>
            <w:r w:rsidRPr="0068794C">
              <w:rPr>
                <w:rFonts w:ascii="Times New Roman" w:hAnsi="Times New Roman" w:cs="Times New Roman"/>
                <w:sz w:val="24"/>
              </w:rPr>
              <w:t>struktur</w:t>
            </w:r>
            <w:proofErr w:type="spellEnd"/>
            <w:r w:rsidRPr="0068794C">
              <w:rPr>
                <w:rFonts w:ascii="Times New Roman" w:hAnsi="Times New Roman" w:cs="Times New Roman"/>
                <w:sz w:val="24"/>
              </w:rPr>
              <w:t xml:space="preserve"> modal</w:t>
            </w:r>
          </w:p>
        </w:tc>
        <w:tc>
          <w:tcPr>
            <w:tcW w:w="1680" w:type="dxa"/>
          </w:tcPr>
          <w:p w14:paraId="01861538" w14:textId="77777777" w:rsidR="00B73734" w:rsidRDefault="00B73734" w:rsidP="00C811EE">
            <w:pPr>
              <w:pStyle w:val="ListParagraph"/>
              <w:numPr>
                <w:ilvl w:val="0"/>
                <w:numId w:val="45"/>
              </w:numPr>
              <w:pBdr>
                <w:top w:val="nil"/>
                <w:left w:val="nil"/>
                <w:bottom w:val="nil"/>
                <w:right w:val="nil"/>
                <w:between w:val="nil"/>
              </w:pBdr>
              <w:spacing w:after="0" w:line="240" w:lineRule="auto"/>
              <w:ind w:left="257" w:hanging="257"/>
              <w:rPr>
                <w:rFonts w:ascii="Times New Roman" w:eastAsia="Times New Roman" w:hAnsi="Times New Roman" w:cs="Times New Roman"/>
                <w:color w:val="000000"/>
                <w:sz w:val="24"/>
                <w:szCs w:val="24"/>
              </w:rPr>
            </w:pPr>
            <w:proofErr w:type="spellStart"/>
            <w:r w:rsidRPr="00B73734">
              <w:rPr>
                <w:rFonts w:ascii="Times New Roman" w:eastAsia="Times New Roman" w:hAnsi="Times New Roman" w:cs="Times New Roman"/>
                <w:color w:val="000000"/>
                <w:sz w:val="24"/>
                <w:szCs w:val="24"/>
              </w:rPr>
              <w:t>Subjek</w:t>
            </w:r>
            <w:proofErr w:type="spellEnd"/>
            <w:r w:rsidRPr="00B73734">
              <w:rPr>
                <w:rFonts w:ascii="Times New Roman" w:eastAsia="Times New Roman" w:hAnsi="Times New Roman" w:cs="Times New Roman"/>
                <w:color w:val="000000"/>
                <w:sz w:val="24"/>
                <w:szCs w:val="24"/>
              </w:rPr>
              <w:t xml:space="preserve"> </w:t>
            </w:r>
            <w:proofErr w:type="spellStart"/>
            <w:r w:rsidRPr="00B73734">
              <w:rPr>
                <w:rFonts w:ascii="Times New Roman" w:eastAsia="Times New Roman" w:hAnsi="Times New Roman" w:cs="Times New Roman"/>
                <w:color w:val="000000"/>
                <w:sz w:val="24"/>
                <w:szCs w:val="24"/>
              </w:rPr>
              <w:t>Penelitian</w:t>
            </w:r>
            <w:proofErr w:type="spellEnd"/>
          </w:p>
          <w:p w14:paraId="0FE8B8E6" w14:textId="77777777" w:rsidR="00B73734" w:rsidRDefault="00B73734" w:rsidP="00C811EE">
            <w:pPr>
              <w:pStyle w:val="ListParagraph"/>
              <w:numPr>
                <w:ilvl w:val="0"/>
                <w:numId w:val="45"/>
              </w:numPr>
              <w:pBdr>
                <w:top w:val="nil"/>
                <w:left w:val="nil"/>
                <w:bottom w:val="nil"/>
                <w:right w:val="nil"/>
                <w:between w:val="nil"/>
              </w:pBdr>
              <w:spacing w:after="0" w:line="240" w:lineRule="auto"/>
              <w:ind w:left="257" w:hanging="257"/>
              <w:rPr>
                <w:rFonts w:ascii="Times New Roman" w:eastAsia="Times New Roman" w:hAnsi="Times New Roman" w:cs="Times New Roman"/>
                <w:color w:val="000000"/>
                <w:sz w:val="24"/>
                <w:szCs w:val="24"/>
              </w:rPr>
            </w:pPr>
            <w:proofErr w:type="spellStart"/>
            <w:r w:rsidRPr="00B73734">
              <w:rPr>
                <w:rFonts w:ascii="Times New Roman" w:eastAsia="Times New Roman" w:hAnsi="Times New Roman" w:cs="Times New Roman"/>
                <w:color w:val="000000"/>
                <w:sz w:val="24"/>
                <w:szCs w:val="24"/>
              </w:rPr>
              <w:t>Objek</w:t>
            </w:r>
            <w:proofErr w:type="spellEnd"/>
            <w:r w:rsidRPr="00B73734">
              <w:rPr>
                <w:rFonts w:ascii="Times New Roman" w:eastAsia="Times New Roman" w:hAnsi="Times New Roman" w:cs="Times New Roman"/>
                <w:color w:val="000000"/>
                <w:sz w:val="24"/>
                <w:szCs w:val="24"/>
              </w:rPr>
              <w:t xml:space="preserve"> </w:t>
            </w:r>
            <w:proofErr w:type="spellStart"/>
            <w:r w:rsidRPr="00B73734">
              <w:rPr>
                <w:rFonts w:ascii="Times New Roman" w:eastAsia="Times New Roman" w:hAnsi="Times New Roman" w:cs="Times New Roman"/>
                <w:color w:val="000000"/>
                <w:sz w:val="24"/>
                <w:szCs w:val="24"/>
              </w:rPr>
              <w:t>Penelitian</w:t>
            </w:r>
            <w:proofErr w:type="spellEnd"/>
          </w:p>
          <w:p w14:paraId="6E0A01D5" w14:textId="77777777" w:rsidR="00A86F9C" w:rsidRPr="00B73734" w:rsidRDefault="00B73734" w:rsidP="00C811EE">
            <w:pPr>
              <w:pStyle w:val="ListParagraph"/>
              <w:numPr>
                <w:ilvl w:val="0"/>
                <w:numId w:val="45"/>
              </w:numPr>
              <w:pBdr>
                <w:top w:val="nil"/>
                <w:left w:val="nil"/>
                <w:bottom w:val="nil"/>
                <w:right w:val="nil"/>
                <w:between w:val="nil"/>
              </w:pBdr>
              <w:spacing w:after="0" w:line="240" w:lineRule="auto"/>
              <w:ind w:left="257" w:hanging="257"/>
              <w:rPr>
                <w:rFonts w:ascii="Times New Roman" w:eastAsia="Times New Roman" w:hAnsi="Times New Roman" w:cs="Times New Roman"/>
                <w:color w:val="000000"/>
                <w:sz w:val="24"/>
                <w:szCs w:val="24"/>
              </w:rPr>
            </w:pPr>
            <w:proofErr w:type="spellStart"/>
            <w:r w:rsidRPr="00B73734">
              <w:rPr>
                <w:rFonts w:ascii="Times New Roman" w:eastAsia="Times New Roman" w:hAnsi="Times New Roman" w:cs="Times New Roman"/>
                <w:color w:val="000000"/>
                <w:sz w:val="24"/>
                <w:szCs w:val="24"/>
              </w:rPr>
              <w:t>Variabel</w:t>
            </w:r>
            <w:proofErr w:type="spellEnd"/>
            <w:r w:rsidRPr="00B73734">
              <w:rPr>
                <w:rFonts w:ascii="Times New Roman" w:eastAsia="Times New Roman" w:hAnsi="Times New Roman" w:cs="Times New Roman"/>
                <w:color w:val="000000"/>
                <w:sz w:val="24"/>
                <w:szCs w:val="24"/>
              </w:rPr>
              <w:t xml:space="preserve"> </w:t>
            </w:r>
            <w:proofErr w:type="spellStart"/>
            <w:r w:rsidRPr="00B73734">
              <w:rPr>
                <w:rFonts w:ascii="Times New Roman" w:eastAsia="Times New Roman" w:hAnsi="Times New Roman" w:cs="Times New Roman"/>
                <w:color w:val="000000"/>
                <w:sz w:val="24"/>
                <w:szCs w:val="24"/>
              </w:rPr>
              <w:t>Independen</w:t>
            </w:r>
            <w:proofErr w:type="spellEnd"/>
            <w:r w:rsidRPr="00B73734">
              <w:rPr>
                <w:rFonts w:ascii="Times New Roman" w:eastAsia="Times New Roman" w:hAnsi="Times New Roman" w:cs="Times New Roman"/>
                <w:color w:val="000000"/>
                <w:sz w:val="24"/>
                <w:szCs w:val="24"/>
              </w:rPr>
              <w:t xml:space="preserve"> Lain</w:t>
            </w:r>
          </w:p>
        </w:tc>
      </w:tr>
    </w:tbl>
    <w:p w14:paraId="28387418" w14:textId="77777777" w:rsidR="003A1A50" w:rsidRDefault="003A1A50" w:rsidP="005B656D">
      <w:pPr>
        <w:spacing w:before="138" w:after="0" w:line="240" w:lineRule="auto"/>
        <w:ind w:right="734"/>
        <w:jc w:val="both"/>
        <w:rPr>
          <w:rFonts w:ascii="Times New Roman" w:eastAsia="Times New Roman" w:hAnsi="Times New Roman" w:cs="Times New Roman"/>
          <w:sz w:val="24"/>
          <w:szCs w:val="24"/>
        </w:rPr>
      </w:pPr>
    </w:p>
    <w:p w14:paraId="18CA75AB" w14:textId="77777777" w:rsidR="00B73734" w:rsidRDefault="00B73734" w:rsidP="005B656D">
      <w:pPr>
        <w:spacing w:before="138" w:after="0" w:line="240" w:lineRule="auto"/>
        <w:ind w:right="734"/>
        <w:jc w:val="both"/>
        <w:rPr>
          <w:rFonts w:ascii="Times New Roman" w:eastAsia="Times New Roman" w:hAnsi="Times New Roman" w:cs="Times New Roman"/>
          <w:sz w:val="24"/>
          <w:szCs w:val="24"/>
        </w:rPr>
      </w:pPr>
    </w:p>
    <w:p w14:paraId="2A10D666" w14:textId="77777777" w:rsidR="003A1A50" w:rsidRDefault="000E4975">
      <w:pPr>
        <w:pBdr>
          <w:top w:val="nil"/>
          <w:left w:val="nil"/>
          <w:bottom w:val="nil"/>
          <w:right w:val="nil"/>
          <w:between w:val="nil"/>
        </w:pBdr>
        <w:spacing w:before="138"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w:t>
      </w:r>
    </w:p>
    <w:p w14:paraId="62FDC026" w14:textId="77777777" w:rsidR="003A1A50" w:rsidRDefault="000E4975" w:rsidP="008D28E6">
      <w:pPr>
        <w:numPr>
          <w:ilvl w:val="0"/>
          <w:numId w:val="21"/>
        </w:numPr>
        <w:pBdr>
          <w:top w:val="nil"/>
          <w:left w:val="nil"/>
          <w:bottom w:val="nil"/>
          <w:right w:val="nil"/>
          <w:between w:val="nil"/>
        </w:pBdr>
        <w:spacing w:before="138"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Subjek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Jakarta Islamic index (JII)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2018-2022.</w:t>
      </w:r>
    </w:p>
    <w:p w14:paraId="3BC15B61" w14:textId="77777777" w:rsidR="003A1A50" w:rsidRDefault="000E4975" w:rsidP="008D28E6">
      <w:pPr>
        <w:numPr>
          <w:ilvl w:val="0"/>
          <w:numId w:val="21"/>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pada pasar modal syariah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Jakarta Islamic index (JII)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w:t>
      </w:r>
    </w:p>
    <w:p w14:paraId="03DB6F75" w14:textId="77777777" w:rsidR="003A1A50" w:rsidRDefault="000E4975" w:rsidP="008D28E6">
      <w:pPr>
        <w:numPr>
          <w:ilvl w:val="0"/>
          <w:numId w:val="21"/>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w:t>
      </w:r>
    </w:p>
    <w:p w14:paraId="144F9F78" w14:textId="77777777" w:rsidR="003A1A50" w:rsidRPr="003B195C" w:rsidRDefault="000E4975" w:rsidP="00C811EE">
      <w:pPr>
        <w:pStyle w:val="Heading2"/>
        <w:numPr>
          <w:ilvl w:val="0"/>
          <w:numId w:val="68"/>
        </w:numPr>
      </w:pPr>
      <w:bookmarkStart w:id="93" w:name="_Toc162042734"/>
      <w:bookmarkStart w:id="94" w:name="_Toc162042830"/>
      <w:bookmarkStart w:id="95" w:name="_Toc162212930"/>
      <w:proofErr w:type="spellStart"/>
      <w:r w:rsidRPr="003B195C">
        <w:t>Kerangka</w:t>
      </w:r>
      <w:proofErr w:type="spellEnd"/>
      <w:r w:rsidRPr="003B195C">
        <w:t xml:space="preserve"> </w:t>
      </w:r>
      <w:proofErr w:type="spellStart"/>
      <w:r w:rsidRPr="003B195C">
        <w:t>Pemikiran</w:t>
      </w:r>
      <w:bookmarkEnd w:id="93"/>
      <w:bookmarkEnd w:id="94"/>
      <w:bookmarkEnd w:id="95"/>
      <w:proofErr w:type="spellEnd"/>
    </w:p>
    <w:p w14:paraId="4DA56867" w14:textId="77777777" w:rsidR="00277A2B" w:rsidRDefault="000E4975" w:rsidP="00C417E1">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berpikir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Keputusan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Perusahaan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Jakarta Islamic Index 2018-2022”.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konseptual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w:t>
      </w:r>
    </w:p>
    <w:p w14:paraId="13920303" w14:textId="77777777" w:rsidR="006D5B73" w:rsidRDefault="006D5B73" w:rsidP="00C417E1">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12F0C5E3" w14:textId="4F47DA45" w:rsidR="006D5B73" w:rsidRPr="006D5B73" w:rsidRDefault="006D5B73" w:rsidP="006D5B73">
      <w:pPr>
        <w:pStyle w:val="Caption"/>
        <w:jc w:val="center"/>
        <w:rPr>
          <w:rFonts w:ascii="Times New Roman" w:hAnsi="Times New Roman" w:cs="Times New Roman"/>
          <w:b/>
          <w:bCs/>
          <w:i w:val="0"/>
          <w:iCs w:val="0"/>
          <w:color w:val="auto"/>
          <w:sz w:val="24"/>
          <w:szCs w:val="24"/>
        </w:rPr>
      </w:pPr>
      <w:bookmarkStart w:id="96" w:name="_Toc162216281"/>
      <w:r w:rsidRPr="006D5B73">
        <w:rPr>
          <w:rFonts w:ascii="Times New Roman" w:hAnsi="Times New Roman" w:cs="Times New Roman"/>
          <w:b/>
          <w:bCs/>
          <w:i w:val="0"/>
          <w:iCs w:val="0"/>
          <w:color w:val="auto"/>
          <w:sz w:val="24"/>
          <w:szCs w:val="24"/>
        </w:rPr>
        <w:t xml:space="preserve">Gambar </w:t>
      </w:r>
      <w:r w:rsidRPr="006D5B73">
        <w:rPr>
          <w:rFonts w:ascii="Times New Roman" w:hAnsi="Times New Roman" w:cs="Times New Roman"/>
          <w:b/>
          <w:bCs/>
          <w:i w:val="0"/>
          <w:iCs w:val="0"/>
          <w:color w:val="auto"/>
          <w:sz w:val="24"/>
          <w:szCs w:val="24"/>
        </w:rPr>
        <w:fldChar w:fldCharType="begin"/>
      </w:r>
      <w:r w:rsidRPr="006D5B73">
        <w:rPr>
          <w:rFonts w:ascii="Times New Roman" w:hAnsi="Times New Roman" w:cs="Times New Roman"/>
          <w:b/>
          <w:bCs/>
          <w:i w:val="0"/>
          <w:iCs w:val="0"/>
          <w:color w:val="auto"/>
          <w:sz w:val="24"/>
          <w:szCs w:val="24"/>
        </w:rPr>
        <w:instrText xml:space="preserve"> SEQ Gambar \* ARABIC </w:instrText>
      </w:r>
      <w:r w:rsidRPr="006D5B73">
        <w:rPr>
          <w:rFonts w:ascii="Times New Roman" w:hAnsi="Times New Roman" w:cs="Times New Roman"/>
          <w:b/>
          <w:bCs/>
          <w:i w:val="0"/>
          <w:iCs w:val="0"/>
          <w:color w:val="auto"/>
          <w:sz w:val="24"/>
          <w:szCs w:val="24"/>
        </w:rPr>
        <w:fldChar w:fldCharType="separate"/>
      </w:r>
      <w:r w:rsidR="00E03531">
        <w:rPr>
          <w:rFonts w:ascii="Times New Roman" w:hAnsi="Times New Roman" w:cs="Times New Roman"/>
          <w:b/>
          <w:bCs/>
          <w:i w:val="0"/>
          <w:iCs w:val="0"/>
          <w:noProof/>
          <w:color w:val="auto"/>
          <w:sz w:val="24"/>
          <w:szCs w:val="24"/>
        </w:rPr>
        <w:t>2</w:t>
      </w:r>
      <w:r w:rsidRPr="006D5B73">
        <w:rPr>
          <w:rFonts w:ascii="Times New Roman" w:hAnsi="Times New Roman" w:cs="Times New Roman"/>
          <w:b/>
          <w:bCs/>
          <w:i w:val="0"/>
          <w:iCs w:val="0"/>
          <w:color w:val="auto"/>
          <w:sz w:val="24"/>
          <w:szCs w:val="24"/>
        </w:rPr>
        <w:fldChar w:fldCharType="end"/>
      </w:r>
      <w:r w:rsidRPr="006D5B73">
        <w:rPr>
          <w:rFonts w:ascii="Times New Roman" w:hAnsi="Times New Roman" w:cs="Times New Roman"/>
          <w:b/>
          <w:bCs/>
          <w:i w:val="0"/>
          <w:iCs w:val="0"/>
          <w:color w:val="auto"/>
          <w:sz w:val="24"/>
          <w:szCs w:val="24"/>
        </w:rPr>
        <w:t>.3</w:t>
      </w:r>
      <w:bookmarkEnd w:id="96"/>
    </w:p>
    <w:p w14:paraId="66C0FF7C" w14:textId="516A8735" w:rsidR="006D5B73" w:rsidRPr="006D5B73" w:rsidRDefault="000E4975" w:rsidP="006D5B73">
      <w:pPr>
        <w:keepNext/>
        <w:pBdr>
          <w:top w:val="nil"/>
          <w:left w:val="nil"/>
          <w:bottom w:val="nil"/>
          <w:right w:val="nil"/>
          <w:between w:val="nil"/>
        </w:pBdr>
        <w:spacing w:after="0" w:line="240" w:lineRule="auto"/>
        <w:ind w:left="720" w:right="734" w:firstLine="720"/>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Kerangka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Pemikiran</w:t>
      </w:r>
      <w:proofErr w:type="spellEnd"/>
    </w:p>
    <w:p w14:paraId="4EE81BCB" w14:textId="77777777" w:rsidR="003A1A50" w:rsidRDefault="000E4975">
      <w:pPr>
        <w:spacing w:before="138" w:after="0" w:line="360" w:lineRule="auto"/>
        <w:ind w:right="734"/>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18538D55" wp14:editId="5861B3B2">
                <wp:simplePos x="0" y="0"/>
                <wp:positionH relativeFrom="column">
                  <wp:posOffset>520700</wp:posOffset>
                </wp:positionH>
                <wp:positionV relativeFrom="paragraph">
                  <wp:posOffset>215900</wp:posOffset>
                </wp:positionV>
                <wp:extent cx="1905000" cy="666750"/>
                <wp:effectExtent l="0" t="0" r="0" b="0"/>
                <wp:wrapNone/>
                <wp:docPr id="6" name="Rounded Rectangle 6"/>
                <wp:cNvGraphicFramePr/>
                <a:graphic xmlns:a="http://schemas.openxmlformats.org/drawingml/2006/main">
                  <a:graphicData uri="http://schemas.microsoft.com/office/word/2010/wordprocessingShape">
                    <wps:wsp>
                      <wps:cNvSpPr/>
                      <wps:spPr>
                        <a:xfrm>
                          <a:off x="4422075" y="3475200"/>
                          <a:ext cx="1847850" cy="609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0CDCBAAE" w14:textId="77777777" w:rsidR="00D5425A" w:rsidRDefault="00D5425A">
                            <w:pPr>
                              <w:spacing w:line="258" w:lineRule="auto"/>
                              <w:jc w:val="center"/>
                              <w:textDirection w:val="btLr"/>
                            </w:pPr>
                            <w:r>
                              <w:rPr>
                                <w:rFonts w:ascii="Times New Roman" w:eastAsia="Times New Roman" w:hAnsi="Times New Roman" w:cs="Times New Roman"/>
                                <w:color w:val="000000"/>
                                <w:sz w:val="24"/>
                              </w:rPr>
                              <w:t>Likuiditas (X</w:t>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4"/>
                              </w:rPr>
                              <w:t>)</w:t>
                            </w:r>
                          </w:p>
                        </w:txbxContent>
                      </wps:txbx>
                      <wps:bodyPr spcFirstLastPara="1" wrap="square" lIns="91425" tIns="45700" rIns="91425" bIns="45700" anchor="ctr" anchorCtr="0">
                        <a:noAutofit/>
                      </wps:bodyPr>
                    </wps:wsp>
                  </a:graphicData>
                </a:graphic>
              </wp:anchor>
            </w:drawing>
          </mc:Choice>
          <mc:Fallback>
            <w:pict>
              <v:roundrect w14:anchorId="18538D55" id="Rounded Rectangle 6" o:spid="_x0000_s1026" style="position:absolute;left:0;text-align:left;margin-left:41pt;margin-top:17pt;width:150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" filled="f" strokecolor="black [3200]" strokeweight="1.5pt">
                <v:stroke startarrowwidth="narrow" startarrowlength="short" endarrowwidth="narrow" endarrowlength="short" joinstyle="miter"/>
                <v:textbox inset="2.53958mm,1.2694mm,2.53958mm,1.2694mm">
                  <w:txbxContent>
                    <w:p w14:paraId="0CDCBAAE" w14:textId="77777777" w:rsidR="00D5425A" w:rsidRDefault="00D5425A">
                      <w:pPr>
                        <w:spacing w:line="258" w:lineRule="auto"/>
                        <w:jc w:val="center"/>
                        <w:textDirection w:val="btLr"/>
                      </w:pPr>
                      <w:r>
                        <w:rPr>
                          <w:rFonts w:ascii="Times New Roman" w:eastAsia="Times New Roman" w:hAnsi="Times New Roman" w:cs="Times New Roman"/>
                          <w:color w:val="000000"/>
                          <w:sz w:val="24"/>
                        </w:rPr>
                        <w:t>Likuiditas (X</w:t>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4"/>
                        </w:rPr>
                        <w:t>)</w:t>
                      </w:r>
                    </w:p>
                  </w:txbxContent>
                </v:textbox>
              </v:roundrect>
            </w:pict>
          </mc:Fallback>
        </mc:AlternateContent>
      </w:r>
    </w:p>
    <w:p w14:paraId="397F26CB" w14:textId="77777777" w:rsidR="003A1A50" w:rsidRDefault="003A1A50">
      <w:pPr>
        <w:pBdr>
          <w:top w:val="nil"/>
          <w:left w:val="nil"/>
          <w:bottom w:val="nil"/>
          <w:right w:val="nil"/>
          <w:between w:val="nil"/>
        </w:pBdr>
        <w:spacing w:before="138" w:after="0" w:line="360" w:lineRule="auto"/>
        <w:ind w:left="720" w:right="734"/>
        <w:jc w:val="both"/>
        <w:rPr>
          <w:rFonts w:ascii="Times New Roman" w:eastAsia="Times New Roman" w:hAnsi="Times New Roman" w:cs="Times New Roman"/>
          <w:color w:val="000000"/>
          <w:sz w:val="24"/>
          <w:szCs w:val="24"/>
        </w:rPr>
      </w:pPr>
    </w:p>
    <w:p w14:paraId="5E0010BD" w14:textId="77777777" w:rsidR="003A1A50" w:rsidRDefault="000E497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373787E2" wp14:editId="6864C93B">
                <wp:simplePos x="0" y="0"/>
                <wp:positionH relativeFrom="column">
                  <wp:posOffset>2424793</wp:posOffset>
                </wp:positionH>
                <wp:positionV relativeFrom="paragraph">
                  <wp:posOffset>13698</wp:posOffset>
                </wp:positionV>
                <wp:extent cx="1398270" cy="843461"/>
                <wp:effectExtent l="0" t="0" r="87630" b="52070"/>
                <wp:wrapNone/>
                <wp:docPr id="1" name="Straight Arrow Connector 1"/>
                <wp:cNvGraphicFramePr/>
                <a:graphic xmlns:a="http://schemas.openxmlformats.org/drawingml/2006/main">
                  <a:graphicData uri="http://schemas.microsoft.com/office/word/2010/wordprocessingShape">
                    <wps:wsp>
                      <wps:cNvCnPr/>
                      <wps:spPr>
                        <a:xfrm>
                          <a:off x="0" y="0"/>
                          <a:ext cx="1398270" cy="843461"/>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2EBC92DF" id="_x0000_t32" coordsize="21600,21600" o:spt="32" o:oned="t" path="m,l21600,21600e" filled="f">
                <v:path arrowok="t" fillok="f" o:connecttype="none"/>
                <o:lock v:ext="edit" shapetype="t"/>
              </v:shapetype>
              <v:shape id="Straight Arrow Connector 1" o:spid="_x0000_s1026" type="#_x0000_t32" style="position:absolute;margin-left:190.95pt;margin-top:1.1pt;width:110.1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" strokecolor="black [3200]"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7D88DE5B" wp14:editId="06C747EA">
                <wp:simplePos x="0" y="0"/>
                <wp:positionH relativeFrom="column">
                  <wp:posOffset>2933700</wp:posOffset>
                </wp:positionH>
                <wp:positionV relativeFrom="paragraph">
                  <wp:posOffset>12700</wp:posOffset>
                </wp:positionV>
                <wp:extent cx="491490" cy="301625"/>
                <wp:effectExtent l="0" t="0" r="0" b="0"/>
                <wp:wrapNone/>
                <wp:docPr id="7" name="Rectangle 7"/>
                <wp:cNvGraphicFramePr/>
                <a:graphic xmlns:a="http://schemas.openxmlformats.org/drawingml/2006/main">
                  <a:graphicData uri="http://schemas.microsoft.com/office/word/2010/wordprocessingShape">
                    <wps:wsp>
                      <wps:cNvSpPr/>
                      <wps:spPr>
                        <a:xfrm>
                          <a:off x="5114543" y="3643475"/>
                          <a:ext cx="462915" cy="273050"/>
                        </a:xfrm>
                        <a:prstGeom prst="rect">
                          <a:avLst/>
                        </a:prstGeom>
                        <a:noFill/>
                        <a:ln>
                          <a:noFill/>
                        </a:ln>
                      </wps:spPr>
                      <wps:txbx>
                        <w:txbxContent>
                          <w:p w14:paraId="0C753E4E"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1</w:t>
                            </w:r>
                          </w:p>
                        </w:txbxContent>
                      </wps:txbx>
                      <wps:bodyPr spcFirstLastPara="1" wrap="square" lIns="91425" tIns="45700" rIns="91425" bIns="45700" anchor="t" anchorCtr="0">
                        <a:noAutofit/>
                      </wps:bodyPr>
                    </wps:wsp>
                  </a:graphicData>
                </a:graphic>
              </wp:anchor>
            </w:drawing>
          </mc:Choice>
          <mc:Fallback>
            <w:pict>
              <v:rect w14:anchorId="7D88DE5B" id="Rectangle 7" o:spid="_x0000_s1027" style="position:absolute;left:0;text-align:left;margin-left:231pt;margin-top:1pt;width:38.7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" filled="f" stroked="f">
                <v:textbox inset="2.53958mm,1.2694mm,2.53958mm,1.2694mm">
                  <w:txbxContent>
                    <w:p w14:paraId="0C753E4E"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1</w:t>
                      </w:r>
                    </w:p>
                  </w:txbxContent>
                </v:textbox>
              </v:rect>
            </w:pict>
          </mc:Fallback>
        </mc:AlternateContent>
      </w:r>
    </w:p>
    <w:p w14:paraId="438EF814" w14:textId="77777777" w:rsidR="003A1A50" w:rsidRDefault="000E497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hidden="0" allowOverlap="1" wp14:anchorId="261EA36B" wp14:editId="006FF752">
                <wp:simplePos x="0" y="0"/>
                <wp:positionH relativeFrom="column">
                  <wp:posOffset>520700</wp:posOffset>
                </wp:positionH>
                <wp:positionV relativeFrom="paragraph">
                  <wp:posOffset>165100</wp:posOffset>
                </wp:positionV>
                <wp:extent cx="1905000" cy="666750"/>
                <wp:effectExtent l="0" t="0" r="0" b="0"/>
                <wp:wrapNone/>
                <wp:docPr id="5" name="Rounded Rectangle 5"/>
                <wp:cNvGraphicFramePr/>
                <a:graphic xmlns:a="http://schemas.openxmlformats.org/drawingml/2006/main">
                  <a:graphicData uri="http://schemas.microsoft.com/office/word/2010/wordprocessingShape">
                    <wps:wsp>
                      <wps:cNvSpPr/>
                      <wps:spPr>
                        <a:xfrm>
                          <a:off x="4422075" y="3475200"/>
                          <a:ext cx="1847850" cy="609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2B905699" w14:textId="77777777" w:rsidR="00D5425A" w:rsidRDefault="00D5425A">
                            <w:pPr>
                              <w:spacing w:line="258" w:lineRule="auto"/>
                              <w:jc w:val="center"/>
                              <w:textDirection w:val="btLr"/>
                            </w:pPr>
                            <w:r>
                              <w:rPr>
                                <w:rFonts w:ascii="Times New Roman" w:eastAsia="Times New Roman" w:hAnsi="Times New Roman" w:cs="Times New Roman"/>
                                <w:color w:val="000000"/>
                                <w:sz w:val="24"/>
                              </w:rPr>
                              <w:t>Profitabilitas (X</w:t>
                            </w: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4"/>
                              </w:rPr>
                              <w:t>)</w:t>
                            </w:r>
                          </w:p>
                        </w:txbxContent>
                      </wps:txbx>
                      <wps:bodyPr spcFirstLastPara="1" wrap="square" lIns="91425" tIns="45700" rIns="91425" bIns="45700" anchor="ctr" anchorCtr="0">
                        <a:noAutofit/>
                      </wps:bodyPr>
                    </wps:wsp>
                  </a:graphicData>
                </a:graphic>
              </wp:anchor>
            </w:drawing>
          </mc:Choice>
          <mc:Fallback>
            <w:pict>
              <v:roundrect w14:anchorId="261EA36B" id="Rounded Rectangle 5" o:spid="_x0000_s1028" style="position:absolute;left:0;text-align:left;margin-left:41pt;margin-top:13pt;width:150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" filled="f" strokecolor="black [3200]" strokeweight="1.5pt">
                <v:stroke startarrowwidth="narrow" startarrowlength="short" endarrowwidth="narrow" endarrowlength="short" joinstyle="miter"/>
                <v:textbox inset="2.53958mm,1.2694mm,2.53958mm,1.2694mm">
                  <w:txbxContent>
                    <w:p w14:paraId="2B905699" w14:textId="77777777" w:rsidR="00D5425A" w:rsidRDefault="00D5425A">
                      <w:pPr>
                        <w:spacing w:line="258" w:lineRule="auto"/>
                        <w:jc w:val="center"/>
                        <w:textDirection w:val="btLr"/>
                      </w:pPr>
                      <w:r>
                        <w:rPr>
                          <w:rFonts w:ascii="Times New Roman" w:eastAsia="Times New Roman" w:hAnsi="Times New Roman" w:cs="Times New Roman"/>
                          <w:color w:val="000000"/>
                          <w:sz w:val="24"/>
                        </w:rPr>
                        <w:t>Profitabilitas (X</w:t>
                      </w: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4"/>
                        </w:rPr>
                        <w:t>)</w:t>
                      </w: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626FC826" wp14:editId="755E3EF5">
                <wp:simplePos x="0" y="0"/>
                <wp:positionH relativeFrom="column">
                  <wp:posOffset>3759200</wp:posOffset>
                </wp:positionH>
                <wp:positionV relativeFrom="paragraph">
                  <wp:posOffset>215900</wp:posOffset>
                </wp:positionV>
                <wp:extent cx="1905000" cy="666750"/>
                <wp:effectExtent l="0" t="0" r="0" b="0"/>
                <wp:wrapNone/>
                <wp:docPr id="9" name="Rounded Rectangle 9"/>
                <wp:cNvGraphicFramePr/>
                <a:graphic xmlns:a="http://schemas.openxmlformats.org/drawingml/2006/main">
                  <a:graphicData uri="http://schemas.microsoft.com/office/word/2010/wordprocessingShape">
                    <wps:wsp>
                      <wps:cNvSpPr/>
                      <wps:spPr>
                        <a:xfrm>
                          <a:off x="4422075" y="3475200"/>
                          <a:ext cx="1847850" cy="609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308F7EEA" w14:textId="77777777" w:rsidR="00D5425A" w:rsidRDefault="00D5425A">
                            <w:pPr>
                              <w:spacing w:line="258" w:lineRule="auto"/>
                              <w:jc w:val="center"/>
                              <w:textDirection w:val="btLr"/>
                            </w:pPr>
                            <w:r>
                              <w:rPr>
                                <w:rFonts w:ascii="Times New Roman" w:eastAsia="Times New Roman" w:hAnsi="Times New Roman" w:cs="Times New Roman"/>
                                <w:color w:val="000000"/>
                              </w:rPr>
                              <w:t>Keputusan Pendanaan (Y)</w:t>
                            </w:r>
                          </w:p>
                        </w:txbxContent>
                      </wps:txbx>
                      <wps:bodyPr spcFirstLastPara="1" wrap="square" lIns="91425" tIns="45700" rIns="91425" bIns="45700" anchor="ctr" anchorCtr="0">
                        <a:noAutofit/>
                      </wps:bodyPr>
                    </wps:wsp>
                  </a:graphicData>
                </a:graphic>
              </wp:anchor>
            </w:drawing>
          </mc:Choice>
          <mc:Fallback>
            <w:pict>
              <v:roundrect w14:anchorId="626FC826" id="Rounded Rectangle 9" o:spid="_x0000_s1029" style="position:absolute;left:0;text-align:left;margin-left:296pt;margin-top:17pt;width:150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" filled="f" strokecolor="black [3200]" strokeweight="1.5pt">
                <v:stroke startarrowwidth="narrow" startarrowlength="short" endarrowwidth="narrow" endarrowlength="short" joinstyle="miter"/>
                <v:textbox inset="2.53958mm,1.2694mm,2.53958mm,1.2694mm">
                  <w:txbxContent>
                    <w:p w14:paraId="308F7EEA" w14:textId="77777777" w:rsidR="00D5425A" w:rsidRDefault="00D5425A">
                      <w:pPr>
                        <w:spacing w:line="258" w:lineRule="auto"/>
                        <w:jc w:val="center"/>
                        <w:textDirection w:val="btLr"/>
                      </w:pPr>
                      <w:r>
                        <w:rPr>
                          <w:rFonts w:ascii="Times New Roman" w:eastAsia="Times New Roman" w:hAnsi="Times New Roman" w:cs="Times New Roman"/>
                          <w:color w:val="000000"/>
                        </w:rPr>
                        <w:t>Keputusan Pendanaan (Y)</w:t>
                      </w:r>
                    </w:p>
                  </w:txbxContent>
                </v:textbox>
              </v:roundrect>
            </w:pict>
          </mc:Fallback>
        </mc:AlternateContent>
      </w:r>
      <w:r>
        <w:rPr>
          <w:noProof/>
        </w:rPr>
        <mc:AlternateContent>
          <mc:Choice Requires="wps">
            <w:drawing>
              <wp:anchor distT="0" distB="0" distL="114300" distR="114300" simplePos="0" relativeHeight="251663360" behindDoc="0" locked="0" layoutInCell="1" hidden="0" allowOverlap="1" wp14:anchorId="3BA22A8D" wp14:editId="57472C47">
                <wp:simplePos x="0" y="0"/>
                <wp:positionH relativeFrom="column">
                  <wp:posOffset>2870200</wp:posOffset>
                </wp:positionH>
                <wp:positionV relativeFrom="paragraph">
                  <wp:posOffset>215900</wp:posOffset>
                </wp:positionV>
                <wp:extent cx="539214" cy="298862"/>
                <wp:effectExtent l="0" t="0" r="0" b="0"/>
                <wp:wrapNone/>
                <wp:docPr id="4" name="Rectangle 4"/>
                <wp:cNvGraphicFramePr/>
                <a:graphic xmlns:a="http://schemas.openxmlformats.org/drawingml/2006/main">
                  <a:graphicData uri="http://schemas.microsoft.com/office/word/2010/wordprocessingShape">
                    <wps:wsp>
                      <wps:cNvSpPr/>
                      <wps:spPr>
                        <a:xfrm>
                          <a:off x="5090681" y="3644857"/>
                          <a:ext cx="510639" cy="270287"/>
                        </a:xfrm>
                        <a:prstGeom prst="rect">
                          <a:avLst/>
                        </a:prstGeom>
                        <a:noFill/>
                        <a:ln>
                          <a:noFill/>
                        </a:ln>
                      </wps:spPr>
                      <wps:txbx>
                        <w:txbxContent>
                          <w:p w14:paraId="2763B026"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2</w:t>
                            </w:r>
                          </w:p>
                        </w:txbxContent>
                      </wps:txbx>
                      <wps:bodyPr spcFirstLastPara="1" wrap="square" lIns="91425" tIns="45700" rIns="91425" bIns="45700" anchor="t" anchorCtr="0">
                        <a:noAutofit/>
                      </wps:bodyPr>
                    </wps:wsp>
                  </a:graphicData>
                </a:graphic>
              </wp:anchor>
            </w:drawing>
          </mc:Choice>
          <mc:Fallback>
            <w:pict>
              <v:rect w14:anchorId="3BA22A8D" id="Rectangle 4" o:spid="_x0000_s1030" style="position:absolute;left:0;text-align:left;margin-left:226pt;margin-top:17pt;width:42.45pt;height:23.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" filled="f" stroked="f">
                <v:textbox inset="2.53958mm,1.2694mm,2.53958mm,1.2694mm">
                  <w:txbxContent>
                    <w:p w14:paraId="2763B026"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2</w:t>
                      </w:r>
                    </w:p>
                  </w:txbxContent>
                </v:textbox>
              </v:rect>
            </w:pict>
          </mc:Fallback>
        </mc:AlternateContent>
      </w:r>
    </w:p>
    <w:p w14:paraId="5ECFF3CD" w14:textId="77777777" w:rsidR="003A1A50" w:rsidRDefault="000E497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4384" behindDoc="0" locked="0" layoutInCell="1" hidden="0" allowOverlap="1" wp14:anchorId="607A7D74" wp14:editId="562BA6ED">
                <wp:simplePos x="0" y="0"/>
                <wp:positionH relativeFrom="column">
                  <wp:posOffset>2427513</wp:posOffset>
                </wp:positionH>
                <wp:positionV relativeFrom="paragraph">
                  <wp:posOffset>214539</wp:posOffset>
                </wp:positionV>
                <wp:extent cx="1396093" cy="117021"/>
                <wp:effectExtent l="0" t="0" r="71120" b="92710"/>
                <wp:wrapNone/>
                <wp:docPr id="2" name="Straight Arrow Connector 2"/>
                <wp:cNvGraphicFramePr/>
                <a:graphic xmlns:a="http://schemas.openxmlformats.org/drawingml/2006/main">
                  <a:graphicData uri="http://schemas.microsoft.com/office/word/2010/wordprocessingShape">
                    <wps:wsp>
                      <wps:cNvCnPr/>
                      <wps:spPr>
                        <a:xfrm>
                          <a:off x="0" y="0"/>
                          <a:ext cx="1396093" cy="117021"/>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3234048" id="Straight Arrow Connector 2" o:spid="_x0000_s1026" type="#_x0000_t32" style="position:absolute;margin-left:191.15pt;margin-top:16.9pt;width:109.9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" strokecolor="black [3200]" strokeweight="1.5pt">
                <v:stroke startarrowwidth="narrow" startarrowlength="short" endarrow="block" joinstyle="miter"/>
              </v:shape>
            </w:pict>
          </mc:Fallback>
        </mc:AlternateContent>
      </w:r>
    </w:p>
    <w:p w14:paraId="6AC8E5D3" w14:textId="77777777" w:rsidR="003A1A50" w:rsidRDefault="000E497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5408" behindDoc="0" locked="0" layoutInCell="1" hidden="0" allowOverlap="1" wp14:anchorId="63AFBF7E" wp14:editId="6852261A">
                <wp:simplePos x="0" y="0"/>
                <wp:positionH relativeFrom="column">
                  <wp:posOffset>2424793</wp:posOffset>
                </wp:positionH>
                <wp:positionV relativeFrom="paragraph">
                  <wp:posOffset>68307</wp:posOffset>
                </wp:positionV>
                <wp:extent cx="1395730" cy="707299"/>
                <wp:effectExtent l="0" t="38100" r="52070" b="36195"/>
                <wp:wrapNone/>
                <wp:docPr id="3" name="Straight Arrow Connector 3"/>
                <wp:cNvGraphicFramePr/>
                <a:graphic xmlns:a="http://schemas.openxmlformats.org/drawingml/2006/main">
                  <a:graphicData uri="http://schemas.microsoft.com/office/word/2010/wordprocessingShape">
                    <wps:wsp>
                      <wps:cNvCnPr/>
                      <wps:spPr>
                        <a:xfrm rot="10800000" flipH="1">
                          <a:off x="0" y="0"/>
                          <a:ext cx="1395730" cy="707299"/>
                        </a:xfrm>
                        <a:prstGeom prst="straightConnector1">
                          <a:avLst/>
                        </a:prstGeom>
                        <a:noFill/>
                        <a:ln w="19050"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3492818" id="Straight Arrow Connector 3" o:spid="_x0000_s1026" type="#_x0000_t32" style="position:absolute;margin-left:190.95pt;margin-top:5.4pt;width:109.9pt;height:55.7pt;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" strokecolor="black [3200]"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328CB1C7" wp14:editId="5A8CDC35">
                <wp:simplePos x="0" y="0"/>
                <wp:positionH relativeFrom="column">
                  <wp:posOffset>2882900</wp:posOffset>
                </wp:positionH>
                <wp:positionV relativeFrom="paragraph">
                  <wp:posOffset>88900</wp:posOffset>
                </wp:positionV>
                <wp:extent cx="491713" cy="323850"/>
                <wp:effectExtent l="0" t="0" r="0" b="0"/>
                <wp:wrapNone/>
                <wp:docPr id="10" name="Rectangle 10"/>
                <wp:cNvGraphicFramePr/>
                <a:graphic xmlns:a="http://schemas.openxmlformats.org/drawingml/2006/main">
                  <a:graphicData uri="http://schemas.microsoft.com/office/word/2010/wordprocessingShape">
                    <wps:wsp>
                      <wps:cNvSpPr/>
                      <wps:spPr>
                        <a:xfrm>
                          <a:off x="5114431" y="3632363"/>
                          <a:ext cx="463138" cy="295275"/>
                        </a:xfrm>
                        <a:prstGeom prst="rect">
                          <a:avLst/>
                        </a:prstGeom>
                        <a:noFill/>
                        <a:ln>
                          <a:noFill/>
                        </a:ln>
                      </wps:spPr>
                      <wps:txbx>
                        <w:txbxContent>
                          <w:p w14:paraId="054C568D"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3</w:t>
                            </w:r>
                          </w:p>
                        </w:txbxContent>
                      </wps:txbx>
                      <wps:bodyPr spcFirstLastPara="1" wrap="square" lIns="91425" tIns="45700" rIns="91425" bIns="45700" anchor="t" anchorCtr="0">
                        <a:noAutofit/>
                      </wps:bodyPr>
                    </wps:wsp>
                  </a:graphicData>
                </a:graphic>
              </wp:anchor>
            </w:drawing>
          </mc:Choice>
          <mc:Fallback>
            <w:pict>
              <v:rect w14:anchorId="328CB1C7" id="Rectangle 10" o:spid="_x0000_s1031" style="position:absolute;left:0;text-align:left;margin-left:227pt;margin-top:7pt;width:38.7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" filled="f" stroked="f">
                <v:textbox inset="2.53958mm,1.2694mm,2.53958mm,1.2694mm">
                  <w:txbxContent>
                    <w:p w14:paraId="054C568D" w14:textId="77777777" w:rsidR="00D5425A" w:rsidRDefault="00D5425A">
                      <w:pPr>
                        <w:spacing w:line="258" w:lineRule="auto"/>
                        <w:textDirection w:val="btLr"/>
                      </w:pPr>
                      <w:r>
                        <w:rPr>
                          <w:rFonts w:ascii="Times New Roman" w:eastAsia="Times New Roman" w:hAnsi="Times New Roman" w:cs="Times New Roman"/>
                          <w:color w:val="000000"/>
                          <w:sz w:val="24"/>
                        </w:rPr>
                        <w:t>H</w:t>
                      </w:r>
                      <w:r>
                        <w:rPr>
                          <w:rFonts w:ascii="Times New Roman" w:eastAsia="Times New Roman" w:hAnsi="Times New Roman" w:cs="Times New Roman"/>
                          <w:color w:val="000000"/>
                        </w:rPr>
                        <w:t>3</w:t>
                      </w:r>
                    </w:p>
                  </w:txbxContent>
                </v:textbox>
              </v:rect>
            </w:pict>
          </mc:Fallback>
        </mc:AlternateContent>
      </w:r>
    </w:p>
    <w:p w14:paraId="3825AE23" w14:textId="77777777" w:rsidR="003A1A50" w:rsidRDefault="000E4975">
      <w:pPr>
        <w:pBdr>
          <w:top w:val="nil"/>
          <w:left w:val="nil"/>
          <w:bottom w:val="nil"/>
          <w:right w:val="nil"/>
          <w:between w:val="nil"/>
        </w:pBdr>
        <w:spacing w:after="0" w:line="360" w:lineRule="auto"/>
        <w:ind w:left="720" w:right="734"/>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7456" behindDoc="0" locked="0" layoutInCell="1" hidden="0" allowOverlap="1" wp14:anchorId="68E8D0F1" wp14:editId="46A498C6">
                <wp:simplePos x="0" y="0"/>
                <wp:positionH relativeFrom="column">
                  <wp:posOffset>520700</wp:posOffset>
                </wp:positionH>
                <wp:positionV relativeFrom="paragraph">
                  <wp:posOffset>139700</wp:posOffset>
                </wp:positionV>
                <wp:extent cx="1905000" cy="666750"/>
                <wp:effectExtent l="0" t="0" r="0" b="0"/>
                <wp:wrapNone/>
                <wp:docPr id="8" name="Rounded Rectangle 8"/>
                <wp:cNvGraphicFramePr/>
                <a:graphic xmlns:a="http://schemas.openxmlformats.org/drawingml/2006/main">
                  <a:graphicData uri="http://schemas.microsoft.com/office/word/2010/wordprocessingShape">
                    <wps:wsp>
                      <wps:cNvSpPr/>
                      <wps:spPr>
                        <a:xfrm>
                          <a:off x="4422075" y="3475200"/>
                          <a:ext cx="1847850" cy="609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2B70E207" w14:textId="77777777" w:rsidR="00D5425A" w:rsidRDefault="00D5425A">
                            <w:pPr>
                              <w:spacing w:line="258" w:lineRule="auto"/>
                              <w:jc w:val="center"/>
                              <w:textDirection w:val="btLr"/>
                            </w:pPr>
                            <w:r>
                              <w:rPr>
                                <w:rFonts w:ascii="Times New Roman" w:eastAsia="Times New Roman" w:hAnsi="Times New Roman" w:cs="Times New Roman"/>
                                <w:color w:val="000000"/>
                                <w:sz w:val="24"/>
                              </w:rPr>
                              <w:t>Struktur Aktiva (X</w:t>
                            </w:r>
                            <w:r>
                              <w:rPr>
                                <w:rFonts w:ascii="Times New Roman" w:eastAsia="Times New Roman" w:hAnsi="Times New Roman" w:cs="Times New Roman"/>
                                <w:color w:val="000000"/>
                                <w:sz w:val="20"/>
                              </w:rPr>
                              <w:t>3</w:t>
                            </w:r>
                            <w:r>
                              <w:rPr>
                                <w:rFonts w:ascii="Times New Roman" w:eastAsia="Times New Roman" w:hAnsi="Times New Roman" w:cs="Times New Roman"/>
                                <w:color w:val="000000"/>
                                <w:sz w:val="24"/>
                              </w:rPr>
                              <w:t>)</w:t>
                            </w:r>
                          </w:p>
                        </w:txbxContent>
                      </wps:txbx>
                      <wps:bodyPr spcFirstLastPara="1" wrap="square" lIns="91425" tIns="45700" rIns="91425" bIns="45700" anchor="ctr" anchorCtr="0">
                        <a:noAutofit/>
                      </wps:bodyPr>
                    </wps:wsp>
                  </a:graphicData>
                </a:graphic>
              </wp:anchor>
            </w:drawing>
          </mc:Choice>
          <mc:Fallback>
            <w:pict>
              <v:roundrect w14:anchorId="68E8D0F1" id="Rounded Rectangle 8" o:spid="_x0000_s1032" style="position:absolute;left:0;text-align:left;margin-left:41pt;margin-top:11pt;width:150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" filled="f" strokecolor="black [3200]" strokeweight="1.5pt">
                <v:stroke startarrowwidth="narrow" startarrowlength="short" endarrowwidth="narrow" endarrowlength="short" joinstyle="miter"/>
                <v:textbox inset="2.53958mm,1.2694mm,2.53958mm,1.2694mm">
                  <w:txbxContent>
                    <w:p w14:paraId="2B70E207" w14:textId="77777777" w:rsidR="00D5425A" w:rsidRDefault="00D5425A">
                      <w:pPr>
                        <w:spacing w:line="258" w:lineRule="auto"/>
                        <w:jc w:val="center"/>
                        <w:textDirection w:val="btLr"/>
                      </w:pPr>
                      <w:r>
                        <w:rPr>
                          <w:rFonts w:ascii="Times New Roman" w:eastAsia="Times New Roman" w:hAnsi="Times New Roman" w:cs="Times New Roman"/>
                          <w:color w:val="000000"/>
                          <w:sz w:val="24"/>
                        </w:rPr>
                        <w:t>Struktur Aktiva (X</w:t>
                      </w:r>
                      <w:r>
                        <w:rPr>
                          <w:rFonts w:ascii="Times New Roman" w:eastAsia="Times New Roman" w:hAnsi="Times New Roman" w:cs="Times New Roman"/>
                          <w:color w:val="000000"/>
                          <w:sz w:val="20"/>
                        </w:rPr>
                        <w:t>3</w:t>
                      </w:r>
                      <w:r>
                        <w:rPr>
                          <w:rFonts w:ascii="Times New Roman" w:eastAsia="Times New Roman" w:hAnsi="Times New Roman" w:cs="Times New Roman"/>
                          <w:color w:val="000000"/>
                          <w:sz w:val="24"/>
                        </w:rPr>
                        <w:t>)</w:t>
                      </w:r>
                    </w:p>
                  </w:txbxContent>
                </v:textbox>
              </v:roundrect>
            </w:pict>
          </mc:Fallback>
        </mc:AlternateContent>
      </w:r>
    </w:p>
    <w:p w14:paraId="18965081" w14:textId="77777777" w:rsidR="003A1A50" w:rsidRDefault="003A1A5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599B2BE5" w14:textId="77777777" w:rsidR="003A1A50" w:rsidRDefault="003A1A5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4F19C21B" w14:textId="11631315" w:rsidR="00092C45" w:rsidRDefault="00092C45" w:rsidP="00C97D4E">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A387800" w14:textId="77777777" w:rsidR="003A1A50" w:rsidRDefault="000E497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E97698">
        <w:rPr>
          <w:rFonts w:ascii="Times New Roman" w:eastAsia="Times New Roman" w:hAnsi="Times New Roman" w:cs="Times New Roman"/>
          <w:b/>
          <w:color w:val="000000"/>
          <w:sz w:val="24"/>
          <w:szCs w:val="24"/>
        </w:rPr>
        <w:lastRenderedPageBreak/>
        <w:t xml:space="preserve">Gambar 2.2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X</w:t>
      </w: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terbukti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p>
    <w:p w14:paraId="53606AF2" w14:textId="77777777" w:rsidR="003A1A50" w:rsidRPr="003B195C" w:rsidRDefault="000E4975" w:rsidP="00C811EE">
      <w:pPr>
        <w:pStyle w:val="Heading2"/>
        <w:numPr>
          <w:ilvl w:val="0"/>
          <w:numId w:val="68"/>
        </w:numPr>
      </w:pPr>
      <w:bookmarkStart w:id="97" w:name="_Toc162042735"/>
      <w:bookmarkStart w:id="98" w:name="_Toc162042831"/>
      <w:bookmarkStart w:id="99" w:name="_Toc162212931"/>
      <w:proofErr w:type="spellStart"/>
      <w:r w:rsidRPr="003B195C">
        <w:t>Rumusan</w:t>
      </w:r>
      <w:proofErr w:type="spellEnd"/>
      <w:r w:rsidRPr="003B195C">
        <w:t xml:space="preserve"> </w:t>
      </w:r>
      <w:proofErr w:type="spellStart"/>
      <w:r w:rsidRPr="003B195C">
        <w:t>Hipotesis</w:t>
      </w:r>
      <w:proofErr w:type="spellEnd"/>
      <w:r w:rsidRPr="003B195C">
        <w:t xml:space="preserve"> </w:t>
      </w:r>
      <w:proofErr w:type="spellStart"/>
      <w:r w:rsidRPr="003B195C">
        <w:t>Penelitian</w:t>
      </w:r>
      <w:bookmarkEnd w:id="97"/>
      <w:bookmarkEnd w:id="98"/>
      <w:bookmarkEnd w:id="99"/>
      <w:proofErr w:type="spellEnd"/>
    </w:p>
    <w:p w14:paraId="34F3A2AD" w14:textId="77777777" w:rsidR="003A1A50" w:rsidRDefault="000E4975">
      <w:pPr>
        <w:pBdr>
          <w:top w:val="nil"/>
          <w:left w:val="nil"/>
          <w:bottom w:val="nil"/>
          <w:right w:val="nil"/>
          <w:between w:val="nil"/>
        </w:pBdr>
        <w:spacing w:after="0" w:line="360" w:lineRule="auto"/>
        <w:ind w:left="720" w:right="734" w:firstLine="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kerangka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berpikir</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01B49BBF" w14:textId="77777777" w:rsidR="003A1A50" w:rsidRPr="00665F40" w:rsidRDefault="000E4975" w:rsidP="00C811EE">
      <w:pPr>
        <w:pStyle w:val="Heading3"/>
        <w:numPr>
          <w:ilvl w:val="0"/>
          <w:numId w:val="69"/>
        </w:numPr>
        <w:ind w:hanging="11"/>
      </w:pPr>
      <w:bookmarkStart w:id="100" w:name="_Toc162042736"/>
      <w:bookmarkStart w:id="101" w:name="_Toc162042832"/>
      <w:bookmarkStart w:id="102" w:name="_Toc162212932"/>
      <w:proofErr w:type="spellStart"/>
      <w:r w:rsidRPr="00665F40">
        <w:t>Pengaruh</w:t>
      </w:r>
      <w:proofErr w:type="spellEnd"/>
      <w:r w:rsidRPr="00665F40">
        <w:t xml:space="preserve"> </w:t>
      </w:r>
      <w:proofErr w:type="spellStart"/>
      <w:r w:rsidRPr="00665F40">
        <w:t>likuiditas</w:t>
      </w:r>
      <w:proofErr w:type="spellEnd"/>
      <w:r w:rsidRPr="00665F40">
        <w:t xml:space="preserve"> </w:t>
      </w:r>
      <w:proofErr w:type="spellStart"/>
      <w:r w:rsidRPr="00665F40">
        <w:t>terhadap</w:t>
      </w:r>
      <w:proofErr w:type="spellEnd"/>
      <w:r w:rsidRPr="00665F40">
        <w:t xml:space="preserve"> </w:t>
      </w:r>
      <w:proofErr w:type="spellStart"/>
      <w:r w:rsidRPr="00665F40">
        <w:t>keputusan</w:t>
      </w:r>
      <w:proofErr w:type="spellEnd"/>
      <w:r w:rsidRPr="00665F40">
        <w:t xml:space="preserve"> </w:t>
      </w:r>
      <w:proofErr w:type="spellStart"/>
      <w:r w:rsidRPr="00665F40">
        <w:t>pendanaan</w:t>
      </w:r>
      <w:bookmarkEnd w:id="100"/>
      <w:bookmarkEnd w:id="101"/>
      <w:bookmarkEnd w:id="102"/>
      <w:proofErr w:type="spellEnd"/>
    </w:p>
    <w:p w14:paraId="08C79A26" w14:textId="77777777" w:rsidR="003A1A50" w:rsidRDefault="000E4975">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pendeknya</w:t>
      </w:r>
      <w:proofErr w:type="spellEnd"/>
      <w:r>
        <w:rPr>
          <w:rFonts w:ascii="Times New Roman" w:eastAsia="Times New Roman" w:hAnsi="Times New Roman" w:cs="Times New Roman"/>
          <w:color w:val="000000"/>
          <w:sz w:val="24"/>
          <w:szCs w:val="24"/>
        </w:rPr>
        <w:t>.</w:t>
      </w:r>
      <w:r>
        <w:rPr>
          <w:color w:val="000000"/>
          <w:vertAlign w:val="superscript"/>
        </w:rPr>
        <w:footnoteReference w:id="64"/>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Perusahaan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sehat</w:t>
      </w:r>
      <w:proofErr w:type="spellEnd"/>
      <w:r>
        <w:rPr>
          <w:rFonts w:ascii="Times New Roman" w:eastAsia="Times New Roman" w:hAnsi="Times New Roman" w:cs="Times New Roman"/>
          <w:color w:val="000000"/>
          <w:sz w:val="24"/>
          <w:szCs w:val="24"/>
        </w:rPr>
        <w:t xml:space="preserve"> paling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100%.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menggambarkan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kas (kas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kewajiban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w:t>
      </w:r>
      <w:r>
        <w:rPr>
          <w:color w:val="000000"/>
          <w:vertAlign w:val="superscript"/>
        </w:rPr>
        <w:footnoteReference w:id="65"/>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dana internal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pembengkakan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keamanan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6"/>
      </w:r>
    </w:p>
    <w:p w14:paraId="6C715A47" w14:textId="61A9657E" w:rsidR="003A1A50" w:rsidRDefault="000E4975" w:rsidP="0027071C">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sidR="003D6353">
        <w:rPr>
          <w:rFonts w:ascii="Times New Roman" w:eastAsia="Times New Roman" w:hAnsi="Times New Roman" w:cs="Times New Roman"/>
          <w:color w:val="000000"/>
          <w:sz w:val="24"/>
          <w:szCs w:val="24"/>
        </w:rPr>
        <w:t xml:space="preserve"> </w:t>
      </w:r>
      <w:proofErr w:type="spellStart"/>
      <w:r w:rsidR="003D6353">
        <w:rPr>
          <w:rFonts w:ascii="Times New Roman" w:eastAsia="Times New Roman" w:hAnsi="Times New Roman" w:cs="Times New Roman"/>
          <w:color w:val="000000"/>
          <w:sz w:val="24"/>
          <w:szCs w:val="24"/>
        </w:rPr>
        <w:t>keputusan</w:t>
      </w:r>
      <w:proofErr w:type="spellEnd"/>
      <w:r w:rsidR="003D6353">
        <w:rPr>
          <w:rFonts w:ascii="Times New Roman" w:eastAsia="Times New Roman" w:hAnsi="Times New Roman" w:cs="Times New Roman"/>
          <w:color w:val="000000"/>
          <w:sz w:val="24"/>
          <w:szCs w:val="24"/>
        </w:rPr>
        <w:t xml:space="preserve"> </w:t>
      </w:r>
      <w:proofErr w:type="spellStart"/>
      <w:r w:rsidR="003D6353">
        <w:rPr>
          <w:rFonts w:ascii="Times New Roman" w:eastAsia="Times New Roman" w:hAnsi="Times New Roman" w:cs="Times New Roman"/>
          <w:color w:val="000000"/>
          <w:sz w:val="24"/>
          <w:szCs w:val="24"/>
        </w:rPr>
        <w:t>pendanaan</w:t>
      </w:r>
      <w:proofErr w:type="spellEnd"/>
      <w:r w:rsidR="003D6353">
        <w:rPr>
          <w:rFonts w:ascii="Times New Roman" w:eastAsia="Times New Roman" w:hAnsi="Times New Roman" w:cs="Times New Roman"/>
          <w:color w:val="000000"/>
          <w:sz w:val="24"/>
          <w:szCs w:val="24"/>
        </w:rPr>
        <w:t xml:space="preserve"> </w:t>
      </w:r>
      <w:proofErr w:type="spellStart"/>
      <w:r w:rsidR="003D6353">
        <w:rPr>
          <w:rFonts w:ascii="Times New Roman" w:eastAsia="Times New Roman" w:hAnsi="Times New Roman" w:cs="Times New Roman"/>
          <w:color w:val="000000"/>
          <w:sz w:val="24"/>
          <w:szCs w:val="24"/>
        </w:rPr>
        <w:t>menggunakan</w:t>
      </w:r>
      <w:proofErr w:type="spellEnd"/>
      <w:r w:rsidR="003D635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sidR="003D6353">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Listyorini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menemukan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r>
        <w:rPr>
          <w:color w:val="000000"/>
          <w:vertAlign w:val="superscript"/>
        </w:rPr>
        <w:footnoteReference w:id="67"/>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sidR="00F801A3">
        <w:rPr>
          <w:rFonts w:ascii="Times New Roman" w:eastAsia="Times New Roman" w:hAnsi="Times New Roman" w:cs="Times New Roman"/>
          <w:color w:val="000000"/>
          <w:sz w:val="24"/>
          <w:szCs w:val="24"/>
        </w:rPr>
        <w:t>Mardinawati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r w:rsidR="00F801A3">
        <w:rPr>
          <w:rFonts w:ascii="Times New Roman" w:eastAsia="Times New Roman" w:hAnsi="Times New Roman" w:cs="Times New Roman"/>
          <w:color w:val="000000"/>
          <w:sz w:val="24"/>
          <w:szCs w:val="24"/>
        </w:rPr>
        <w:t xml:space="preserve"> </w:t>
      </w:r>
      <w:proofErr w:type="spellStart"/>
      <w:r w:rsidR="00B819ED">
        <w:rPr>
          <w:rFonts w:ascii="Times New Roman" w:eastAsia="Times New Roman" w:hAnsi="Times New Roman" w:cs="Times New Roman"/>
          <w:color w:val="000000"/>
          <w:sz w:val="24"/>
          <w:szCs w:val="24"/>
        </w:rPr>
        <w:t>K</w:t>
      </w:r>
      <w:r w:rsidR="00B819ED" w:rsidRPr="00F801A3">
        <w:rPr>
          <w:rFonts w:ascii="Times New Roman" w:eastAsia="Times New Roman" w:hAnsi="Times New Roman" w:cs="Times New Roman"/>
          <w:color w:val="000000"/>
          <w:sz w:val="24"/>
          <w:szCs w:val="24"/>
        </w:rPr>
        <w:t>emampuan</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perusahaan</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dalam</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memenuhi</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kewajiban</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jangka</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pendeknya</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dapat</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dilihat</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dari</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likuiditasnya</w:t>
      </w:r>
      <w:proofErr w:type="spellEnd"/>
      <w:r w:rsidR="00B819ED" w:rsidRPr="00F801A3">
        <w:rPr>
          <w:rFonts w:ascii="Times New Roman" w:eastAsia="Times New Roman" w:hAnsi="Times New Roman" w:cs="Times New Roman"/>
          <w:color w:val="000000"/>
          <w:sz w:val="24"/>
          <w:szCs w:val="24"/>
        </w:rPr>
        <w:t xml:space="preserve"> yang </w:t>
      </w:r>
      <w:proofErr w:type="spellStart"/>
      <w:r w:rsidR="00B819ED" w:rsidRPr="00F801A3">
        <w:rPr>
          <w:rFonts w:ascii="Times New Roman" w:eastAsia="Times New Roman" w:hAnsi="Times New Roman" w:cs="Times New Roman"/>
          <w:color w:val="000000"/>
          <w:sz w:val="24"/>
          <w:szCs w:val="24"/>
        </w:rPr>
        <w:t>tinggi</w:t>
      </w:r>
      <w:proofErr w:type="spellEnd"/>
      <w:r w:rsidR="00B819ED" w:rsidRPr="00F801A3">
        <w:rPr>
          <w:rFonts w:ascii="Times New Roman" w:eastAsia="Times New Roman" w:hAnsi="Times New Roman" w:cs="Times New Roman"/>
          <w:color w:val="000000"/>
          <w:sz w:val="24"/>
          <w:szCs w:val="24"/>
        </w:rPr>
        <w:t xml:space="preserve">. Ketika </w:t>
      </w:r>
      <w:proofErr w:type="spellStart"/>
      <w:r w:rsidR="00B819ED" w:rsidRPr="00F801A3">
        <w:rPr>
          <w:rFonts w:ascii="Times New Roman" w:eastAsia="Times New Roman" w:hAnsi="Times New Roman" w:cs="Times New Roman"/>
          <w:color w:val="000000"/>
          <w:sz w:val="24"/>
          <w:szCs w:val="24"/>
        </w:rPr>
        <w:t>perusahaan</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memiliki</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likuiditas</w:t>
      </w:r>
      <w:proofErr w:type="spellEnd"/>
      <w:r w:rsidR="00B819ED" w:rsidRPr="00F801A3">
        <w:rPr>
          <w:rFonts w:ascii="Times New Roman" w:eastAsia="Times New Roman" w:hAnsi="Times New Roman" w:cs="Times New Roman"/>
          <w:color w:val="000000"/>
          <w:sz w:val="24"/>
          <w:szCs w:val="24"/>
        </w:rPr>
        <w:t xml:space="preserve"> yang </w:t>
      </w:r>
      <w:proofErr w:type="spellStart"/>
      <w:r w:rsidR="00B819ED" w:rsidRPr="00F801A3">
        <w:rPr>
          <w:rFonts w:ascii="Times New Roman" w:eastAsia="Times New Roman" w:hAnsi="Times New Roman" w:cs="Times New Roman"/>
          <w:color w:val="000000"/>
          <w:sz w:val="24"/>
          <w:szCs w:val="24"/>
        </w:rPr>
        <w:t>tinggi</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maka</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dapat</w:t>
      </w:r>
      <w:proofErr w:type="spellEnd"/>
      <w:r w:rsidR="00B819ED" w:rsidRPr="00F801A3">
        <w:rPr>
          <w:rFonts w:ascii="Times New Roman" w:eastAsia="Times New Roman" w:hAnsi="Times New Roman" w:cs="Times New Roman"/>
          <w:color w:val="000000"/>
          <w:sz w:val="24"/>
          <w:szCs w:val="24"/>
        </w:rPr>
        <w:t xml:space="preserve"> </w:t>
      </w:r>
      <w:proofErr w:type="spellStart"/>
      <w:r w:rsidR="00B819ED" w:rsidRPr="00F801A3">
        <w:rPr>
          <w:rFonts w:ascii="Times New Roman" w:eastAsia="Times New Roman" w:hAnsi="Times New Roman" w:cs="Times New Roman"/>
          <w:color w:val="000000"/>
          <w:sz w:val="24"/>
          <w:szCs w:val="24"/>
        </w:rPr>
        <w:t>mengurangi</w:t>
      </w:r>
      <w:proofErr w:type="spellEnd"/>
      <w:r w:rsidR="00B819ED" w:rsidRPr="00F801A3">
        <w:rPr>
          <w:rFonts w:ascii="Times New Roman" w:eastAsia="Times New Roman" w:hAnsi="Times New Roman" w:cs="Times New Roman"/>
          <w:color w:val="000000"/>
          <w:sz w:val="24"/>
          <w:szCs w:val="24"/>
        </w:rPr>
        <w:t xml:space="preserve"> total </w:t>
      </w:r>
      <w:proofErr w:type="spellStart"/>
      <w:r w:rsidR="00B819ED" w:rsidRPr="00F801A3">
        <w:rPr>
          <w:rFonts w:ascii="Times New Roman" w:eastAsia="Times New Roman" w:hAnsi="Times New Roman" w:cs="Times New Roman"/>
          <w:color w:val="000000"/>
          <w:sz w:val="24"/>
          <w:szCs w:val="24"/>
        </w:rPr>
        <w:t>hutang</w:t>
      </w:r>
      <w:proofErr w:type="spellEnd"/>
      <w:r w:rsidR="00B819ED" w:rsidRPr="00F801A3">
        <w:rPr>
          <w:rFonts w:ascii="Times New Roman" w:eastAsia="Times New Roman" w:hAnsi="Times New Roman" w:cs="Times New Roman"/>
          <w:color w:val="000000"/>
          <w:sz w:val="24"/>
          <w:szCs w:val="24"/>
        </w:rPr>
        <w:t xml:space="preserve"> yang </w:t>
      </w:r>
      <w:proofErr w:type="spellStart"/>
      <w:r w:rsidR="00B819ED" w:rsidRPr="00F801A3">
        <w:rPr>
          <w:rFonts w:ascii="Times New Roman" w:eastAsia="Times New Roman" w:hAnsi="Times New Roman" w:cs="Times New Roman"/>
          <w:color w:val="000000"/>
          <w:sz w:val="24"/>
          <w:szCs w:val="24"/>
        </w:rPr>
        <w:t>dimiliki</w:t>
      </w:r>
      <w:proofErr w:type="spellEnd"/>
      <w:r w:rsidR="00B819ED" w:rsidRPr="00F801A3">
        <w:rPr>
          <w:rFonts w:ascii="Times New Roman" w:eastAsia="Times New Roman" w:hAnsi="Times New Roman" w:cs="Times New Roman"/>
          <w:color w:val="000000"/>
          <w:sz w:val="24"/>
          <w:szCs w:val="24"/>
        </w:rPr>
        <w:t xml:space="preserve"> yang </w:t>
      </w:r>
      <w:proofErr w:type="spellStart"/>
      <w:r w:rsidR="00B819ED" w:rsidRPr="00F801A3">
        <w:rPr>
          <w:rFonts w:ascii="Times New Roman" w:eastAsia="Times New Roman" w:hAnsi="Times New Roman" w:cs="Times New Roman"/>
          <w:color w:val="000000"/>
          <w:sz w:val="24"/>
          <w:szCs w:val="24"/>
        </w:rPr>
        <w:t>berdampak</w:t>
      </w:r>
      <w:proofErr w:type="spellEnd"/>
      <w:r w:rsidR="00B819ED" w:rsidRPr="00F801A3">
        <w:rPr>
          <w:rFonts w:ascii="Times New Roman" w:eastAsia="Times New Roman" w:hAnsi="Times New Roman" w:cs="Times New Roman"/>
          <w:color w:val="000000"/>
          <w:sz w:val="24"/>
          <w:szCs w:val="24"/>
        </w:rPr>
        <w:t xml:space="preserve"> pada </w:t>
      </w:r>
      <w:proofErr w:type="spellStart"/>
      <w:r w:rsidR="00B819ED" w:rsidRPr="00F801A3">
        <w:rPr>
          <w:rFonts w:ascii="Times New Roman" w:eastAsia="Times New Roman" w:hAnsi="Times New Roman" w:cs="Times New Roman"/>
          <w:color w:val="000000"/>
          <w:sz w:val="24"/>
          <w:szCs w:val="24"/>
        </w:rPr>
        <w:t>struktur</w:t>
      </w:r>
      <w:proofErr w:type="spellEnd"/>
      <w:r w:rsidR="00B819ED" w:rsidRPr="00F801A3">
        <w:rPr>
          <w:rFonts w:ascii="Times New Roman" w:eastAsia="Times New Roman" w:hAnsi="Times New Roman" w:cs="Times New Roman"/>
          <w:color w:val="000000"/>
          <w:sz w:val="24"/>
          <w:szCs w:val="24"/>
        </w:rPr>
        <w:t xml:space="preserve"> m</w:t>
      </w:r>
      <w:r w:rsidR="00B819ED">
        <w:rPr>
          <w:rFonts w:ascii="Times New Roman" w:eastAsia="Times New Roman" w:hAnsi="Times New Roman" w:cs="Times New Roman"/>
          <w:color w:val="000000"/>
          <w:sz w:val="24"/>
          <w:szCs w:val="24"/>
        </w:rPr>
        <w:t xml:space="preserve">odal yang </w:t>
      </w:r>
      <w:proofErr w:type="spellStart"/>
      <w:r w:rsidR="00B819ED">
        <w:rPr>
          <w:rFonts w:ascii="Times New Roman" w:eastAsia="Times New Roman" w:hAnsi="Times New Roman" w:cs="Times New Roman"/>
          <w:color w:val="000000"/>
          <w:sz w:val="24"/>
          <w:szCs w:val="24"/>
        </w:rPr>
        <w:t>kecil</w:t>
      </w:r>
      <w:proofErr w:type="spellEnd"/>
      <w:r w:rsidR="00B819ED">
        <w:rPr>
          <w:rFonts w:ascii="Times New Roman" w:eastAsia="Times New Roman" w:hAnsi="Times New Roman" w:cs="Times New Roman"/>
          <w:color w:val="000000"/>
          <w:sz w:val="24"/>
          <w:szCs w:val="24"/>
        </w:rPr>
        <w:t>.</w:t>
      </w:r>
      <w:r w:rsidR="00F801A3">
        <w:rPr>
          <w:rStyle w:val="FootnoteReference"/>
          <w:rFonts w:ascii="Times New Roman" w:eastAsia="Times New Roman" w:hAnsi="Times New Roman" w:cs="Times New Roman"/>
          <w:color w:val="000000"/>
          <w:sz w:val="24"/>
          <w:szCs w:val="24"/>
        </w:rPr>
        <w:footnoteReference w:id="68"/>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53A148A6" w14:textId="77777777" w:rsidR="0027071C" w:rsidRDefault="0027071C" w:rsidP="0027071C">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p>
    <w:p w14:paraId="6D6CE464" w14:textId="77777777" w:rsidR="003A1A50" w:rsidRDefault="000E4975" w:rsidP="0027071C">
      <w:pPr>
        <w:pBdr>
          <w:top w:val="nil"/>
          <w:left w:val="nil"/>
          <w:bottom w:val="nil"/>
          <w:right w:val="nil"/>
          <w:between w:val="nil"/>
        </w:pBdr>
        <w:spacing w:after="0" w:line="360" w:lineRule="auto"/>
        <w:ind w:left="1890"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p>
    <w:p w14:paraId="0582B33D" w14:textId="77777777" w:rsidR="003A1A50" w:rsidRPr="00665F40" w:rsidRDefault="000E4975" w:rsidP="00C811EE">
      <w:pPr>
        <w:pStyle w:val="Heading3"/>
        <w:numPr>
          <w:ilvl w:val="0"/>
          <w:numId w:val="69"/>
        </w:numPr>
        <w:ind w:hanging="11"/>
      </w:pPr>
      <w:bookmarkStart w:id="103" w:name="_Toc162042737"/>
      <w:bookmarkStart w:id="104" w:name="_Toc162042833"/>
      <w:bookmarkStart w:id="105" w:name="_Toc162212933"/>
      <w:proofErr w:type="spellStart"/>
      <w:r w:rsidRPr="00665F40">
        <w:t>Pengaruh</w:t>
      </w:r>
      <w:proofErr w:type="spellEnd"/>
      <w:r w:rsidRPr="00665F40">
        <w:t xml:space="preserve"> </w:t>
      </w:r>
      <w:proofErr w:type="spellStart"/>
      <w:r w:rsidRPr="00665F40">
        <w:t>profitabilitas</w:t>
      </w:r>
      <w:proofErr w:type="spellEnd"/>
      <w:r w:rsidRPr="00665F40">
        <w:t xml:space="preserve"> </w:t>
      </w:r>
      <w:proofErr w:type="spellStart"/>
      <w:r w:rsidRPr="00665F40">
        <w:t>terhadap</w:t>
      </w:r>
      <w:proofErr w:type="spellEnd"/>
      <w:r w:rsidRPr="00665F40">
        <w:t xml:space="preserve"> </w:t>
      </w:r>
      <w:proofErr w:type="spellStart"/>
      <w:r w:rsidRPr="00665F40">
        <w:t>keputusan</w:t>
      </w:r>
      <w:proofErr w:type="spellEnd"/>
      <w:r w:rsidRPr="00665F40">
        <w:t xml:space="preserve"> </w:t>
      </w:r>
      <w:proofErr w:type="spellStart"/>
      <w:r w:rsidRPr="00665F40">
        <w:t>pendanaan</w:t>
      </w:r>
      <w:bookmarkEnd w:id="103"/>
      <w:bookmarkEnd w:id="104"/>
      <w:bookmarkEnd w:id="105"/>
      <w:proofErr w:type="spellEnd"/>
    </w:p>
    <w:p w14:paraId="0222D5A6" w14:textId="77777777" w:rsidR="003A1A50" w:rsidRDefault="000E4975" w:rsidP="00C417E1">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keuntungan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manajemen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w:t>
      </w:r>
      <w:r w:rsidR="00C417E1">
        <w:rPr>
          <w:rFonts w:ascii="Times New Roman" w:eastAsia="Times New Roman" w:hAnsi="Times New Roman" w:cs="Times New Roman"/>
          <w:color w:val="000000"/>
          <w:sz w:val="24"/>
          <w:szCs w:val="24"/>
        </w:rPr>
        <w:t>a</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semakin</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tinggi</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proporsi</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ekuitas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proporsi</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69"/>
      </w:r>
      <w:r w:rsidR="00C417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ditunjukkan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neraca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rugi</w:t>
      </w:r>
      <w:proofErr w:type="spellEnd"/>
      <w:r>
        <w:rPr>
          <w:rFonts w:ascii="Times New Roman" w:eastAsia="Times New Roman" w:hAnsi="Times New Roman" w:cs="Times New Roman"/>
          <w:color w:val="000000"/>
          <w:sz w:val="24"/>
          <w:szCs w:val="24"/>
        </w:rPr>
        <w:t>.</w:t>
      </w:r>
      <w:r>
        <w:rPr>
          <w:color w:val="000000"/>
          <w:vertAlign w:val="superscript"/>
        </w:rPr>
        <w:footnoteReference w:id="70"/>
      </w:r>
    </w:p>
    <w:p w14:paraId="0D6AF469" w14:textId="77777777" w:rsidR="003A1A50" w:rsidRDefault="000E4975" w:rsidP="0027071C">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dan modal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Jika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otomatis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risiko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Perusahaan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pajak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ditang</w:t>
      </w:r>
      <w:r w:rsidR="00BD085E">
        <w:rPr>
          <w:rFonts w:ascii="Times New Roman" w:eastAsia="Times New Roman" w:hAnsi="Times New Roman" w:cs="Times New Roman"/>
          <w:color w:val="000000"/>
          <w:sz w:val="24"/>
          <w:szCs w:val="24"/>
        </w:rPr>
        <w:t>gung</w:t>
      </w:r>
      <w:proofErr w:type="spellEnd"/>
      <w:r w:rsidR="00BD085E">
        <w:rPr>
          <w:rFonts w:ascii="Times New Roman" w:eastAsia="Times New Roman" w:hAnsi="Times New Roman" w:cs="Times New Roman"/>
          <w:color w:val="000000"/>
          <w:sz w:val="24"/>
          <w:szCs w:val="24"/>
        </w:rPr>
        <w:t xml:space="preserve">. </w:t>
      </w:r>
      <w:proofErr w:type="spellStart"/>
      <w:r w:rsidR="00BD085E">
        <w:rPr>
          <w:rFonts w:ascii="Times New Roman" w:eastAsia="Times New Roman" w:hAnsi="Times New Roman" w:cs="Times New Roman"/>
          <w:color w:val="000000"/>
          <w:sz w:val="24"/>
          <w:szCs w:val="24"/>
        </w:rPr>
        <w:t>Dalam</w:t>
      </w:r>
      <w:proofErr w:type="spellEnd"/>
      <w:r w:rsidR="00BD085E">
        <w:rPr>
          <w:rFonts w:ascii="Times New Roman" w:eastAsia="Times New Roman" w:hAnsi="Times New Roman" w:cs="Times New Roman"/>
          <w:color w:val="000000"/>
          <w:sz w:val="24"/>
          <w:szCs w:val="24"/>
        </w:rPr>
        <w:t xml:space="preserve"> </w:t>
      </w:r>
      <w:proofErr w:type="spellStart"/>
      <w:r w:rsidR="00BD085E">
        <w:rPr>
          <w:rFonts w:ascii="Times New Roman" w:eastAsia="Times New Roman" w:hAnsi="Times New Roman" w:cs="Times New Roman"/>
          <w:color w:val="000000"/>
          <w:sz w:val="24"/>
          <w:szCs w:val="24"/>
        </w:rPr>
        <w:t>penelitian</w:t>
      </w:r>
      <w:proofErr w:type="spellEnd"/>
      <w:r w:rsidR="00BD085E">
        <w:rPr>
          <w:rFonts w:ascii="Times New Roman" w:eastAsia="Times New Roman" w:hAnsi="Times New Roman" w:cs="Times New Roman"/>
          <w:color w:val="000000"/>
          <w:sz w:val="24"/>
          <w:szCs w:val="24"/>
        </w:rPr>
        <w:t xml:space="preserve"> </w:t>
      </w:r>
      <w:proofErr w:type="spellStart"/>
      <w:r w:rsidR="00BD085E">
        <w:rPr>
          <w:rFonts w:ascii="Times New Roman" w:eastAsia="Times New Roman" w:hAnsi="Times New Roman" w:cs="Times New Roman"/>
          <w:color w:val="000000"/>
          <w:sz w:val="24"/>
          <w:szCs w:val="24"/>
        </w:rPr>
        <w:t>Meisyta</w:t>
      </w:r>
      <w:proofErr w:type="spellEnd"/>
      <w:r w:rsidR="00BD085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sidR="00BD085E">
        <w:rPr>
          <w:rFonts w:ascii="Times New Roman" w:eastAsia="Times New Roman" w:hAnsi="Times New Roman" w:cs="Times New Roman"/>
          <w:color w:val="000000"/>
          <w:sz w:val="24"/>
          <w:szCs w:val="24"/>
        </w:rPr>
        <w:t xml:space="preserve"> </w:t>
      </w:r>
      <w:proofErr w:type="spellStart"/>
      <w:r w:rsidR="00BD085E">
        <w:rPr>
          <w:rFonts w:ascii="Times New Roman" w:eastAsia="Times New Roman" w:hAnsi="Times New Roman" w:cs="Times New Roman"/>
          <w:color w:val="000000"/>
          <w:sz w:val="24"/>
          <w:szCs w:val="24"/>
        </w:rPr>
        <w:lastRenderedPageBreak/>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r w:rsidR="00BD085E">
        <w:rPr>
          <w:rStyle w:val="FootnoteReference"/>
          <w:rFonts w:ascii="Times New Roman" w:eastAsia="Times New Roman" w:hAnsi="Times New Roman" w:cs="Times New Roman"/>
          <w:color w:val="000000"/>
          <w:sz w:val="24"/>
          <w:szCs w:val="24"/>
        </w:rPr>
        <w:footnoteReference w:id="71"/>
      </w:r>
      <w:r w:rsidR="00BD085E">
        <w:rPr>
          <w:rFonts w:ascii="Times New Roman" w:eastAsia="Times New Roman" w:hAnsi="Times New Roman" w:cs="Times New Roman"/>
          <w:color w:val="000000"/>
          <w:sz w:val="24"/>
          <w:szCs w:val="24"/>
        </w:rPr>
        <w:t xml:space="preserve">  Hasil </w:t>
      </w:r>
      <w:proofErr w:type="spellStart"/>
      <w:r w:rsidR="00BD085E">
        <w:rPr>
          <w:rFonts w:ascii="Times New Roman" w:eastAsia="Times New Roman" w:hAnsi="Times New Roman" w:cs="Times New Roman"/>
          <w:color w:val="000000"/>
          <w:sz w:val="24"/>
          <w:szCs w:val="24"/>
        </w:rPr>
        <w:t>penelitian</w:t>
      </w:r>
      <w:proofErr w:type="spellEnd"/>
      <w:r w:rsidR="00BD085E">
        <w:rPr>
          <w:rFonts w:ascii="Times New Roman" w:eastAsia="Times New Roman" w:hAnsi="Times New Roman" w:cs="Times New Roman"/>
          <w:color w:val="000000"/>
          <w:sz w:val="24"/>
          <w:szCs w:val="24"/>
        </w:rPr>
        <w:t xml:space="preserve"> </w:t>
      </w:r>
      <w:proofErr w:type="spellStart"/>
      <w:r w:rsidR="00BD085E">
        <w:rPr>
          <w:rFonts w:ascii="Times New Roman" w:eastAsia="Times New Roman" w:hAnsi="Times New Roman" w:cs="Times New Roman"/>
          <w:color w:val="000000"/>
          <w:sz w:val="24"/>
          <w:szCs w:val="24"/>
        </w:rPr>
        <w:t>Kaperius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positif</w:t>
      </w:r>
      <w:proofErr w:type="spellEnd"/>
      <w:r w:rsidR="00C417E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w:t>
      </w:r>
      <w:r w:rsidR="00BD085E">
        <w:rPr>
          <w:rStyle w:val="FootnoteReference"/>
          <w:rFonts w:ascii="Times New Roman" w:eastAsia="Times New Roman" w:hAnsi="Times New Roman" w:cs="Times New Roman"/>
          <w:color w:val="000000"/>
          <w:sz w:val="24"/>
          <w:szCs w:val="24"/>
        </w:rPr>
        <w:footnoteReference w:id="72"/>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5B2F0EFA" w14:textId="77777777" w:rsidR="0027071C" w:rsidRDefault="0027071C" w:rsidP="0027071C">
      <w:pPr>
        <w:pBdr>
          <w:top w:val="nil"/>
          <w:left w:val="nil"/>
          <w:bottom w:val="nil"/>
          <w:right w:val="nil"/>
          <w:between w:val="nil"/>
        </w:pBdr>
        <w:spacing w:after="0" w:line="360" w:lineRule="auto"/>
        <w:ind w:left="1890" w:right="734" w:firstLine="270"/>
        <w:jc w:val="both"/>
        <w:rPr>
          <w:rFonts w:ascii="Times New Roman" w:eastAsia="Times New Roman" w:hAnsi="Times New Roman" w:cs="Times New Roman"/>
          <w:color w:val="000000"/>
          <w:sz w:val="24"/>
          <w:szCs w:val="24"/>
        </w:rPr>
      </w:pPr>
    </w:p>
    <w:p w14:paraId="375E6B75" w14:textId="77777777" w:rsidR="003A1A50" w:rsidRPr="0027071C" w:rsidRDefault="000E4975" w:rsidP="0027071C">
      <w:pPr>
        <w:pBdr>
          <w:top w:val="nil"/>
          <w:left w:val="nil"/>
          <w:bottom w:val="nil"/>
          <w:right w:val="nil"/>
          <w:between w:val="nil"/>
        </w:pBdr>
        <w:spacing w:after="0" w:line="360" w:lineRule="auto"/>
        <w:ind w:left="1890"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w:t>
      </w:r>
      <w:r w:rsidR="00C417E1">
        <w:rPr>
          <w:rFonts w:ascii="Times New Roman" w:eastAsia="Times New Roman" w:hAnsi="Times New Roman" w:cs="Times New Roman"/>
          <w:color w:val="000000"/>
          <w:sz w:val="24"/>
          <w:szCs w:val="24"/>
        </w:rPr>
        <w:t>fitabilitas</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berpengaruh</w:t>
      </w:r>
      <w:proofErr w:type="spellEnd"/>
      <w:r w:rsidR="00C417E1">
        <w:rPr>
          <w:rFonts w:ascii="Times New Roman" w:eastAsia="Times New Roman" w:hAnsi="Times New Roman" w:cs="Times New Roman"/>
          <w:color w:val="000000"/>
          <w:sz w:val="24"/>
          <w:szCs w:val="24"/>
        </w:rPr>
        <w:t xml:space="preserve"> </w:t>
      </w:r>
      <w:proofErr w:type="spellStart"/>
      <w:r w:rsidR="00C417E1">
        <w:rPr>
          <w:rFonts w:ascii="Times New Roman" w:eastAsia="Times New Roman" w:hAnsi="Times New Roman" w:cs="Times New Roman"/>
          <w:color w:val="000000"/>
          <w:sz w:val="24"/>
          <w:szCs w:val="24"/>
        </w:rPr>
        <w:t>positif</w:t>
      </w:r>
      <w:proofErr w:type="spellEnd"/>
      <w:r w:rsidR="00C417E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p>
    <w:p w14:paraId="3C4D2ACA" w14:textId="77777777" w:rsidR="003A1A50" w:rsidRPr="00665F40" w:rsidRDefault="000E4975" w:rsidP="00C811EE">
      <w:pPr>
        <w:pStyle w:val="Heading3"/>
        <w:numPr>
          <w:ilvl w:val="0"/>
          <w:numId w:val="69"/>
        </w:numPr>
        <w:ind w:hanging="11"/>
      </w:pPr>
      <w:bookmarkStart w:id="106" w:name="_Toc162042738"/>
      <w:bookmarkStart w:id="107" w:name="_Toc162042834"/>
      <w:bookmarkStart w:id="108" w:name="_Toc162212934"/>
      <w:proofErr w:type="spellStart"/>
      <w:r w:rsidRPr="00665F40">
        <w:t>Pengaruh</w:t>
      </w:r>
      <w:proofErr w:type="spellEnd"/>
      <w:r w:rsidRPr="00665F40">
        <w:t xml:space="preserve"> </w:t>
      </w:r>
      <w:proofErr w:type="spellStart"/>
      <w:r w:rsidRPr="00665F40">
        <w:t>struktur</w:t>
      </w:r>
      <w:proofErr w:type="spellEnd"/>
      <w:r w:rsidRPr="00665F40">
        <w:t xml:space="preserve"> </w:t>
      </w:r>
      <w:proofErr w:type="spellStart"/>
      <w:r w:rsidRPr="00665F40">
        <w:t>aktiva</w:t>
      </w:r>
      <w:proofErr w:type="spellEnd"/>
      <w:r w:rsidRPr="00665F40">
        <w:t xml:space="preserve"> </w:t>
      </w:r>
      <w:proofErr w:type="spellStart"/>
      <w:r w:rsidRPr="00665F40">
        <w:t>terhadap</w:t>
      </w:r>
      <w:proofErr w:type="spellEnd"/>
      <w:r w:rsidRPr="00665F40">
        <w:t xml:space="preserve"> </w:t>
      </w:r>
      <w:proofErr w:type="spellStart"/>
      <w:r w:rsidRPr="00665F40">
        <w:t>keputusan</w:t>
      </w:r>
      <w:proofErr w:type="spellEnd"/>
      <w:r w:rsidRPr="00665F40">
        <w:t xml:space="preserve"> </w:t>
      </w:r>
      <w:proofErr w:type="spellStart"/>
      <w:r w:rsidRPr="00665F40">
        <w:t>pendanaan</w:t>
      </w:r>
      <w:bookmarkEnd w:id="106"/>
      <w:bookmarkEnd w:id="107"/>
      <w:bookmarkEnd w:id="108"/>
      <w:proofErr w:type="spellEnd"/>
    </w:p>
    <w:p w14:paraId="776F6591" w14:textId="77777777" w:rsidR="003A1A50" w:rsidRDefault="000E4975">
      <w:pPr>
        <w:pBdr>
          <w:top w:val="nil"/>
          <w:left w:val="nil"/>
          <w:bottom w:val="nil"/>
          <w:right w:val="nil"/>
          <w:between w:val="nil"/>
        </w:pBdr>
        <w:spacing w:after="0" w:line="360" w:lineRule="auto"/>
        <w:ind w:left="1800" w:right="73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tertanam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w:t>
      </w:r>
      <w:r w:rsidR="00A640B4">
        <w:rPr>
          <w:rFonts w:ascii="Times New Roman" w:eastAsia="Times New Roman" w:hAnsi="Times New Roman" w:cs="Times New Roman"/>
          <w:color w:val="000000"/>
          <w:sz w:val="24"/>
          <w:szCs w:val="24"/>
        </w:rPr>
        <w:t>bagian</w:t>
      </w:r>
      <w:proofErr w:type="spellEnd"/>
      <w:r w:rsidR="00A640B4">
        <w:rPr>
          <w:rFonts w:ascii="Times New Roman" w:eastAsia="Times New Roman" w:hAnsi="Times New Roman" w:cs="Times New Roman"/>
          <w:color w:val="000000"/>
          <w:sz w:val="24"/>
          <w:szCs w:val="24"/>
        </w:rPr>
        <w:t xml:space="preserve"> </w:t>
      </w:r>
      <w:proofErr w:type="spellStart"/>
      <w:r w:rsidR="00A640B4">
        <w:rPr>
          <w:rFonts w:ascii="Times New Roman" w:eastAsia="Times New Roman" w:hAnsi="Times New Roman" w:cs="Times New Roman"/>
          <w:color w:val="000000"/>
          <w:sz w:val="24"/>
          <w:szCs w:val="24"/>
        </w:rPr>
        <w:t>besar</w:t>
      </w:r>
      <w:proofErr w:type="spellEnd"/>
      <w:r w:rsidR="00A640B4">
        <w:rPr>
          <w:rFonts w:ascii="Times New Roman" w:eastAsia="Times New Roman" w:hAnsi="Times New Roman" w:cs="Times New Roman"/>
          <w:color w:val="000000"/>
          <w:sz w:val="24"/>
          <w:szCs w:val="24"/>
        </w:rPr>
        <w:t xml:space="preserve"> </w:t>
      </w:r>
      <w:proofErr w:type="spellStart"/>
      <w:r w:rsidR="00A640B4">
        <w:rPr>
          <w:rFonts w:ascii="Times New Roman" w:eastAsia="Times New Roman" w:hAnsi="Times New Roman" w:cs="Times New Roman"/>
          <w:color w:val="000000"/>
          <w:sz w:val="24"/>
          <w:szCs w:val="24"/>
        </w:rPr>
        <w:t>dari</w:t>
      </w:r>
      <w:proofErr w:type="spellEnd"/>
      <w:r w:rsidR="00A640B4">
        <w:rPr>
          <w:rFonts w:ascii="Times New Roman" w:eastAsia="Times New Roman" w:hAnsi="Times New Roman" w:cs="Times New Roman"/>
          <w:color w:val="000000"/>
          <w:sz w:val="24"/>
          <w:szCs w:val="24"/>
        </w:rPr>
        <w:t xml:space="preserve"> </w:t>
      </w:r>
      <w:proofErr w:type="spellStart"/>
      <w:r w:rsidR="00A640B4">
        <w:rPr>
          <w:rFonts w:ascii="Times New Roman" w:eastAsia="Times New Roman" w:hAnsi="Times New Roman" w:cs="Times New Roman"/>
          <w:color w:val="000000"/>
          <w:sz w:val="24"/>
          <w:szCs w:val="24"/>
        </w:rPr>
        <w:t>aktivanya</w:t>
      </w:r>
      <w:proofErr w:type="spellEnd"/>
      <w:r w:rsidR="00A640B4">
        <w:rPr>
          <w:rFonts w:ascii="Times New Roman" w:eastAsia="Times New Roman" w:hAnsi="Times New Roman" w:cs="Times New Roman"/>
          <w:color w:val="000000"/>
          <w:sz w:val="24"/>
          <w:szCs w:val="24"/>
        </w:rPr>
        <w:t xml:space="preserve"> </w:t>
      </w:r>
      <w:proofErr w:type="spellStart"/>
      <w:r w:rsidR="00A640B4">
        <w:rPr>
          <w:rFonts w:ascii="Times New Roman" w:eastAsia="Times New Roman" w:hAnsi="Times New Roman" w:cs="Times New Roman"/>
          <w:color w:val="000000"/>
          <w:sz w:val="24"/>
          <w:szCs w:val="24"/>
        </w:rPr>
        <w:t>ada</w:t>
      </w:r>
      <w:r>
        <w:rPr>
          <w:rFonts w:ascii="Times New Roman" w:eastAsia="Times New Roman" w:hAnsi="Times New Roman" w:cs="Times New Roman"/>
          <w:color w:val="000000"/>
          <w:sz w:val="24"/>
          <w:szCs w:val="24"/>
        </w:rPr>
        <w:t>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 xml:space="preserve">. </w:t>
      </w:r>
    </w:p>
    <w:p w14:paraId="079851E2" w14:textId="77777777" w:rsidR="003A1A50" w:rsidRDefault="000E4975" w:rsidP="0027071C">
      <w:pPr>
        <w:pBdr>
          <w:top w:val="nil"/>
          <w:left w:val="nil"/>
          <w:bottom w:val="nil"/>
          <w:right w:val="nil"/>
          <w:between w:val="nil"/>
        </w:pBdr>
        <w:spacing w:after="0" w:line="360" w:lineRule="auto"/>
        <w:ind w:left="1800" w:right="734"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Hasil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color w:val="000000"/>
          <w:vertAlign w:val="superscript"/>
        </w:rPr>
        <w:footnoteReference w:id="73"/>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Saragih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jaminan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sz w:val="24"/>
          <w:szCs w:val="24"/>
        </w:rPr>
        <w:t>dimiliki</w:t>
      </w:r>
      <w:proofErr w:type="spellEnd"/>
      <w:r>
        <w:rPr>
          <w:rFonts w:ascii="Times New Roman" w:eastAsia="Times New Roman" w:hAnsi="Times New Roman" w:cs="Times New Roman"/>
          <w:sz w:val="24"/>
          <w:szCs w:val="24"/>
        </w:rPr>
        <w:t xml:space="preserve"> oleh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r>
        <w:rPr>
          <w:color w:val="000000"/>
          <w:vertAlign w:val="superscript"/>
        </w:rPr>
        <w:footnoteReference w:id="74"/>
      </w:r>
    </w:p>
    <w:p w14:paraId="7989F548" w14:textId="77777777" w:rsidR="0027071C" w:rsidRDefault="0027071C" w:rsidP="0027071C">
      <w:pPr>
        <w:pBdr>
          <w:top w:val="nil"/>
          <w:left w:val="nil"/>
          <w:bottom w:val="nil"/>
          <w:right w:val="nil"/>
          <w:between w:val="nil"/>
        </w:pBdr>
        <w:spacing w:after="0" w:line="360" w:lineRule="auto"/>
        <w:ind w:left="1800" w:right="734" w:firstLine="360"/>
        <w:jc w:val="both"/>
        <w:rPr>
          <w:rFonts w:ascii="Times New Roman" w:eastAsia="Times New Roman" w:hAnsi="Times New Roman" w:cs="Times New Roman"/>
          <w:color w:val="000000"/>
          <w:sz w:val="24"/>
          <w:szCs w:val="24"/>
        </w:rPr>
      </w:pPr>
    </w:p>
    <w:p w14:paraId="3C93D579" w14:textId="77777777" w:rsidR="00232CA0" w:rsidRPr="0027071C" w:rsidRDefault="000E4975" w:rsidP="005A4511">
      <w:pPr>
        <w:pBdr>
          <w:top w:val="nil"/>
          <w:left w:val="nil"/>
          <w:bottom w:val="nil"/>
          <w:right w:val="nil"/>
          <w:between w:val="nil"/>
        </w:pBdr>
        <w:spacing w:after="0" w:line="360" w:lineRule="auto"/>
        <w:ind w:left="1800"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sidR="00A94E58">
        <w:rPr>
          <w:rFonts w:ascii="Times New Roman" w:eastAsia="Times New Roman" w:hAnsi="Times New Roman" w:cs="Times New Roman"/>
          <w:color w:val="000000"/>
          <w:sz w:val="24"/>
          <w:szCs w:val="24"/>
        </w:rPr>
        <w:t>.</w:t>
      </w:r>
    </w:p>
    <w:p w14:paraId="0E7168CA" w14:textId="77777777" w:rsidR="00FE7E8B" w:rsidRDefault="00FE7E8B">
      <w:pPr>
        <w:spacing w:before="138" w:after="0" w:line="360" w:lineRule="auto"/>
        <w:ind w:right="734" w:firstLine="720"/>
        <w:jc w:val="center"/>
        <w:rPr>
          <w:rFonts w:ascii="Times New Roman" w:eastAsia="Times New Roman" w:hAnsi="Times New Roman" w:cs="Times New Roman"/>
          <w:b/>
          <w:sz w:val="24"/>
          <w:szCs w:val="24"/>
        </w:rPr>
      </w:pPr>
    </w:p>
    <w:p w14:paraId="2FCDBB17" w14:textId="77777777" w:rsidR="00FE7E8B" w:rsidRDefault="00FE7E8B">
      <w:pPr>
        <w:spacing w:before="138" w:after="0" w:line="360" w:lineRule="auto"/>
        <w:ind w:right="734" w:firstLine="720"/>
        <w:jc w:val="center"/>
        <w:rPr>
          <w:rFonts w:ascii="Times New Roman" w:eastAsia="Times New Roman" w:hAnsi="Times New Roman" w:cs="Times New Roman"/>
          <w:b/>
          <w:sz w:val="24"/>
          <w:szCs w:val="24"/>
        </w:rPr>
      </w:pPr>
    </w:p>
    <w:p w14:paraId="028F338E" w14:textId="77777777" w:rsidR="00FE7E8B" w:rsidRDefault="00FE7E8B">
      <w:pPr>
        <w:spacing w:before="138" w:after="0" w:line="360" w:lineRule="auto"/>
        <w:ind w:right="734" w:firstLine="720"/>
        <w:jc w:val="center"/>
        <w:rPr>
          <w:rFonts w:ascii="Times New Roman" w:eastAsia="Times New Roman" w:hAnsi="Times New Roman" w:cs="Times New Roman"/>
          <w:b/>
          <w:sz w:val="24"/>
          <w:szCs w:val="24"/>
        </w:rPr>
      </w:pPr>
    </w:p>
    <w:p w14:paraId="4AB98C07" w14:textId="77777777" w:rsidR="00B6180F" w:rsidRDefault="00B6180F" w:rsidP="005B6AEB">
      <w:pPr>
        <w:spacing w:before="138" w:after="0" w:line="360" w:lineRule="auto"/>
        <w:ind w:right="734"/>
        <w:rPr>
          <w:rFonts w:ascii="Times New Roman" w:eastAsia="Times New Roman" w:hAnsi="Times New Roman" w:cs="Times New Roman"/>
          <w:b/>
          <w:sz w:val="24"/>
          <w:szCs w:val="24"/>
        </w:rPr>
      </w:pPr>
    </w:p>
    <w:p w14:paraId="4B3DC049"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1B0695E6"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66B1692D"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3F1CCE45"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4F220E9F"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6897D6A1"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2411DBC5"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5C28E304"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2799F11D"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57C3A526" w14:textId="77777777" w:rsidR="00BF6C24" w:rsidRDefault="00BF6C24" w:rsidP="005B6AEB">
      <w:pPr>
        <w:spacing w:before="138" w:after="0" w:line="360" w:lineRule="auto"/>
        <w:ind w:right="734"/>
        <w:rPr>
          <w:rFonts w:ascii="Times New Roman" w:eastAsia="Times New Roman" w:hAnsi="Times New Roman" w:cs="Times New Roman"/>
          <w:b/>
          <w:sz w:val="24"/>
          <w:szCs w:val="24"/>
        </w:rPr>
      </w:pPr>
    </w:p>
    <w:p w14:paraId="558F27A0" w14:textId="77777777" w:rsidR="001B40CA" w:rsidRDefault="001B40CA" w:rsidP="005B6AEB">
      <w:pPr>
        <w:spacing w:before="138" w:after="0" w:line="360" w:lineRule="auto"/>
        <w:ind w:right="734"/>
        <w:rPr>
          <w:rFonts w:ascii="Times New Roman" w:eastAsia="Times New Roman" w:hAnsi="Times New Roman" w:cs="Times New Roman"/>
          <w:b/>
          <w:sz w:val="24"/>
          <w:szCs w:val="24"/>
        </w:rPr>
      </w:pPr>
    </w:p>
    <w:p w14:paraId="6FF0028F" w14:textId="77777777" w:rsidR="003A1A50" w:rsidRPr="00741756" w:rsidRDefault="000E4975" w:rsidP="00BB58FA">
      <w:pPr>
        <w:pStyle w:val="Heading1"/>
      </w:pPr>
      <w:bookmarkStart w:id="109" w:name="_Toc162042739"/>
      <w:bookmarkStart w:id="110" w:name="_Toc162042835"/>
      <w:bookmarkStart w:id="111" w:name="_Toc162212935"/>
      <w:r w:rsidRPr="00741756">
        <w:lastRenderedPageBreak/>
        <w:t>BAB III</w:t>
      </w:r>
      <w:bookmarkEnd w:id="109"/>
      <w:bookmarkEnd w:id="110"/>
      <w:bookmarkEnd w:id="111"/>
    </w:p>
    <w:p w14:paraId="659F1531" w14:textId="77777777" w:rsidR="003A1A50" w:rsidRPr="00741756" w:rsidRDefault="000E4975" w:rsidP="00BB58FA">
      <w:pPr>
        <w:pStyle w:val="Heading1"/>
      </w:pPr>
      <w:bookmarkStart w:id="112" w:name="_Toc162042740"/>
      <w:bookmarkStart w:id="113" w:name="_Toc162042836"/>
      <w:bookmarkStart w:id="114" w:name="_Toc162212936"/>
      <w:proofErr w:type="gramStart"/>
      <w:r w:rsidRPr="00741756">
        <w:t>METODOLOGI  PENELITIAN</w:t>
      </w:r>
      <w:bookmarkEnd w:id="112"/>
      <w:bookmarkEnd w:id="113"/>
      <w:bookmarkEnd w:id="114"/>
      <w:proofErr w:type="gramEnd"/>
    </w:p>
    <w:p w14:paraId="22FCF2B6" w14:textId="77777777" w:rsidR="003A1A50" w:rsidRPr="00741756" w:rsidRDefault="000E4975" w:rsidP="0072319D">
      <w:pPr>
        <w:pStyle w:val="Heading2"/>
      </w:pPr>
      <w:bookmarkStart w:id="115" w:name="_Toc162042741"/>
      <w:bookmarkStart w:id="116" w:name="_Toc162042837"/>
      <w:bookmarkStart w:id="117" w:name="_Toc162212937"/>
      <w:proofErr w:type="spellStart"/>
      <w:r w:rsidRPr="00741756">
        <w:t>Jenis</w:t>
      </w:r>
      <w:proofErr w:type="spellEnd"/>
      <w:r w:rsidRPr="00741756">
        <w:t xml:space="preserve"> </w:t>
      </w:r>
      <w:proofErr w:type="spellStart"/>
      <w:r w:rsidRPr="00741756">
        <w:t>Penelitian</w:t>
      </w:r>
      <w:bookmarkEnd w:id="115"/>
      <w:bookmarkEnd w:id="116"/>
      <w:bookmarkEnd w:id="117"/>
      <w:proofErr w:type="spellEnd"/>
    </w:p>
    <w:p w14:paraId="5CF7F7E6" w14:textId="64AD2520" w:rsidR="003A1A50" w:rsidRDefault="000E497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kepustakaan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Library Research</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berlandaskan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positivistic</w:t>
      </w:r>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konkrit</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angka-angka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alat</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berkaitan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w:t>
      </w:r>
      <w:proofErr w:type="spellEnd"/>
      <w:r>
        <w:rPr>
          <w:rFonts w:ascii="Times New Roman" w:eastAsia="Times New Roman" w:hAnsi="Times New Roman" w:cs="Times New Roman"/>
          <w:color w:val="000000"/>
          <w:sz w:val="24"/>
          <w:szCs w:val="24"/>
        </w:rPr>
        <w:t>.</w:t>
      </w:r>
    </w:p>
    <w:p w14:paraId="2FEE0CD8" w14:textId="26C26C6B" w:rsidR="003A1A50" w:rsidRPr="00741756" w:rsidRDefault="000E4975" w:rsidP="0072319D">
      <w:pPr>
        <w:pStyle w:val="Heading2"/>
      </w:pPr>
      <w:bookmarkStart w:id="118" w:name="_Toc162042742"/>
      <w:bookmarkStart w:id="119" w:name="_Toc162042838"/>
      <w:bookmarkStart w:id="120" w:name="_Toc162212938"/>
      <w:proofErr w:type="spellStart"/>
      <w:r w:rsidRPr="00741756">
        <w:t>Sumber</w:t>
      </w:r>
      <w:proofErr w:type="spellEnd"/>
      <w:r w:rsidRPr="00741756">
        <w:t xml:space="preserve"> Data </w:t>
      </w:r>
      <w:proofErr w:type="spellStart"/>
      <w:r w:rsidRPr="00741756">
        <w:t>Penelitian</w:t>
      </w:r>
      <w:bookmarkEnd w:id="118"/>
      <w:bookmarkEnd w:id="119"/>
      <w:bookmarkEnd w:id="120"/>
      <w:proofErr w:type="spellEnd"/>
    </w:p>
    <w:p w14:paraId="5A6F8F96" w14:textId="77777777" w:rsidR="003A1A50" w:rsidRPr="00A645F9" w:rsidRDefault="000E4975" w:rsidP="00C811EE">
      <w:pPr>
        <w:pStyle w:val="Heading3"/>
        <w:numPr>
          <w:ilvl w:val="0"/>
          <w:numId w:val="48"/>
        </w:numPr>
        <w:ind w:left="1843" w:hanging="709"/>
      </w:pPr>
      <w:bookmarkStart w:id="121" w:name="_Toc162042743"/>
      <w:bookmarkStart w:id="122" w:name="_Toc162042839"/>
      <w:bookmarkStart w:id="123" w:name="_Toc162212939"/>
      <w:proofErr w:type="spellStart"/>
      <w:r w:rsidRPr="00A645F9">
        <w:t>Sumber</w:t>
      </w:r>
      <w:proofErr w:type="spellEnd"/>
      <w:r w:rsidRPr="00A645F9">
        <w:t xml:space="preserve"> Data</w:t>
      </w:r>
      <w:bookmarkEnd w:id="121"/>
      <w:bookmarkEnd w:id="122"/>
      <w:bookmarkEnd w:id="123"/>
    </w:p>
    <w:p w14:paraId="04E45486" w14:textId="77777777" w:rsidR="003A1A50" w:rsidRDefault="000E4975">
      <w:pPr>
        <w:spacing w:before="138" w:after="0" w:line="360" w:lineRule="auto"/>
        <w:ind w:left="709" w:right="734"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dipercaya</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kepustakaan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kepustakaan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membaca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mempelajari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berasal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di Jakarta Islamic Index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2018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2022 yang </w:t>
      </w:r>
      <w:proofErr w:type="spellStart"/>
      <w:r>
        <w:rPr>
          <w:rFonts w:ascii="Times New Roman" w:eastAsia="Times New Roman" w:hAnsi="Times New Roman" w:cs="Times New Roman"/>
          <w:sz w:val="24"/>
          <w:szCs w:val="24"/>
        </w:rPr>
        <w:t>diunduh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website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
    <w:p w14:paraId="468B42CA" w14:textId="77777777" w:rsidR="003A1A50" w:rsidRPr="00741756" w:rsidRDefault="000E4975" w:rsidP="0072319D">
      <w:pPr>
        <w:pStyle w:val="Heading2"/>
      </w:pPr>
      <w:bookmarkStart w:id="124" w:name="_Toc162042744"/>
      <w:bookmarkStart w:id="125" w:name="_Toc162042840"/>
      <w:bookmarkStart w:id="126" w:name="_Toc162212940"/>
      <w:r w:rsidRPr="00741756">
        <w:t xml:space="preserve">Teknik </w:t>
      </w:r>
      <w:proofErr w:type="spellStart"/>
      <w:r w:rsidRPr="00741756">
        <w:t>Pengumpulan</w:t>
      </w:r>
      <w:proofErr w:type="spellEnd"/>
      <w:r w:rsidRPr="00741756">
        <w:t xml:space="preserve"> Data</w:t>
      </w:r>
      <w:bookmarkEnd w:id="124"/>
      <w:bookmarkEnd w:id="125"/>
      <w:bookmarkEnd w:id="126"/>
    </w:p>
    <w:p w14:paraId="678E1C5E" w14:textId="77777777" w:rsidR="003A1A50" w:rsidRDefault="000E4975">
      <w:pPr>
        <w:spacing w:before="138" w:after="0" w:line="360" w:lineRule="auto"/>
        <w:ind w:left="72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diperlukan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dua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Dimana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didapatkan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tahunan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syariah yang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di Jakarta Islamic Index (JII)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2018 -2022. Teknik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disortir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dikelompokkan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dihitung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grafik</w:t>
      </w:r>
      <w:proofErr w:type="spellEnd"/>
      <w:r>
        <w:rPr>
          <w:rFonts w:ascii="Times New Roman" w:eastAsia="Times New Roman" w:hAnsi="Times New Roman" w:cs="Times New Roman"/>
          <w:sz w:val="24"/>
          <w:szCs w:val="24"/>
        </w:rPr>
        <w:t xml:space="preserve">, diagram, dan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statistic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sejenisnya</w:t>
      </w:r>
      <w:proofErr w:type="spellEnd"/>
      <w:r>
        <w:rPr>
          <w:rFonts w:ascii="Times New Roman" w:eastAsia="Times New Roman" w:hAnsi="Times New Roman" w:cs="Times New Roman"/>
          <w:sz w:val="24"/>
          <w:szCs w:val="24"/>
        </w:rPr>
        <w:t>.</w:t>
      </w:r>
    </w:p>
    <w:p w14:paraId="270542FD" w14:textId="77777777" w:rsidR="00862D2F" w:rsidRDefault="00862D2F">
      <w:pPr>
        <w:spacing w:before="138" w:after="0" w:line="360" w:lineRule="auto"/>
        <w:ind w:left="720" w:right="734" w:firstLine="720"/>
        <w:jc w:val="both"/>
        <w:rPr>
          <w:rFonts w:ascii="Times New Roman" w:eastAsia="Times New Roman" w:hAnsi="Times New Roman" w:cs="Times New Roman"/>
          <w:sz w:val="24"/>
          <w:szCs w:val="24"/>
        </w:rPr>
      </w:pPr>
    </w:p>
    <w:p w14:paraId="51E32BF2" w14:textId="77777777" w:rsidR="003A1A50" w:rsidRPr="00741756" w:rsidRDefault="000E4975" w:rsidP="0072319D">
      <w:pPr>
        <w:pStyle w:val="Heading2"/>
      </w:pPr>
      <w:bookmarkStart w:id="127" w:name="_Toc162042745"/>
      <w:bookmarkStart w:id="128" w:name="_Toc162042841"/>
      <w:bookmarkStart w:id="129" w:name="_Toc162212941"/>
      <w:proofErr w:type="spellStart"/>
      <w:r w:rsidRPr="00741756">
        <w:lastRenderedPageBreak/>
        <w:t>Populasi</w:t>
      </w:r>
      <w:proofErr w:type="spellEnd"/>
      <w:r w:rsidRPr="00741756">
        <w:t xml:space="preserve"> dan </w:t>
      </w:r>
      <w:proofErr w:type="spellStart"/>
      <w:r w:rsidRPr="00741756">
        <w:t>Sampel</w:t>
      </w:r>
      <w:bookmarkEnd w:id="127"/>
      <w:bookmarkEnd w:id="128"/>
      <w:bookmarkEnd w:id="129"/>
      <w:proofErr w:type="spellEnd"/>
    </w:p>
    <w:p w14:paraId="1319CF0A" w14:textId="795DB0FA" w:rsidR="003A1A50" w:rsidRPr="00A645F9" w:rsidRDefault="00862D2F" w:rsidP="00C811EE">
      <w:pPr>
        <w:pStyle w:val="Heading3"/>
        <w:numPr>
          <w:ilvl w:val="0"/>
          <w:numId w:val="49"/>
        </w:numPr>
        <w:ind w:left="1701" w:hanging="567"/>
      </w:pPr>
      <w:bookmarkStart w:id="130" w:name="_Toc162042746"/>
      <w:bookmarkStart w:id="131" w:name="_Toc162042842"/>
      <w:r>
        <w:t xml:space="preserve">    </w:t>
      </w:r>
      <w:bookmarkStart w:id="132" w:name="_Toc162212942"/>
      <w:proofErr w:type="spellStart"/>
      <w:r w:rsidR="000E4975" w:rsidRPr="00A645F9">
        <w:t>Populasi</w:t>
      </w:r>
      <w:bookmarkEnd w:id="130"/>
      <w:bookmarkEnd w:id="131"/>
      <w:bookmarkEnd w:id="132"/>
      <w:proofErr w:type="spellEnd"/>
      <w:r w:rsidR="000E4975" w:rsidRPr="00A645F9">
        <w:t xml:space="preserve"> </w:t>
      </w:r>
    </w:p>
    <w:p w14:paraId="60286A3A" w14:textId="77777777" w:rsidR="003A1A50" w:rsidRDefault="000E4975" w:rsidP="00A645F9">
      <w:pPr>
        <w:pBdr>
          <w:top w:val="nil"/>
          <w:left w:val="nil"/>
          <w:bottom w:val="nil"/>
          <w:right w:val="nil"/>
          <w:between w:val="nil"/>
        </w:pBdr>
        <w:spacing w:after="0" w:line="360" w:lineRule="auto"/>
        <w:ind w:left="540" w:right="734" w:firstLine="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wilayah </w:t>
      </w:r>
      <w:proofErr w:type="spellStart"/>
      <w:r>
        <w:rPr>
          <w:rFonts w:ascii="Times New Roman" w:eastAsia="Times New Roman" w:hAnsi="Times New Roman" w:cs="Times New Roman"/>
          <w:color w:val="000000"/>
          <w:sz w:val="24"/>
          <w:szCs w:val="24"/>
        </w:rPr>
        <w:t>generalisasi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objek</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subjek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mempunyai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ditetapkan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dipelajari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kesimpulannya</w:t>
      </w:r>
      <w:proofErr w:type="spellEnd"/>
      <w:r>
        <w:rPr>
          <w:rFonts w:ascii="Times New Roman" w:eastAsia="Times New Roman" w:hAnsi="Times New Roman" w:cs="Times New Roman"/>
          <w:color w:val="000000"/>
          <w:sz w:val="24"/>
          <w:szCs w:val="24"/>
        </w:rPr>
        <w:t>.</w:t>
      </w:r>
      <w:r>
        <w:rPr>
          <w:color w:val="000000"/>
          <w:vertAlign w:val="superscript"/>
        </w:rPr>
        <w:footnoteReference w:id="75"/>
      </w:r>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pada Perusahaan Syariah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di Jakarta Islamic Index (JII)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2018-2022. </w:t>
      </w:r>
      <w:proofErr w:type="spellStart"/>
      <w:r>
        <w:rPr>
          <w:rFonts w:ascii="Times New Roman" w:eastAsia="Times New Roman" w:hAnsi="Times New Roman" w:cs="Times New Roman"/>
          <w:color w:val="000000"/>
          <w:sz w:val="24"/>
          <w:szCs w:val="24"/>
        </w:rPr>
        <w:t>Alasan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Jakarta Islamic Index (JII)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Jakarta Islamic Index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syariah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30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tercatat</w:t>
      </w:r>
      <w:proofErr w:type="spellEnd"/>
      <w:r>
        <w:rPr>
          <w:rFonts w:ascii="Times New Roman" w:eastAsia="Times New Roman" w:hAnsi="Times New Roman" w:cs="Times New Roman"/>
          <w:color w:val="000000"/>
          <w:sz w:val="24"/>
          <w:szCs w:val="24"/>
        </w:rPr>
        <w:t xml:space="preserve"> di BEI (Bursa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Indonesia).</w:t>
      </w:r>
    </w:p>
    <w:p w14:paraId="09802ABC" w14:textId="77777777" w:rsidR="003A1A50" w:rsidRPr="00A645F9" w:rsidRDefault="000E4975" w:rsidP="00C811EE">
      <w:pPr>
        <w:pStyle w:val="Heading3"/>
        <w:numPr>
          <w:ilvl w:val="0"/>
          <w:numId w:val="49"/>
        </w:numPr>
        <w:ind w:left="1134" w:firstLine="141"/>
      </w:pPr>
      <w:bookmarkStart w:id="133" w:name="_Toc162042747"/>
      <w:bookmarkStart w:id="134" w:name="_Toc162042843"/>
      <w:bookmarkStart w:id="135" w:name="_Toc162212943"/>
      <w:proofErr w:type="spellStart"/>
      <w:r w:rsidRPr="00A645F9">
        <w:t>Sampel</w:t>
      </w:r>
      <w:bookmarkEnd w:id="133"/>
      <w:bookmarkEnd w:id="134"/>
      <w:bookmarkEnd w:id="135"/>
      <w:proofErr w:type="spellEnd"/>
      <w:r w:rsidRPr="00A645F9">
        <w:t xml:space="preserve"> </w:t>
      </w:r>
    </w:p>
    <w:p w14:paraId="14F424D9" w14:textId="77777777" w:rsidR="003A1A50" w:rsidRDefault="000E4975" w:rsidP="00A645F9">
      <w:pPr>
        <w:pBdr>
          <w:top w:val="nil"/>
          <w:left w:val="nil"/>
          <w:bottom w:val="nil"/>
          <w:right w:val="nil"/>
          <w:between w:val="nil"/>
        </w:pBdr>
        <w:spacing w:after="0" w:line="360" w:lineRule="auto"/>
        <w:ind w:left="63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dan</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objek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w:t>
      </w:r>
      <w:r>
        <w:rPr>
          <w:color w:val="000000"/>
          <w:vertAlign w:val="superscript"/>
        </w:rPr>
        <w:footnoteReference w:id="76"/>
      </w:r>
      <w:r>
        <w:rPr>
          <w:rFonts w:ascii="Times New Roman" w:eastAsia="Times New Roman" w:hAnsi="Times New Roman" w:cs="Times New Roman"/>
          <w:color w:val="000000"/>
          <w:sz w:val="24"/>
          <w:szCs w:val="24"/>
        </w:rPr>
        <w:t xml:space="preserve"> Teknik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memilih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Purposive Sampling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tertentu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ditentukan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w:t>
      </w:r>
      <w:r>
        <w:rPr>
          <w:color w:val="000000"/>
          <w:vertAlign w:val="superscript"/>
        </w:rPr>
        <w:footnoteReference w:id="77"/>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7536554C" w14:textId="77777777" w:rsidR="003A1A50" w:rsidRDefault="000E4975" w:rsidP="008D28E6">
      <w:pPr>
        <w:numPr>
          <w:ilvl w:val="2"/>
          <w:numId w:val="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Jakarta Islamic Index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2022.</w:t>
      </w:r>
    </w:p>
    <w:p w14:paraId="407334DA" w14:textId="77777777" w:rsidR="003A1A50" w:rsidRDefault="000E4975" w:rsidP="008D28E6">
      <w:pPr>
        <w:numPr>
          <w:ilvl w:val="2"/>
          <w:numId w:val="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konsisten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terdaftar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Jakarta Islamic Index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periode</w:t>
      </w:r>
      <w:proofErr w:type="spellEnd"/>
      <w:r>
        <w:rPr>
          <w:rFonts w:ascii="Times New Roman" w:eastAsia="Times New Roman" w:hAnsi="Times New Roman" w:cs="Times New Roman"/>
          <w:color w:val="000000"/>
          <w:sz w:val="24"/>
          <w:szCs w:val="24"/>
        </w:rPr>
        <w:t xml:space="preserve"> 2018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2022.</w:t>
      </w:r>
    </w:p>
    <w:p w14:paraId="1EBF6CEF" w14:textId="77777777" w:rsidR="003A1A50" w:rsidRDefault="000E4975" w:rsidP="008D28E6">
      <w:pPr>
        <w:numPr>
          <w:ilvl w:val="2"/>
          <w:numId w:val="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Menyajikan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uang rupiah (Rp),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mata</w:t>
      </w:r>
      <w:proofErr w:type="spellEnd"/>
      <w:r>
        <w:rPr>
          <w:rFonts w:ascii="Times New Roman" w:eastAsia="Times New Roman" w:hAnsi="Times New Roman" w:cs="Times New Roman"/>
          <w:color w:val="000000"/>
          <w:sz w:val="24"/>
          <w:szCs w:val="24"/>
        </w:rPr>
        <w:t xml:space="preserve"> uang </w:t>
      </w:r>
      <w:proofErr w:type="spellStart"/>
      <w:r>
        <w:rPr>
          <w:rFonts w:ascii="Times New Roman" w:eastAsia="Times New Roman" w:hAnsi="Times New Roman" w:cs="Times New Roman"/>
          <w:color w:val="000000"/>
          <w:sz w:val="24"/>
          <w:szCs w:val="24"/>
        </w:rPr>
        <w:t>asing</w:t>
      </w:r>
      <w:proofErr w:type="spellEnd"/>
      <w:r>
        <w:rPr>
          <w:rFonts w:ascii="Times New Roman" w:eastAsia="Times New Roman" w:hAnsi="Times New Roman" w:cs="Times New Roman"/>
          <w:color w:val="000000"/>
          <w:sz w:val="24"/>
          <w:szCs w:val="24"/>
        </w:rPr>
        <w:t>.</w:t>
      </w:r>
    </w:p>
    <w:p w14:paraId="30C2C938" w14:textId="77777777" w:rsidR="00277A2B" w:rsidRDefault="000E4975" w:rsidP="00A645F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w:t>
      </w:r>
      <w:r w:rsidR="009B1997">
        <w:rPr>
          <w:rFonts w:ascii="Times New Roman" w:eastAsia="Times New Roman" w:hAnsi="Times New Roman" w:cs="Times New Roman"/>
          <w:color w:val="000000"/>
          <w:sz w:val="24"/>
          <w:szCs w:val="24"/>
        </w:rPr>
        <w:t>l</w:t>
      </w:r>
      <w:proofErr w:type="spellEnd"/>
      <w:r w:rsidR="009B1997">
        <w:rPr>
          <w:rFonts w:ascii="Times New Roman" w:eastAsia="Times New Roman" w:hAnsi="Times New Roman" w:cs="Times New Roman"/>
          <w:color w:val="000000"/>
          <w:sz w:val="24"/>
          <w:szCs w:val="24"/>
        </w:rPr>
        <w:t xml:space="preserve"> </w:t>
      </w:r>
      <w:proofErr w:type="spellStart"/>
      <w:r w:rsidR="009B1997">
        <w:rPr>
          <w:rFonts w:ascii="Times New Roman" w:eastAsia="Times New Roman" w:hAnsi="Times New Roman" w:cs="Times New Roman"/>
          <w:color w:val="000000"/>
          <w:sz w:val="24"/>
          <w:szCs w:val="24"/>
        </w:rPr>
        <w:t>dapat</w:t>
      </w:r>
      <w:proofErr w:type="spellEnd"/>
      <w:r w:rsidR="009B1997">
        <w:rPr>
          <w:rFonts w:ascii="Times New Roman" w:eastAsia="Times New Roman" w:hAnsi="Times New Roman" w:cs="Times New Roman"/>
          <w:color w:val="000000"/>
          <w:sz w:val="24"/>
          <w:szCs w:val="24"/>
        </w:rPr>
        <w:t xml:space="preserve"> </w:t>
      </w:r>
      <w:proofErr w:type="spellStart"/>
      <w:r w:rsidR="009B1997">
        <w:rPr>
          <w:rFonts w:ascii="Times New Roman" w:eastAsia="Times New Roman" w:hAnsi="Times New Roman" w:cs="Times New Roman"/>
          <w:color w:val="000000"/>
          <w:sz w:val="24"/>
          <w:szCs w:val="24"/>
        </w:rPr>
        <w:t>dilihat</w:t>
      </w:r>
      <w:proofErr w:type="spellEnd"/>
      <w:r w:rsidR="009B1997">
        <w:rPr>
          <w:rFonts w:ascii="Times New Roman" w:eastAsia="Times New Roman" w:hAnsi="Times New Roman" w:cs="Times New Roman"/>
          <w:color w:val="000000"/>
          <w:sz w:val="24"/>
          <w:szCs w:val="24"/>
        </w:rPr>
        <w:t xml:space="preserve"> </w:t>
      </w:r>
      <w:proofErr w:type="spellStart"/>
      <w:r w:rsidR="009B1997">
        <w:rPr>
          <w:rFonts w:ascii="Times New Roman" w:eastAsia="Times New Roman" w:hAnsi="Times New Roman" w:cs="Times New Roman"/>
          <w:color w:val="000000"/>
          <w:sz w:val="24"/>
          <w:szCs w:val="24"/>
        </w:rPr>
        <w:t>sebagai</w:t>
      </w:r>
      <w:proofErr w:type="spellEnd"/>
      <w:r w:rsidR="009B1997">
        <w:rPr>
          <w:rFonts w:ascii="Times New Roman" w:eastAsia="Times New Roman" w:hAnsi="Times New Roman" w:cs="Times New Roman"/>
          <w:color w:val="000000"/>
          <w:sz w:val="24"/>
          <w:szCs w:val="24"/>
        </w:rPr>
        <w:t xml:space="preserve"> </w:t>
      </w:r>
      <w:proofErr w:type="spellStart"/>
      <w:r w:rsidR="009B1997">
        <w:rPr>
          <w:rFonts w:ascii="Times New Roman" w:eastAsia="Times New Roman" w:hAnsi="Times New Roman" w:cs="Times New Roman"/>
          <w:color w:val="000000"/>
          <w:sz w:val="24"/>
          <w:szCs w:val="24"/>
        </w:rPr>
        <w:t>berikut</w:t>
      </w:r>
      <w:proofErr w:type="spellEnd"/>
      <w:r w:rsidR="009B1997">
        <w:rPr>
          <w:rFonts w:ascii="Times New Roman" w:eastAsia="Times New Roman" w:hAnsi="Times New Roman" w:cs="Times New Roman"/>
          <w:color w:val="000000"/>
          <w:sz w:val="24"/>
          <w:szCs w:val="24"/>
        </w:rPr>
        <w:t>:</w:t>
      </w:r>
    </w:p>
    <w:p w14:paraId="3BAE2C41" w14:textId="77777777" w:rsidR="00E97698" w:rsidRDefault="000E4975" w:rsidP="00092C45">
      <w:pPr>
        <w:spacing w:before="138" w:after="0" w:line="240" w:lineRule="auto"/>
        <w:ind w:left="1980" w:right="7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3.1 </w:t>
      </w:r>
    </w:p>
    <w:p w14:paraId="23E49B52" w14:textId="77777777" w:rsidR="003A1A50" w:rsidRDefault="000E4975" w:rsidP="00092C45">
      <w:pPr>
        <w:spacing w:before="138" w:after="0" w:line="240" w:lineRule="auto"/>
        <w:ind w:left="1980" w:right="7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Pemilihan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Sampel</w:t>
      </w:r>
      <w:proofErr w:type="spellEnd"/>
    </w:p>
    <w:tbl>
      <w:tblPr>
        <w:tblStyle w:val="3"/>
        <w:tblpPr w:leftFromText="180" w:rightFromText="180" w:vertAnchor="text" w:tblpX="642" w:tblpY="24"/>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0"/>
        <w:gridCol w:w="1701"/>
      </w:tblGrid>
      <w:tr w:rsidR="003A1A50" w14:paraId="25BCB226" w14:textId="77777777">
        <w:tc>
          <w:tcPr>
            <w:tcW w:w="704" w:type="dxa"/>
            <w:tcBorders>
              <w:top w:val="single" w:sz="4" w:space="0" w:color="000000"/>
              <w:left w:val="single" w:sz="4" w:space="0" w:color="000000"/>
              <w:bottom w:val="single" w:sz="4" w:space="0" w:color="000000"/>
              <w:right w:val="single" w:sz="4" w:space="0" w:color="000000"/>
            </w:tcBorders>
          </w:tcPr>
          <w:p w14:paraId="14276D3C" w14:textId="77777777" w:rsidR="003A1A50" w:rsidRPr="00071F6D" w:rsidRDefault="000E4975" w:rsidP="00092C45">
            <w:pPr>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No</w:t>
            </w:r>
          </w:p>
        </w:tc>
        <w:tc>
          <w:tcPr>
            <w:tcW w:w="5670" w:type="dxa"/>
            <w:tcBorders>
              <w:left w:val="single" w:sz="4" w:space="0" w:color="000000"/>
            </w:tcBorders>
          </w:tcPr>
          <w:p w14:paraId="47966579" w14:textId="77777777" w:rsidR="003A1A50" w:rsidRPr="00071F6D" w:rsidRDefault="000E4975" w:rsidP="00092C45">
            <w:pPr>
              <w:jc w:val="both"/>
              <w:rPr>
                <w:rFonts w:ascii="Times New Roman" w:eastAsia="Arial" w:hAnsi="Times New Roman" w:cs="Times New Roman"/>
                <w:b/>
                <w:sz w:val="24"/>
                <w:szCs w:val="24"/>
              </w:rPr>
            </w:pPr>
            <w:proofErr w:type="spellStart"/>
            <w:r w:rsidRPr="00071F6D">
              <w:rPr>
                <w:rFonts w:ascii="Times New Roman" w:eastAsia="Arial" w:hAnsi="Times New Roman" w:cs="Times New Roman"/>
                <w:b/>
                <w:sz w:val="24"/>
                <w:szCs w:val="24"/>
              </w:rPr>
              <w:t>Kriteria</w:t>
            </w:r>
            <w:proofErr w:type="spellEnd"/>
            <w:r w:rsidRPr="00071F6D">
              <w:rPr>
                <w:rFonts w:ascii="Times New Roman" w:eastAsia="Arial" w:hAnsi="Times New Roman" w:cs="Times New Roman"/>
                <w:b/>
                <w:sz w:val="24"/>
                <w:szCs w:val="24"/>
              </w:rPr>
              <w:t xml:space="preserve"> </w:t>
            </w:r>
            <w:proofErr w:type="spellStart"/>
            <w:r w:rsidRPr="00071F6D">
              <w:rPr>
                <w:rFonts w:ascii="Times New Roman" w:eastAsia="Arial" w:hAnsi="Times New Roman" w:cs="Times New Roman"/>
                <w:b/>
                <w:sz w:val="24"/>
                <w:szCs w:val="24"/>
              </w:rPr>
              <w:t>Sampel</w:t>
            </w:r>
            <w:proofErr w:type="spellEnd"/>
          </w:p>
        </w:tc>
        <w:tc>
          <w:tcPr>
            <w:tcW w:w="1701" w:type="dxa"/>
          </w:tcPr>
          <w:p w14:paraId="6FBFA227" w14:textId="77777777" w:rsidR="003A1A50" w:rsidRPr="00071F6D" w:rsidRDefault="000E4975" w:rsidP="00092C45">
            <w:pPr>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Perusahaan</w:t>
            </w:r>
          </w:p>
        </w:tc>
      </w:tr>
      <w:tr w:rsidR="003A1A50" w14:paraId="2AA3A13A" w14:textId="77777777">
        <w:tc>
          <w:tcPr>
            <w:tcW w:w="704" w:type="dxa"/>
            <w:tcBorders>
              <w:top w:val="single" w:sz="4" w:space="0" w:color="000000"/>
              <w:left w:val="single" w:sz="4" w:space="0" w:color="000000"/>
              <w:bottom w:val="single" w:sz="4" w:space="0" w:color="000000"/>
              <w:right w:val="single" w:sz="4" w:space="0" w:color="000000"/>
            </w:tcBorders>
          </w:tcPr>
          <w:p w14:paraId="530B1892"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1</w:t>
            </w:r>
          </w:p>
        </w:tc>
        <w:tc>
          <w:tcPr>
            <w:tcW w:w="5670" w:type="dxa"/>
            <w:tcBorders>
              <w:left w:val="single" w:sz="4" w:space="0" w:color="000000"/>
            </w:tcBorders>
          </w:tcPr>
          <w:p w14:paraId="6BBA7ECA"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terdaftar</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indeks</w:t>
            </w:r>
            <w:proofErr w:type="spellEnd"/>
            <w:r w:rsidRPr="00071F6D">
              <w:rPr>
                <w:rFonts w:ascii="Times New Roman" w:eastAsia="Arial" w:hAnsi="Times New Roman" w:cs="Times New Roman"/>
                <w:sz w:val="24"/>
                <w:szCs w:val="24"/>
              </w:rPr>
              <w:t xml:space="preserve"> Jakarta Islamic Index </w:t>
            </w:r>
            <w:proofErr w:type="spellStart"/>
            <w:r w:rsidRPr="00071F6D">
              <w:rPr>
                <w:rFonts w:ascii="Times New Roman" w:eastAsia="Arial" w:hAnsi="Times New Roman" w:cs="Times New Roman"/>
                <w:sz w:val="24"/>
                <w:szCs w:val="24"/>
              </w:rPr>
              <w:t>selama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periode</w:t>
            </w:r>
            <w:proofErr w:type="spellEnd"/>
            <w:r w:rsidRPr="00071F6D">
              <w:rPr>
                <w:rFonts w:ascii="Times New Roman" w:eastAsia="Arial" w:hAnsi="Times New Roman" w:cs="Times New Roman"/>
                <w:sz w:val="24"/>
                <w:szCs w:val="24"/>
              </w:rPr>
              <w:t xml:space="preserve"> 2018-2022</w:t>
            </w:r>
          </w:p>
        </w:tc>
        <w:tc>
          <w:tcPr>
            <w:tcW w:w="1701" w:type="dxa"/>
          </w:tcPr>
          <w:p w14:paraId="6C9EFED8"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30</w:t>
            </w:r>
          </w:p>
        </w:tc>
      </w:tr>
      <w:tr w:rsidR="003A1A50" w14:paraId="2514905A" w14:textId="77777777">
        <w:tc>
          <w:tcPr>
            <w:tcW w:w="704" w:type="dxa"/>
            <w:tcBorders>
              <w:top w:val="single" w:sz="4" w:space="0" w:color="000000"/>
              <w:left w:val="single" w:sz="4" w:space="0" w:color="000000"/>
              <w:bottom w:val="single" w:sz="4" w:space="0" w:color="000000"/>
              <w:right w:val="single" w:sz="4" w:space="0" w:color="000000"/>
            </w:tcBorders>
          </w:tcPr>
          <w:p w14:paraId="626CF22E"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lastRenderedPageBreak/>
              <w:t xml:space="preserve">2 </w:t>
            </w:r>
          </w:p>
        </w:tc>
        <w:tc>
          <w:tcPr>
            <w:tcW w:w="5670" w:type="dxa"/>
            <w:tcBorders>
              <w:left w:val="single" w:sz="4" w:space="0" w:color="000000"/>
            </w:tcBorders>
          </w:tcPr>
          <w:p w14:paraId="0893ACD3"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tidak</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konsisten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terdaftar</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indeks</w:t>
            </w:r>
            <w:proofErr w:type="spellEnd"/>
            <w:r w:rsidRPr="00071F6D">
              <w:rPr>
                <w:rFonts w:ascii="Times New Roman" w:eastAsia="Arial" w:hAnsi="Times New Roman" w:cs="Times New Roman"/>
                <w:sz w:val="24"/>
                <w:szCs w:val="24"/>
              </w:rPr>
              <w:t xml:space="preserve"> Jakarta Islamic Index </w:t>
            </w:r>
            <w:proofErr w:type="spellStart"/>
            <w:r w:rsidRPr="00071F6D">
              <w:rPr>
                <w:rFonts w:ascii="Times New Roman" w:eastAsia="Arial" w:hAnsi="Times New Roman" w:cs="Times New Roman"/>
                <w:sz w:val="24"/>
                <w:szCs w:val="24"/>
              </w:rPr>
              <w:t>selama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periode</w:t>
            </w:r>
            <w:proofErr w:type="spellEnd"/>
            <w:r w:rsidRPr="00071F6D">
              <w:rPr>
                <w:rFonts w:ascii="Times New Roman" w:eastAsia="Arial" w:hAnsi="Times New Roman" w:cs="Times New Roman"/>
                <w:sz w:val="24"/>
                <w:szCs w:val="24"/>
              </w:rPr>
              <w:t xml:space="preserve"> 2018-2022</w:t>
            </w:r>
          </w:p>
        </w:tc>
        <w:tc>
          <w:tcPr>
            <w:tcW w:w="1701" w:type="dxa"/>
          </w:tcPr>
          <w:p w14:paraId="2459D386" w14:textId="77777777" w:rsidR="003A1A50" w:rsidRPr="00071F6D" w:rsidRDefault="000616F0" w:rsidP="00092C45">
            <w:pPr>
              <w:jc w:val="both"/>
              <w:rPr>
                <w:rFonts w:ascii="Times New Roman" w:eastAsia="Arial" w:hAnsi="Times New Roman" w:cs="Times New Roman"/>
                <w:sz w:val="24"/>
                <w:szCs w:val="24"/>
              </w:rPr>
            </w:pPr>
            <w:r>
              <w:rPr>
                <w:rFonts w:ascii="Times New Roman" w:eastAsia="Arial" w:hAnsi="Times New Roman" w:cs="Times New Roman"/>
                <w:sz w:val="24"/>
                <w:szCs w:val="24"/>
              </w:rPr>
              <w:t>(17</w:t>
            </w:r>
            <w:r w:rsidR="000E4975" w:rsidRPr="00071F6D">
              <w:rPr>
                <w:rFonts w:ascii="Times New Roman" w:eastAsia="Arial" w:hAnsi="Times New Roman" w:cs="Times New Roman"/>
                <w:sz w:val="24"/>
                <w:szCs w:val="24"/>
              </w:rPr>
              <w:t>)</w:t>
            </w:r>
          </w:p>
        </w:tc>
      </w:tr>
      <w:tr w:rsidR="003A1A50" w14:paraId="5010D6D2" w14:textId="77777777">
        <w:tc>
          <w:tcPr>
            <w:tcW w:w="704" w:type="dxa"/>
            <w:tcBorders>
              <w:top w:val="single" w:sz="4" w:space="0" w:color="000000"/>
              <w:left w:val="single" w:sz="4" w:space="0" w:color="000000"/>
              <w:bottom w:val="single" w:sz="4" w:space="0" w:color="000000"/>
              <w:right w:val="single" w:sz="4" w:space="0" w:color="000000"/>
            </w:tcBorders>
          </w:tcPr>
          <w:p w14:paraId="20F289EA"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c>
          <w:tcPr>
            <w:tcW w:w="5670" w:type="dxa"/>
            <w:tcBorders>
              <w:left w:val="single" w:sz="4" w:space="0" w:color="000000"/>
            </w:tcBorders>
          </w:tcPr>
          <w:p w14:paraId="13A198D9"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menyajikan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laporan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keuangan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satuan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mata</w:t>
            </w:r>
            <w:proofErr w:type="spellEnd"/>
            <w:r w:rsidRPr="00071F6D">
              <w:rPr>
                <w:rFonts w:ascii="Times New Roman" w:eastAsia="Arial" w:hAnsi="Times New Roman" w:cs="Times New Roman"/>
                <w:sz w:val="24"/>
                <w:szCs w:val="24"/>
              </w:rPr>
              <w:t xml:space="preserve"> uang </w:t>
            </w:r>
            <w:proofErr w:type="spellStart"/>
            <w:r w:rsidRPr="00071F6D">
              <w:rPr>
                <w:rFonts w:ascii="Times New Roman" w:eastAsia="Arial" w:hAnsi="Times New Roman" w:cs="Times New Roman"/>
                <w:sz w:val="24"/>
                <w:szCs w:val="24"/>
              </w:rPr>
              <w:t>asing</w:t>
            </w:r>
            <w:proofErr w:type="spellEnd"/>
          </w:p>
        </w:tc>
        <w:tc>
          <w:tcPr>
            <w:tcW w:w="1701" w:type="dxa"/>
          </w:tcPr>
          <w:p w14:paraId="39717135" w14:textId="77777777" w:rsidR="003A1A50" w:rsidRPr="00071F6D" w:rsidRDefault="000E4975" w:rsidP="00092C45">
            <w:pPr>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r>
      <w:tr w:rsidR="003A1A50" w14:paraId="23581506" w14:textId="77777777">
        <w:tc>
          <w:tcPr>
            <w:tcW w:w="704" w:type="dxa"/>
            <w:tcBorders>
              <w:top w:val="single" w:sz="4" w:space="0" w:color="000000"/>
              <w:left w:val="single" w:sz="4" w:space="0" w:color="000000"/>
              <w:bottom w:val="single" w:sz="4" w:space="0" w:color="000000"/>
              <w:right w:val="single" w:sz="4" w:space="0" w:color="000000"/>
            </w:tcBorders>
          </w:tcPr>
          <w:p w14:paraId="310E0497" w14:textId="77777777" w:rsidR="003A1A50" w:rsidRPr="00071F6D" w:rsidRDefault="003A1A50" w:rsidP="00092C45">
            <w:pPr>
              <w:jc w:val="both"/>
              <w:rPr>
                <w:rFonts w:ascii="Times New Roman" w:eastAsia="Arial" w:hAnsi="Times New Roman" w:cs="Times New Roman"/>
                <w:sz w:val="24"/>
                <w:szCs w:val="24"/>
              </w:rPr>
            </w:pPr>
          </w:p>
        </w:tc>
        <w:tc>
          <w:tcPr>
            <w:tcW w:w="5670" w:type="dxa"/>
            <w:tcBorders>
              <w:left w:val="single" w:sz="4" w:space="0" w:color="000000"/>
            </w:tcBorders>
          </w:tcPr>
          <w:p w14:paraId="01D2E795" w14:textId="77777777" w:rsidR="003A1A50" w:rsidRPr="00071F6D" w:rsidRDefault="000E4975" w:rsidP="00092C45">
            <w:pPr>
              <w:jc w:val="both"/>
              <w:rPr>
                <w:rFonts w:ascii="Times New Roman" w:eastAsia="Arial" w:hAnsi="Times New Roman" w:cs="Times New Roman"/>
                <w:b/>
                <w:sz w:val="24"/>
                <w:szCs w:val="24"/>
              </w:rPr>
            </w:pPr>
            <w:proofErr w:type="spellStart"/>
            <w:r w:rsidRPr="00071F6D">
              <w:rPr>
                <w:rFonts w:ascii="Times New Roman" w:eastAsia="Arial" w:hAnsi="Times New Roman" w:cs="Times New Roman"/>
                <w:b/>
                <w:sz w:val="24"/>
                <w:szCs w:val="24"/>
              </w:rPr>
              <w:t>Jumlah</w:t>
            </w:r>
            <w:proofErr w:type="spellEnd"/>
            <w:r w:rsidRPr="00071F6D">
              <w:rPr>
                <w:rFonts w:ascii="Times New Roman" w:eastAsia="Arial" w:hAnsi="Times New Roman" w:cs="Times New Roman"/>
                <w:b/>
                <w:sz w:val="24"/>
                <w:szCs w:val="24"/>
              </w:rPr>
              <w:t xml:space="preserve"> </w:t>
            </w:r>
            <w:proofErr w:type="spellStart"/>
            <w:r w:rsidRPr="00071F6D">
              <w:rPr>
                <w:rFonts w:ascii="Times New Roman" w:eastAsia="Arial" w:hAnsi="Times New Roman" w:cs="Times New Roman"/>
                <w:b/>
                <w:sz w:val="24"/>
                <w:szCs w:val="24"/>
              </w:rPr>
              <w:t>Sampel</w:t>
            </w:r>
            <w:proofErr w:type="spellEnd"/>
          </w:p>
        </w:tc>
        <w:tc>
          <w:tcPr>
            <w:tcW w:w="1701" w:type="dxa"/>
          </w:tcPr>
          <w:p w14:paraId="130AE0A0" w14:textId="77777777" w:rsidR="003A1A50" w:rsidRPr="00071F6D" w:rsidRDefault="000616F0" w:rsidP="00092C45">
            <w:pPr>
              <w:jc w:val="both"/>
              <w:rPr>
                <w:rFonts w:ascii="Times New Roman" w:eastAsia="Arial" w:hAnsi="Times New Roman" w:cs="Times New Roman"/>
                <w:sz w:val="24"/>
                <w:szCs w:val="24"/>
              </w:rPr>
            </w:pPr>
            <w:r>
              <w:rPr>
                <w:rFonts w:ascii="Times New Roman" w:eastAsia="Arial" w:hAnsi="Times New Roman" w:cs="Times New Roman"/>
                <w:sz w:val="24"/>
                <w:szCs w:val="24"/>
              </w:rPr>
              <w:t>10</w:t>
            </w:r>
          </w:p>
        </w:tc>
      </w:tr>
    </w:tbl>
    <w:p w14:paraId="052B48D2" w14:textId="77777777" w:rsidR="003A1A50" w:rsidRDefault="003A1A50" w:rsidP="00092C45">
      <w:pPr>
        <w:spacing w:before="138" w:after="0" w:line="240" w:lineRule="auto"/>
        <w:ind w:right="734"/>
        <w:jc w:val="both"/>
        <w:rPr>
          <w:rFonts w:ascii="Times New Roman" w:eastAsia="Times New Roman" w:hAnsi="Times New Roman" w:cs="Times New Roman"/>
          <w:b/>
          <w:sz w:val="24"/>
          <w:szCs w:val="24"/>
        </w:rPr>
      </w:pPr>
    </w:p>
    <w:p w14:paraId="68955842" w14:textId="77777777" w:rsidR="003A1A50" w:rsidRPr="00092C45" w:rsidRDefault="000E4975" w:rsidP="00092C45">
      <w:pPr>
        <w:spacing w:before="138" w:after="0" w:line="240" w:lineRule="auto"/>
        <w:ind w:right="734" w:firstLine="720"/>
        <w:rPr>
          <w:rFonts w:ascii="Times New Roman" w:eastAsia="Times New Roman" w:hAnsi="Times New Roman" w:cs="Times New Roman"/>
          <w:i/>
          <w:szCs w:val="24"/>
        </w:rPr>
      </w:pPr>
      <w:proofErr w:type="spellStart"/>
      <w:proofErr w:type="gramStart"/>
      <w:r w:rsidRPr="00092C45">
        <w:rPr>
          <w:rFonts w:ascii="Times New Roman" w:eastAsia="Times New Roman" w:hAnsi="Times New Roman" w:cs="Times New Roman"/>
          <w:i/>
          <w:szCs w:val="24"/>
        </w:rPr>
        <w:t>Sumber</w:t>
      </w:r>
      <w:proofErr w:type="spellEnd"/>
      <w:r w:rsidRPr="00092C45">
        <w:rPr>
          <w:rFonts w:ascii="Times New Roman" w:eastAsia="Times New Roman" w:hAnsi="Times New Roman" w:cs="Times New Roman"/>
          <w:i/>
          <w:szCs w:val="24"/>
        </w:rPr>
        <w:t xml:space="preserve"> :</w:t>
      </w:r>
      <w:proofErr w:type="gramEnd"/>
      <w:r w:rsidRPr="00092C45">
        <w:rPr>
          <w:rFonts w:ascii="Times New Roman" w:eastAsia="Times New Roman" w:hAnsi="Times New Roman" w:cs="Times New Roman"/>
          <w:i/>
          <w:szCs w:val="24"/>
        </w:rPr>
        <w:t xml:space="preserve"> Data </w:t>
      </w:r>
      <w:proofErr w:type="spellStart"/>
      <w:r w:rsidRPr="00092C45">
        <w:rPr>
          <w:rFonts w:ascii="Times New Roman" w:eastAsia="Times New Roman" w:hAnsi="Times New Roman" w:cs="Times New Roman"/>
          <w:i/>
          <w:szCs w:val="24"/>
        </w:rPr>
        <w:t>sekunder</w:t>
      </w:r>
      <w:proofErr w:type="spellEnd"/>
      <w:r w:rsidRPr="00092C45">
        <w:rPr>
          <w:rFonts w:ascii="Times New Roman" w:eastAsia="Times New Roman" w:hAnsi="Times New Roman" w:cs="Times New Roman"/>
          <w:i/>
          <w:szCs w:val="24"/>
        </w:rPr>
        <w:t xml:space="preserve"> yang </w:t>
      </w:r>
      <w:proofErr w:type="spellStart"/>
      <w:r w:rsidRPr="00092C45">
        <w:rPr>
          <w:rFonts w:ascii="Times New Roman" w:eastAsia="Times New Roman" w:hAnsi="Times New Roman" w:cs="Times New Roman"/>
          <w:i/>
          <w:szCs w:val="24"/>
        </w:rPr>
        <w:t>diolah</w:t>
      </w:r>
      <w:proofErr w:type="spellEnd"/>
    </w:p>
    <w:p w14:paraId="4467D01E" w14:textId="77777777" w:rsidR="003A1A50" w:rsidRDefault="000E4975" w:rsidP="00A645F9">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w:t>
      </w:r>
      <w:r w:rsidR="00092C45" w:rsidRPr="00092C45">
        <w:rPr>
          <w:rFonts w:ascii="Times New Roman" w:eastAsia="Times New Roman" w:hAnsi="Times New Roman" w:cs="Times New Roman"/>
          <w:b/>
          <w:sz w:val="24"/>
          <w:szCs w:val="24"/>
        </w:rPr>
        <w:t>Table 3.1</w:t>
      </w:r>
      <w:r w:rsidR="00092C4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ya</w:t>
      </w:r>
      <w:r w:rsidR="000616F0">
        <w:rPr>
          <w:rFonts w:ascii="Times New Roman" w:eastAsia="Times New Roman" w:hAnsi="Times New Roman" w:cs="Times New Roman"/>
          <w:sz w:val="24"/>
          <w:szCs w:val="24"/>
        </w:rPr>
        <w:t xml:space="preserve">ng </w:t>
      </w:r>
      <w:proofErr w:type="spellStart"/>
      <w:r w:rsidR="000616F0">
        <w:rPr>
          <w:rFonts w:ascii="Times New Roman" w:eastAsia="Times New Roman" w:hAnsi="Times New Roman" w:cs="Times New Roman"/>
          <w:sz w:val="24"/>
          <w:szCs w:val="24"/>
        </w:rPr>
        <w:t>telah</w:t>
      </w:r>
      <w:proofErr w:type="spellEnd"/>
      <w:r w:rsidR="000616F0">
        <w:rPr>
          <w:rFonts w:ascii="Times New Roman" w:eastAsia="Times New Roman" w:hAnsi="Times New Roman" w:cs="Times New Roman"/>
          <w:sz w:val="24"/>
          <w:szCs w:val="24"/>
        </w:rPr>
        <w:t xml:space="preserve"> </w:t>
      </w:r>
      <w:proofErr w:type="spellStart"/>
      <w:r w:rsidR="000616F0">
        <w:rPr>
          <w:rFonts w:ascii="Times New Roman" w:eastAsia="Times New Roman" w:hAnsi="Times New Roman" w:cs="Times New Roman"/>
          <w:sz w:val="24"/>
          <w:szCs w:val="24"/>
        </w:rPr>
        <w:t>ditentukan</w:t>
      </w:r>
      <w:proofErr w:type="spellEnd"/>
      <w:r w:rsidR="000616F0">
        <w:rPr>
          <w:rFonts w:ascii="Times New Roman" w:eastAsia="Times New Roman" w:hAnsi="Times New Roman" w:cs="Times New Roman"/>
          <w:sz w:val="24"/>
          <w:szCs w:val="24"/>
        </w:rPr>
        <w:t xml:space="preserve"> </w:t>
      </w:r>
      <w:proofErr w:type="spellStart"/>
      <w:r w:rsidR="000616F0">
        <w:rPr>
          <w:rFonts w:ascii="Times New Roman" w:eastAsia="Times New Roman" w:hAnsi="Times New Roman" w:cs="Times New Roman"/>
          <w:sz w:val="24"/>
          <w:szCs w:val="24"/>
        </w:rPr>
        <w:t>diperoleh</w:t>
      </w:r>
      <w:proofErr w:type="spellEnd"/>
      <w:r w:rsidR="000616F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dijadikan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gramEnd"/>
    </w:p>
    <w:p w14:paraId="5DA7D734" w14:textId="77777777" w:rsidR="00E97698" w:rsidRDefault="000E4975" w:rsidP="00AA7360">
      <w:pPr>
        <w:spacing w:before="138" w:after="0" w:line="240" w:lineRule="auto"/>
        <w:ind w:right="7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Tabel</w:t>
      </w:r>
      <w:proofErr w:type="spellEnd"/>
      <w:r>
        <w:rPr>
          <w:rFonts w:ascii="Times New Roman" w:eastAsia="Times New Roman" w:hAnsi="Times New Roman" w:cs="Times New Roman"/>
          <w:b/>
          <w:sz w:val="24"/>
          <w:szCs w:val="24"/>
        </w:rPr>
        <w:t xml:space="preserve"> 3.2 </w:t>
      </w:r>
    </w:p>
    <w:p w14:paraId="0AF7CA99" w14:textId="77777777" w:rsidR="00320340" w:rsidRDefault="000E4975" w:rsidP="00AA7360">
      <w:pPr>
        <w:spacing w:before="138" w:after="0" w:line="240" w:lineRule="auto"/>
        <w:ind w:right="734"/>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Sampel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tbl>
      <w:tblPr>
        <w:tblStyle w:val="2"/>
        <w:tblpPr w:leftFromText="180" w:rightFromText="180" w:vertAnchor="text" w:tblpX="1285"/>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317"/>
        <w:gridCol w:w="6095"/>
      </w:tblGrid>
      <w:tr w:rsidR="003A1A50" w14:paraId="60B60FDE" w14:textId="77777777">
        <w:trPr>
          <w:trHeight w:val="70"/>
        </w:trPr>
        <w:tc>
          <w:tcPr>
            <w:tcW w:w="663" w:type="dxa"/>
          </w:tcPr>
          <w:p w14:paraId="5F2407DA" w14:textId="77777777" w:rsidR="003A1A50" w:rsidRPr="00071F6D" w:rsidRDefault="000E4975" w:rsidP="00277A2B">
            <w:pPr>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No</w:t>
            </w:r>
          </w:p>
        </w:tc>
        <w:tc>
          <w:tcPr>
            <w:tcW w:w="1317" w:type="dxa"/>
          </w:tcPr>
          <w:p w14:paraId="044E1FD9" w14:textId="77777777" w:rsidR="003A1A50" w:rsidRPr="00071F6D" w:rsidRDefault="000E4975" w:rsidP="00277A2B">
            <w:pPr>
              <w:tabs>
                <w:tab w:val="left" w:pos="1507"/>
              </w:tabs>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Kode</w:t>
            </w:r>
          </w:p>
        </w:tc>
        <w:tc>
          <w:tcPr>
            <w:tcW w:w="6095" w:type="dxa"/>
          </w:tcPr>
          <w:p w14:paraId="44287FA7" w14:textId="77777777" w:rsidR="003A1A50" w:rsidRPr="00071F6D" w:rsidRDefault="000E4975" w:rsidP="00277A2B">
            <w:pPr>
              <w:tabs>
                <w:tab w:val="left" w:pos="1507"/>
              </w:tabs>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Nama Perusahaan</w:t>
            </w:r>
          </w:p>
        </w:tc>
      </w:tr>
      <w:tr w:rsidR="003A1A50" w14:paraId="774149B6" w14:textId="77777777">
        <w:tc>
          <w:tcPr>
            <w:tcW w:w="663" w:type="dxa"/>
          </w:tcPr>
          <w:p w14:paraId="438BAE8F"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1</w:t>
            </w:r>
          </w:p>
        </w:tc>
        <w:tc>
          <w:tcPr>
            <w:tcW w:w="1317" w:type="dxa"/>
          </w:tcPr>
          <w:p w14:paraId="60B487E7"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UNVR</w:t>
            </w:r>
          </w:p>
        </w:tc>
        <w:tc>
          <w:tcPr>
            <w:tcW w:w="6095" w:type="dxa"/>
          </w:tcPr>
          <w:p w14:paraId="08CE8E99"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Unilever Indonesia</w:t>
            </w:r>
          </w:p>
        </w:tc>
      </w:tr>
      <w:tr w:rsidR="003A1A50" w14:paraId="6BD12FB6" w14:textId="77777777">
        <w:tc>
          <w:tcPr>
            <w:tcW w:w="663" w:type="dxa"/>
          </w:tcPr>
          <w:p w14:paraId="1EB5CBEC"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2</w:t>
            </w:r>
          </w:p>
        </w:tc>
        <w:tc>
          <w:tcPr>
            <w:tcW w:w="1317" w:type="dxa"/>
          </w:tcPr>
          <w:p w14:paraId="3F5CD98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AKRA</w:t>
            </w:r>
          </w:p>
        </w:tc>
        <w:tc>
          <w:tcPr>
            <w:tcW w:w="6095" w:type="dxa"/>
          </w:tcPr>
          <w:p w14:paraId="6810E94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AKR </w:t>
            </w:r>
            <w:proofErr w:type="spellStart"/>
            <w:r w:rsidRPr="00071F6D">
              <w:rPr>
                <w:rFonts w:ascii="Times New Roman" w:eastAsia="Arial" w:hAnsi="Times New Roman" w:cs="Times New Roman"/>
                <w:sz w:val="24"/>
                <w:szCs w:val="24"/>
              </w:rPr>
              <w:t>Corporindo</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172A50AD" w14:textId="77777777">
        <w:tc>
          <w:tcPr>
            <w:tcW w:w="663" w:type="dxa"/>
          </w:tcPr>
          <w:p w14:paraId="532055CC"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c>
          <w:tcPr>
            <w:tcW w:w="1317" w:type="dxa"/>
          </w:tcPr>
          <w:p w14:paraId="1A88568B"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ANTM</w:t>
            </w:r>
          </w:p>
        </w:tc>
        <w:tc>
          <w:tcPr>
            <w:tcW w:w="6095" w:type="dxa"/>
          </w:tcPr>
          <w:p w14:paraId="7B6CC764"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Aneka Tambang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2D935FF3" w14:textId="77777777">
        <w:tc>
          <w:tcPr>
            <w:tcW w:w="663" w:type="dxa"/>
          </w:tcPr>
          <w:p w14:paraId="4D65AE6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4</w:t>
            </w:r>
          </w:p>
        </w:tc>
        <w:tc>
          <w:tcPr>
            <w:tcW w:w="1317" w:type="dxa"/>
          </w:tcPr>
          <w:p w14:paraId="50DF753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UNTR</w:t>
            </w:r>
          </w:p>
        </w:tc>
        <w:tc>
          <w:tcPr>
            <w:tcW w:w="6095" w:type="dxa"/>
          </w:tcPr>
          <w:p w14:paraId="279F83E3"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United Tractors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6999B136" w14:textId="77777777">
        <w:tc>
          <w:tcPr>
            <w:tcW w:w="663" w:type="dxa"/>
          </w:tcPr>
          <w:p w14:paraId="09D4C7DF"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5</w:t>
            </w:r>
          </w:p>
        </w:tc>
        <w:tc>
          <w:tcPr>
            <w:tcW w:w="1317" w:type="dxa"/>
          </w:tcPr>
          <w:p w14:paraId="43045A47"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ICBP</w:t>
            </w:r>
          </w:p>
        </w:tc>
        <w:tc>
          <w:tcPr>
            <w:tcW w:w="6095" w:type="dxa"/>
          </w:tcPr>
          <w:p w14:paraId="19082C56"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CBP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1D73861A" w14:textId="77777777">
        <w:tc>
          <w:tcPr>
            <w:tcW w:w="663" w:type="dxa"/>
          </w:tcPr>
          <w:p w14:paraId="483059E1"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6</w:t>
            </w:r>
          </w:p>
        </w:tc>
        <w:tc>
          <w:tcPr>
            <w:tcW w:w="1317" w:type="dxa"/>
          </w:tcPr>
          <w:p w14:paraId="01F4F0D9"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INDF</w:t>
            </w:r>
          </w:p>
        </w:tc>
        <w:tc>
          <w:tcPr>
            <w:tcW w:w="6095" w:type="dxa"/>
          </w:tcPr>
          <w:p w14:paraId="2CC85BB9"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659BAFFA" w14:textId="77777777">
        <w:tc>
          <w:tcPr>
            <w:tcW w:w="663" w:type="dxa"/>
          </w:tcPr>
          <w:p w14:paraId="73EC5F45"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7</w:t>
            </w:r>
          </w:p>
        </w:tc>
        <w:tc>
          <w:tcPr>
            <w:tcW w:w="1317" w:type="dxa"/>
          </w:tcPr>
          <w:p w14:paraId="4E0FD36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KLBF</w:t>
            </w:r>
          </w:p>
        </w:tc>
        <w:tc>
          <w:tcPr>
            <w:tcW w:w="6095" w:type="dxa"/>
          </w:tcPr>
          <w:p w14:paraId="502CE6B6"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Kalbe </w:t>
            </w:r>
            <w:proofErr w:type="spellStart"/>
            <w:r w:rsidRPr="00071F6D">
              <w:rPr>
                <w:rFonts w:ascii="Times New Roman" w:eastAsia="Arial" w:hAnsi="Times New Roman" w:cs="Times New Roman"/>
                <w:sz w:val="24"/>
                <w:szCs w:val="24"/>
              </w:rPr>
              <w:t>Farma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1B819DAF" w14:textId="77777777">
        <w:tc>
          <w:tcPr>
            <w:tcW w:w="663" w:type="dxa"/>
          </w:tcPr>
          <w:p w14:paraId="20BAFE30"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8</w:t>
            </w:r>
          </w:p>
        </w:tc>
        <w:tc>
          <w:tcPr>
            <w:tcW w:w="1317" w:type="dxa"/>
          </w:tcPr>
          <w:p w14:paraId="40B62E49"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SMGR</w:t>
            </w:r>
          </w:p>
        </w:tc>
        <w:tc>
          <w:tcPr>
            <w:tcW w:w="6095" w:type="dxa"/>
          </w:tcPr>
          <w:p w14:paraId="281A7EDD"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Semen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66B3200C" w14:textId="77777777">
        <w:tc>
          <w:tcPr>
            <w:tcW w:w="663" w:type="dxa"/>
          </w:tcPr>
          <w:p w14:paraId="568AFB4B" w14:textId="77777777" w:rsidR="003A1A50" w:rsidRPr="00071F6D" w:rsidRDefault="000E4975" w:rsidP="00277A2B">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9</w:t>
            </w:r>
          </w:p>
        </w:tc>
        <w:tc>
          <w:tcPr>
            <w:tcW w:w="1317" w:type="dxa"/>
          </w:tcPr>
          <w:p w14:paraId="2CD75958"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TLKM</w:t>
            </w:r>
          </w:p>
        </w:tc>
        <w:tc>
          <w:tcPr>
            <w:tcW w:w="6095" w:type="dxa"/>
          </w:tcPr>
          <w:p w14:paraId="5C8B4A6D"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Telekomunikasi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3A1A50" w14:paraId="770DB38D" w14:textId="77777777">
        <w:tc>
          <w:tcPr>
            <w:tcW w:w="663" w:type="dxa"/>
          </w:tcPr>
          <w:p w14:paraId="00E14E25" w14:textId="77777777" w:rsidR="003A1A50" w:rsidRPr="00071F6D" w:rsidRDefault="000616F0" w:rsidP="00277A2B">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10</w:t>
            </w:r>
          </w:p>
        </w:tc>
        <w:tc>
          <w:tcPr>
            <w:tcW w:w="1317" w:type="dxa"/>
          </w:tcPr>
          <w:p w14:paraId="5E7F967D"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PTBA</w:t>
            </w:r>
          </w:p>
        </w:tc>
        <w:tc>
          <w:tcPr>
            <w:tcW w:w="6095" w:type="dxa"/>
          </w:tcPr>
          <w:p w14:paraId="5FBD2A54" w14:textId="77777777" w:rsidR="003A1A50" w:rsidRPr="00071F6D" w:rsidRDefault="000E4975" w:rsidP="00277A2B">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Bukit </w:t>
            </w:r>
            <w:proofErr w:type="spellStart"/>
            <w:r w:rsidRPr="00071F6D">
              <w:rPr>
                <w:rFonts w:ascii="Times New Roman" w:eastAsia="Arial" w:hAnsi="Times New Roman" w:cs="Times New Roman"/>
                <w:sz w:val="24"/>
                <w:szCs w:val="24"/>
              </w:rPr>
              <w:t>Asam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bl>
    <w:p w14:paraId="63AE1CA9"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298E63BA"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5694925D"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1CBFD1AE"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05DBB62A"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58E81457"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5A613874"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5EBF94BA" w14:textId="77777777" w:rsidR="00320340" w:rsidRDefault="00320340" w:rsidP="00320340">
      <w:pPr>
        <w:pBdr>
          <w:top w:val="nil"/>
          <w:left w:val="nil"/>
          <w:bottom w:val="nil"/>
          <w:right w:val="nil"/>
          <w:between w:val="nil"/>
        </w:pBdr>
        <w:tabs>
          <w:tab w:val="left" w:pos="2847"/>
        </w:tabs>
        <w:spacing w:before="138" w:after="0" w:line="240" w:lineRule="auto"/>
        <w:ind w:right="734"/>
        <w:jc w:val="both"/>
        <w:rPr>
          <w:rFonts w:ascii="Times New Roman" w:eastAsia="Times New Roman" w:hAnsi="Times New Roman" w:cs="Times New Roman"/>
          <w:b/>
          <w:color w:val="000000"/>
          <w:sz w:val="24"/>
          <w:szCs w:val="24"/>
        </w:rPr>
      </w:pPr>
    </w:p>
    <w:p w14:paraId="76B9948F" w14:textId="77777777" w:rsidR="00232CA0" w:rsidRDefault="00741756" w:rsidP="00741756">
      <w:pPr>
        <w:pBdr>
          <w:top w:val="nil"/>
          <w:left w:val="nil"/>
          <w:bottom w:val="nil"/>
          <w:right w:val="nil"/>
          <w:between w:val="nil"/>
        </w:pBdr>
        <w:tabs>
          <w:tab w:val="left" w:pos="2847"/>
        </w:tabs>
        <w:spacing w:before="138" w:after="0" w:line="240" w:lineRule="auto"/>
        <w:ind w:left="990" w:right="734"/>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           </w:t>
      </w:r>
      <w:r w:rsidR="0032034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proofErr w:type="gramStart"/>
      <w:r w:rsidR="000E4975" w:rsidRPr="0039471A">
        <w:rPr>
          <w:rFonts w:ascii="Times New Roman" w:eastAsia="Times New Roman" w:hAnsi="Times New Roman" w:cs="Times New Roman"/>
          <w:i/>
          <w:color w:val="000000"/>
          <w:sz w:val="24"/>
          <w:szCs w:val="24"/>
        </w:rPr>
        <w:t>Sumber</w:t>
      </w:r>
      <w:proofErr w:type="spellEnd"/>
      <w:r w:rsidR="000E4975" w:rsidRPr="0039471A">
        <w:rPr>
          <w:rFonts w:ascii="Times New Roman" w:eastAsia="Times New Roman" w:hAnsi="Times New Roman" w:cs="Times New Roman"/>
          <w:i/>
          <w:color w:val="000000"/>
          <w:sz w:val="24"/>
          <w:szCs w:val="24"/>
        </w:rPr>
        <w:t xml:space="preserve"> :</w:t>
      </w:r>
      <w:proofErr w:type="gramEnd"/>
      <w:r w:rsidR="000E4975" w:rsidRPr="0039471A">
        <w:rPr>
          <w:rFonts w:ascii="Times New Roman" w:eastAsia="Times New Roman" w:hAnsi="Times New Roman" w:cs="Times New Roman"/>
          <w:i/>
          <w:color w:val="000000"/>
          <w:sz w:val="24"/>
          <w:szCs w:val="24"/>
        </w:rPr>
        <w:t xml:space="preserve"> Data </w:t>
      </w:r>
      <w:proofErr w:type="spellStart"/>
      <w:r w:rsidR="000E4975" w:rsidRPr="0039471A">
        <w:rPr>
          <w:rFonts w:ascii="Times New Roman" w:eastAsia="Times New Roman" w:hAnsi="Times New Roman" w:cs="Times New Roman"/>
          <w:i/>
          <w:color w:val="000000"/>
          <w:sz w:val="24"/>
          <w:szCs w:val="24"/>
        </w:rPr>
        <w:t>sekunder</w:t>
      </w:r>
      <w:proofErr w:type="spellEnd"/>
      <w:r w:rsidR="000E4975" w:rsidRPr="0039471A">
        <w:rPr>
          <w:rFonts w:ascii="Times New Roman" w:eastAsia="Times New Roman" w:hAnsi="Times New Roman" w:cs="Times New Roman"/>
          <w:i/>
          <w:color w:val="000000"/>
          <w:sz w:val="24"/>
          <w:szCs w:val="24"/>
        </w:rPr>
        <w:t xml:space="preserve"> yang </w:t>
      </w:r>
      <w:proofErr w:type="spellStart"/>
      <w:r w:rsidR="000E4975" w:rsidRPr="0039471A">
        <w:rPr>
          <w:rFonts w:ascii="Times New Roman" w:eastAsia="Times New Roman" w:hAnsi="Times New Roman" w:cs="Times New Roman"/>
          <w:i/>
          <w:color w:val="000000"/>
          <w:sz w:val="24"/>
          <w:szCs w:val="24"/>
        </w:rPr>
        <w:t>diolah</w:t>
      </w:r>
      <w:proofErr w:type="spellEnd"/>
    </w:p>
    <w:p w14:paraId="48852EDB" w14:textId="77777777" w:rsidR="00741756" w:rsidRPr="0039471A" w:rsidRDefault="00741756" w:rsidP="00741756">
      <w:pPr>
        <w:pBdr>
          <w:top w:val="nil"/>
          <w:left w:val="nil"/>
          <w:bottom w:val="nil"/>
          <w:right w:val="nil"/>
          <w:between w:val="nil"/>
        </w:pBdr>
        <w:tabs>
          <w:tab w:val="left" w:pos="2847"/>
        </w:tabs>
        <w:spacing w:before="138" w:after="0" w:line="240" w:lineRule="auto"/>
        <w:ind w:left="990" w:right="734"/>
        <w:jc w:val="both"/>
        <w:rPr>
          <w:rFonts w:ascii="Times New Roman" w:eastAsia="Times New Roman" w:hAnsi="Times New Roman" w:cs="Times New Roman"/>
          <w:i/>
          <w:color w:val="000000"/>
          <w:sz w:val="24"/>
          <w:szCs w:val="24"/>
        </w:rPr>
      </w:pPr>
    </w:p>
    <w:p w14:paraId="3863599B" w14:textId="77777777" w:rsidR="003A1A50" w:rsidRPr="00741756" w:rsidRDefault="000E4975" w:rsidP="0072319D">
      <w:pPr>
        <w:pStyle w:val="Heading2"/>
      </w:pPr>
      <w:bookmarkStart w:id="136" w:name="_Toc162042748"/>
      <w:bookmarkStart w:id="137" w:name="_Toc162042844"/>
      <w:bookmarkStart w:id="138" w:name="_Toc162212944"/>
      <w:proofErr w:type="spellStart"/>
      <w:r w:rsidRPr="00741756">
        <w:t>Operasional</w:t>
      </w:r>
      <w:proofErr w:type="spellEnd"/>
      <w:r w:rsidRPr="00741756">
        <w:t xml:space="preserve"> </w:t>
      </w:r>
      <w:proofErr w:type="spellStart"/>
      <w:r w:rsidRPr="00741756">
        <w:t>Variabel</w:t>
      </w:r>
      <w:bookmarkEnd w:id="136"/>
      <w:bookmarkEnd w:id="137"/>
      <w:bookmarkEnd w:id="138"/>
      <w:proofErr w:type="spellEnd"/>
    </w:p>
    <w:p w14:paraId="5671652D" w14:textId="77777777" w:rsidR="009B5882" w:rsidRPr="0039471A" w:rsidRDefault="000E4975" w:rsidP="00741756">
      <w:pPr>
        <w:pBdr>
          <w:top w:val="nil"/>
          <w:left w:val="nil"/>
          <w:bottom w:val="nil"/>
          <w:right w:val="nil"/>
          <w:between w:val="nil"/>
        </w:pBdr>
        <w:tabs>
          <w:tab w:val="left" w:pos="2847"/>
        </w:tabs>
        <w:spacing w:after="0" w:line="360" w:lineRule="auto"/>
        <w:ind w:left="720" w:right="734" w:firstLine="54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Operasional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57434F54" w14:textId="77777777" w:rsidR="00FA2BAF" w:rsidRDefault="000E4975">
      <w:pPr>
        <w:pBdr>
          <w:top w:val="nil"/>
          <w:left w:val="nil"/>
          <w:bottom w:val="nil"/>
          <w:right w:val="nil"/>
          <w:between w:val="nil"/>
        </w:pBdr>
        <w:tabs>
          <w:tab w:val="left" w:pos="2847"/>
        </w:tabs>
        <w:spacing w:after="0" w:line="360" w:lineRule="auto"/>
        <w:ind w:left="72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3.3 </w:t>
      </w:r>
    </w:p>
    <w:p w14:paraId="4C473D81" w14:textId="77777777" w:rsidR="003A1A50" w:rsidRDefault="000E4975">
      <w:pPr>
        <w:pBdr>
          <w:top w:val="nil"/>
          <w:left w:val="nil"/>
          <w:bottom w:val="nil"/>
          <w:right w:val="nil"/>
          <w:between w:val="nil"/>
        </w:pBdr>
        <w:tabs>
          <w:tab w:val="left" w:pos="2847"/>
        </w:tabs>
        <w:spacing w:after="0" w:line="360" w:lineRule="auto"/>
        <w:ind w:left="72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Operasional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Variabel</w:t>
      </w:r>
      <w:proofErr w:type="spellEnd"/>
    </w:p>
    <w:tbl>
      <w:tblPr>
        <w:tblStyle w:val="1"/>
        <w:tblpPr w:leftFromText="180" w:rightFromText="180" w:vertAnchor="text" w:tblpX="715" w:tblpY="157"/>
        <w:tblW w:w="8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954"/>
        <w:gridCol w:w="2006"/>
        <w:gridCol w:w="990"/>
        <w:gridCol w:w="2047"/>
      </w:tblGrid>
      <w:tr w:rsidR="003A1A50" w14:paraId="1910620A" w14:textId="77777777" w:rsidTr="00A640B4">
        <w:tc>
          <w:tcPr>
            <w:tcW w:w="1345" w:type="dxa"/>
          </w:tcPr>
          <w:p w14:paraId="640F5E98" w14:textId="77777777" w:rsidR="003A1A50" w:rsidRDefault="000E4975" w:rsidP="00A640B4">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Variabel</w:t>
            </w:r>
            <w:proofErr w:type="spellEnd"/>
          </w:p>
        </w:tc>
        <w:tc>
          <w:tcPr>
            <w:tcW w:w="1954" w:type="dxa"/>
          </w:tcPr>
          <w:p w14:paraId="3CACDA2A" w14:textId="77777777" w:rsidR="003A1A50" w:rsidRDefault="000E4975" w:rsidP="00A640B4">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Definisi</w:t>
            </w:r>
            <w:proofErr w:type="spellEnd"/>
          </w:p>
        </w:tc>
        <w:tc>
          <w:tcPr>
            <w:tcW w:w="2006" w:type="dxa"/>
          </w:tcPr>
          <w:p w14:paraId="4E3A5B24" w14:textId="77777777" w:rsidR="003A1A50" w:rsidRDefault="000E4975" w:rsidP="00A640B4">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Formulasi</w:t>
            </w:r>
            <w:proofErr w:type="spellEnd"/>
          </w:p>
        </w:tc>
        <w:tc>
          <w:tcPr>
            <w:tcW w:w="990" w:type="dxa"/>
          </w:tcPr>
          <w:p w14:paraId="2FC764C6" w14:textId="77777777" w:rsidR="003A1A50" w:rsidRDefault="000E4975" w:rsidP="00A640B4">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Satuan</w:t>
            </w:r>
            <w:proofErr w:type="spellEnd"/>
          </w:p>
        </w:tc>
        <w:tc>
          <w:tcPr>
            <w:tcW w:w="2047" w:type="dxa"/>
          </w:tcPr>
          <w:p w14:paraId="0F71BA9A" w14:textId="77777777" w:rsidR="003A1A50" w:rsidRDefault="00A640B4" w:rsidP="00A640B4">
            <w:pPr>
              <w:spacing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Hipotesis</w:t>
            </w:r>
            <w:proofErr w:type="spellEnd"/>
          </w:p>
        </w:tc>
      </w:tr>
      <w:tr w:rsidR="003A1A50" w14:paraId="24C83F73" w14:textId="77777777" w:rsidTr="00A640B4">
        <w:tc>
          <w:tcPr>
            <w:tcW w:w="1345" w:type="dxa"/>
          </w:tcPr>
          <w:p w14:paraId="248DE709"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(X</w:t>
            </w:r>
            <w:r>
              <w:rPr>
                <w:rFonts w:ascii="Times New Roman" w:eastAsia="Times New Roman" w:hAnsi="Times New Roman" w:cs="Times New Roman"/>
                <w:sz w:val="16"/>
                <w:szCs w:val="16"/>
              </w:rPr>
              <w:t>1</w:t>
            </w:r>
            <w:r>
              <w:rPr>
                <w:rFonts w:ascii="Times New Roman" w:eastAsia="Times New Roman" w:hAnsi="Times New Roman" w:cs="Times New Roman"/>
                <w:sz w:val="24"/>
                <w:szCs w:val="24"/>
              </w:rPr>
              <w:t>)</w:t>
            </w:r>
          </w:p>
        </w:tc>
        <w:tc>
          <w:tcPr>
            <w:tcW w:w="1954" w:type="dxa"/>
          </w:tcPr>
          <w:p w14:paraId="72E51018"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memenuhi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kewajiban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utang)  </w:t>
            </w:r>
            <w:proofErr w:type="spellStart"/>
            <w:r>
              <w:rPr>
                <w:rFonts w:ascii="Times New Roman" w:eastAsia="Times New Roman" w:hAnsi="Times New Roman" w:cs="Times New Roman"/>
                <w:sz w:val="24"/>
                <w:szCs w:val="24"/>
              </w:rPr>
              <w:t>jangka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w:t>
            </w:r>
            <w:proofErr w:type="spellEnd"/>
            <w:r>
              <w:rPr>
                <w:rFonts w:ascii="Times New Roman" w:eastAsia="Times New Roman" w:hAnsi="Times New Roman" w:cs="Times New Roman"/>
                <w:sz w:val="24"/>
                <w:szCs w:val="24"/>
              </w:rPr>
              <w:t>.</w:t>
            </w:r>
            <w:r>
              <w:rPr>
                <w:vertAlign w:val="superscript"/>
              </w:rPr>
              <w:footnoteReference w:id="78"/>
            </w:r>
          </w:p>
        </w:tc>
        <w:tc>
          <w:tcPr>
            <w:tcW w:w="2006" w:type="dxa"/>
          </w:tcPr>
          <w:p w14:paraId="58A76207" w14:textId="77777777" w:rsidR="003A1A50" w:rsidRDefault="000E4975" w:rsidP="00A64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Current Ratio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Asset Lancar</m:t>
                  </m:r>
                </m:num>
                <m:den>
                  <m:r>
                    <w:rPr>
                      <w:rFonts w:ascii="Cambria Math" w:eastAsia="Cambria Math" w:hAnsi="Cambria Math" w:cs="Cambria Math"/>
                      <w:sz w:val="24"/>
                      <w:szCs w:val="24"/>
                    </w:rPr>
                    <m:t>Hutang Lancar</m:t>
                  </m:r>
                </m:den>
              </m:f>
            </m:oMath>
          </w:p>
        </w:tc>
        <w:tc>
          <w:tcPr>
            <w:tcW w:w="990" w:type="dxa"/>
          </w:tcPr>
          <w:p w14:paraId="28688362" w14:textId="77777777" w:rsidR="003A1A50" w:rsidRDefault="000E4975" w:rsidP="00A640B4">
            <w:pPr>
              <w:jc w:val="both"/>
            </w:pPr>
            <w:r>
              <w:t>%</w:t>
            </w:r>
          </w:p>
        </w:tc>
        <w:tc>
          <w:tcPr>
            <w:tcW w:w="2047" w:type="dxa"/>
          </w:tcPr>
          <w:p w14:paraId="4C84FC1A" w14:textId="77777777" w:rsidR="003A1A50" w:rsidRDefault="00405FD3" w:rsidP="00405FD3">
            <w:pPr>
              <w:spacing w:line="276" w:lineRule="auto"/>
              <w:jc w:val="both"/>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dana internal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menghindari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pembengkakan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modal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mempertimbangkan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keamanan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p>
        </w:tc>
      </w:tr>
      <w:tr w:rsidR="003A1A50" w14:paraId="52AEF9D7" w14:textId="77777777" w:rsidTr="00A640B4">
        <w:tc>
          <w:tcPr>
            <w:tcW w:w="1345" w:type="dxa"/>
          </w:tcPr>
          <w:p w14:paraId="3136D5A0"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Profitabilitas</w:t>
            </w:r>
            <w:proofErr w:type="spellEnd"/>
            <w:r>
              <w:rPr>
                <w:rFonts w:ascii="Times New Roman" w:eastAsia="Times New Roman" w:hAnsi="Times New Roman" w:cs="Times New Roman"/>
                <w:sz w:val="24"/>
                <w:szCs w:val="24"/>
              </w:rPr>
              <w:t xml:space="preserve"> (X</w:t>
            </w:r>
            <w:r>
              <w:rPr>
                <w:rFonts w:ascii="Times New Roman" w:eastAsia="Times New Roman" w:hAnsi="Times New Roman" w:cs="Times New Roman"/>
                <w:sz w:val="16"/>
                <w:szCs w:val="16"/>
              </w:rPr>
              <w:t>2</w:t>
            </w:r>
            <w:r>
              <w:rPr>
                <w:rFonts w:ascii="Times New Roman" w:eastAsia="Times New Roman" w:hAnsi="Times New Roman" w:cs="Times New Roman"/>
                <w:sz w:val="24"/>
                <w:szCs w:val="24"/>
              </w:rPr>
              <w:t>)</w:t>
            </w:r>
          </w:p>
        </w:tc>
        <w:tc>
          <w:tcPr>
            <w:tcW w:w="1954" w:type="dxa"/>
          </w:tcPr>
          <w:p w14:paraId="1FAE3378"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kemampuan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keuntungan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efektivitas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w:t>
            </w:r>
            <w:r>
              <w:rPr>
                <w:vertAlign w:val="superscript"/>
              </w:rPr>
              <w:footnoteReference w:id="79"/>
            </w:r>
          </w:p>
        </w:tc>
        <w:tc>
          <w:tcPr>
            <w:tcW w:w="2006" w:type="dxa"/>
          </w:tcPr>
          <w:p w14:paraId="78F93BFC" w14:textId="77777777" w:rsidR="003A1A50" w:rsidRDefault="000E4975" w:rsidP="00A64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 On Equity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Laba Bersih</m:t>
                  </m:r>
                </m:num>
                <m:den>
                  <m:r>
                    <w:rPr>
                      <w:rFonts w:ascii="Cambria Math" w:eastAsia="Cambria Math" w:hAnsi="Cambria Math" w:cs="Cambria Math"/>
                      <w:sz w:val="24"/>
                      <w:szCs w:val="24"/>
                    </w:rPr>
                    <m:t>Total Ekuitas</m:t>
                  </m:r>
                </m:den>
              </m:f>
            </m:oMath>
          </w:p>
        </w:tc>
        <w:tc>
          <w:tcPr>
            <w:tcW w:w="990" w:type="dxa"/>
          </w:tcPr>
          <w:p w14:paraId="0C7F37FF" w14:textId="77777777" w:rsidR="003A1A50" w:rsidRDefault="000E4975" w:rsidP="00A640B4">
            <w:pPr>
              <w:jc w:val="both"/>
            </w:pPr>
            <w:r>
              <w:t>%</w:t>
            </w:r>
          </w:p>
        </w:tc>
        <w:tc>
          <w:tcPr>
            <w:tcW w:w="2047" w:type="dxa"/>
          </w:tcPr>
          <w:p w14:paraId="0793F873" w14:textId="77777777" w:rsidR="003A1A50" w:rsidRDefault="00A640B4" w:rsidP="00405FD3">
            <w:pPr>
              <w:jc w:val="both"/>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proporsi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ekuitasnya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0"/>
            </w:r>
            <w:r w:rsidR="00405F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Hal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ditunjukkan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dihasilkan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penjualan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investasi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Penggunaan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perbandingan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komponen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neraca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rugi</w:t>
            </w:r>
            <w:proofErr w:type="spellEnd"/>
            <w:r>
              <w:rPr>
                <w:rFonts w:ascii="Times New Roman" w:eastAsia="Times New Roman" w:hAnsi="Times New Roman" w:cs="Times New Roman"/>
                <w:color w:val="000000"/>
                <w:sz w:val="24"/>
                <w:szCs w:val="24"/>
              </w:rPr>
              <w:t>.</w:t>
            </w:r>
          </w:p>
        </w:tc>
      </w:tr>
      <w:tr w:rsidR="003A1A50" w14:paraId="761231F1" w14:textId="77777777" w:rsidTr="00A640B4">
        <w:tc>
          <w:tcPr>
            <w:tcW w:w="1345" w:type="dxa"/>
          </w:tcPr>
          <w:p w14:paraId="1DB39170"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(X</w:t>
            </w:r>
            <w:r>
              <w:rPr>
                <w:rFonts w:ascii="Times New Roman" w:eastAsia="Times New Roman" w:hAnsi="Times New Roman" w:cs="Times New Roman"/>
                <w:sz w:val="16"/>
                <w:szCs w:val="16"/>
              </w:rPr>
              <w:t>3</w:t>
            </w:r>
            <w:r>
              <w:rPr>
                <w:rFonts w:ascii="Times New Roman" w:eastAsia="Times New Roman" w:hAnsi="Times New Roman" w:cs="Times New Roman"/>
                <w:sz w:val="24"/>
                <w:szCs w:val="24"/>
              </w:rPr>
              <w:t>)</w:t>
            </w:r>
          </w:p>
        </w:tc>
        <w:tc>
          <w:tcPr>
            <w:tcW w:w="1954" w:type="dxa"/>
          </w:tcPr>
          <w:p w14:paraId="0CDF317C"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perbandingan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tetap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Seberapa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berwujud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dimilikinya</w:t>
            </w:r>
            <w:proofErr w:type="spellEnd"/>
            <w:r>
              <w:rPr>
                <w:rFonts w:ascii="Times New Roman" w:eastAsia="Times New Roman" w:hAnsi="Times New Roman" w:cs="Times New Roman"/>
                <w:sz w:val="24"/>
                <w:szCs w:val="24"/>
              </w:rPr>
              <w:t>.</w:t>
            </w:r>
            <w:r>
              <w:rPr>
                <w:vertAlign w:val="superscript"/>
              </w:rPr>
              <w:footnoteReference w:id="81"/>
            </w:r>
          </w:p>
        </w:tc>
        <w:tc>
          <w:tcPr>
            <w:tcW w:w="2006" w:type="dxa"/>
          </w:tcPr>
          <w:p w14:paraId="697A1393" w14:textId="77777777" w:rsidR="003A1A50" w:rsidRDefault="000E4975" w:rsidP="00A640B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Aset Tetap</m:t>
                  </m:r>
                </m:num>
                <m:den>
                  <m:r>
                    <w:rPr>
                      <w:rFonts w:ascii="Cambria Math" w:eastAsia="Cambria Math" w:hAnsi="Cambria Math" w:cs="Cambria Math"/>
                      <w:sz w:val="24"/>
                      <w:szCs w:val="24"/>
                    </w:rPr>
                    <m:t>Total Aset</m:t>
                  </m:r>
                </m:den>
              </m:f>
            </m:oMath>
          </w:p>
        </w:tc>
        <w:tc>
          <w:tcPr>
            <w:tcW w:w="990" w:type="dxa"/>
          </w:tcPr>
          <w:p w14:paraId="0B4DCAB8" w14:textId="77777777" w:rsidR="003A1A50" w:rsidRDefault="000E4975" w:rsidP="00A640B4">
            <w:pPr>
              <w:jc w:val="both"/>
            </w:pPr>
            <w:r>
              <w:t>%</w:t>
            </w:r>
          </w:p>
        </w:tc>
        <w:tc>
          <w:tcPr>
            <w:tcW w:w="2047" w:type="dxa"/>
          </w:tcPr>
          <w:p w14:paraId="42669FED" w14:textId="77777777" w:rsidR="003A1A50" w:rsidRDefault="00A640B4" w:rsidP="00A640B4">
            <w:pPr>
              <w:jc w:val="both"/>
            </w:pP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pecking order theory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tertanam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pelengkap</w:t>
            </w:r>
            <w:proofErr w:type="spellEnd"/>
            <w:r>
              <w:rPr>
                <w:rFonts w:ascii="Times New Roman" w:eastAsia="Times New Roman" w:hAnsi="Times New Roman" w:cs="Times New Roman"/>
                <w:color w:val="000000"/>
                <w:sz w:val="24"/>
                <w:szCs w:val="24"/>
              </w:rPr>
              <w:t>.</w:t>
            </w:r>
          </w:p>
        </w:tc>
      </w:tr>
      <w:tr w:rsidR="003A1A50" w14:paraId="75127A1C" w14:textId="77777777" w:rsidTr="00A640B4">
        <w:tc>
          <w:tcPr>
            <w:tcW w:w="1345" w:type="dxa"/>
          </w:tcPr>
          <w:p w14:paraId="3312EB81" w14:textId="77777777" w:rsidR="003A1A50" w:rsidRDefault="000E4975" w:rsidP="00A64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(Y)</w:t>
            </w:r>
          </w:p>
        </w:tc>
        <w:tc>
          <w:tcPr>
            <w:tcW w:w="1954" w:type="dxa"/>
          </w:tcPr>
          <w:p w14:paraId="77E17E90" w14:textId="77777777" w:rsidR="003A1A50" w:rsidRDefault="000E4975" w:rsidP="00A640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berhubungan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penentuan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dana yang </w:t>
            </w:r>
            <w:proofErr w:type="spellStart"/>
            <w:r>
              <w:rPr>
                <w:rFonts w:ascii="Times New Roman" w:eastAsia="Times New Roman" w:hAnsi="Times New Roman" w:cs="Times New Roman"/>
                <w:sz w:val="24"/>
                <w:szCs w:val="24"/>
              </w:rPr>
              <w: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w:t>
            </w:r>
            <w:r>
              <w:rPr>
                <w:vertAlign w:val="superscript"/>
              </w:rPr>
              <w:footnoteReference w:id="82"/>
            </w:r>
          </w:p>
        </w:tc>
        <w:tc>
          <w:tcPr>
            <w:tcW w:w="2006" w:type="dxa"/>
          </w:tcPr>
          <w:p w14:paraId="20C15E30" w14:textId="77777777" w:rsidR="003A1A50" w:rsidRDefault="000E4975" w:rsidP="00A640B4">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Debt to Equity Ratio</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Total Hutang</m:t>
                  </m:r>
                </m:num>
                <m:den>
                  <m:r>
                    <w:rPr>
                      <w:rFonts w:ascii="Cambria Math" w:eastAsia="Cambria Math" w:hAnsi="Cambria Math" w:cs="Cambria Math"/>
                      <w:sz w:val="24"/>
                      <w:szCs w:val="24"/>
                    </w:rPr>
                    <m:t>Total Ekuitas</m:t>
                  </m:r>
                </m:den>
              </m:f>
            </m:oMath>
          </w:p>
        </w:tc>
        <w:tc>
          <w:tcPr>
            <w:tcW w:w="990" w:type="dxa"/>
          </w:tcPr>
          <w:p w14:paraId="3547254A" w14:textId="77777777" w:rsidR="003A1A50" w:rsidRDefault="000E4975" w:rsidP="00A640B4">
            <w:pPr>
              <w:jc w:val="both"/>
            </w:pPr>
            <w:r>
              <w:t>%</w:t>
            </w:r>
          </w:p>
        </w:tc>
        <w:tc>
          <w:tcPr>
            <w:tcW w:w="2047" w:type="dxa"/>
          </w:tcPr>
          <w:p w14:paraId="056E5729" w14:textId="77777777" w:rsidR="003A1A50" w:rsidRPr="00210B45" w:rsidRDefault="00210B45" w:rsidP="00210B45">
            <w:pPr>
              <w:autoSpaceDE w:val="0"/>
              <w:autoSpaceDN w:val="0"/>
              <w:adjustRightInd w:val="0"/>
              <w:spacing w:after="200" w:line="276" w:lineRule="auto"/>
              <w:rPr>
                <w:rFonts w:ascii="Times New Roman" w:hAnsi="Times New Roman" w:cs="Times New Roman"/>
                <w:lang w:val="en"/>
              </w:rPr>
            </w:pPr>
            <w:r w:rsidRPr="00210B45">
              <w:rPr>
                <w:rFonts w:ascii="Times New Roman" w:hAnsi="Times New Roman" w:cs="Times New Roman"/>
                <w:sz w:val="24"/>
                <w:lang w:val="en"/>
              </w:rPr>
              <w:t xml:space="preserve">Keputusan </w:t>
            </w:r>
            <w:proofErr w:type="spellStart"/>
            <w:r w:rsidRPr="00210B45">
              <w:rPr>
                <w:rFonts w:ascii="Times New Roman" w:hAnsi="Times New Roman" w:cs="Times New Roman"/>
                <w:sz w:val="24"/>
                <w:lang w:val="en"/>
              </w:rPr>
              <w:t>pendanaan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menyangkut</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keputusan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mengenai</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sumber</w:t>
            </w:r>
            <w:proofErr w:type="spellEnd"/>
            <w:r w:rsidRPr="00210B45">
              <w:rPr>
                <w:rFonts w:ascii="Times New Roman" w:hAnsi="Times New Roman" w:cs="Times New Roman"/>
                <w:sz w:val="24"/>
                <w:lang w:val="en"/>
              </w:rPr>
              <w:t xml:space="preserve"> dana yang </w:t>
            </w:r>
            <w:proofErr w:type="spellStart"/>
            <w:r w:rsidRPr="00210B45">
              <w:rPr>
                <w:rFonts w:ascii="Times New Roman" w:hAnsi="Times New Roman" w:cs="Times New Roman"/>
                <w:sz w:val="24"/>
                <w:lang w:val="en"/>
              </w:rPr>
              <w:t>akan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digunakan</w:t>
            </w:r>
            <w:proofErr w:type="spellEnd"/>
            <w:r w:rsidRPr="00210B45">
              <w:rPr>
                <w:rFonts w:ascii="Times New Roman" w:hAnsi="Times New Roman" w:cs="Times New Roman"/>
                <w:sz w:val="24"/>
                <w:lang w:val="en"/>
              </w:rPr>
              <w:t xml:space="preserve"> oleh </w:t>
            </w:r>
            <w:proofErr w:type="spellStart"/>
            <w:r w:rsidRPr="00210B45">
              <w:rPr>
                <w:rFonts w:ascii="Times New Roman" w:hAnsi="Times New Roman" w:cs="Times New Roman"/>
                <w:sz w:val="24"/>
                <w:lang w:val="en"/>
              </w:rPr>
              <w:t>perusahaan</w:t>
            </w:r>
            <w:proofErr w:type="spellEnd"/>
            <w:r w:rsidRPr="00210B45">
              <w:rPr>
                <w:rFonts w:ascii="Times New Roman" w:hAnsi="Times New Roman" w:cs="Times New Roman"/>
                <w:sz w:val="24"/>
                <w:lang w:val="en"/>
              </w:rPr>
              <w:t xml:space="preserve">. Pada </w:t>
            </w:r>
            <w:r w:rsidRPr="00210B45">
              <w:rPr>
                <w:rFonts w:ascii="Times New Roman" w:hAnsi="Times New Roman" w:cs="Times New Roman"/>
                <w:i/>
                <w:sz w:val="24"/>
                <w:lang w:val="en"/>
              </w:rPr>
              <w:t>Pecking Order Theory</w:t>
            </w:r>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perusahaan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lastRenderedPageBreak/>
              <w:t>cendrung</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menggunakan</w:t>
            </w:r>
            <w:proofErr w:type="spellEnd"/>
            <w:r w:rsidRPr="00210B45">
              <w:rPr>
                <w:rFonts w:ascii="Times New Roman" w:hAnsi="Times New Roman" w:cs="Times New Roman"/>
                <w:sz w:val="24"/>
                <w:lang w:val="en"/>
              </w:rPr>
              <w:t xml:space="preserve"> dana internal </w:t>
            </w:r>
            <w:proofErr w:type="spellStart"/>
            <w:r w:rsidRPr="00210B45">
              <w:rPr>
                <w:rFonts w:ascii="Times New Roman" w:hAnsi="Times New Roman" w:cs="Times New Roman"/>
                <w:sz w:val="24"/>
                <w:lang w:val="en"/>
              </w:rPr>
              <w:t>terlebih</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dahulu</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dari</w:t>
            </w:r>
            <w:proofErr w:type="spellEnd"/>
            <w:r w:rsidRPr="00210B45">
              <w:rPr>
                <w:rFonts w:ascii="Times New Roman" w:hAnsi="Times New Roman" w:cs="Times New Roman"/>
                <w:sz w:val="24"/>
                <w:lang w:val="en"/>
              </w:rPr>
              <w:t xml:space="preserve"> pada dana </w:t>
            </w:r>
            <w:proofErr w:type="spellStart"/>
            <w:r w:rsidRPr="00210B45">
              <w:rPr>
                <w:rFonts w:ascii="Times New Roman" w:hAnsi="Times New Roman" w:cs="Times New Roman"/>
                <w:sz w:val="24"/>
                <w:lang w:val="en"/>
              </w:rPr>
              <w:t>eksternal</w:t>
            </w:r>
            <w:proofErr w:type="spellEnd"/>
            <w:r w:rsidRPr="00210B45">
              <w:rPr>
                <w:rFonts w:ascii="Times New Roman" w:hAnsi="Times New Roman" w:cs="Times New Roman"/>
                <w:sz w:val="24"/>
                <w:lang w:val="en"/>
              </w:rPr>
              <w:t xml:space="preserve">. Hal </w:t>
            </w:r>
            <w:proofErr w:type="spellStart"/>
            <w:r w:rsidRPr="00210B45">
              <w:rPr>
                <w:rFonts w:ascii="Times New Roman" w:hAnsi="Times New Roman" w:cs="Times New Roman"/>
                <w:sz w:val="24"/>
                <w:lang w:val="en"/>
              </w:rPr>
              <w:t>ini</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disebabkan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pendanaan</w:t>
            </w:r>
            <w:proofErr w:type="spellEnd"/>
            <w:r w:rsidRPr="00210B45">
              <w:rPr>
                <w:rFonts w:ascii="Times New Roman" w:hAnsi="Times New Roman" w:cs="Times New Roman"/>
                <w:sz w:val="24"/>
                <w:lang w:val="en"/>
              </w:rPr>
              <w:t xml:space="preserve"> internal </w:t>
            </w:r>
            <w:proofErr w:type="spellStart"/>
            <w:r w:rsidRPr="00210B45">
              <w:rPr>
                <w:rFonts w:ascii="Times New Roman" w:hAnsi="Times New Roman" w:cs="Times New Roman"/>
                <w:sz w:val="24"/>
                <w:lang w:val="en"/>
              </w:rPr>
              <w:t>tidak</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menimbulkan</w:t>
            </w:r>
            <w:proofErr w:type="spellEnd"/>
            <w:r w:rsidRPr="00210B45">
              <w:rPr>
                <w:rFonts w:ascii="Times New Roman" w:hAnsi="Times New Roman" w:cs="Times New Roman"/>
                <w:sz w:val="24"/>
                <w:lang w:val="en"/>
              </w:rPr>
              <w:t xml:space="preserve"> </w:t>
            </w:r>
            <w:proofErr w:type="spellStart"/>
            <w:r w:rsidRPr="00210B45">
              <w:rPr>
                <w:rFonts w:ascii="Times New Roman" w:hAnsi="Times New Roman" w:cs="Times New Roman"/>
                <w:sz w:val="24"/>
                <w:lang w:val="en"/>
              </w:rPr>
              <w:t>biaya</w:t>
            </w:r>
            <w:proofErr w:type="spellEnd"/>
            <w:r w:rsidRPr="00210B45">
              <w:rPr>
                <w:rFonts w:ascii="Times New Roman" w:hAnsi="Times New Roman" w:cs="Times New Roman"/>
                <w:sz w:val="24"/>
                <w:lang w:val="en"/>
              </w:rPr>
              <w:t xml:space="preserve"> modal. </w:t>
            </w:r>
          </w:p>
        </w:tc>
      </w:tr>
    </w:tbl>
    <w:p w14:paraId="60E3898B" w14:textId="77777777" w:rsidR="003A1A50" w:rsidRDefault="003A1A50">
      <w:pPr>
        <w:tabs>
          <w:tab w:val="left" w:pos="2847"/>
        </w:tabs>
        <w:spacing w:before="138" w:after="0" w:line="360" w:lineRule="auto"/>
        <w:ind w:right="734"/>
        <w:jc w:val="both"/>
        <w:rPr>
          <w:rFonts w:ascii="Times New Roman" w:eastAsia="Times New Roman" w:hAnsi="Times New Roman" w:cs="Times New Roman"/>
          <w:sz w:val="24"/>
          <w:szCs w:val="24"/>
        </w:rPr>
      </w:pPr>
    </w:p>
    <w:p w14:paraId="14207FA0" w14:textId="77777777" w:rsidR="003A1A50" w:rsidRDefault="003A1A50">
      <w:pPr>
        <w:tabs>
          <w:tab w:val="left" w:pos="2847"/>
        </w:tabs>
        <w:spacing w:before="138" w:after="0" w:line="360" w:lineRule="auto"/>
        <w:ind w:right="734"/>
        <w:jc w:val="both"/>
        <w:rPr>
          <w:rFonts w:ascii="Times New Roman" w:eastAsia="Times New Roman" w:hAnsi="Times New Roman" w:cs="Times New Roman"/>
          <w:b/>
          <w:sz w:val="24"/>
          <w:szCs w:val="24"/>
        </w:rPr>
      </w:pPr>
    </w:p>
    <w:p w14:paraId="3DCCE6B4" w14:textId="77777777" w:rsidR="00DD7F27" w:rsidRDefault="00DD7F27"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5CFC81C1" w14:textId="77777777" w:rsidR="00862D2F" w:rsidRDefault="00862D2F"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5A64CD70" w14:textId="77777777" w:rsidR="00862D2F" w:rsidRDefault="00862D2F"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625983D6" w14:textId="77777777" w:rsidR="00862D2F" w:rsidRDefault="00862D2F"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741D8419" w14:textId="77777777" w:rsidR="00862D2F" w:rsidRDefault="00862D2F"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521522DA" w14:textId="77777777" w:rsidR="00862D2F" w:rsidRDefault="00862D2F" w:rsidP="0039471A">
      <w:pPr>
        <w:pBdr>
          <w:top w:val="nil"/>
          <w:left w:val="nil"/>
          <w:bottom w:val="nil"/>
          <w:right w:val="nil"/>
          <w:between w:val="nil"/>
        </w:pBdr>
        <w:tabs>
          <w:tab w:val="left" w:pos="2847"/>
        </w:tabs>
        <w:spacing w:before="138" w:after="0" w:line="360" w:lineRule="auto"/>
        <w:ind w:right="734"/>
        <w:jc w:val="both"/>
        <w:rPr>
          <w:rFonts w:ascii="Times New Roman" w:eastAsia="Times New Roman" w:hAnsi="Times New Roman" w:cs="Times New Roman"/>
          <w:b/>
          <w:color w:val="000000"/>
          <w:sz w:val="24"/>
          <w:szCs w:val="24"/>
        </w:rPr>
      </w:pPr>
    </w:p>
    <w:p w14:paraId="78BB6F76" w14:textId="77777777" w:rsidR="003A1A50" w:rsidRPr="00741756" w:rsidRDefault="000E4975" w:rsidP="0072319D">
      <w:pPr>
        <w:pStyle w:val="Heading2"/>
      </w:pPr>
      <w:bookmarkStart w:id="139" w:name="_Toc162042749"/>
      <w:bookmarkStart w:id="140" w:name="_Toc162042845"/>
      <w:bookmarkStart w:id="141" w:name="_Toc162212945"/>
      <w:r w:rsidRPr="00741756">
        <w:t xml:space="preserve">Teknik </w:t>
      </w:r>
      <w:proofErr w:type="spellStart"/>
      <w:r w:rsidRPr="00741756">
        <w:t>Analisis</w:t>
      </w:r>
      <w:proofErr w:type="spellEnd"/>
      <w:r w:rsidRPr="00741756">
        <w:t xml:space="preserve"> Data</w:t>
      </w:r>
      <w:bookmarkEnd w:id="139"/>
      <w:bookmarkEnd w:id="140"/>
      <w:bookmarkEnd w:id="141"/>
    </w:p>
    <w:p w14:paraId="49B00D89" w14:textId="77777777" w:rsidR="003A1A50" w:rsidRDefault="000E4975">
      <w:pPr>
        <w:spacing w:before="138" w:after="0" w:line="360" w:lineRule="auto"/>
        <w:ind w:left="720" w:right="734"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program </w:t>
      </w:r>
      <w:proofErr w:type="spellStart"/>
      <w:r>
        <w:rPr>
          <w:rFonts w:ascii="Times New Roman" w:eastAsia="Times New Roman" w:hAnsi="Times New Roman" w:cs="Times New Roman"/>
          <w:sz w:val="24"/>
          <w:szCs w:val="24"/>
        </w:rPr>
        <w:t>eviews</w:t>
      </w:r>
      <w:proofErr w:type="spellEnd"/>
      <w:r>
        <w:rPr>
          <w:rFonts w:ascii="Times New Roman" w:eastAsia="Times New Roman" w:hAnsi="Times New Roman" w:cs="Times New Roman"/>
          <w:sz w:val="24"/>
          <w:szCs w:val="24"/>
        </w:rPr>
        <w:t>.</w:t>
      </w:r>
    </w:p>
    <w:p w14:paraId="02040A6E" w14:textId="77777777" w:rsidR="009B3571" w:rsidRPr="00A645F9" w:rsidRDefault="009B3571" w:rsidP="00C811EE">
      <w:pPr>
        <w:pStyle w:val="Heading3"/>
        <w:numPr>
          <w:ilvl w:val="0"/>
          <w:numId w:val="50"/>
        </w:numPr>
        <w:ind w:left="1276" w:hanging="11"/>
      </w:pPr>
      <w:bookmarkStart w:id="142" w:name="_Toc162042750"/>
      <w:bookmarkStart w:id="143" w:name="_Toc162042846"/>
      <w:bookmarkStart w:id="144" w:name="_Toc162212946"/>
      <w:proofErr w:type="spellStart"/>
      <w:r w:rsidRPr="00A645F9">
        <w:t>Analisis</w:t>
      </w:r>
      <w:proofErr w:type="spellEnd"/>
      <w:r w:rsidRPr="00A645F9">
        <w:t xml:space="preserve"> </w:t>
      </w:r>
      <w:proofErr w:type="spellStart"/>
      <w:r w:rsidRPr="00A645F9">
        <w:t>Statistik</w:t>
      </w:r>
      <w:proofErr w:type="spellEnd"/>
      <w:r w:rsidRPr="00A645F9">
        <w:t xml:space="preserve"> </w:t>
      </w:r>
      <w:proofErr w:type="spellStart"/>
      <w:r w:rsidRPr="00A645F9">
        <w:t>Deskriptif</w:t>
      </w:r>
      <w:bookmarkEnd w:id="142"/>
      <w:bookmarkEnd w:id="143"/>
      <w:bookmarkEnd w:id="144"/>
      <w:proofErr w:type="spellEnd"/>
      <w:r w:rsidRPr="00A645F9">
        <w:t xml:space="preserve"> </w:t>
      </w:r>
    </w:p>
    <w:p w14:paraId="7010C047" w14:textId="77777777" w:rsidR="005B6AEB" w:rsidRPr="005342F6" w:rsidRDefault="009B3571" w:rsidP="009B5882">
      <w:pPr>
        <w:pBdr>
          <w:top w:val="nil"/>
          <w:left w:val="nil"/>
          <w:bottom w:val="nil"/>
          <w:right w:val="nil"/>
          <w:between w:val="nil"/>
        </w:pBdr>
        <w:spacing w:before="138" w:after="0" w:line="360" w:lineRule="auto"/>
        <w:ind w:left="720" w:right="734" w:firstLine="540"/>
        <w:jc w:val="both"/>
        <w:rPr>
          <w:rFonts w:ascii="Times New Roman" w:eastAsia="Times New Roman" w:hAnsi="Times New Roman" w:cs="Times New Roman"/>
          <w:color w:val="000000"/>
          <w:sz w:val="24"/>
          <w:szCs w:val="24"/>
        </w:rPr>
      </w:pPr>
      <w:proofErr w:type="spellStart"/>
      <w:r w:rsidRPr="005342F6">
        <w:rPr>
          <w:rFonts w:ascii="Times New Roman" w:eastAsia="Times New Roman" w:hAnsi="Times New Roman" w:cs="Times New Roman"/>
          <w:color w:val="000000"/>
          <w:sz w:val="24"/>
          <w:szCs w:val="24"/>
        </w:rPr>
        <w:t>Statistik</w:t>
      </w:r>
      <w:proofErr w:type="spellEnd"/>
      <w:r w:rsidRPr="005342F6">
        <w:rPr>
          <w:rFonts w:ascii="Times New Roman" w:eastAsia="Times New Roman" w:hAnsi="Times New Roman" w:cs="Times New Roman"/>
          <w:color w:val="000000"/>
          <w:sz w:val="24"/>
          <w:szCs w:val="24"/>
        </w:rPr>
        <w:t xml:space="preserve"> </w:t>
      </w:r>
      <w:proofErr w:type="spellStart"/>
      <w:r w:rsidRPr="005342F6">
        <w:rPr>
          <w:rFonts w:ascii="Times New Roman" w:eastAsia="Times New Roman" w:hAnsi="Times New Roman" w:cs="Times New Roman"/>
          <w:color w:val="000000"/>
          <w:sz w:val="24"/>
          <w:szCs w:val="24"/>
        </w:rPr>
        <w:t>deskriptif</w:t>
      </w:r>
      <w:proofErr w:type="spellEnd"/>
      <w:r w:rsidRPr="005342F6">
        <w:rPr>
          <w:rFonts w:ascii="Times New Roman" w:eastAsia="Times New Roman" w:hAnsi="Times New Roman" w:cs="Times New Roman"/>
          <w:color w:val="000000"/>
          <w:sz w:val="24"/>
          <w:szCs w:val="24"/>
        </w:rPr>
        <w:t xml:space="preserve"> </w:t>
      </w:r>
      <w:proofErr w:type="spellStart"/>
      <w:r w:rsidRPr="005342F6">
        <w:rPr>
          <w:rFonts w:ascii="Times New Roman" w:eastAsia="Times New Roman" w:hAnsi="Times New Roman" w:cs="Times New Roman"/>
          <w:color w:val="000000"/>
          <w:sz w:val="24"/>
          <w:szCs w:val="24"/>
        </w:rPr>
        <w:t>adalah</w:t>
      </w:r>
      <w:proofErr w:type="spellEnd"/>
      <w:r w:rsidRPr="005342F6">
        <w:rPr>
          <w:rFonts w:ascii="Times New Roman" w:eastAsia="Times New Roman" w:hAnsi="Times New Roman" w:cs="Times New Roman"/>
          <w:color w:val="000000"/>
          <w:sz w:val="24"/>
          <w:szCs w:val="24"/>
        </w:rPr>
        <w:t xml:space="preserve"> </w:t>
      </w:r>
      <w:proofErr w:type="spellStart"/>
      <w:r w:rsidRPr="005342F6">
        <w:rPr>
          <w:rFonts w:ascii="Times New Roman" w:eastAsia="Times New Roman" w:hAnsi="Times New Roman" w:cs="Times New Roman"/>
          <w:color w:val="000000"/>
          <w:sz w:val="24"/>
          <w:szCs w:val="24"/>
        </w:rPr>
        <w:t>metode</w:t>
      </w:r>
      <w:proofErr w:type="spellEnd"/>
      <w:r w:rsidRPr="005342F6">
        <w:rPr>
          <w:rFonts w:ascii="Times New Roman" w:eastAsia="Times New Roman" w:hAnsi="Times New Roman" w:cs="Times New Roman"/>
          <w:color w:val="000000"/>
          <w:sz w:val="24"/>
          <w:szCs w:val="24"/>
        </w:rPr>
        <w:t xml:space="preserve"> </w:t>
      </w:r>
      <w:proofErr w:type="spellStart"/>
      <w:r w:rsidRPr="005342F6">
        <w:rPr>
          <w:rFonts w:ascii="Times New Roman" w:eastAsia="Times New Roman" w:hAnsi="Times New Roman" w:cs="Times New Roman"/>
          <w:color w:val="000000"/>
          <w:sz w:val="24"/>
          <w:szCs w:val="24"/>
        </w:rPr>
        <w:t>dalam</w:t>
      </w:r>
      <w:proofErr w:type="spellEnd"/>
      <w:r w:rsidRPr="005342F6">
        <w:rPr>
          <w:rFonts w:ascii="Times New Roman" w:eastAsia="Times New Roman" w:hAnsi="Times New Roman" w:cs="Times New Roman"/>
          <w:color w:val="000000"/>
          <w:sz w:val="24"/>
          <w:szCs w:val="24"/>
        </w:rPr>
        <w:t xml:space="preserve"> </w:t>
      </w:r>
      <w:proofErr w:type="spellStart"/>
      <w:r w:rsidRPr="005342F6">
        <w:rPr>
          <w:rFonts w:ascii="Times New Roman" w:eastAsia="Times New Roman" w:hAnsi="Times New Roman" w:cs="Times New Roman"/>
          <w:color w:val="000000"/>
          <w:sz w:val="24"/>
          <w:szCs w:val="24"/>
        </w:rPr>
        <w:t>menganalisis</w:t>
      </w:r>
      <w:proofErr w:type="spellEnd"/>
      <w:r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mengumpulkan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serta</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menginterpretasi</w:t>
      </w:r>
      <w:proofErr w:type="spellEnd"/>
      <w:r w:rsidR="005342F6" w:rsidRPr="005342F6">
        <w:rPr>
          <w:rFonts w:ascii="Times New Roman" w:eastAsia="Times New Roman" w:hAnsi="Times New Roman" w:cs="Times New Roman"/>
          <w:color w:val="000000"/>
          <w:sz w:val="24"/>
          <w:szCs w:val="24"/>
        </w:rPr>
        <w:t xml:space="preserve"> data. </w:t>
      </w:r>
      <w:proofErr w:type="spellStart"/>
      <w:r w:rsidR="005342F6" w:rsidRPr="005342F6">
        <w:rPr>
          <w:rFonts w:ascii="Times New Roman" w:eastAsia="Times New Roman" w:hAnsi="Times New Roman" w:cs="Times New Roman"/>
          <w:color w:val="000000"/>
          <w:sz w:val="24"/>
          <w:szCs w:val="24"/>
        </w:rPr>
        <w:t>Analisis</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statistik</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digunakan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untuk</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menganalisis</w:t>
      </w:r>
      <w:proofErr w:type="spellEnd"/>
      <w:r w:rsidR="005342F6" w:rsidRPr="005342F6">
        <w:rPr>
          <w:rFonts w:ascii="Times New Roman" w:eastAsia="Times New Roman" w:hAnsi="Times New Roman" w:cs="Times New Roman"/>
          <w:color w:val="000000"/>
          <w:sz w:val="24"/>
          <w:szCs w:val="24"/>
        </w:rPr>
        <w:t xml:space="preserve"> data </w:t>
      </w:r>
      <w:proofErr w:type="spellStart"/>
      <w:r w:rsidR="005342F6" w:rsidRPr="005342F6">
        <w:rPr>
          <w:rFonts w:ascii="Times New Roman" w:eastAsia="Times New Roman" w:hAnsi="Times New Roman" w:cs="Times New Roman"/>
          <w:color w:val="000000"/>
          <w:sz w:val="24"/>
          <w:szCs w:val="24"/>
        </w:rPr>
        <w:t>dengan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cara</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menjelaskan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ataupun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menggambarkan</w:t>
      </w:r>
      <w:proofErr w:type="spellEnd"/>
      <w:r w:rsidR="005342F6" w:rsidRPr="005342F6">
        <w:rPr>
          <w:rFonts w:ascii="Times New Roman" w:eastAsia="Times New Roman" w:hAnsi="Times New Roman" w:cs="Times New Roman"/>
          <w:color w:val="000000"/>
          <w:sz w:val="24"/>
          <w:szCs w:val="24"/>
        </w:rPr>
        <w:t xml:space="preserve"> data yang </w:t>
      </w:r>
      <w:proofErr w:type="spellStart"/>
      <w:r w:rsidR="005342F6" w:rsidRPr="005342F6">
        <w:rPr>
          <w:rFonts w:ascii="Times New Roman" w:eastAsia="Times New Roman" w:hAnsi="Times New Roman" w:cs="Times New Roman"/>
          <w:color w:val="000000"/>
          <w:sz w:val="24"/>
          <w:szCs w:val="24"/>
        </w:rPr>
        <w:t>sudah</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dikumpulkan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dengan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tujuan</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untuk</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membuat</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kesimpulan</w:t>
      </w:r>
      <w:proofErr w:type="spellEnd"/>
      <w:r w:rsidR="005342F6" w:rsidRPr="005342F6">
        <w:rPr>
          <w:rFonts w:ascii="Times New Roman" w:eastAsia="Times New Roman" w:hAnsi="Times New Roman" w:cs="Times New Roman"/>
          <w:color w:val="000000"/>
          <w:sz w:val="24"/>
          <w:szCs w:val="24"/>
        </w:rPr>
        <w:t xml:space="preserve"> yang </w:t>
      </w:r>
      <w:proofErr w:type="spellStart"/>
      <w:r w:rsidR="005342F6" w:rsidRPr="005342F6">
        <w:rPr>
          <w:rFonts w:ascii="Times New Roman" w:eastAsia="Times New Roman" w:hAnsi="Times New Roman" w:cs="Times New Roman"/>
          <w:color w:val="000000"/>
          <w:sz w:val="24"/>
          <w:szCs w:val="24"/>
        </w:rPr>
        <w:t>berlaku</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secara</w:t>
      </w:r>
      <w:proofErr w:type="spellEnd"/>
      <w:r w:rsidR="005342F6" w:rsidRPr="005342F6">
        <w:rPr>
          <w:rFonts w:ascii="Times New Roman" w:eastAsia="Times New Roman" w:hAnsi="Times New Roman" w:cs="Times New Roman"/>
          <w:color w:val="000000"/>
          <w:sz w:val="24"/>
          <w:szCs w:val="24"/>
        </w:rPr>
        <w:t xml:space="preserve"> </w:t>
      </w:r>
      <w:proofErr w:type="spellStart"/>
      <w:r w:rsidR="005342F6" w:rsidRPr="005342F6">
        <w:rPr>
          <w:rFonts w:ascii="Times New Roman" w:eastAsia="Times New Roman" w:hAnsi="Times New Roman" w:cs="Times New Roman"/>
          <w:color w:val="000000"/>
          <w:sz w:val="24"/>
          <w:szCs w:val="24"/>
        </w:rPr>
        <w:t>umum</w:t>
      </w:r>
      <w:proofErr w:type="spellEnd"/>
      <w:r w:rsidR="005342F6" w:rsidRPr="005342F6">
        <w:rPr>
          <w:rFonts w:ascii="Times New Roman" w:eastAsia="Times New Roman" w:hAnsi="Times New Roman" w:cs="Times New Roman"/>
          <w:color w:val="000000"/>
          <w:sz w:val="24"/>
          <w:szCs w:val="24"/>
        </w:rPr>
        <w:t>.</w:t>
      </w:r>
    </w:p>
    <w:p w14:paraId="4DAD44FA" w14:textId="77777777" w:rsidR="003A1A50" w:rsidRPr="00A645F9" w:rsidRDefault="000E4975" w:rsidP="00C811EE">
      <w:pPr>
        <w:pStyle w:val="Heading3"/>
        <w:numPr>
          <w:ilvl w:val="0"/>
          <w:numId w:val="50"/>
        </w:numPr>
        <w:ind w:left="1276" w:hanging="11"/>
      </w:pPr>
      <w:bookmarkStart w:id="145" w:name="_Toc162042751"/>
      <w:bookmarkStart w:id="146" w:name="_Toc162042847"/>
      <w:bookmarkStart w:id="147" w:name="_Toc162212947"/>
      <w:r w:rsidRPr="00A645F9">
        <w:t xml:space="preserve">Model </w:t>
      </w:r>
      <w:proofErr w:type="spellStart"/>
      <w:r w:rsidRPr="00A645F9">
        <w:t>estimasi</w:t>
      </w:r>
      <w:proofErr w:type="spellEnd"/>
      <w:r w:rsidRPr="00A645F9">
        <w:t xml:space="preserve"> </w:t>
      </w:r>
      <w:proofErr w:type="spellStart"/>
      <w:r w:rsidRPr="00A645F9">
        <w:t>regresi</w:t>
      </w:r>
      <w:proofErr w:type="spellEnd"/>
      <w:r w:rsidRPr="00A645F9">
        <w:t xml:space="preserve"> data panel</w:t>
      </w:r>
      <w:bookmarkEnd w:id="145"/>
      <w:bookmarkEnd w:id="146"/>
      <w:bookmarkEnd w:id="147"/>
    </w:p>
    <w:p w14:paraId="0B3C0BDB" w14:textId="77777777" w:rsidR="003A1A50" w:rsidRPr="00862D2F" w:rsidRDefault="000E4975" w:rsidP="00C811EE">
      <w:pPr>
        <w:pStyle w:val="Heading4"/>
        <w:numPr>
          <w:ilvl w:val="0"/>
          <w:numId w:val="51"/>
        </w:numPr>
        <w:ind w:left="2268" w:hanging="141"/>
      </w:pPr>
      <w:r w:rsidRPr="00862D2F">
        <w:t xml:space="preserve">Common effect model </w:t>
      </w:r>
      <w:proofErr w:type="spellStart"/>
      <w:r w:rsidRPr="00862D2F">
        <w:t>dengan</w:t>
      </w:r>
      <w:proofErr w:type="spellEnd"/>
      <w:r w:rsidRPr="00862D2F">
        <w:t xml:space="preserve"> </w:t>
      </w:r>
      <w:proofErr w:type="spellStart"/>
      <w:r w:rsidRPr="00862D2F">
        <w:t>pendekatan</w:t>
      </w:r>
      <w:proofErr w:type="spellEnd"/>
      <w:r w:rsidRPr="00862D2F">
        <w:t xml:space="preserve"> OLS</w:t>
      </w:r>
    </w:p>
    <w:p w14:paraId="199F8CA7" w14:textId="77777777" w:rsidR="00CA32C2" w:rsidRPr="00211548" w:rsidRDefault="000E4975" w:rsidP="00A645F9">
      <w:pPr>
        <w:pBdr>
          <w:top w:val="nil"/>
          <w:left w:val="nil"/>
          <w:bottom w:val="nil"/>
          <w:right w:val="nil"/>
          <w:between w:val="nil"/>
        </w:pBdr>
        <w:spacing w:before="138" w:after="0" w:line="360" w:lineRule="auto"/>
        <w:ind w:left="1350" w:right="734"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Common effect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sederhana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pada model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mengkombinasikan</w:t>
      </w:r>
      <w:proofErr w:type="spellEnd"/>
      <w:r>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i/>
          <w:color w:val="000000"/>
          <w:sz w:val="24"/>
          <w:szCs w:val="24"/>
        </w:rPr>
        <w:t>time series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cross section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Penggabungan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waktu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individu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digabungkan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OLS (</w:t>
      </w:r>
      <w:r>
        <w:rPr>
          <w:rFonts w:ascii="Times New Roman" w:eastAsia="Times New Roman" w:hAnsi="Times New Roman" w:cs="Times New Roman"/>
          <w:i/>
          <w:color w:val="000000"/>
          <w:sz w:val="24"/>
          <w:szCs w:val="24"/>
        </w:rPr>
        <w:t>Ordinary Least Square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Ordinary Least Square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estimasi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mengestimasi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populasi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common effect.</w:t>
      </w:r>
      <w:r>
        <w:rPr>
          <w:rFonts w:ascii="Times New Roman" w:eastAsia="Times New Roman" w:hAnsi="Times New Roman" w:cs="Times New Roman"/>
          <w:i/>
          <w:color w:val="000000"/>
          <w:sz w:val="24"/>
          <w:szCs w:val="24"/>
          <w:vertAlign w:val="superscript"/>
        </w:rPr>
        <w:footnoteReference w:id="83"/>
      </w:r>
      <w:r>
        <w:rPr>
          <w:rFonts w:ascii="Times New Roman" w:eastAsia="Times New Roman" w:hAnsi="Times New Roman" w:cs="Times New Roman"/>
          <w:i/>
          <w:color w:val="000000"/>
          <w:sz w:val="24"/>
          <w:szCs w:val="24"/>
        </w:rPr>
        <w:t xml:space="preserve"> </w:t>
      </w:r>
    </w:p>
    <w:p w14:paraId="18E3B012" w14:textId="77777777" w:rsidR="003A1A50" w:rsidRPr="00A645F9" w:rsidRDefault="000E4975" w:rsidP="00C811EE">
      <w:pPr>
        <w:pStyle w:val="Heading4"/>
        <w:numPr>
          <w:ilvl w:val="0"/>
          <w:numId w:val="51"/>
        </w:numPr>
        <w:ind w:left="2410" w:hanging="283"/>
      </w:pPr>
      <w:r w:rsidRPr="00A645F9">
        <w:t xml:space="preserve">Fixed Effect Model </w:t>
      </w:r>
      <w:proofErr w:type="spellStart"/>
      <w:r w:rsidRPr="00A645F9">
        <w:t>Dengan</w:t>
      </w:r>
      <w:proofErr w:type="spellEnd"/>
      <w:r w:rsidRPr="00A645F9">
        <w:t xml:space="preserve"> </w:t>
      </w:r>
      <w:proofErr w:type="spellStart"/>
      <w:r w:rsidRPr="00A645F9">
        <w:t>Pendekatan</w:t>
      </w:r>
      <w:proofErr w:type="spellEnd"/>
      <w:r w:rsidRPr="00A645F9">
        <w:t xml:space="preserve"> LSDV</w:t>
      </w:r>
    </w:p>
    <w:p w14:paraId="71E66E5D" w14:textId="77777777" w:rsidR="003A1A50" w:rsidRDefault="000E4975" w:rsidP="00A645F9">
      <w:pPr>
        <w:pBdr>
          <w:top w:val="nil"/>
          <w:left w:val="nil"/>
          <w:bottom w:val="nil"/>
          <w:right w:val="nil"/>
          <w:between w:val="nil"/>
        </w:pBdr>
        <w:spacing w:before="138" w:after="0" w:line="360" w:lineRule="auto"/>
        <w:ind w:left="135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Fixed effect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mengasumsikan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intersep</w:t>
      </w:r>
      <w:proofErr w:type="spellEnd"/>
      <w:r w:rsidR="00F07C93">
        <w:rPr>
          <w:rFonts w:ascii="Times New Roman" w:eastAsia="Times New Roman" w:hAnsi="Times New Roman" w:cs="Times New Roman"/>
          <w:color w:val="000000"/>
          <w:sz w:val="24"/>
          <w:szCs w:val="24"/>
        </w:rPr>
        <w:t xml:space="preserve"> </w:t>
      </w:r>
      <w:proofErr w:type="spellStart"/>
      <w:r w:rsidR="00F07C93">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koefisien</w:t>
      </w:r>
      <w:proofErr w:type="spellEnd"/>
      <w:r>
        <w:rPr>
          <w:rFonts w:ascii="Times New Roman" w:eastAsia="Times New Roman" w:hAnsi="Times New Roman" w:cs="Times New Roman"/>
          <w:i/>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individu</w:t>
      </w:r>
      <w:proofErr w:type="spellEnd"/>
      <w:r w:rsidR="00F07C93" w:rsidRPr="00F07C93">
        <w:rPr>
          <w:rFonts w:ascii="Times New Roman" w:eastAsia="Times New Roman" w:hAnsi="Times New Roman" w:cs="Times New Roman"/>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adalah</w:t>
      </w:r>
      <w:proofErr w:type="spellEnd"/>
      <w:r w:rsidR="00F07C93" w:rsidRPr="00F07C93">
        <w:rPr>
          <w:rFonts w:ascii="Times New Roman" w:eastAsia="Times New Roman" w:hAnsi="Times New Roman" w:cs="Times New Roman"/>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berbeda</w:t>
      </w:r>
      <w:proofErr w:type="spellEnd"/>
      <w:r w:rsidR="00F07C93">
        <w:rPr>
          <w:rFonts w:ascii="Times New Roman" w:eastAsia="Times New Roman" w:hAnsi="Times New Roman" w:cs="Times New Roman"/>
          <w:i/>
          <w:color w:val="000000"/>
          <w:sz w:val="24"/>
          <w:szCs w:val="24"/>
        </w:rPr>
        <w:t xml:space="preserve">, </w:t>
      </w:r>
      <w:proofErr w:type="spellStart"/>
      <w:r w:rsidR="00F07C93">
        <w:rPr>
          <w:rFonts w:ascii="Times New Roman" w:eastAsia="Times New Roman" w:hAnsi="Times New Roman" w:cs="Times New Roman"/>
          <w:color w:val="000000"/>
          <w:sz w:val="24"/>
          <w:szCs w:val="24"/>
        </w:rPr>
        <w:t>s</w:t>
      </w:r>
      <w:r w:rsidR="00F07C93" w:rsidRPr="00F07C93">
        <w:rPr>
          <w:rFonts w:ascii="Times New Roman" w:eastAsia="Times New Roman" w:hAnsi="Times New Roman" w:cs="Times New Roman"/>
          <w:color w:val="000000"/>
          <w:sz w:val="24"/>
          <w:szCs w:val="24"/>
        </w:rPr>
        <w:t>edangkan</w:t>
      </w:r>
      <w:proofErr w:type="spellEnd"/>
      <w:r w:rsidR="00F07C93">
        <w:rPr>
          <w:rFonts w:ascii="Times New Roman" w:eastAsia="Times New Roman" w:hAnsi="Times New Roman" w:cs="Times New Roman"/>
          <w:i/>
          <w:color w:val="000000"/>
          <w:sz w:val="24"/>
          <w:szCs w:val="24"/>
        </w:rPr>
        <w:t xml:space="preserve"> slope </w:t>
      </w:r>
      <w:proofErr w:type="spellStart"/>
      <w:r w:rsidR="00F07C93" w:rsidRPr="00F07C93">
        <w:rPr>
          <w:rFonts w:ascii="Times New Roman" w:eastAsia="Times New Roman" w:hAnsi="Times New Roman" w:cs="Times New Roman"/>
          <w:color w:val="000000"/>
          <w:sz w:val="24"/>
          <w:szCs w:val="24"/>
        </w:rPr>
        <w:t>antar</w:t>
      </w:r>
      <w:proofErr w:type="spellEnd"/>
      <w:r w:rsidR="00F07C93" w:rsidRPr="00F07C93">
        <w:rPr>
          <w:rFonts w:ascii="Times New Roman" w:eastAsia="Times New Roman" w:hAnsi="Times New Roman" w:cs="Times New Roman"/>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individu</w:t>
      </w:r>
      <w:proofErr w:type="spellEnd"/>
      <w:r w:rsidR="00F07C93" w:rsidRPr="00F07C93">
        <w:rPr>
          <w:rFonts w:ascii="Times New Roman" w:eastAsia="Times New Roman" w:hAnsi="Times New Roman" w:cs="Times New Roman"/>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tetap</w:t>
      </w:r>
      <w:proofErr w:type="spellEnd"/>
      <w:r w:rsidR="00F07C93" w:rsidRPr="00F07C93">
        <w:rPr>
          <w:rFonts w:ascii="Times New Roman" w:eastAsia="Times New Roman" w:hAnsi="Times New Roman" w:cs="Times New Roman"/>
          <w:color w:val="000000"/>
          <w:sz w:val="24"/>
          <w:szCs w:val="24"/>
        </w:rPr>
        <w:t xml:space="preserve"> </w:t>
      </w:r>
      <w:proofErr w:type="spellStart"/>
      <w:r w:rsidR="00F07C93" w:rsidRPr="00F07C93">
        <w:rPr>
          <w:rFonts w:ascii="Times New Roman" w:eastAsia="Times New Roman" w:hAnsi="Times New Roman" w:cs="Times New Roman"/>
          <w:color w:val="000000"/>
          <w:sz w:val="24"/>
          <w:szCs w:val="24"/>
        </w:rPr>
        <w:t>sama</w:t>
      </w:r>
      <w:proofErr w:type="spellEnd"/>
      <w:r w:rsidR="00F07C9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Satu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memperhatikan</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time series</w:t>
      </w:r>
      <w:r>
        <w:rPr>
          <w:rFonts w:ascii="Times New Roman" w:eastAsia="Times New Roman" w:hAnsi="Times New Roman" w:cs="Times New Roman"/>
          <w:color w:val="000000"/>
          <w:sz w:val="24"/>
          <w:szCs w:val="24"/>
        </w:rPr>
        <w:t xml:space="preserve"> dan unit </w:t>
      </w:r>
      <w:r>
        <w:rPr>
          <w:rFonts w:ascii="Times New Roman" w:eastAsia="Times New Roman" w:hAnsi="Times New Roman" w:cs="Times New Roman"/>
          <w:i/>
          <w:color w:val="000000"/>
          <w:sz w:val="24"/>
          <w:szCs w:val="24"/>
        </w:rPr>
        <w:t>cross section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dummy agar </w:t>
      </w:r>
      <w:proofErr w:type="spellStart"/>
      <w:r>
        <w:rPr>
          <w:rFonts w:ascii="Times New Roman" w:eastAsia="Times New Roman" w:hAnsi="Times New Roman" w:cs="Times New Roman"/>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parameter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time series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cross section</w:t>
      </w:r>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84"/>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memasukkan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dummy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least square dummy variable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disebut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covariance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mengizinkan</w:t>
      </w:r>
      <w:proofErr w:type="spellEnd"/>
      <w:r>
        <w:rPr>
          <w:rFonts w:ascii="Times New Roman" w:eastAsia="Times New Roman" w:hAnsi="Times New Roman" w:cs="Times New Roman"/>
          <w:color w:val="000000"/>
          <w:sz w:val="24"/>
          <w:szCs w:val="24"/>
        </w:rPr>
        <w:t xml:space="preserve"> </w:t>
      </w:r>
      <w:proofErr w:type="spellStart"/>
      <w:r w:rsidRPr="00F07C93">
        <w:rPr>
          <w:rFonts w:ascii="Times New Roman" w:eastAsia="Times New Roman" w:hAnsi="Times New Roman" w:cs="Times New Roman"/>
          <w:i/>
          <w:color w:val="000000"/>
          <w:sz w:val="24"/>
          <w:szCs w:val="24"/>
        </w:rPr>
        <w:t>intersep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bervariasi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cross section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mengasumsikan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slope </w:t>
      </w:r>
      <w:proofErr w:type="spellStart"/>
      <w:r>
        <w:rPr>
          <w:rFonts w:ascii="Times New Roman" w:eastAsia="Times New Roman" w:hAnsi="Times New Roman" w:cs="Times New Roman"/>
          <w:i/>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konstan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unit </w:t>
      </w:r>
      <w:r>
        <w:rPr>
          <w:rFonts w:ascii="Times New Roman" w:eastAsia="Times New Roman" w:hAnsi="Times New Roman" w:cs="Times New Roman"/>
          <w:i/>
          <w:color w:val="000000"/>
          <w:sz w:val="24"/>
          <w:szCs w:val="24"/>
        </w:rPr>
        <w:t>cross section</w:t>
      </w:r>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literatur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model fixed effect</w:t>
      </w:r>
      <w:r>
        <w:rPr>
          <w:rFonts w:ascii="Times New Roman" w:eastAsia="Times New Roman" w:hAnsi="Times New Roman" w:cs="Times New Roman"/>
          <w:color w:val="000000"/>
          <w:sz w:val="24"/>
          <w:szCs w:val="24"/>
        </w:rPr>
        <w:t xml:space="preserve"> (FEM).</w:t>
      </w:r>
      <w:r>
        <w:rPr>
          <w:rFonts w:ascii="Times New Roman" w:eastAsia="Times New Roman" w:hAnsi="Times New Roman" w:cs="Times New Roman"/>
          <w:color w:val="000000"/>
          <w:sz w:val="24"/>
          <w:szCs w:val="24"/>
          <w:vertAlign w:val="superscript"/>
        </w:rPr>
        <w:footnoteReference w:id="85"/>
      </w:r>
    </w:p>
    <w:p w14:paraId="3024DF18" w14:textId="77777777" w:rsidR="003A1A50" w:rsidRPr="00A645F9" w:rsidRDefault="000E4975" w:rsidP="00C811EE">
      <w:pPr>
        <w:pStyle w:val="Heading4"/>
        <w:numPr>
          <w:ilvl w:val="0"/>
          <w:numId w:val="51"/>
        </w:numPr>
        <w:ind w:left="2127" w:hanging="22"/>
      </w:pPr>
      <w:r w:rsidRPr="00A645F9">
        <w:t xml:space="preserve">Random Effect Model </w:t>
      </w:r>
      <w:proofErr w:type="spellStart"/>
      <w:r w:rsidRPr="00A645F9">
        <w:t>Dengan</w:t>
      </w:r>
      <w:proofErr w:type="spellEnd"/>
      <w:r w:rsidRPr="00A645F9">
        <w:t xml:space="preserve"> </w:t>
      </w:r>
      <w:proofErr w:type="spellStart"/>
      <w:r w:rsidRPr="00A645F9">
        <w:t>Pendekatan</w:t>
      </w:r>
      <w:proofErr w:type="spellEnd"/>
      <w:r w:rsidRPr="00A645F9">
        <w:t xml:space="preserve"> GLS      </w:t>
      </w:r>
    </w:p>
    <w:p w14:paraId="118F788F" w14:textId="77777777" w:rsidR="003A1A50" w:rsidRDefault="007471A1" w:rsidP="00211548">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Random effect model </w:t>
      </w:r>
      <w:proofErr w:type="spellStart"/>
      <w:r w:rsidRPr="007471A1">
        <w:rPr>
          <w:rFonts w:ascii="Times New Roman" w:eastAsia="Times New Roman" w:hAnsi="Times New Roman" w:cs="Times New Roman"/>
          <w:color w:val="000000"/>
          <w:sz w:val="24"/>
          <w:szCs w:val="24"/>
        </w:rPr>
        <w:t>merupakan</w:t>
      </w:r>
      <w:proofErr w:type="spellEnd"/>
      <w:r w:rsidRPr="007471A1">
        <w:rPr>
          <w:rFonts w:ascii="Times New Roman" w:eastAsia="Times New Roman" w:hAnsi="Times New Roman" w:cs="Times New Roman"/>
          <w:color w:val="000000"/>
          <w:sz w:val="24"/>
          <w:szCs w:val="24"/>
        </w:rPr>
        <w:t xml:space="preserve"> model </w:t>
      </w:r>
      <w:proofErr w:type="spellStart"/>
      <w:r w:rsidRPr="007471A1">
        <w:rPr>
          <w:rFonts w:ascii="Times New Roman" w:eastAsia="Times New Roman" w:hAnsi="Times New Roman" w:cs="Times New Roman"/>
          <w:color w:val="000000"/>
          <w:sz w:val="24"/>
          <w:szCs w:val="24"/>
        </w:rPr>
        <w:t>estimasi</w:t>
      </w:r>
      <w:proofErr w:type="spellEnd"/>
      <w:r w:rsidRPr="007471A1">
        <w:rPr>
          <w:rFonts w:ascii="Times New Roman" w:eastAsia="Times New Roman" w:hAnsi="Times New Roman" w:cs="Times New Roman"/>
          <w:color w:val="000000"/>
          <w:sz w:val="24"/>
          <w:szCs w:val="24"/>
        </w:rPr>
        <w:t xml:space="preserve"> pada </w:t>
      </w:r>
      <w:proofErr w:type="spellStart"/>
      <w:r w:rsidRPr="007471A1">
        <w:rPr>
          <w:rFonts w:ascii="Times New Roman" w:eastAsia="Times New Roman" w:hAnsi="Times New Roman" w:cs="Times New Roman"/>
          <w:color w:val="000000"/>
          <w:sz w:val="24"/>
          <w:szCs w:val="24"/>
        </w:rPr>
        <w:t>regresi</w:t>
      </w:r>
      <w:proofErr w:type="spellEnd"/>
      <w:r w:rsidRPr="007471A1">
        <w:rPr>
          <w:rFonts w:ascii="Times New Roman" w:eastAsia="Times New Roman" w:hAnsi="Times New Roman" w:cs="Times New Roman"/>
          <w:color w:val="000000"/>
          <w:sz w:val="24"/>
          <w:szCs w:val="24"/>
        </w:rPr>
        <w:t xml:space="preserve"> data panel yang </w:t>
      </w:r>
      <w:proofErr w:type="spellStart"/>
      <w:r w:rsidRPr="007471A1">
        <w:rPr>
          <w:rFonts w:ascii="Times New Roman" w:eastAsia="Times New Roman" w:hAnsi="Times New Roman" w:cs="Times New Roman"/>
          <w:color w:val="000000"/>
          <w:sz w:val="24"/>
          <w:szCs w:val="24"/>
        </w:rPr>
        <w:t>mengasumsikan</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i/>
          <w:color w:val="000000"/>
          <w:sz w:val="24"/>
          <w:szCs w:val="24"/>
        </w:rPr>
        <w:t xml:space="preserve"> slope </w:t>
      </w:r>
      <w:proofErr w:type="spellStart"/>
      <w:r w:rsidRPr="007471A1">
        <w:rPr>
          <w:rFonts w:ascii="Times New Roman" w:eastAsia="Times New Roman" w:hAnsi="Times New Roman" w:cs="Times New Roman"/>
          <w:color w:val="000000"/>
          <w:sz w:val="24"/>
          <w:szCs w:val="24"/>
        </w:rPr>
        <w:t>koefisien</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tetap</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konstan</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intersep</w:t>
      </w:r>
      <w:proofErr w:type="spellEnd"/>
      <w:r>
        <w:rPr>
          <w:rFonts w:ascii="Times New Roman" w:eastAsia="Times New Roman" w:hAnsi="Times New Roman" w:cs="Times New Roman"/>
          <w:i/>
          <w:color w:val="000000"/>
          <w:sz w:val="24"/>
          <w:szCs w:val="24"/>
        </w:rPr>
        <w:t xml:space="preserve"> </w:t>
      </w:r>
      <w:proofErr w:type="spellStart"/>
      <w:r w:rsidRPr="007471A1">
        <w:rPr>
          <w:rFonts w:ascii="Times New Roman" w:eastAsia="Times New Roman" w:hAnsi="Times New Roman" w:cs="Times New Roman"/>
          <w:color w:val="000000"/>
          <w:sz w:val="24"/>
          <w:szCs w:val="24"/>
        </w:rPr>
        <w:t>berbeda</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antar</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individu</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dalam</w:t>
      </w:r>
      <w:proofErr w:type="spellEnd"/>
      <w:r w:rsidRPr="007471A1">
        <w:rPr>
          <w:rFonts w:ascii="Times New Roman" w:eastAsia="Times New Roman" w:hAnsi="Times New Roman" w:cs="Times New Roman"/>
          <w:color w:val="000000"/>
          <w:sz w:val="24"/>
          <w:szCs w:val="24"/>
        </w:rPr>
        <w:t xml:space="preserve"> </w:t>
      </w:r>
      <w:proofErr w:type="spellStart"/>
      <w:r w:rsidRPr="007471A1">
        <w:rPr>
          <w:rFonts w:ascii="Times New Roman" w:eastAsia="Times New Roman" w:hAnsi="Times New Roman" w:cs="Times New Roman"/>
          <w:color w:val="000000"/>
          <w:sz w:val="24"/>
          <w:szCs w:val="24"/>
        </w:rPr>
        <w:t>waktu</w:t>
      </w:r>
      <w:proofErr w:type="spellEnd"/>
      <w:r w:rsidRPr="007471A1">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i/>
          <w:color w:val="000000"/>
          <w:sz w:val="24"/>
          <w:szCs w:val="24"/>
        </w:rPr>
        <w:t>random</w:t>
      </w:r>
      <w:r w:rsidR="000E49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Jika pada model </w:t>
      </w:r>
      <w:proofErr w:type="spellStart"/>
      <w:r>
        <w:rPr>
          <w:rFonts w:ascii="Times New Roman" w:eastAsia="Times New Roman" w:hAnsi="Times New Roman" w:cs="Times New Roman"/>
          <w:color w:val="000000"/>
          <w:sz w:val="24"/>
          <w:szCs w:val="24"/>
        </w:rPr>
        <w:t>sebelumnya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menambahkan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dummy yang </w:t>
      </w:r>
      <w:proofErr w:type="spellStart"/>
      <w:r>
        <w:rPr>
          <w:rFonts w:ascii="Times New Roman" w:eastAsia="Times New Roman" w:hAnsi="Times New Roman" w:cs="Times New Roman"/>
          <w:color w:val="000000"/>
          <w:sz w:val="24"/>
          <w:szCs w:val="24"/>
        </w:rPr>
        <w:t>meng</w:t>
      </w:r>
      <w:r w:rsidR="00A95C12">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asilkan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ketidakpastia</w:t>
      </w:r>
      <w:r w:rsidR="00A95C12">
        <w:rPr>
          <w:rFonts w:ascii="Times New Roman" w:eastAsia="Times New Roman" w:hAnsi="Times New Roman" w:cs="Times New Roman"/>
          <w:color w:val="000000"/>
          <w:sz w:val="24"/>
          <w:szCs w:val="24"/>
        </w:rPr>
        <w:t>n</w:t>
      </w:r>
      <w:proofErr w:type="spellEnd"/>
      <w:r w:rsidR="00A95C12">
        <w:rPr>
          <w:rFonts w:ascii="Times New Roman" w:eastAsia="Times New Roman" w:hAnsi="Times New Roman" w:cs="Times New Roman"/>
          <w:color w:val="000000"/>
          <w:sz w:val="24"/>
          <w:szCs w:val="24"/>
        </w:rPr>
        <w:t xml:space="preserve"> model </w:t>
      </w:r>
      <w:proofErr w:type="spellStart"/>
      <w:r w:rsidR="00A95C12">
        <w:rPr>
          <w:rFonts w:ascii="Times New Roman" w:eastAsia="Times New Roman" w:hAnsi="Times New Roman" w:cs="Times New Roman"/>
          <w:color w:val="000000"/>
          <w:sz w:val="24"/>
          <w:szCs w:val="24"/>
        </w:rPr>
        <w:t>m</w:t>
      </w:r>
      <w:r w:rsidR="000E4975">
        <w:rPr>
          <w:rFonts w:ascii="Times New Roman" w:eastAsia="Times New Roman" w:hAnsi="Times New Roman" w:cs="Times New Roman"/>
          <w:color w:val="000000"/>
          <w:sz w:val="24"/>
          <w:szCs w:val="24"/>
        </w:rPr>
        <w:t>aka</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dalam</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mengatasi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masalah</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ini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menggunakan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variabel</w:t>
      </w:r>
      <w:proofErr w:type="spellEnd"/>
      <w:r w:rsidR="000E4975">
        <w:rPr>
          <w:rFonts w:ascii="Times New Roman" w:eastAsia="Times New Roman" w:hAnsi="Times New Roman" w:cs="Times New Roman"/>
          <w:color w:val="000000"/>
          <w:sz w:val="24"/>
          <w:szCs w:val="24"/>
        </w:rPr>
        <w:t xml:space="preserve"> residual yang </w:t>
      </w:r>
      <w:proofErr w:type="spellStart"/>
      <w:r w:rsidR="000E4975">
        <w:rPr>
          <w:rFonts w:ascii="Times New Roman" w:eastAsia="Times New Roman" w:hAnsi="Times New Roman" w:cs="Times New Roman"/>
          <w:color w:val="000000"/>
          <w:sz w:val="24"/>
          <w:szCs w:val="24"/>
        </w:rPr>
        <w:t>disebut</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r w:rsidR="000E4975">
        <w:rPr>
          <w:rFonts w:ascii="Times New Roman" w:eastAsia="Times New Roman" w:hAnsi="Times New Roman" w:cs="Times New Roman"/>
          <w:i/>
          <w:color w:val="000000"/>
          <w:sz w:val="24"/>
          <w:szCs w:val="24"/>
        </w:rPr>
        <w:t>model random effect</w:t>
      </w:r>
      <w:r w:rsidR="000E4975">
        <w:rPr>
          <w:rFonts w:ascii="Times New Roman" w:eastAsia="Times New Roman" w:hAnsi="Times New Roman" w:cs="Times New Roman"/>
          <w:color w:val="000000"/>
          <w:sz w:val="24"/>
          <w:szCs w:val="24"/>
        </w:rPr>
        <w:t xml:space="preserve"> (REM).</w:t>
      </w:r>
      <w:r w:rsidR="00A95C12">
        <w:rPr>
          <w:rFonts w:ascii="Times New Roman" w:eastAsia="Times New Roman" w:hAnsi="Times New Roman" w:cs="Times New Roman"/>
          <w:color w:val="000000"/>
          <w:sz w:val="24"/>
          <w:szCs w:val="24"/>
        </w:rPr>
        <w:t xml:space="preserve"> </w:t>
      </w:r>
      <w:r w:rsidR="00A95C12" w:rsidRPr="00A95C12">
        <w:rPr>
          <w:rFonts w:ascii="Times New Roman" w:eastAsia="Times New Roman" w:hAnsi="Times New Roman" w:cs="Times New Roman"/>
          <w:i/>
          <w:color w:val="000000"/>
          <w:sz w:val="24"/>
          <w:szCs w:val="24"/>
        </w:rPr>
        <w:t>Random effect</w:t>
      </w:r>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sering</w:t>
      </w:r>
      <w:proofErr w:type="spellEnd"/>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disebut</w:t>
      </w:r>
      <w:proofErr w:type="spellEnd"/>
      <w:r w:rsidR="00A95C12">
        <w:rPr>
          <w:rFonts w:ascii="Times New Roman" w:eastAsia="Times New Roman" w:hAnsi="Times New Roman" w:cs="Times New Roman"/>
          <w:color w:val="000000"/>
          <w:sz w:val="24"/>
          <w:szCs w:val="24"/>
        </w:rPr>
        <w:t xml:space="preserve"> </w:t>
      </w:r>
      <w:r w:rsidR="00A95C12" w:rsidRPr="00A95C12">
        <w:rPr>
          <w:rFonts w:ascii="Times New Roman" w:eastAsia="Times New Roman" w:hAnsi="Times New Roman" w:cs="Times New Roman"/>
          <w:i/>
          <w:color w:val="000000"/>
          <w:sz w:val="24"/>
          <w:szCs w:val="24"/>
        </w:rPr>
        <w:t>error component model</w:t>
      </w:r>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karena</w:t>
      </w:r>
      <w:proofErr w:type="spellEnd"/>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dalam</w:t>
      </w:r>
      <w:proofErr w:type="spellEnd"/>
      <w:r w:rsidR="00A95C12">
        <w:rPr>
          <w:rFonts w:ascii="Times New Roman" w:eastAsia="Times New Roman" w:hAnsi="Times New Roman" w:cs="Times New Roman"/>
          <w:color w:val="000000"/>
          <w:sz w:val="24"/>
          <w:szCs w:val="24"/>
        </w:rPr>
        <w:t xml:space="preserve"> model parameter yang </w:t>
      </w:r>
      <w:proofErr w:type="spellStart"/>
      <w:r w:rsidR="00A95C12">
        <w:rPr>
          <w:rFonts w:ascii="Times New Roman" w:eastAsia="Times New Roman" w:hAnsi="Times New Roman" w:cs="Times New Roman"/>
          <w:color w:val="000000"/>
          <w:sz w:val="24"/>
          <w:szCs w:val="24"/>
        </w:rPr>
        <w:t>berbeda</w:t>
      </w:r>
      <w:proofErr w:type="spellEnd"/>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antara</w:t>
      </w:r>
      <w:proofErr w:type="spellEnd"/>
      <w:r w:rsidR="00A95C12">
        <w:rPr>
          <w:rFonts w:ascii="Times New Roman" w:eastAsia="Times New Roman" w:hAnsi="Times New Roman" w:cs="Times New Roman"/>
          <w:color w:val="000000"/>
          <w:sz w:val="24"/>
          <w:szCs w:val="24"/>
        </w:rPr>
        <w:t xml:space="preserve"> </w:t>
      </w:r>
      <w:r w:rsidR="00A95C12" w:rsidRPr="00A95C12">
        <w:rPr>
          <w:rFonts w:ascii="Times New Roman" w:eastAsia="Times New Roman" w:hAnsi="Times New Roman" w:cs="Times New Roman"/>
          <w:i/>
          <w:color w:val="000000"/>
          <w:sz w:val="24"/>
          <w:szCs w:val="24"/>
        </w:rPr>
        <w:t>cross section</w:t>
      </w:r>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dengan</w:t>
      </w:r>
      <w:proofErr w:type="spellEnd"/>
      <w:r w:rsidR="00A95C12">
        <w:rPr>
          <w:rFonts w:ascii="Times New Roman" w:eastAsia="Times New Roman" w:hAnsi="Times New Roman" w:cs="Times New Roman"/>
          <w:color w:val="000000"/>
          <w:sz w:val="24"/>
          <w:szCs w:val="24"/>
        </w:rPr>
        <w:t xml:space="preserve"> </w:t>
      </w:r>
      <w:r w:rsidR="00A95C12" w:rsidRPr="00A95C12">
        <w:rPr>
          <w:rFonts w:ascii="Times New Roman" w:eastAsia="Times New Roman" w:hAnsi="Times New Roman" w:cs="Times New Roman"/>
          <w:i/>
          <w:color w:val="000000"/>
          <w:sz w:val="24"/>
          <w:szCs w:val="24"/>
        </w:rPr>
        <w:t>time series</w:t>
      </w:r>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yand</w:t>
      </w:r>
      <w:proofErr w:type="spellEnd"/>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dimasukkan</w:t>
      </w:r>
      <w:proofErr w:type="spellEnd"/>
      <w:r w:rsidR="00A95C12">
        <w:rPr>
          <w:rFonts w:ascii="Times New Roman" w:eastAsia="Times New Roman" w:hAnsi="Times New Roman" w:cs="Times New Roman"/>
          <w:color w:val="000000"/>
          <w:sz w:val="24"/>
          <w:szCs w:val="24"/>
        </w:rPr>
        <w:t xml:space="preserve"> </w:t>
      </w:r>
      <w:proofErr w:type="spellStart"/>
      <w:r w:rsidR="00A95C12">
        <w:rPr>
          <w:rFonts w:ascii="Times New Roman" w:eastAsia="Times New Roman" w:hAnsi="Times New Roman" w:cs="Times New Roman"/>
          <w:color w:val="000000"/>
          <w:sz w:val="24"/>
          <w:szCs w:val="24"/>
        </w:rPr>
        <w:t>dalam</w:t>
      </w:r>
      <w:proofErr w:type="spellEnd"/>
      <w:r w:rsidR="00A95C12">
        <w:rPr>
          <w:rFonts w:ascii="Times New Roman" w:eastAsia="Times New Roman" w:hAnsi="Times New Roman" w:cs="Times New Roman"/>
          <w:color w:val="000000"/>
          <w:sz w:val="24"/>
          <w:szCs w:val="24"/>
        </w:rPr>
        <w:t xml:space="preserve"> </w:t>
      </w:r>
      <w:r w:rsidR="00A95C12" w:rsidRPr="00A95C12">
        <w:rPr>
          <w:rFonts w:ascii="Times New Roman" w:eastAsia="Times New Roman" w:hAnsi="Times New Roman" w:cs="Times New Roman"/>
          <w:i/>
          <w:color w:val="000000"/>
          <w:sz w:val="24"/>
          <w:szCs w:val="24"/>
        </w:rPr>
        <w:t>error</w:t>
      </w:r>
      <w:r w:rsidR="00A95C12">
        <w:rPr>
          <w:rFonts w:ascii="Times New Roman" w:eastAsia="Times New Roman" w:hAnsi="Times New Roman" w:cs="Times New Roman"/>
          <w:color w:val="000000"/>
          <w:sz w:val="24"/>
          <w:szCs w:val="24"/>
        </w:rPr>
        <w:t>.</w:t>
      </w:r>
      <w:r w:rsidR="000E4975">
        <w:rPr>
          <w:rFonts w:ascii="Times New Roman" w:eastAsia="Times New Roman" w:hAnsi="Times New Roman" w:cs="Times New Roman"/>
          <w:color w:val="000000"/>
          <w:sz w:val="24"/>
          <w:szCs w:val="24"/>
        </w:rPr>
        <w:t xml:space="preserve"> Pada model </w:t>
      </w:r>
      <w:proofErr w:type="spellStart"/>
      <w:r w:rsidR="000E4975">
        <w:rPr>
          <w:rFonts w:ascii="Times New Roman" w:eastAsia="Times New Roman" w:hAnsi="Times New Roman" w:cs="Times New Roman"/>
          <w:color w:val="000000"/>
          <w:sz w:val="24"/>
          <w:szCs w:val="24"/>
        </w:rPr>
        <w:t>ini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diasumsikan</w:t>
      </w:r>
      <w:proofErr w:type="spellEnd"/>
      <w:r w:rsidR="000E4975">
        <w:rPr>
          <w:rFonts w:ascii="Times New Roman" w:eastAsia="Times New Roman" w:hAnsi="Times New Roman" w:cs="Times New Roman"/>
          <w:color w:val="000000"/>
          <w:sz w:val="24"/>
          <w:szCs w:val="24"/>
        </w:rPr>
        <w:t xml:space="preserve"> α</w:t>
      </w:r>
      <w:proofErr w:type="spellStart"/>
      <w:r w:rsidR="000E4975">
        <w:rPr>
          <w:rFonts w:ascii="Times New Roman" w:eastAsia="Times New Roman" w:hAnsi="Times New Roman" w:cs="Times New Roman"/>
          <w:color w:val="000000"/>
          <w:sz w:val="24"/>
          <w:szCs w:val="24"/>
        </w:rPr>
        <w:t>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adalah</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variabel</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mean α0. </w:t>
      </w:r>
      <w:proofErr w:type="spellStart"/>
      <w:r w:rsidR="000E4975">
        <w:rPr>
          <w:rFonts w:ascii="Times New Roman" w:eastAsia="Times New Roman" w:hAnsi="Times New Roman" w:cs="Times New Roman"/>
          <w:color w:val="000000"/>
          <w:sz w:val="24"/>
          <w:szCs w:val="24"/>
        </w:rPr>
        <w:t>Sehingga</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i/>
          <w:color w:val="000000"/>
          <w:sz w:val="24"/>
          <w:szCs w:val="24"/>
        </w:rPr>
        <w:t>intersep</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dinyatakan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untuk</w:t>
      </w:r>
      <w:proofErr w:type="spellEnd"/>
      <w:r w:rsidR="000E4975">
        <w:rPr>
          <w:rFonts w:ascii="Times New Roman" w:eastAsia="Times New Roman" w:hAnsi="Times New Roman" w:cs="Times New Roman"/>
          <w:color w:val="000000"/>
          <w:sz w:val="24"/>
          <w:szCs w:val="24"/>
        </w:rPr>
        <w:t xml:space="preserve"> α</w:t>
      </w:r>
      <w:proofErr w:type="spellStart"/>
      <w:r w:rsidR="000E4975" w:rsidRPr="00A95C12">
        <w:rPr>
          <w:rFonts w:ascii="Times New Roman" w:eastAsia="Times New Roman" w:hAnsi="Times New Roman" w:cs="Times New Roman"/>
          <w:color w:val="000000"/>
          <w:sz w:val="18"/>
          <w:szCs w:val="24"/>
        </w:rPr>
        <w:t>i</w:t>
      </w:r>
      <w:proofErr w:type="spellEnd"/>
      <w:r w:rsidR="000E4975">
        <w:rPr>
          <w:rFonts w:ascii="Times New Roman" w:eastAsia="Times New Roman" w:hAnsi="Times New Roman" w:cs="Times New Roman"/>
          <w:color w:val="000000"/>
          <w:sz w:val="24"/>
          <w:szCs w:val="24"/>
        </w:rPr>
        <w:t xml:space="preserve"> = α</w:t>
      </w:r>
      <w:r w:rsidR="000E4975" w:rsidRPr="00A95C12">
        <w:rPr>
          <w:rFonts w:ascii="Times New Roman" w:eastAsia="Times New Roman" w:hAnsi="Times New Roman" w:cs="Times New Roman"/>
          <w:color w:val="000000"/>
          <w:sz w:val="16"/>
          <w:szCs w:val="24"/>
        </w:rPr>
        <w:t>0</w:t>
      </w:r>
      <w:r w:rsidR="000E4975">
        <w:rPr>
          <w:rFonts w:ascii="Times New Roman" w:eastAsia="Times New Roman" w:hAnsi="Times New Roman" w:cs="Times New Roman"/>
          <w:color w:val="000000"/>
          <w:sz w:val="24"/>
          <w:szCs w:val="24"/>
        </w:rPr>
        <w:t xml:space="preserve"> + Ƹ </w:t>
      </w:r>
      <w:proofErr w:type="spellStart"/>
      <w:r w:rsidR="000E4975" w:rsidRPr="00A95C12">
        <w:rPr>
          <w:rFonts w:ascii="Times New Roman" w:eastAsia="Times New Roman" w:hAnsi="Times New Roman" w:cs="Times New Roman"/>
          <w:color w:val="000000"/>
          <w:sz w:val="20"/>
          <w:szCs w:val="24"/>
        </w:rPr>
        <w:t>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Ƹ</w:t>
      </w:r>
      <w:r w:rsidR="000E4975" w:rsidRPr="00A95C12">
        <w:rPr>
          <w:rFonts w:ascii="Times New Roman" w:eastAsia="Times New Roman" w:hAnsi="Times New Roman" w:cs="Times New Roman"/>
          <w:color w:val="000000"/>
          <w:szCs w:val="24"/>
        </w:rPr>
        <w:t>i</w:t>
      </w:r>
      <w:proofErr w:type="spellEnd"/>
      <w:r w:rsidR="000E4975" w:rsidRPr="00A95C12">
        <w:rPr>
          <w:rFonts w:ascii="Times New Roman" w:eastAsia="Times New Roman" w:hAnsi="Times New Roman" w:cs="Times New Roman"/>
          <w:color w:val="000000"/>
          <w:szCs w:val="24"/>
        </w:rPr>
        <w:t xml:space="preserve"> </w:t>
      </w:r>
      <w:proofErr w:type="spellStart"/>
      <w:r w:rsidR="000E4975">
        <w:rPr>
          <w:rFonts w:ascii="Times New Roman" w:eastAsia="Times New Roman" w:hAnsi="Times New Roman" w:cs="Times New Roman"/>
          <w:color w:val="000000"/>
          <w:sz w:val="24"/>
          <w:szCs w:val="24"/>
        </w:rPr>
        <w:t>merupakan</w:t>
      </w:r>
      <w:proofErr w:type="spellEnd"/>
      <w:r w:rsidR="000E4975">
        <w:rPr>
          <w:rFonts w:ascii="Times New Roman" w:eastAsia="Times New Roman" w:hAnsi="Times New Roman" w:cs="Times New Roman"/>
          <w:color w:val="000000"/>
          <w:sz w:val="24"/>
          <w:szCs w:val="24"/>
        </w:rPr>
        <w:t xml:space="preserve"> </w:t>
      </w:r>
      <w:r w:rsidR="000E4975">
        <w:rPr>
          <w:rFonts w:ascii="Times New Roman" w:eastAsia="Times New Roman" w:hAnsi="Times New Roman" w:cs="Times New Roman"/>
          <w:i/>
          <w:color w:val="000000"/>
          <w:sz w:val="24"/>
          <w:szCs w:val="24"/>
        </w:rPr>
        <w:t>error random</w:t>
      </w:r>
      <w:r w:rsidR="000E4975">
        <w:rPr>
          <w:rFonts w:ascii="Times New Roman" w:eastAsia="Times New Roman" w:hAnsi="Times New Roman" w:cs="Times New Roman"/>
          <w:color w:val="000000"/>
          <w:sz w:val="24"/>
          <w:szCs w:val="24"/>
        </w:rPr>
        <w:t xml:space="preserve"> yang </w:t>
      </w:r>
      <w:proofErr w:type="spellStart"/>
      <w:r w:rsidR="000E4975">
        <w:rPr>
          <w:rFonts w:ascii="Times New Roman" w:eastAsia="Times New Roman" w:hAnsi="Times New Roman" w:cs="Times New Roman"/>
          <w:color w:val="000000"/>
          <w:sz w:val="24"/>
          <w:szCs w:val="24"/>
        </w:rPr>
        <w:t>memiliki</w:t>
      </w:r>
      <w:proofErr w:type="spellEnd"/>
      <w:r w:rsidR="000E4975">
        <w:rPr>
          <w:rFonts w:ascii="Times New Roman" w:eastAsia="Times New Roman" w:hAnsi="Times New Roman" w:cs="Times New Roman"/>
          <w:color w:val="000000"/>
          <w:sz w:val="24"/>
          <w:szCs w:val="24"/>
        </w:rPr>
        <w:t xml:space="preserve"> mean 0 dan </w:t>
      </w:r>
      <w:proofErr w:type="spellStart"/>
      <w:r w:rsidR="000E4975">
        <w:rPr>
          <w:rFonts w:ascii="Times New Roman" w:eastAsia="Times New Roman" w:hAnsi="Times New Roman" w:cs="Times New Roman"/>
          <w:color w:val="000000"/>
          <w:sz w:val="24"/>
          <w:szCs w:val="24"/>
        </w:rPr>
        <w:t>varians</w:t>
      </w:r>
      <w:proofErr w:type="spellEnd"/>
      <w:r w:rsidR="000E4975">
        <w:rPr>
          <w:rFonts w:ascii="Times New Roman" w:eastAsia="Times New Roman" w:hAnsi="Times New Roman" w:cs="Times New Roman"/>
          <w:color w:val="000000"/>
          <w:sz w:val="24"/>
          <w:szCs w:val="24"/>
        </w:rPr>
        <w:t xml:space="preserve"> </w:t>
      </w:r>
      <w:r w:rsidR="000E4975" w:rsidRPr="00A95C12">
        <w:rPr>
          <w:rFonts w:ascii="Times New Roman" w:eastAsia="Times New Roman" w:hAnsi="Times New Roman" w:cs="Times New Roman"/>
          <w:color w:val="000000"/>
          <w:sz w:val="20"/>
          <w:szCs w:val="24"/>
        </w:rPr>
        <w:t>б</w:t>
      </w:r>
      <m:oMath>
        <m:sSup>
          <m:sSupPr>
            <m:ctrlPr>
              <w:rPr>
                <w:rFonts w:ascii="Cambria Math" w:eastAsia="Cambria Math" w:hAnsi="Cambria Math" w:cs="Cambria Math"/>
                <w:color w:val="000000"/>
                <w:sz w:val="20"/>
                <w:szCs w:val="24"/>
              </w:rPr>
            </m:ctrlPr>
          </m:sSupPr>
          <m:e>
            <m:r>
              <w:rPr>
                <w:rFonts w:ascii="Cambria Math" w:eastAsia="Cambria Math" w:hAnsi="Cambria Math" w:cs="Cambria Math"/>
                <w:color w:val="000000"/>
                <w:sz w:val="20"/>
                <w:szCs w:val="24"/>
              </w:rPr>
              <m:t>ƹ</m:t>
            </m:r>
          </m:e>
          <m:sup>
            <m:r>
              <w:rPr>
                <w:rFonts w:ascii="Cambria Math" w:eastAsia="Cambria Math" w:hAnsi="Cambria Math" w:cs="Cambria Math"/>
                <w:color w:val="000000"/>
                <w:sz w:val="20"/>
                <w:szCs w:val="24"/>
              </w:rPr>
              <m:t>2</m:t>
            </m:r>
          </m:sup>
        </m:sSup>
      </m:oMath>
      <w:r w:rsidR="000E4975">
        <w:rPr>
          <w:rFonts w:ascii="Times New Roman" w:eastAsia="Times New Roman" w:hAnsi="Times New Roman" w:cs="Times New Roman"/>
          <w:color w:val="000000"/>
          <w:sz w:val="24"/>
          <w:szCs w:val="24"/>
        </w:rPr>
        <w:t xml:space="preserve">, </w:t>
      </w:r>
      <w:proofErr w:type="spellStart"/>
      <w:r w:rsidR="000E4975" w:rsidRPr="00A95C12">
        <w:rPr>
          <w:rFonts w:ascii="Times New Roman" w:eastAsia="Times New Roman" w:hAnsi="Times New Roman" w:cs="Times New Roman"/>
          <w:color w:val="000000"/>
          <w:szCs w:val="24"/>
        </w:rPr>
        <w:t>Ƹ</w:t>
      </w:r>
      <w:r w:rsidR="000E4975" w:rsidRPr="00A95C12">
        <w:rPr>
          <w:rFonts w:ascii="Times New Roman" w:eastAsia="Times New Roman" w:hAnsi="Times New Roman" w:cs="Times New Roman"/>
          <w:color w:val="000000"/>
          <w:sz w:val="20"/>
          <w:szCs w:val="24"/>
        </w:rPr>
        <w:t>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tidak</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secara</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langsung</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diobservasi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disebut</w:t>
      </w:r>
      <w:proofErr w:type="spellEnd"/>
      <w:r w:rsidR="000E4975">
        <w:rPr>
          <w:rFonts w:ascii="Times New Roman" w:eastAsia="Times New Roman" w:hAnsi="Times New Roman" w:cs="Times New Roman"/>
          <w:color w:val="000000"/>
          <w:sz w:val="24"/>
          <w:szCs w:val="24"/>
        </w:rPr>
        <w:t xml:space="preserve"> juga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i/>
          <w:color w:val="000000"/>
          <w:sz w:val="24"/>
          <w:szCs w:val="24"/>
        </w:rPr>
        <w:t>variabel</w:t>
      </w:r>
      <w:proofErr w:type="spellEnd"/>
      <w:r w:rsidR="000E4975">
        <w:rPr>
          <w:rFonts w:ascii="Times New Roman" w:eastAsia="Times New Roman" w:hAnsi="Times New Roman" w:cs="Times New Roman"/>
          <w:i/>
          <w:color w:val="000000"/>
          <w:sz w:val="24"/>
          <w:szCs w:val="24"/>
        </w:rPr>
        <w:t xml:space="preserve"> laten</w:t>
      </w:r>
      <w:r w:rsidR="000E4975">
        <w:rPr>
          <w:rFonts w:ascii="Times New Roman" w:eastAsia="Times New Roman" w:hAnsi="Times New Roman" w:cs="Times New Roman"/>
          <w:color w:val="000000"/>
          <w:sz w:val="24"/>
          <w:szCs w:val="24"/>
        </w:rPr>
        <w:t>.</w:t>
      </w:r>
      <w:r w:rsidR="000E4975">
        <w:rPr>
          <w:rFonts w:ascii="Times New Roman" w:eastAsia="Times New Roman" w:hAnsi="Times New Roman" w:cs="Times New Roman"/>
          <w:color w:val="000000"/>
          <w:sz w:val="24"/>
          <w:szCs w:val="24"/>
          <w:vertAlign w:val="superscript"/>
        </w:rPr>
        <w:footnoteReference w:id="86"/>
      </w:r>
      <w:r w:rsidR="000E4975">
        <w:rPr>
          <w:rFonts w:ascii="Times New Roman" w:eastAsia="Times New Roman" w:hAnsi="Times New Roman" w:cs="Times New Roman"/>
          <w:color w:val="000000"/>
          <w:sz w:val="24"/>
          <w:szCs w:val="24"/>
        </w:rPr>
        <w:t xml:space="preserve">                                                                                                        </w:t>
      </w:r>
    </w:p>
    <w:p w14:paraId="4810BB73" w14:textId="77777777" w:rsidR="003A1A50" w:rsidRPr="00741756" w:rsidRDefault="000E4975" w:rsidP="00C811EE">
      <w:pPr>
        <w:pStyle w:val="Heading3"/>
        <w:numPr>
          <w:ilvl w:val="0"/>
          <w:numId w:val="50"/>
        </w:numPr>
      </w:pPr>
      <w:bookmarkStart w:id="148" w:name="_Toc162042752"/>
      <w:bookmarkStart w:id="149" w:name="_Toc162042848"/>
      <w:bookmarkStart w:id="150" w:name="_Toc162212948"/>
      <w:proofErr w:type="spellStart"/>
      <w:r w:rsidRPr="00741756">
        <w:lastRenderedPageBreak/>
        <w:t>Pemilihan</w:t>
      </w:r>
      <w:proofErr w:type="spellEnd"/>
      <w:r w:rsidRPr="00741756">
        <w:t xml:space="preserve"> model </w:t>
      </w:r>
      <w:proofErr w:type="spellStart"/>
      <w:r w:rsidRPr="00741756">
        <w:t>estimasi</w:t>
      </w:r>
      <w:proofErr w:type="spellEnd"/>
      <w:r w:rsidRPr="00741756">
        <w:t xml:space="preserve"> </w:t>
      </w:r>
      <w:proofErr w:type="spellStart"/>
      <w:r w:rsidRPr="00741756">
        <w:t>regresi</w:t>
      </w:r>
      <w:proofErr w:type="spellEnd"/>
      <w:r w:rsidRPr="00741756">
        <w:t xml:space="preserve"> data panel</w:t>
      </w:r>
      <w:bookmarkEnd w:id="148"/>
      <w:bookmarkEnd w:id="149"/>
      <w:bookmarkEnd w:id="150"/>
    </w:p>
    <w:p w14:paraId="44F3F8C7" w14:textId="77777777" w:rsidR="003A1A50" w:rsidRDefault="000E4975" w:rsidP="00A645F9">
      <w:pPr>
        <w:pBdr>
          <w:top w:val="nil"/>
          <w:left w:val="nil"/>
          <w:bottom w:val="nil"/>
          <w:right w:val="nil"/>
          <w:between w:val="nil"/>
        </w:pBdr>
        <w:spacing w:before="138" w:after="0" w:line="360" w:lineRule="auto"/>
        <w:ind w:left="72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data panel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memperoleh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dugaan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uji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memilih</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data panel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macam</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melakukan</w:t>
      </w:r>
      <w:proofErr w:type="spellEnd"/>
      <w:r>
        <w:rPr>
          <w:rFonts w:ascii="Times New Roman" w:eastAsia="Times New Roman" w:hAnsi="Times New Roman" w:cs="Times New Roman"/>
          <w:color w:val="000000"/>
          <w:sz w:val="24"/>
          <w:szCs w:val="24"/>
        </w:rPr>
        <w:t xml:space="preserve"> uji </w:t>
      </w:r>
      <w:r>
        <w:rPr>
          <w:rFonts w:ascii="Times New Roman" w:eastAsia="Times New Roman" w:hAnsi="Times New Roman" w:cs="Times New Roman"/>
          <w:i/>
          <w:color w:val="000000"/>
          <w:sz w:val="24"/>
          <w:szCs w:val="24"/>
        </w:rPr>
        <w:t>chow</w:t>
      </w:r>
      <w:r>
        <w:rPr>
          <w:rFonts w:ascii="Times New Roman" w:eastAsia="Times New Roman" w:hAnsi="Times New Roman" w:cs="Times New Roman"/>
          <w:color w:val="000000"/>
          <w:sz w:val="24"/>
          <w:szCs w:val="24"/>
        </w:rPr>
        <w:t xml:space="preserve"> dan uji </w:t>
      </w:r>
      <w:proofErr w:type="spellStart"/>
      <w:r>
        <w:rPr>
          <w:rFonts w:ascii="Times New Roman" w:eastAsia="Times New Roman" w:hAnsi="Times New Roman" w:cs="Times New Roman"/>
          <w:i/>
          <w:color w:val="000000"/>
          <w:sz w:val="24"/>
          <w:szCs w:val="24"/>
        </w:rPr>
        <w:t>hausman</w:t>
      </w:r>
      <w:proofErr w:type="spellEnd"/>
      <w:r>
        <w:rPr>
          <w:rFonts w:ascii="Times New Roman" w:eastAsia="Times New Roman" w:hAnsi="Times New Roman" w:cs="Times New Roman"/>
          <w:color w:val="000000"/>
          <w:sz w:val="24"/>
          <w:szCs w:val="24"/>
        </w:rPr>
        <w:t>.</w:t>
      </w:r>
    </w:p>
    <w:p w14:paraId="5E9BC781" w14:textId="77777777" w:rsidR="003A1A50" w:rsidRPr="00852B9A" w:rsidRDefault="000E4975" w:rsidP="00C811EE">
      <w:pPr>
        <w:pStyle w:val="Heading4"/>
        <w:numPr>
          <w:ilvl w:val="0"/>
          <w:numId w:val="52"/>
        </w:numPr>
        <w:ind w:left="1418" w:hanging="11"/>
      </w:pPr>
      <w:r w:rsidRPr="00852B9A">
        <w:t>Uji chow</w:t>
      </w:r>
    </w:p>
    <w:p w14:paraId="19417835" w14:textId="77777777" w:rsidR="003A1A50" w:rsidRDefault="000E4975" w:rsidP="00852B9A">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Uji chow</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membandingkan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model </w:t>
      </w:r>
      <w:r>
        <w:rPr>
          <w:rFonts w:ascii="Times New Roman" w:eastAsia="Times New Roman" w:hAnsi="Times New Roman" w:cs="Times New Roman"/>
          <w:i/>
          <w:color w:val="000000"/>
          <w:sz w:val="24"/>
          <w:szCs w:val="24"/>
        </w:rPr>
        <w:t>common effect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model fixed effect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unit cross section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realistis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unit cross section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uji chow</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7FAD42A5" w14:textId="77777777" w:rsidR="003A1A50" w:rsidRDefault="000E4975" w:rsidP="008D28E6">
      <w:pPr>
        <w:numPr>
          <w:ilvl w:val="0"/>
          <w:numId w:val="13"/>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chow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&lt;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α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fixed effect model.</w:t>
      </w:r>
    </w:p>
    <w:p w14:paraId="34E2B964" w14:textId="77777777" w:rsidR="003A1A50" w:rsidRPr="00211548" w:rsidRDefault="000E4975" w:rsidP="008D28E6">
      <w:pPr>
        <w:numPr>
          <w:ilvl w:val="0"/>
          <w:numId w:val="13"/>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chow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&gt;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α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tepat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common effect model</w:t>
      </w:r>
      <w:r>
        <w:rPr>
          <w:rFonts w:ascii="Times New Roman" w:eastAsia="Times New Roman" w:hAnsi="Times New Roman" w:cs="Times New Roman"/>
          <w:color w:val="000000"/>
          <w:sz w:val="24"/>
          <w:szCs w:val="24"/>
        </w:rPr>
        <w:t>.</w:t>
      </w:r>
    </w:p>
    <w:p w14:paraId="78EEF822" w14:textId="77777777" w:rsidR="003A1A50" w:rsidRPr="00852B9A" w:rsidRDefault="000E4975" w:rsidP="00C811EE">
      <w:pPr>
        <w:pStyle w:val="Heading4"/>
        <w:numPr>
          <w:ilvl w:val="0"/>
          <w:numId w:val="52"/>
        </w:numPr>
        <w:ind w:left="1418" w:hanging="11"/>
      </w:pPr>
      <w:r w:rsidRPr="00852B9A">
        <w:t xml:space="preserve">Uji Hausman </w:t>
      </w:r>
    </w:p>
    <w:p w14:paraId="02B22325" w14:textId="77777777" w:rsidR="003A1A50" w:rsidRDefault="00852B9A" w:rsidP="00852B9A">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0E4975">
        <w:rPr>
          <w:rFonts w:ascii="Times New Roman" w:eastAsia="Times New Roman" w:hAnsi="Times New Roman" w:cs="Times New Roman"/>
          <w:i/>
          <w:color w:val="000000"/>
          <w:sz w:val="24"/>
          <w:szCs w:val="24"/>
        </w:rPr>
        <w:t xml:space="preserve">Uji </w:t>
      </w:r>
      <w:proofErr w:type="spellStart"/>
      <w:r w:rsidR="000E4975">
        <w:rPr>
          <w:rFonts w:ascii="Times New Roman" w:eastAsia="Times New Roman" w:hAnsi="Times New Roman" w:cs="Times New Roman"/>
          <w:i/>
          <w:color w:val="000000"/>
          <w:sz w:val="24"/>
          <w:szCs w:val="24"/>
        </w:rPr>
        <w:t>hausman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merupakan</w:t>
      </w:r>
      <w:proofErr w:type="spellEnd"/>
      <w:r w:rsidR="000E4975">
        <w:rPr>
          <w:rFonts w:ascii="Times New Roman" w:eastAsia="Times New Roman" w:hAnsi="Times New Roman" w:cs="Times New Roman"/>
          <w:color w:val="000000"/>
          <w:sz w:val="24"/>
          <w:szCs w:val="24"/>
        </w:rPr>
        <w:t xml:space="preserve"> uji yang </w:t>
      </w:r>
      <w:proofErr w:type="spellStart"/>
      <w:r w:rsidR="000E4975">
        <w:rPr>
          <w:rFonts w:ascii="Times New Roman" w:eastAsia="Times New Roman" w:hAnsi="Times New Roman" w:cs="Times New Roman"/>
          <w:color w:val="000000"/>
          <w:sz w:val="24"/>
          <w:szCs w:val="24"/>
        </w:rPr>
        <w:t>dilakukan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untuk</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membandingkan</w:t>
      </w:r>
      <w:proofErr w:type="spellEnd"/>
      <w:r w:rsidR="000E4975">
        <w:rPr>
          <w:rFonts w:ascii="Times New Roman" w:eastAsia="Times New Roman" w:hAnsi="Times New Roman" w:cs="Times New Roman"/>
          <w:color w:val="000000"/>
          <w:sz w:val="24"/>
          <w:szCs w:val="24"/>
        </w:rPr>
        <w:t xml:space="preserve"> </w:t>
      </w:r>
      <w:r w:rsidR="000E4975">
        <w:rPr>
          <w:rFonts w:ascii="Times New Roman" w:eastAsia="Times New Roman" w:hAnsi="Times New Roman" w:cs="Times New Roman"/>
          <w:i/>
          <w:color w:val="000000"/>
          <w:sz w:val="24"/>
          <w:szCs w:val="24"/>
        </w:rPr>
        <w:t>fixed effect model</w:t>
      </w:r>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r w:rsidR="000E4975">
        <w:rPr>
          <w:rFonts w:ascii="Times New Roman" w:eastAsia="Times New Roman" w:hAnsi="Times New Roman" w:cs="Times New Roman"/>
          <w:i/>
          <w:color w:val="000000"/>
          <w:sz w:val="24"/>
          <w:szCs w:val="24"/>
        </w:rPr>
        <w:t>random effect model</w:t>
      </w:r>
      <w:r w:rsidR="000E4975">
        <w:rPr>
          <w:rFonts w:ascii="Times New Roman" w:eastAsia="Times New Roman" w:hAnsi="Times New Roman" w:cs="Times New Roman"/>
          <w:color w:val="000000"/>
          <w:sz w:val="24"/>
          <w:szCs w:val="24"/>
        </w:rPr>
        <w:t xml:space="preserve">. Uji </w:t>
      </w:r>
      <w:proofErr w:type="spellStart"/>
      <w:r w:rsidR="000E4975">
        <w:rPr>
          <w:rFonts w:ascii="Times New Roman" w:eastAsia="Times New Roman" w:hAnsi="Times New Roman" w:cs="Times New Roman"/>
          <w:color w:val="000000"/>
          <w:sz w:val="24"/>
          <w:szCs w:val="24"/>
        </w:rPr>
        <w:t>hausman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dilakukan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atas</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dasar</w:t>
      </w:r>
      <w:proofErr w:type="spellEnd"/>
      <w:r w:rsidR="000E4975">
        <w:rPr>
          <w:rFonts w:ascii="Times New Roman" w:eastAsia="Times New Roman" w:hAnsi="Times New Roman" w:cs="Times New Roman"/>
          <w:color w:val="000000"/>
          <w:sz w:val="24"/>
          <w:szCs w:val="24"/>
        </w:rPr>
        <w:t xml:space="preserve"> pada model fixed effect model yang </w:t>
      </w:r>
      <w:proofErr w:type="spellStart"/>
      <w:r w:rsidR="000E4975">
        <w:rPr>
          <w:rFonts w:ascii="Times New Roman" w:eastAsia="Times New Roman" w:hAnsi="Times New Roman" w:cs="Times New Roman"/>
          <w:color w:val="000000"/>
          <w:sz w:val="24"/>
          <w:szCs w:val="24"/>
        </w:rPr>
        <w:t>mengandung</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unsur</w:t>
      </w:r>
      <w:proofErr w:type="spellEnd"/>
      <w:r w:rsidR="000E4975">
        <w:rPr>
          <w:rFonts w:ascii="Times New Roman" w:eastAsia="Times New Roman" w:hAnsi="Times New Roman" w:cs="Times New Roman"/>
          <w:color w:val="000000"/>
          <w:sz w:val="24"/>
          <w:szCs w:val="24"/>
        </w:rPr>
        <w:t xml:space="preserve"> </w:t>
      </w:r>
      <w:r w:rsidR="000E4975" w:rsidRPr="001163E9">
        <w:rPr>
          <w:rFonts w:ascii="Times New Roman" w:eastAsia="Times New Roman" w:hAnsi="Times New Roman" w:cs="Times New Roman"/>
          <w:i/>
          <w:color w:val="000000"/>
          <w:sz w:val="24"/>
          <w:szCs w:val="24"/>
        </w:rPr>
        <w:t>trade off</w:t>
      </w:r>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yaitu</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hilangnya</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unsur</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derajat</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bebas</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dengan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sz w:val="24"/>
          <w:szCs w:val="24"/>
        </w:rPr>
        <w:t>memasukkan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variabel</w:t>
      </w:r>
      <w:proofErr w:type="spellEnd"/>
      <w:r w:rsidR="000E4975">
        <w:rPr>
          <w:rFonts w:ascii="Times New Roman" w:eastAsia="Times New Roman" w:hAnsi="Times New Roman" w:cs="Times New Roman"/>
          <w:color w:val="000000"/>
          <w:sz w:val="24"/>
          <w:szCs w:val="24"/>
        </w:rPr>
        <w:t xml:space="preserve"> dummy dan </w:t>
      </w:r>
      <w:r w:rsidR="000E4975">
        <w:rPr>
          <w:rFonts w:ascii="Times New Roman" w:eastAsia="Times New Roman" w:hAnsi="Times New Roman" w:cs="Times New Roman"/>
          <w:i/>
          <w:color w:val="000000"/>
          <w:sz w:val="24"/>
          <w:szCs w:val="24"/>
        </w:rPr>
        <w:t>model random effect</w:t>
      </w:r>
      <w:r w:rsidR="000E4975">
        <w:rPr>
          <w:rFonts w:ascii="Times New Roman" w:eastAsia="Times New Roman" w:hAnsi="Times New Roman" w:cs="Times New Roman"/>
          <w:color w:val="000000"/>
          <w:sz w:val="24"/>
          <w:szCs w:val="24"/>
        </w:rPr>
        <w:t xml:space="preserve"> yang </w:t>
      </w:r>
      <w:proofErr w:type="spellStart"/>
      <w:r w:rsidR="000E4975">
        <w:rPr>
          <w:rFonts w:ascii="Times New Roman" w:eastAsia="Times New Roman" w:hAnsi="Times New Roman" w:cs="Times New Roman"/>
          <w:color w:val="000000"/>
          <w:sz w:val="24"/>
          <w:szCs w:val="24"/>
        </w:rPr>
        <w:t>memperhatikan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ketiadaan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pelanggaran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asumsi</w:t>
      </w:r>
      <w:proofErr w:type="spellEnd"/>
      <w:r w:rsidR="000E4975">
        <w:rPr>
          <w:rFonts w:ascii="Times New Roman" w:eastAsia="Times New Roman" w:hAnsi="Times New Roman" w:cs="Times New Roman"/>
          <w:color w:val="000000"/>
          <w:sz w:val="24"/>
          <w:szCs w:val="24"/>
        </w:rPr>
        <w:t xml:space="preserve"> pada </w:t>
      </w:r>
      <w:proofErr w:type="spellStart"/>
      <w:r w:rsidR="000E4975">
        <w:rPr>
          <w:rFonts w:ascii="Times New Roman" w:eastAsia="Times New Roman" w:hAnsi="Times New Roman" w:cs="Times New Roman"/>
          <w:color w:val="000000"/>
          <w:sz w:val="24"/>
          <w:szCs w:val="24"/>
        </w:rPr>
        <w:t>setiap</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komponen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Dalam</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pengujian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ini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sz w:val="24"/>
          <w:szCs w:val="24"/>
        </w:rPr>
        <w:t>dilakukan</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hipotesis</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sebagai</w:t>
      </w:r>
      <w:proofErr w:type="spellEnd"/>
      <w:r w:rsidR="000E4975">
        <w:rPr>
          <w:rFonts w:ascii="Times New Roman" w:eastAsia="Times New Roman" w:hAnsi="Times New Roman" w:cs="Times New Roman"/>
          <w:color w:val="000000"/>
          <w:sz w:val="24"/>
          <w:szCs w:val="24"/>
        </w:rPr>
        <w:t xml:space="preserve"> </w:t>
      </w:r>
      <w:proofErr w:type="spellStart"/>
      <w:r w:rsidR="000E4975">
        <w:rPr>
          <w:rFonts w:ascii="Times New Roman" w:eastAsia="Times New Roman" w:hAnsi="Times New Roman" w:cs="Times New Roman"/>
          <w:color w:val="000000"/>
          <w:sz w:val="24"/>
          <w:szCs w:val="24"/>
        </w:rPr>
        <w:t>berikut</w:t>
      </w:r>
      <w:proofErr w:type="spellEnd"/>
      <w:r w:rsidR="000E4975">
        <w:rPr>
          <w:rFonts w:ascii="Times New Roman" w:eastAsia="Times New Roman" w:hAnsi="Times New Roman" w:cs="Times New Roman"/>
          <w:color w:val="000000"/>
          <w:sz w:val="24"/>
          <w:szCs w:val="24"/>
        </w:rPr>
        <w:t>:</w:t>
      </w:r>
    </w:p>
    <w:p w14:paraId="06FB0069" w14:textId="77777777" w:rsidR="003A1A50" w:rsidRDefault="000E4975" w:rsidP="008D28E6">
      <w:pPr>
        <w:numPr>
          <w:ilvl w:val="0"/>
          <w:numId w:val="15"/>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 value &lt;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fixed effect model</w:t>
      </w:r>
      <w:r>
        <w:rPr>
          <w:rFonts w:ascii="Times New Roman" w:eastAsia="Times New Roman" w:hAnsi="Times New Roman" w:cs="Times New Roman"/>
          <w:color w:val="000000"/>
          <w:sz w:val="24"/>
          <w:szCs w:val="24"/>
        </w:rPr>
        <w:t>.</w:t>
      </w:r>
    </w:p>
    <w:p w14:paraId="664B77F0" w14:textId="77777777" w:rsidR="003A1A50" w:rsidRDefault="000E4975" w:rsidP="008D28E6">
      <w:pPr>
        <w:numPr>
          <w:ilvl w:val="0"/>
          <w:numId w:val="15"/>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p value &gt;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random effect model</w:t>
      </w:r>
      <w:r>
        <w:rPr>
          <w:rFonts w:ascii="Times New Roman" w:eastAsia="Times New Roman" w:hAnsi="Times New Roman" w:cs="Times New Roman"/>
          <w:color w:val="000000"/>
          <w:sz w:val="24"/>
          <w:szCs w:val="24"/>
        </w:rPr>
        <w:t>.</w:t>
      </w:r>
    </w:p>
    <w:p w14:paraId="78452112" w14:textId="77777777" w:rsidR="003A1A50" w:rsidRPr="00852B9A" w:rsidRDefault="000E4975" w:rsidP="00C811EE">
      <w:pPr>
        <w:pStyle w:val="Heading4"/>
        <w:numPr>
          <w:ilvl w:val="0"/>
          <w:numId w:val="52"/>
        </w:numPr>
        <w:ind w:left="1418" w:hanging="11"/>
      </w:pPr>
      <w:r w:rsidRPr="00852B9A">
        <w:t xml:space="preserve">Uji </w:t>
      </w:r>
      <w:proofErr w:type="spellStart"/>
      <w:r w:rsidRPr="00852B9A">
        <w:t>Langrange</w:t>
      </w:r>
      <w:proofErr w:type="spellEnd"/>
      <w:r w:rsidRPr="00852B9A">
        <w:t xml:space="preserve"> Multiplier </w:t>
      </w:r>
    </w:p>
    <w:p w14:paraId="0F1299DE" w14:textId="77777777" w:rsidR="003A1A50" w:rsidRDefault="000E4975" w:rsidP="00852B9A">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Uji </w:t>
      </w:r>
      <w:proofErr w:type="spellStart"/>
      <w:r>
        <w:rPr>
          <w:rFonts w:ascii="Times New Roman" w:eastAsia="Times New Roman" w:hAnsi="Times New Roman" w:cs="Times New Roman"/>
          <w:i/>
          <w:color w:val="000000"/>
          <w:sz w:val="24"/>
          <w:szCs w:val="24"/>
        </w:rPr>
        <w:t>langrange</w:t>
      </w:r>
      <w:proofErr w:type="spellEnd"/>
      <w:r>
        <w:rPr>
          <w:rFonts w:ascii="Times New Roman" w:eastAsia="Times New Roman" w:hAnsi="Times New Roman" w:cs="Times New Roman"/>
          <w:i/>
          <w:color w:val="000000"/>
          <w:sz w:val="24"/>
          <w:szCs w:val="24"/>
        </w:rPr>
        <w:t xml:space="preserve"> multiplier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uji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random effect model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common effect model</w:t>
      </w:r>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roofErr w:type="gramEnd"/>
    </w:p>
    <w:p w14:paraId="57A58388" w14:textId="77777777" w:rsidR="003A1A50" w:rsidRDefault="000E4975" w:rsidP="008D28E6">
      <w:pPr>
        <w:numPr>
          <w:ilvl w:val="0"/>
          <w:numId w:val="8"/>
        </w:numPr>
        <w:pBdr>
          <w:top w:val="nil"/>
          <w:left w:val="nil"/>
          <w:bottom w:val="nil"/>
          <w:right w:val="nil"/>
          <w:between w:val="nil"/>
        </w:pBdr>
        <w:spacing w:after="0" w:line="360" w:lineRule="auto"/>
        <w:ind w:right="734"/>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LM &lt;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statistic chi-square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kritis</w:t>
      </w:r>
      <w:proofErr w:type="spellEnd"/>
      <w:r>
        <w:rPr>
          <w:rFonts w:ascii="Times New Roman" w:eastAsia="Times New Roman" w:hAnsi="Times New Roman" w:cs="Times New Roman"/>
          <w:color w:val="000000"/>
          <w:sz w:val="24"/>
          <w:szCs w:val="24"/>
        </w:rPr>
        <w:t xml:space="preserve"> dan p value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random effect model.</w:t>
      </w:r>
    </w:p>
    <w:p w14:paraId="03B3E6DB" w14:textId="77777777" w:rsidR="003A1A50" w:rsidRDefault="000E4975" w:rsidP="008D28E6">
      <w:pPr>
        <w:numPr>
          <w:ilvl w:val="0"/>
          <w:numId w:val="8"/>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LM &gt; </w:t>
      </w:r>
      <w:proofErr w:type="spellStart"/>
      <w:r>
        <w:rPr>
          <w:rFonts w:ascii="Times New Roman" w:eastAsia="Times New Roman" w:hAnsi="Times New Roman" w:cs="Times New Roman"/>
          <w:color w:val="000000"/>
          <w:sz w:val="24"/>
          <w:szCs w:val="24"/>
        </w:rPr>
        <w:t>daripada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statistic chi-square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kritis</w:t>
      </w:r>
      <w:proofErr w:type="spellEnd"/>
      <w:r>
        <w:rPr>
          <w:rFonts w:ascii="Times New Roman" w:eastAsia="Times New Roman" w:hAnsi="Times New Roman" w:cs="Times New Roman"/>
          <w:color w:val="000000"/>
          <w:sz w:val="24"/>
          <w:szCs w:val="24"/>
        </w:rPr>
        <w:t xml:space="preserve"> dan p value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model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common effect model.</w:t>
      </w:r>
      <w:r>
        <w:rPr>
          <w:rFonts w:ascii="Times New Roman" w:eastAsia="Times New Roman" w:hAnsi="Times New Roman" w:cs="Times New Roman"/>
          <w:i/>
          <w:color w:val="000000"/>
          <w:sz w:val="24"/>
          <w:szCs w:val="24"/>
          <w:vertAlign w:val="superscript"/>
        </w:rPr>
        <w:footnoteReference w:id="87"/>
      </w:r>
    </w:p>
    <w:p w14:paraId="27AC08FF" w14:textId="77777777" w:rsidR="005342F6" w:rsidRPr="00741756" w:rsidRDefault="005342F6" w:rsidP="00C811EE">
      <w:pPr>
        <w:pStyle w:val="Heading3"/>
        <w:numPr>
          <w:ilvl w:val="0"/>
          <w:numId w:val="50"/>
        </w:numPr>
      </w:pPr>
      <w:bookmarkStart w:id="151" w:name="_Toc162042753"/>
      <w:bookmarkStart w:id="152" w:name="_Toc162042849"/>
      <w:bookmarkStart w:id="153" w:name="_Toc162212949"/>
      <w:proofErr w:type="spellStart"/>
      <w:r w:rsidRPr="00741756">
        <w:t>Regresi</w:t>
      </w:r>
      <w:proofErr w:type="spellEnd"/>
      <w:r w:rsidRPr="00741756">
        <w:t xml:space="preserve"> Data Panel</w:t>
      </w:r>
      <w:bookmarkEnd w:id="151"/>
      <w:bookmarkEnd w:id="152"/>
      <w:bookmarkEnd w:id="153"/>
    </w:p>
    <w:p w14:paraId="0DE1E346" w14:textId="77777777" w:rsidR="005342F6" w:rsidRDefault="005342F6" w:rsidP="00A645F9">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data panel. Data panel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runtun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time series</w:t>
      </w:r>
      <w:r>
        <w:rPr>
          <w:rFonts w:ascii="Times New Roman" w:eastAsia="Times New Roman" w:hAnsi="Times New Roman" w:cs="Times New Roman"/>
          <w:sz w:val="24"/>
          <w:szCs w:val="24"/>
        </w:rPr>
        <w:t xml:space="preserve">) dan data </w:t>
      </w:r>
      <w:proofErr w:type="spellStart"/>
      <w:r>
        <w:rPr>
          <w:rFonts w:ascii="Times New Roman" w:eastAsia="Times New Roman" w:hAnsi="Times New Roman" w:cs="Times New Roman"/>
          <w:sz w:val="24"/>
          <w:szCs w:val="24"/>
        </w:rPr>
        <w:t>silang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cross section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Penggunaan</w:t>
      </w:r>
      <w:proofErr w:type="spellEnd"/>
      <w:r>
        <w:rPr>
          <w:rFonts w:ascii="Times New Roman" w:eastAsia="Times New Roman" w:hAnsi="Times New Roman" w:cs="Times New Roman"/>
          <w:sz w:val="24"/>
          <w:szCs w:val="24"/>
        </w:rPr>
        <w:t xml:space="preserve"> data panel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dikarenakan</w:t>
      </w:r>
      <w:proofErr w:type="spellEnd"/>
      <w:r>
        <w:rPr>
          <w:rFonts w:ascii="Times New Roman" w:eastAsia="Times New Roman" w:hAnsi="Times New Roman" w:cs="Times New Roman"/>
          <w:sz w:val="24"/>
          <w:szCs w:val="24"/>
        </w:rPr>
        <w:t xml:space="preserve"> data panel </w:t>
      </w:r>
      <w:proofErr w:type="spellStart"/>
      <w:r>
        <w:rPr>
          <w:rFonts w:ascii="Times New Roman" w:eastAsia="Times New Roman" w:hAnsi="Times New Roman" w:cs="Times New Roman"/>
          <w:sz w:val="24"/>
          <w:szCs w:val="24"/>
        </w:rPr>
        <w:t>gabungan</w:t>
      </w:r>
      <w:proofErr w:type="spellEnd"/>
      <w:r>
        <w:rPr>
          <w:rFonts w:ascii="Times New Roman" w:eastAsia="Times New Roman" w:hAnsi="Times New Roman" w:cs="Times New Roman"/>
          <w:sz w:val="24"/>
          <w:szCs w:val="24"/>
        </w:rPr>
        <w:t xml:space="preserve"> data </w:t>
      </w:r>
      <w:r>
        <w:rPr>
          <w:rFonts w:ascii="Times New Roman" w:eastAsia="Times New Roman" w:hAnsi="Times New Roman" w:cs="Times New Roman"/>
          <w:i/>
          <w:sz w:val="24"/>
          <w:szCs w:val="24"/>
        </w:rPr>
        <w:t>time series</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cross section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mampu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menyediakan</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menghasilkan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degree of freedom</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data panel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penghilangan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omitted </w:t>
      </w:r>
      <w:proofErr w:type="spellStart"/>
      <w:r>
        <w:rPr>
          <w:rFonts w:ascii="Times New Roman" w:eastAsia="Times New Roman" w:hAnsi="Times New Roman" w:cs="Times New Roman"/>
          <w:i/>
          <w:sz w:val="24"/>
          <w:szCs w:val="24"/>
        </w:rPr>
        <w:t>variabel</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data panel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yakni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
    <w:p w14:paraId="2DD8B698" w14:textId="77777777" w:rsidR="005342F6" w:rsidRDefault="005342F6" w:rsidP="005342F6">
      <w:pPr>
        <w:spacing w:before="138" w:after="0" w:line="360" w:lineRule="auto"/>
        <w:ind w:left="126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Maka</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data panel pada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gramEnd"/>
    </w:p>
    <w:p w14:paraId="6DE1A79A" w14:textId="77777777" w:rsidR="005342F6" w:rsidRDefault="00BB5077" w:rsidP="005342F6">
      <w:pPr>
        <w:spacing w:before="138" w:after="0" w:line="360" w:lineRule="auto"/>
        <w:ind w:left="126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Yit</w:t>
      </w:r>
      <w:proofErr w:type="spellEnd"/>
      <w:r>
        <w:rPr>
          <w:rFonts w:ascii="Times New Roman" w:eastAsia="Times New Roman" w:hAnsi="Times New Roman" w:cs="Times New Roman"/>
          <w:sz w:val="24"/>
          <w:szCs w:val="24"/>
        </w:rPr>
        <w:t xml:space="preserve"> = α -</w:t>
      </w:r>
      <w:r w:rsidR="005342F6">
        <w:rPr>
          <w:rFonts w:ascii="Times New Roman" w:eastAsia="Times New Roman" w:hAnsi="Times New Roman" w:cs="Times New Roman"/>
          <w:sz w:val="24"/>
          <w:szCs w:val="24"/>
        </w:rPr>
        <w:t xml:space="preserve"> β</w:t>
      </w:r>
      <w:r w:rsidR="005342F6" w:rsidRPr="00320340">
        <w:rPr>
          <w:rFonts w:ascii="Times New Roman" w:eastAsia="Times New Roman" w:hAnsi="Times New Roman" w:cs="Times New Roman"/>
          <w:sz w:val="18"/>
          <w:szCs w:val="24"/>
        </w:rPr>
        <w:t>1</w:t>
      </w:r>
      <w:r w:rsidR="005342F6">
        <w:rPr>
          <w:rFonts w:ascii="Times New Roman" w:eastAsia="Times New Roman" w:hAnsi="Times New Roman" w:cs="Times New Roman"/>
          <w:sz w:val="24"/>
          <w:szCs w:val="24"/>
        </w:rPr>
        <w:t>X</w:t>
      </w:r>
      <w:r w:rsidR="005342F6" w:rsidRPr="00320340">
        <w:rPr>
          <w:rFonts w:ascii="Times New Roman" w:eastAsia="Times New Roman" w:hAnsi="Times New Roman" w:cs="Times New Roman"/>
          <w:sz w:val="18"/>
          <w:szCs w:val="24"/>
        </w:rPr>
        <w:t>1</w:t>
      </w:r>
      <w:r w:rsidR="005342F6">
        <w:rPr>
          <w:rFonts w:ascii="Times New Roman" w:eastAsia="Times New Roman" w:hAnsi="Times New Roman" w:cs="Times New Roman"/>
          <w:sz w:val="24"/>
          <w:szCs w:val="24"/>
        </w:rPr>
        <w:t xml:space="preserve"> + β</w:t>
      </w:r>
      <w:r w:rsidR="005342F6" w:rsidRPr="00320340">
        <w:rPr>
          <w:rFonts w:ascii="Times New Roman" w:eastAsia="Times New Roman" w:hAnsi="Times New Roman" w:cs="Times New Roman"/>
          <w:sz w:val="18"/>
          <w:szCs w:val="24"/>
        </w:rPr>
        <w:t>2</w:t>
      </w:r>
      <w:r w:rsidR="005342F6">
        <w:rPr>
          <w:rFonts w:ascii="Times New Roman" w:eastAsia="Times New Roman" w:hAnsi="Times New Roman" w:cs="Times New Roman"/>
          <w:sz w:val="24"/>
          <w:szCs w:val="24"/>
        </w:rPr>
        <w:t>X</w:t>
      </w:r>
      <w:r w:rsidR="005342F6" w:rsidRPr="00320340">
        <w:rPr>
          <w:rFonts w:ascii="Times New Roman" w:eastAsia="Times New Roman" w:hAnsi="Times New Roman" w:cs="Times New Roman"/>
          <w:sz w:val="18"/>
          <w:szCs w:val="24"/>
        </w:rPr>
        <w:t>2</w:t>
      </w:r>
      <w:r w:rsidR="005342F6">
        <w:rPr>
          <w:rFonts w:ascii="Times New Roman" w:eastAsia="Times New Roman" w:hAnsi="Times New Roman" w:cs="Times New Roman"/>
          <w:sz w:val="24"/>
          <w:szCs w:val="24"/>
        </w:rPr>
        <w:t xml:space="preserve"> + β</w:t>
      </w:r>
      <w:r w:rsidR="005342F6" w:rsidRPr="00320340">
        <w:rPr>
          <w:rFonts w:ascii="Times New Roman" w:eastAsia="Times New Roman" w:hAnsi="Times New Roman" w:cs="Times New Roman"/>
          <w:sz w:val="18"/>
          <w:szCs w:val="24"/>
        </w:rPr>
        <w:t>3</w:t>
      </w:r>
      <w:r w:rsidR="005342F6">
        <w:rPr>
          <w:rFonts w:ascii="Times New Roman" w:eastAsia="Times New Roman" w:hAnsi="Times New Roman" w:cs="Times New Roman"/>
          <w:sz w:val="24"/>
          <w:szCs w:val="24"/>
        </w:rPr>
        <w:t>X</w:t>
      </w:r>
      <w:r w:rsidR="005342F6" w:rsidRPr="00320340">
        <w:rPr>
          <w:rFonts w:ascii="Times New Roman" w:eastAsia="Times New Roman" w:hAnsi="Times New Roman" w:cs="Times New Roman"/>
          <w:sz w:val="18"/>
          <w:szCs w:val="24"/>
        </w:rPr>
        <w:t>3</w:t>
      </w:r>
      <w:r w:rsidR="005342F6">
        <w:rPr>
          <w:rFonts w:ascii="Times New Roman" w:eastAsia="Times New Roman" w:hAnsi="Times New Roman" w:cs="Times New Roman"/>
          <w:sz w:val="24"/>
          <w:szCs w:val="24"/>
        </w:rPr>
        <w:t xml:space="preserve"> + e</w:t>
      </w:r>
    </w:p>
    <w:p w14:paraId="04E7BC9B"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Dimana :</w:t>
      </w:r>
      <w:proofErr w:type="gramEnd"/>
    </w:p>
    <w:p w14:paraId="493B2AF3"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 </w:t>
      </w:r>
      <w:r>
        <w:rPr>
          <w:rFonts w:ascii="Times New Roman" w:eastAsia="Times New Roman" w:hAnsi="Times New Roman" w:cs="Times New Roman"/>
          <w:sz w:val="24"/>
          <w:szCs w:val="24"/>
        </w:rPr>
        <w:tab/>
        <w:t xml:space="preserve"> = Keputusan </w:t>
      </w:r>
      <w:proofErr w:type="spellStart"/>
      <w:r>
        <w:rPr>
          <w:rFonts w:ascii="Times New Roman" w:eastAsia="Times New Roman" w:hAnsi="Times New Roman" w:cs="Times New Roman"/>
          <w:sz w:val="24"/>
          <w:szCs w:val="24"/>
        </w:rPr>
        <w:t>Pendanaan</w:t>
      </w:r>
      <w:proofErr w:type="spellEnd"/>
    </w:p>
    <w:p w14:paraId="7DEB7F4B"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w:t>
      </w:r>
      <w:r w:rsidRPr="00320340">
        <w:rPr>
          <w:rFonts w:ascii="Times New Roman" w:eastAsia="Times New Roman" w:hAnsi="Times New Roman" w:cs="Times New Roman"/>
          <w:sz w:val="20"/>
          <w:szCs w:val="24"/>
        </w:rPr>
        <w:t>1</w:t>
      </w:r>
      <w:r>
        <w:rPr>
          <w:rFonts w:ascii="Times New Roman" w:eastAsia="Times New Roman" w:hAnsi="Times New Roman" w:cs="Times New Roman"/>
          <w:sz w:val="24"/>
          <w:szCs w:val="24"/>
        </w:rPr>
        <w:tab/>
        <w:t xml:space="preserve"> = </w:t>
      </w:r>
      <w:proofErr w:type="spellStart"/>
      <w:r>
        <w:rPr>
          <w:rFonts w:ascii="Times New Roman" w:eastAsia="Times New Roman" w:hAnsi="Times New Roman" w:cs="Times New Roman"/>
          <w:sz w:val="24"/>
          <w:szCs w:val="24"/>
        </w:rPr>
        <w:t>likuiditas</w:t>
      </w:r>
      <w:proofErr w:type="spellEnd"/>
    </w:p>
    <w:p w14:paraId="4E7F6A57"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w:t>
      </w:r>
      <w:r w:rsidRPr="00320340">
        <w:rPr>
          <w:rFonts w:ascii="Times New Roman" w:eastAsia="Times New Roman" w:hAnsi="Times New Roman" w:cs="Times New Roman"/>
          <w:sz w:val="20"/>
          <w:szCs w:val="24"/>
        </w:rPr>
        <w:t>2</w:t>
      </w:r>
      <w:r>
        <w:rPr>
          <w:rFonts w:ascii="Times New Roman" w:eastAsia="Times New Roman" w:hAnsi="Times New Roman" w:cs="Times New Roman"/>
          <w:sz w:val="24"/>
          <w:szCs w:val="24"/>
        </w:rPr>
        <w:tab/>
        <w:t xml:space="preserve"> = </w:t>
      </w:r>
      <w:proofErr w:type="spellStart"/>
      <w:r>
        <w:rPr>
          <w:rFonts w:ascii="Times New Roman" w:eastAsia="Times New Roman" w:hAnsi="Times New Roman" w:cs="Times New Roman"/>
          <w:sz w:val="24"/>
          <w:szCs w:val="24"/>
        </w:rPr>
        <w:t>profitabilitas</w:t>
      </w:r>
      <w:proofErr w:type="spellEnd"/>
    </w:p>
    <w:p w14:paraId="091F5C75"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w:t>
      </w:r>
      <w:r w:rsidRPr="00320340">
        <w:rPr>
          <w:rFonts w:ascii="Times New Roman" w:eastAsia="Times New Roman" w:hAnsi="Times New Roman" w:cs="Times New Roman"/>
          <w:sz w:val="20"/>
          <w:szCs w:val="24"/>
        </w:rPr>
        <w:t>3</w:t>
      </w:r>
      <w:r>
        <w:rPr>
          <w:rFonts w:ascii="Times New Roman" w:eastAsia="Times New Roman" w:hAnsi="Times New Roman" w:cs="Times New Roman"/>
          <w:sz w:val="24"/>
          <w:szCs w:val="24"/>
        </w:rPr>
        <w:tab/>
        <w:t xml:space="preserve"> =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p>
    <w:p w14:paraId="132AA79C"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 xml:space="preserve"> =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masing- masing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p>
    <w:p w14:paraId="666CBA80"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Pr>
          <w:rFonts w:ascii="Times New Roman" w:eastAsia="Times New Roman" w:hAnsi="Times New Roman" w:cs="Times New Roman"/>
          <w:sz w:val="24"/>
          <w:szCs w:val="24"/>
        </w:rPr>
        <w:tab/>
        <w:t xml:space="preserve"> = Perusahaan</w:t>
      </w:r>
    </w:p>
    <w:p w14:paraId="743BAE7E" w14:textId="77777777" w:rsidR="005342F6" w:rsidRDefault="005342F6" w:rsidP="005342F6">
      <w:pPr>
        <w:spacing w:before="138" w:after="0" w:line="360" w:lineRule="auto"/>
        <w:ind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 </w:t>
      </w:r>
      <w:r>
        <w:rPr>
          <w:rFonts w:ascii="Times New Roman" w:eastAsia="Times New Roman" w:hAnsi="Times New Roman" w:cs="Times New Roman"/>
          <w:sz w:val="24"/>
          <w:szCs w:val="24"/>
        </w:rPr>
        <w:tab/>
        <w:t xml:space="preserve"> = Waktu</w:t>
      </w:r>
    </w:p>
    <w:p w14:paraId="30A20A7D" w14:textId="77777777" w:rsidR="00A645F9" w:rsidRDefault="005342F6" w:rsidP="005342F6">
      <w:pPr>
        <w:spacing w:before="138" w:after="0" w:line="360" w:lineRule="auto"/>
        <w:ind w:right="73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 </w:t>
      </w:r>
      <w:r>
        <w:rPr>
          <w:rFonts w:ascii="Times New Roman" w:eastAsia="Times New Roman" w:hAnsi="Times New Roman" w:cs="Times New Roman"/>
          <w:sz w:val="24"/>
          <w:szCs w:val="24"/>
        </w:rPr>
        <w:tab/>
        <w:t xml:space="preserve"> = </w:t>
      </w:r>
      <w:r w:rsidR="00A645F9">
        <w:rPr>
          <w:rFonts w:ascii="Times New Roman" w:eastAsia="Times New Roman" w:hAnsi="Times New Roman" w:cs="Times New Roman"/>
          <w:i/>
          <w:sz w:val="24"/>
          <w:szCs w:val="24"/>
        </w:rPr>
        <w:t>Error Term</w:t>
      </w:r>
    </w:p>
    <w:p w14:paraId="53793AD8" w14:textId="77777777" w:rsidR="005342F6" w:rsidRPr="00A645F9" w:rsidRDefault="005342F6" w:rsidP="00A645F9">
      <w:pPr>
        <w:spacing w:before="138" w:after="0" w:line="360" w:lineRule="auto"/>
        <w:ind w:left="720" w:right="734"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Pengelolaan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eviews</w:t>
      </w:r>
      <w:proofErr w:type="spellEnd"/>
      <w:r>
        <w:rPr>
          <w:rFonts w:ascii="Times New Roman" w:eastAsia="Times New Roman" w:hAnsi="Times New Roman" w:cs="Times New Roman"/>
          <w:sz w:val="24"/>
          <w:szCs w:val="24"/>
        </w:rPr>
        <w:t xml:space="preserve"> 12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menjelaskan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data panel.</w:t>
      </w:r>
    </w:p>
    <w:p w14:paraId="6CD35DB6" w14:textId="77777777" w:rsidR="003A1A50" w:rsidRPr="00A645F9" w:rsidRDefault="000E4975" w:rsidP="00C811EE">
      <w:pPr>
        <w:pStyle w:val="Heading3"/>
        <w:numPr>
          <w:ilvl w:val="0"/>
          <w:numId w:val="50"/>
        </w:numPr>
      </w:pPr>
      <w:bookmarkStart w:id="154" w:name="_Toc162042754"/>
      <w:bookmarkStart w:id="155" w:name="_Toc162042850"/>
      <w:bookmarkStart w:id="156" w:name="_Toc162212950"/>
      <w:r w:rsidRPr="00A645F9">
        <w:t xml:space="preserve">Uji </w:t>
      </w:r>
      <w:proofErr w:type="spellStart"/>
      <w:r w:rsidRPr="00A645F9">
        <w:t>asumsi</w:t>
      </w:r>
      <w:proofErr w:type="spellEnd"/>
      <w:r w:rsidRPr="00A645F9">
        <w:t xml:space="preserve"> </w:t>
      </w:r>
      <w:proofErr w:type="spellStart"/>
      <w:r w:rsidRPr="00A645F9">
        <w:t>klasik</w:t>
      </w:r>
      <w:bookmarkEnd w:id="154"/>
      <w:bookmarkEnd w:id="155"/>
      <w:bookmarkEnd w:id="156"/>
      <w:proofErr w:type="spellEnd"/>
      <w:r w:rsidRPr="00A645F9">
        <w:t xml:space="preserve"> </w:t>
      </w:r>
    </w:p>
    <w:p w14:paraId="03BF08E1" w14:textId="77777777" w:rsidR="00CA32C2" w:rsidRDefault="000E4975" w:rsidP="00A645F9">
      <w:pPr>
        <w:spacing w:before="138" w:after="0" w:line="360" w:lineRule="auto"/>
        <w:ind w:left="72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asumsi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klasik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kelayakan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mempunyai</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didistribusikan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normal,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multikolinieritas</w:t>
      </w:r>
      <w:proofErr w:type="spellEnd"/>
      <w:r>
        <w:rPr>
          <w:rFonts w:ascii="Times New Roman" w:eastAsia="Times New Roman" w:hAnsi="Times New Roman" w:cs="Times New Roman"/>
          <w:sz w:val="24"/>
          <w:szCs w:val="24"/>
        </w:rPr>
        <w:t>.</w:t>
      </w:r>
    </w:p>
    <w:p w14:paraId="52C459A8" w14:textId="77777777" w:rsidR="003A1A50" w:rsidRPr="00852B9A" w:rsidRDefault="000E4975" w:rsidP="00C811EE">
      <w:pPr>
        <w:pStyle w:val="Heading4"/>
        <w:numPr>
          <w:ilvl w:val="0"/>
          <w:numId w:val="53"/>
        </w:numPr>
        <w:ind w:left="1418" w:hanging="11"/>
      </w:pPr>
      <w:r w:rsidRPr="00852B9A">
        <w:t xml:space="preserve">Uji </w:t>
      </w:r>
      <w:proofErr w:type="spellStart"/>
      <w:r w:rsidRPr="00852B9A">
        <w:t>Normalitas</w:t>
      </w:r>
      <w:proofErr w:type="spellEnd"/>
    </w:p>
    <w:p w14:paraId="51B06B88" w14:textId="77777777" w:rsidR="003A1A50" w:rsidRDefault="000E4975" w:rsidP="00852B9A">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prosedur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berdistribusi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sebuah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simetris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mean, modus dan median yang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pusat</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lastRenderedPageBreak/>
        <w:t>menggunakan</w:t>
      </w:r>
      <w:proofErr w:type="spellEnd"/>
      <w:r>
        <w:rPr>
          <w:rFonts w:ascii="Times New Roman" w:eastAsia="Times New Roman" w:hAnsi="Times New Roman" w:cs="Times New Roman"/>
          <w:color w:val="000000"/>
          <w:sz w:val="24"/>
          <w:szCs w:val="24"/>
        </w:rPr>
        <w:t xml:space="preserve"> Jarque-Berra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Jarque-Berra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Jarque-Berra &gt;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nyata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(α= 5%)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data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normal.</w:t>
      </w:r>
      <w:r>
        <w:rPr>
          <w:rFonts w:ascii="Times New Roman" w:eastAsia="Times New Roman" w:hAnsi="Times New Roman" w:cs="Times New Roman"/>
          <w:color w:val="000000"/>
          <w:sz w:val="24"/>
          <w:szCs w:val="24"/>
          <w:vertAlign w:val="superscript"/>
        </w:rPr>
        <w:footnoteReference w:id="89"/>
      </w:r>
    </w:p>
    <w:p w14:paraId="781A10A7" w14:textId="77777777" w:rsidR="003A1A50" w:rsidRDefault="000E4975" w:rsidP="00852B9A">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diabaikan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sz w:val="24"/>
          <w:szCs w:val="24"/>
        </w:rPr>
        <w:t>teorema</w:t>
      </w:r>
      <w:proofErr w:type="spellEnd"/>
      <w:r>
        <w:rPr>
          <w:rFonts w:ascii="Times New Roman" w:eastAsia="Times New Roman" w:hAnsi="Times New Roman" w:cs="Times New Roman"/>
          <w:color w:val="000000"/>
          <w:sz w:val="24"/>
          <w:szCs w:val="24"/>
        </w:rPr>
        <w:t xml:space="preserve"> limit </w:t>
      </w:r>
      <w:proofErr w:type="spellStart"/>
      <w:r>
        <w:rPr>
          <w:rFonts w:ascii="Times New Roman" w:eastAsia="Times New Roman" w:hAnsi="Times New Roman" w:cs="Times New Roman"/>
          <w:color w:val="000000"/>
          <w:sz w:val="24"/>
          <w:szCs w:val="24"/>
        </w:rPr>
        <w:t>pusat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juga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normal. Pada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(&gt;30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40),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sampling </w:t>
      </w:r>
      <w:proofErr w:type="spellStart"/>
      <w:r>
        <w:rPr>
          <w:rFonts w:ascii="Times New Roman" w:eastAsia="Times New Roman" w:hAnsi="Times New Roman" w:cs="Times New Roman"/>
          <w:color w:val="000000"/>
          <w:sz w:val="24"/>
          <w:szCs w:val="24"/>
        </w:rPr>
        <w:t>cenderung</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selain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datanya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sarana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distribusi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berdistribusi</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meskipun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dianggap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mitos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90"/>
      </w:r>
    </w:p>
    <w:p w14:paraId="1AFDC51D" w14:textId="77777777" w:rsidR="003A1A50" w:rsidRPr="00852B9A" w:rsidRDefault="000E4975" w:rsidP="00C811EE">
      <w:pPr>
        <w:pStyle w:val="Heading4"/>
        <w:numPr>
          <w:ilvl w:val="0"/>
          <w:numId w:val="53"/>
        </w:numPr>
        <w:ind w:left="1418" w:hanging="11"/>
      </w:pPr>
      <w:r w:rsidRPr="00852B9A">
        <w:t xml:space="preserve">Uji </w:t>
      </w:r>
      <w:proofErr w:type="spellStart"/>
      <w:r w:rsidRPr="00852B9A">
        <w:t>multikolinearitas</w:t>
      </w:r>
      <w:proofErr w:type="spellEnd"/>
    </w:p>
    <w:p w14:paraId="147FB97D" w14:textId="77777777" w:rsidR="003A1A50" w:rsidRDefault="000E4975" w:rsidP="00852B9A">
      <w:pPr>
        <w:spacing w:before="138" w:after="0" w:line="360" w:lineRule="auto"/>
        <w:ind w:left="144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multikolinieritas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ditemukan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independent</w:t>
      </w:r>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seharusnya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mengandung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multikolinearitas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apabila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sempurna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independent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linear. </w:t>
      </w:r>
    </w:p>
    <w:p w14:paraId="02FB9C9F" w14:textId="77777777" w:rsidR="00930E5B" w:rsidRPr="00930E5B" w:rsidRDefault="00930E5B" w:rsidP="00852B9A">
      <w:pPr>
        <w:spacing w:before="138" w:after="0" w:line="360" w:lineRule="auto"/>
        <w:ind w:left="1440" w:right="734"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multikolinearitas</w:t>
      </w:r>
      <w:proofErr w:type="spellEnd"/>
      <w:r>
        <w:rPr>
          <w:rFonts w:ascii="Times New Roman" w:eastAsia="Times New Roman" w:hAnsi="Times New Roman" w:cs="Times New Roman"/>
          <w:sz w:val="24"/>
          <w:szCs w:val="24"/>
        </w:rPr>
        <w:t xml:space="preserve"> pada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koefisien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masing – masing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dengan R</w:t>
      </w:r>
      <w:r w:rsidR="00E578E8">
        <w:rPr>
          <w:rFonts w:ascii="Times New Roman" w:eastAsia="Times New Roman" w:hAnsi="Times New Roman" w:cs="Times New Roman"/>
          <w:sz w:val="24"/>
          <w:szCs w:val="24"/>
        </w:rPr>
        <w:t>-</w:t>
      </w:r>
      <w:r w:rsidR="00E578E8" w:rsidRPr="00E578E8">
        <w:rPr>
          <w:rFonts w:ascii="Times New Roman" w:eastAsia="Times New Roman" w:hAnsi="Times New Roman" w:cs="Times New Roman"/>
          <w:i/>
          <w:sz w:val="24"/>
          <w:szCs w:val="24"/>
        </w:rPr>
        <w:t>squared</w:t>
      </w:r>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Apabila</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nilai</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koefisien</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korelasi</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menunjukkan</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hasil</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diatas</w:t>
      </w:r>
      <w:proofErr w:type="spellEnd"/>
      <w:r w:rsidR="00E578E8">
        <w:rPr>
          <w:rFonts w:ascii="Times New Roman" w:eastAsia="Times New Roman" w:hAnsi="Times New Roman" w:cs="Times New Roman"/>
          <w:sz w:val="24"/>
          <w:szCs w:val="24"/>
        </w:rPr>
        <w:t xml:space="preserve"> 0.80, </w:t>
      </w:r>
      <w:proofErr w:type="spellStart"/>
      <w:r w:rsidR="00E578E8">
        <w:rPr>
          <w:rFonts w:ascii="Times New Roman" w:eastAsia="Times New Roman" w:hAnsi="Times New Roman" w:cs="Times New Roman"/>
          <w:sz w:val="24"/>
          <w:szCs w:val="24"/>
        </w:rPr>
        <w:t>maka</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terjadi</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multikolinearitas</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sedangkan</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apabila</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dibawah</w:t>
      </w:r>
      <w:proofErr w:type="spellEnd"/>
      <w:r w:rsidR="00E578E8">
        <w:rPr>
          <w:rFonts w:ascii="Times New Roman" w:eastAsia="Times New Roman" w:hAnsi="Times New Roman" w:cs="Times New Roman"/>
          <w:sz w:val="24"/>
          <w:szCs w:val="24"/>
        </w:rPr>
        <w:t xml:space="preserve"> 0.80 </w:t>
      </w:r>
      <w:proofErr w:type="spellStart"/>
      <w:r w:rsidR="00E578E8">
        <w:rPr>
          <w:rFonts w:ascii="Times New Roman" w:eastAsia="Times New Roman" w:hAnsi="Times New Roman" w:cs="Times New Roman"/>
          <w:sz w:val="24"/>
          <w:szCs w:val="24"/>
        </w:rPr>
        <w:t>maka</w:t>
      </w:r>
      <w:proofErr w:type="spellEnd"/>
      <w:r w:rsidR="00E578E8">
        <w:rPr>
          <w:rFonts w:ascii="Times New Roman" w:eastAsia="Times New Roman" w:hAnsi="Times New Roman" w:cs="Times New Roman"/>
          <w:sz w:val="24"/>
          <w:szCs w:val="24"/>
        </w:rPr>
        <w:t xml:space="preserve"> pada model </w:t>
      </w:r>
      <w:proofErr w:type="spellStart"/>
      <w:r w:rsidR="00E578E8">
        <w:rPr>
          <w:rFonts w:ascii="Times New Roman" w:eastAsia="Times New Roman" w:hAnsi="Times New Roman" w:cs="Times New Roman"/>
          <w:sz w:val="24"/>
          <w:szCs w:val="24"/>
        </w:rPr>
        <w:t>ini</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tidak</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terjadi</w:t>
      </w:r>
      <w:proofErr w:type="spellEnd"/>
      <w:r w:rsidR="00E578E8">
        <w:rPr>
          <w:rFonts w:ascii="Times New Roman" w:eastAsia="Times New Roman" w:hAnsi="Times New Roman" w:cs="Times New Roman"/>
          <w:sz w:val="24"/>
          <w:szCs w:val="24"/>
        </w:rPr>
        <w:t xml:space="preserve"> </w:t>
      </w:r>
      <w:proofErr w:type="spellStart"/>
      <w:r w:rsidR="00E578E8">
        <w:rPr>
          <w:rFonts w:ascii="Times New Roman" w:eastAsia="Times New Roman" w:hAnsi="Times New Roman" w:cs="Times New Roman"/>
          <w:sz w:val="24"/>
          <w:szCs w:val="24"/>
        </w:rPr>
        <w:t>multikolinearitas</w:t>
      </w:r>
      <w:proofErr w:type="spellEnd"/>
      <w:r w:rsidR="00E578E8">
        <w:rPr>
          <w:rFonts w:ascii="Times New Roman" w:eastAsia="Times New Roman" w:hAnsi="Times New Roman" w:cs="Times New Roman"/>
          <w:sz w:val="24"/>
          <w:szCs w:val="24"/>
        </w:rPr>
        <w:t xml:space="preserve">. </w:t>
      </w:r>
    </w:p>
    <w:p w14:paraId="09B439AF" w14:textId="77777777" w:rsidR="003A1A50" w:rsidRPr="00852B9A" w:rsidRDefault="000E4975" w:rsidP="00C811EE">
      <w:pPr>
        <w:pStyle w:val="Heading4"/>
        <w:numPr>
          <w:ilvl w:val="0"/>
          <w:numId w:val="53"/>
        </w:numPr>
        <w:ind w:left="1418" w:hanging="11"/>
      </w:pPr>
      <w:r w:rsidRPr="00852B9A">
        <w:lastRenderedPageBreak/>
        <w:t xml:space="preserve">Uji </w:t>
      </w:r>
      <w:proofErr w:type="spellStart"/>
      <w:r w:rsidRPr="00852B9A">
        <w:t>heteroskedastisitas</w:t>
      </w:r>
      <w:proofErr w:type="spellEnd"/>
    </w:p>
    <w:p w14:paraId="6215B1B6" w14:textId="77777777" w:rsidR="008C12D7" w:rsidRDefault="000E4975" w:rsidP="00852B9A">
      <w:pPr>
        <w:tabs>
          <w:tab w:val="left" w:pos="6810"/>
        </w:tabs>
        <w:spacing w:before="138" w:after="0" w:line="360" w:lineRule="auto"/>
        <w:ind w:left="153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bertujuan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ketidaksamaan</w:t>
      </w:r>
      <w:proofErr w:type="spellEnd"/>
      <w:r>
        <w:rPr>
          <w:rFonts w:ascii="Times New Roman" w:eastAsia="Times New Roman" w:hAnsi="Times New Roman" w:cs="Times New Roman"/>
          <w:sz w:val="24"/>
          <w:szCs w:val="24"/>
        </w:rPr>
        <w:t xml:space="preserve"> residual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pengamatan</w:t>
      </w:r>
      <w:proofErr w:type="spellEnd"/>
      <w:r>
        <w:rPr>
          <w:rFonts w:ascii="Times New Roman" w:eastAsia="Times New Roman" w:hAnsi="Times New Roman" w:cs="Times New Roman"/>
          <w:sz w:val="24"/>
          <w:szCs w:val="24"/>
        </w:rPr>
        <w:t xml:space="preserve"> yang lain.</w:t>
      </w:r>
      <w:r>
        <w:rPr>
          <w:vertAlign w:val="superscript"/>
        </w:rPr>
        <w:footnoteReference w:id="91"/>
      </w:r>
      <w:r>
        <w:rPr>
          <w:rFonts w:ascii="Times New Roman" w:eastAsia="Times New Roman" w:hAnsi="Times New Roman" w:cs="Times New Roman"/>
          <w:sz w:val="24"/>
          <w:szCs w:val="24"/>
        </w:rPr>
        <w:t xml:space="preserve"> </w:t>
      </w:r>
      <w:r w:rsidR="008C12D7">
        <w:rPr>
          <w:rFonts w:ascii="Times New Roman" w:eastAsia="Times New Roman" w:hAnsi="Times New Roman" w:cs="Times New Roman"/>
          <w:sz w:val="24"/>
          <w:szCs w:val="24"/>
        </w:rPr>
        <w:t xml:space="preserve">Jika </w:t>
      </w:r>
      <w:proofErr w:type="spellStart"/>
      <w:r w:rsidR="008C12D7">
        <w:rPr>
          <w:rFonts w:ascii="Times New Roman" w:eastAsia="Times New Roman" w:hAnsi="Times New Roman" w:cs="Times New Roman"/>
          <w:sz w:val="24"/>
          <w:szCs w:val="24"/>
        </w:rPr>
        <w:t>hasil</w:t>
      </w:r>
      <w:proofErr w:type="spellEnd"/>
      <w:r w:rsidR="008C12D7">
        <w:rPr>
          <w:rFonts w:ascii="Times New Roman" w:eastAsia="Times New Roman" w:hAnsi="Times New Roman" w:cs="Times New Roman"/>
          <w:sz w:val="24"/>
          <w:szCs w:val="24"/>
        </w:rPr>
        <w:t xml:space="preserve"> uji </w:t>
      </w:r>
      <w:proofErr w:type="spellStart"/>
      <w:r w:rsidR="008C12D7">
        <w:rPr>
          <w:rFonts w:ascii="Times New Roman" w:eastAsia="Times New Roman" w:hAnsi="Times New Roman" w:cs="Times New Roman"/>
          <w:sz w:val="24"/>
          <w:szCs w:val="24"/>
        </w:rPr>
        <w:t>menunjukkan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terdapat</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persamaan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antar</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pengamatan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maka</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disebut</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dengan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homokedastisitas</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Namun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jika</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tidak</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ada</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persamaan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antar</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pengamatan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maka</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disebut</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dengan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heteroskedastisitas</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Dalam</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penelitian</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ino</w:t>
      </w:r>
      <w:proofErr w:type="spellEnd"/>
      <w:r w:rsidR="008C12D7">
        <w:rPr>
          <w:rFonts w:ascii="Times New Roman" w:eastAsia="Times New Roman" w:hAnsi="Times New Roman" w:cs="Times New Roman"/>
          <w:sz w:val="24"/>
          <w:szCs w:val="24"/>
        </w:rPr>
        <w:t xml:space="preserve"> model yang </w:t>
      </w:r>
      <w:proofErr w:type="spellStart"/>
      <w:r w:rsidR="008C12D7">
        <w:rPr>
          <w:rFonts w:ascii="Times New Roman" w:eastAsia="Times New Roman" w:hAnsi="Times New Roman" w:cs="Times New Roman"/>
          <w:sz w:val="24"/>
          <w:szCs w:val="24"/>
        </w:rPr>
        <w:t>dipilih</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adalah</w:t>
      </w:r>
      <w:proofErr w:type="spellEnd"/>
      <w:r w:rsidR="008C12D7">
        <w:rPr>
          <w:rFonts w:ascii="Times New Roman" w:eastAsia="Times New Roman" w:hAnsi="Times New Roman" w:cs="Times New Roman"/>
          <w:sz w:val="24"/>
          <w:szCs w:val="24"/>
        </w:rPr>
        <w:t xml:space="preserve"> model yang </w:t>
      </w:r>
      <w:proofErr w:type="spellStart"/>
      <w:r w:rsidR="008C12D7">
        <w:rPr>
          <w:rFonts w:ascii="Times New Roman" w:eastAsia="Times New Roman" w:hAnsi="Times New Roman" w:cs="Times New Roman"/>
          <w:sz w:val="24"/>
          <w:szCs w:val="24"/>
        </w:rPr>
        <w:t>termasuk</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dalam</w:t>
      </w:r>
      <w:proofErr w:type="spellEnd"/>
      <w:r w:rsidR="008C12D7">
        <w:rPr>
          <w:rFonts w:ascii="Times New Roman" w:eastAsia="Times New Roman" w:hAnsi="Times New Roman" w:cs="Times New Roman"/>
          <w:sz w:val="24"/>
          <w:szCs w:val="24"/>
        </w:rPr>
        <w:t xml:space="preserve"> </w:t>
      </w:r>
      <w:proofErr w:type="spellStart"/>
      <w:r w:rsidR="008C12D7">
        <w:rPr>
          <w:rFonts w:ascii="Times New Roman" w:eastAsia="Times New Roman" w:hAnsi="Times New Roman" w:cs="Times New Roman"/>
          <w:sz w:val="24"/>
          <w:szCs w:val="24"/>
        </w:rPr>
        <w:t>homokedast</w:t>
      </w:r>
      <w:r w:rsidR="00773EC4">
        <w:rPr>
          <w:rFonts w:ascii="Times New Roman" w:eastAsia="Times New Roman" w:hAnsi="Times New Roman" w:cs="Times New Roman"/>
          <w:sz w:val="24"/>
          <w:szCs w:val="24"/>
        </w:rPr>
        <w:t>i</w:t>
      </w:r>
      <w:r w:rsidR="008C12D7">
        <w:rPr>
          <w:rFonts w:ascii="Times New Roman" w:eastAsia="Times New Roman" w:hAnsi="Times New Roman" w:cs="Times New Roman"/>
          <w:sz w:val="24"/>
          <w:szCs w:val="24"/>
        </w:rPr>
        <w:t>sitas</w:t>
      </w:r>
      <w:proofErr w:type="spellEnd"/>
      <w:r>
        <w:rPr>
          <w:rFonts w:ascii="Times New Roman" w:eastAsia="Times New Roman" w:hAnsi="Times New Roman" w:cs="Times New Roman"/>
          <w:sz w:val="24"/>
          <w:szCs w:val="24"/>
        </w:rPr>
        <w:t xml:space="preserve"> </w:t>
      </w:r>
      <w:proofErr w:type="spellStart"/>
      <w:r w:rsidR="00773EC4">
        <w:rPr>
          <w:rFonts w:ascii="Times New Roman" w:eastAsia="Times New Roman" w:hAnsi="Times New Roman" w:cs="Times New Roman"/>
          <w:sz w:val="24"/>
          <w:szCs w:val="24"/>
        </w:rPr>
        <w:t>atau</w:t>
      </w:r>
      <w:proofErr w:type="spellEnd"/>
      <w:r w:rsidR="00773EC4">
        <w:rPr>
          <w:rFonts w:ascii="Times New Roman" w:eastAsia="Times New Roman" w:hAnsi="Times New Roman" w:cs="Times New Roman"/>
          <w:sz w:val="24"/>
          <w:szCs w:val="24"/>
        </w:rPr>
        <w:t xml:space="preserve"> </w:t>
      </w:r>
      <w:proofErr w:type="spellStart"/>
      <w:r w:rsidR="00773EC4">
        <w:rPr>
          <w:rFonts w:ascii="Times New Roman" w:eastAsia="Times New Roman" w:hAnsi="Times New Roman" w:cs="Times New Roman"/>
          <w:sz w:val="24"/>
          <w:szCs w:val="24"/>
        </w:rPr>
        <w:t>tidak</w:t>
      </w:r>
      <w:proofErr w:type="spellEnd"/>
      <w:r w:rsidR="00773EC4">
        <w:rPr>
          <w:rFonts w:ascii="Times New Roman" w:eastAsia="Times New Roman" w:hAnsi="Times New Roman" w:cs="Times New Roman"/>
          <w:sz w:val="24"/>
          <w:szCs w:val="24"/>
        </w:rPr>
        <w:t xml:space="preserve"> </w:t>
      </w:r>
      <w:proofErr w:type="spellStart"/>
      <w:r w:rsidR="00773EC4">
        <w:rPr>
          <w:rFonts w:ascii="Times New Roman" w:eastAsia="Times New Roman" w:hAnsi="Times New Roman" w:cs="Times New Roman"/>
          <w:sz w:val="24"/>
          <w:szCs w:val="24"/>
        </w:rPr>
        <w:t>terjadi</w:t>
      </w:r>
      <w:proofErr w:type="spellEnd"/>
      <w:r w:rsidR="00773EC4">
        <w:rPr>
          <w:rFonts w:ascii="Times New Roman" w:eastAsia="Times New Roman" w:hAnsi="Times New Roman" w:cs="Times New Roman"/>
          <w:sz w:val="24"/>
          <w:szCs w:val="24"/>
        </w:rPr>
        <w:t xml:space="preserve"> </w:t>
      </w:r>
      <w:proofErr w:type="spellStart"/>
      <w:r w:rsidR="00773EC4">
        <w:rPr>
          <w:rFonts w:ascii="Times New Roman" w:eastAsia="Times New Roman" w:hAnsi="Times New Roman" w:cs="Times New Roman"/>
          <w:sz w:val="24"/>
          <w:szCs w:val="24"/>
        </w:rPr>
        <w:t>heterokedastisitas</w:t>
      </w:r>
      <w:proofErr w:type="spellEnd"/>
      <w:r w:rsidR="00773EC4">
        <w:rPr>
          <w:rFonts w:ascii="Times New Roman" w:eastAsia="Times New Roman" w:hAnsi="Times New Roman" w:cs="Times New Roman"/>
          <w:sz w:val="24"/>
          <w:szCs w:val="24"/>
        </w:rPr>
        <w:t xml:space="preserve">. </w:t>
      </w:r>
      <w:r w:rsidR="00773EC4">
        <w:rPr>
          <w:rStyle w:val="FootnoteReference"/>
          <w:rFonts w:ascii="Times New Roman" w:eastAsia="Times New Roman" w:hAnsi="Times New Roman" w:cs="Times New Roman"/>
          <w:sz w:val="24"/>
          <w:szCs w:val="24"/>
        </w:rPr>
        <w:footnoteReference w:id="92"/>
      </w:r>
      <w:r w:rsidR="00773EC4">
        <w:rPr>
          <w:rFonts w:ascii="Times New Roman" w:eastAsia="Times New Roman" w:hAnsi="Times New Roman" w:cs="Times New Roman"/>
          <w:sz w:val="24"/>
          <w:szCs w:val="24"/>
        </w:rPr>
        <w:tab/>
      </w:r>
    </w:p>
    <w:p w14:paraId="754F7A5B" w14:textId="77777777" w:rsidR="003A1A50" w:rsidRDefault="000E4975" w:rsidP="00852B9A">
      <w:pPr>
        <w:tabs>
          <w:tab w:val="left" w:pos="6810"/>
        </w:tabs>
        <w:spacing w:before="138" w:after="0" w:line="360" w:lineRule="auto"/>
        <w:ind w:left="1530" w:right="734"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glejser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meregresikan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residualnya</w:t>
      </w:r>
      <w:proofErr w:type="spellEnd"/>
      <w:r>
        <w:rPr>
          <w:rFonts w:ascii="Times New Roman" w:eastAsia="Times New Roman" w:hAnsi="Times New Roman" w:cs="Times New Roman"/>
          <w:sz w:val="24"/>
          <w:szCs w:val="24"/>
        </w:rPr>
        <w:t xml:space="preserve">. Jika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begitupun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sebaliknya</w:t>
      </w:r>
      <w:proofErr w:type="spellEnd"/>
      <w:r>
        <w:rPr>
          <w:rFonts w:ascii="Times New Roman" w:eastAsia="Times New Roman" w:hAnsi="Times New Roman" w:cs="Times New Roman"/>
          <w:sz w:val="24"/>
          <w:szCs w:val="24"/>
        </w:rPr>
        <w:t xml:space="preserve">. </w:t>
      </w:r>
      <w:r>
        <w:rPr>
          <w:vertAlign w:val="superscript"/>
        </w:rPr>
        <w:footnoteReference w:id="93"/>
      </w:r>
      <w:r>
        <w:rPr>
          <w:rFonts w:ascii="Times New Roman" w:eastAsia="Times New Roman" w:hAnsi="Times New Roman" w:cs="Times New Roman"/>
          <w:sz w:val="24"/>
          <w:szCs w:val="24"/>
        </w:rPr>
        <w:t xml:space="preserve">Adapun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sig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p>
    <w:p w14:paraId="0515F185" w14:textId="77777777" w:rsidR="003A1A50" w:rsidRDefault="000E4975" w:rsidP="008D28E6">
      <w:pPr>
        <w:numPr>
          <w:ilvl w:val="0"/>
          <w:numId w:val="11"/>
        </w:numPr>
        <w:pBdr>
          <w:top w:val="nil"/>
          <w:left w:val="nil"/>
          <w:bottom w:val="nil"/>
          <w:right w:val="nil"/>
          <w:between w:val="nil"/>
        </w:pBdr>
        <w:tabs>
          <w:tab w:val="left" w:pos="6810"/>
        </w:tabs>
        <w:spacing w:before="138"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sig &gt; alpha (0,05)</w:t>
      </w:r>
    </w:p>
    <w:p w14:paraId="35DF238E" w14:textId="77777777" w:rsidR="00CA32C2" w:rsidRPr="00211548" w:rsidRDefault="000E4975" w:rsidP="008D28E6">
      <w:pPr>
        <w:numPr>
          <w:ilvl w:val="0"/>
          <w:numId w:val="11"/>
        </w:numPr>
        <w:pBdr>
          <w:top w:val="nil"/>
          <w:left w:val="nil"/>
          <w:bottom w:val="nil"/>
          <w:right w:val="nil"/>
          <w:between w:val="nil"/>
        </w:pBdr>
        <w:tabs>
          <w:tab w:val="left" w:pos="6810"/>
        </w:tabs>
        <w:spacing w:after="0" w:line="360" w:lineRule="auto"/>
        <w:ind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heteroskedastisitas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sig &lt; alpha (0,05)</w:t>
      </w:r>
      <w:r w:rsidRPr="00A34CB8">
        <w:rPr>
          <w:rFonts w:ascii="Times New Roman" w:eastAsia="Times New Roman" w:hAnsi="Times New Roman" w:cs="Times New Roman"/>
          <w:sz w:val="24"/>
          <w:szCs w:val="24"/>
        </w:rPr>
        <w:t>.</w:t>
      </w:r>
      <w:r>
        <w:rPr>
          <w:vertAlign w:val="superscript"/>
        </w:rPr>
        <w:footnoteReference w:id="94"/>
      </w:r>
    </w:p>
    <w:p w14:paraId="4C63C6D1" w14:textId="77777777" w:rsidR="003A1A50" w:rsidRPr="00852B9A" w:rsidRDefault="000E4975" w:rsidP="00C811EE">
      <w:pPr>
        <w:pStyle w:val="Heading4"/>
        <w:numPr>
          <w:ilvl w:val="0"/>
          <w:numId w:val="54"/>
        </w:numPr>
        <w:ind w:left="1418" w:hanging="56"/>
      </w:pPr>
      <w:r w:rsidRPr="00852B9A">
        <w:t xml:space="preserve">Uji </w:t>
      </w:r>
      <w:proofErr w:type="spellStart"/>
      <w:r w:rsidRPr="00852B9A">
        <w:t>autokorelasi</w:t>
      </w:r>
      <w:proofErr w:type="spellEnd"/>
    </w:p>
    <w:p w14:paraId="2ACF1DAA" w14:textId="77777777" w:rsidR="003A1A50" w:rsidRDefault="000E4975" w:rsidP="00852B9A">
      <w:pPr>
        <w:spacing w:before="138" w:after="0" w:line="360" w:lineRule="auto"/>
        <w:ind w:left="144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mengetahui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apakah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linier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pengganggu</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kesalahan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t-1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w:t>
      </w:r>
      <w:r>
        <w:rPr>
          <w:vertAlign w:val="superscript"/>
        </w:rPr>
        <w:footnoteReference w:id="95"/>
      </w:r>
    </w:p>
    <w:p w14:paraId="66B1BF26" w14:textId="77777777" w:rsidR="003A1A50" w:rsidRDefault="000E4975" w:rsidP="00852B9A">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Jika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problem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mendeteksi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Uji Durbin Watson (DW Test).</w:t>
      </w:r>
      <w:r>
        <w:rPr>
          <w:vertAlign w:val="superscript"/>
        </w:rPr>
        <w:footnoteReference w:id="96"/>
      </w:r>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mensyaratkan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intersept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konstanta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lagi</w:t>
      </w:r>
      <w:proofErr w:type="spellEnd"/>
      <w:r>
        <w:rPr>
          <w:rFonts w:ascii="Times New Roman" w:eastAsia="Times New Roman" w:hAnsi="Times New Roman" w:cs="Times New Roman"/>
          <w:sz w:val="24"/>
          <w:szCs w:val="24"/>
        </w:rPr>
        <w:t xml:space="preserve"> di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w:t>
      </w:r>
    </w:p>
    <w:p w14:paraId="4BFEFE14" w14:textId="77777777" w:rsidR="003A1A50" w:rsidRDefault="000E4975" w:rsidP="00852B9A">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Keputusan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w:t>
      </w:r>
    </w:p>
    <w:p w14:paraId="106626FA" w14:textId="77777777" w:rsidR="003A1A50" w:rsidRDefault="000E4975" w:rsidP="00852B9A">
      <w:pPr>
        <w:numPr>
          <w:ilvl w:val="0"/>
          <w:numId w:val="20"/>
        </w:numPr>
        <w:pBdr>
          <w:top w:val="nil"/>
          <w:left w:val="nil"/>
          <w:bottom w:val="nil"/>
          <w:right w:val="nil"/>
          <w:between w:val="nil"/>
        </w:pBdr>
        <w:spacing w:before="138" w:after="0" w:line="360" w:lineRule="auto"/>
        <w:ind w:left="3060" w:right="734"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DW </w:t>
      </w:r>
      <w:proofErr w:type="spellStart"/>
      <w:r>
        <w:rPr>
          <w:rFonts w:ascii="Times New Roman" w:eastAsia="Times New Roman" w:hAnsi="Times New Roman" w:cs="Times New Roman"/>
          <w:color w:val="000000"/>
          <w:sz w:val="24"/>
          <w:szCs w:val="24"/>
        </w:rPr>
        <w:t>berada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4-dU,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nol.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w:t>
      </w:r>
    </w:p>
    <w:p w14:paraId="39F1F2E7" w14:textId="77777777" w:rsidR="003A1A50" w:rsidRDefault="000E4975" w:rsidP="00852B9A">
      <w:pPr>
        <w:numPr>
          <w:ilvl w:val="0"/>
          <w:numId w:val="20"/>
        </w:numPr>
        <w:pBdr>
          <w:top w:val="nil"/>
          <w:left w:val="nil"/>
          <w:bottom w:val="nil"/>
          <w:right w:val="nil"/>
          <w:between w:val="nil"/>
        </w:pBdr>
        <w:spacing w:after="0" w:line="360" w:lineRule="auto"/>
        <w:ind w:left="3060" w:right="734"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DW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nol.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positif</w:t>
      </w:r>
      <w:proofErr w:type="spellEnd"/>
      <w:r>
        <w:rPr>
          <w:rFonts w:ascii="Times New Roman" w:eastAsia="Times New Roman" w:hAnsi="Times New Roman" w:cs="Times New Roman"/>
          <w:color w:val="000000"/>
          <w:sz w:val="24"/>
          <w:szCs w:val="24"/>
        </w:rPr>
        <w:t>.</w:t>
      </w:r>
    </w:p>
    <w:p w14:paraId="12005699" w14:textId="77777777" w:rsidR="003A1A50" w:rsidRDefault="000E4975" w:rsidP="00852B9A">
      <w:pPr>
        <w:numPr>
          <w:ilvl w:val="0"/>
          <w:numId w:val="20"/>
        </w:numPr>
        <w:pBdr>
          <w:top w:val="nil"/>
          <w:left w:val="nil"/>
          <w:bottom w:val="nil"/>
          <w:right w:val="nil"/>
          <w:between w:val="nil"/>
        </w:pBdr>
        <w:spacing w:after="0" w:line="360" w:lineRule="auto"/>
        <w:ind w:left="3060" w:right="734"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DW </w:t>
      </w:r>
      <w:proofErr w:type="spellStart"/>
      <w:r>
        <w:rPr>
          <w:rFonts w:ascii="Times New Roman" w:eastAsia="Times New Roman" w:hAnsi="Times New Roman" w:cs="Times New Roman"/>
          <w:color w:val="000000"/>
          <w:sz w:val="24"/>
          <w:szCs w:val="24"/>
        </w:rPr>
        <w:t>terletak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diantara</w:t>
      </w:r>
      <w:proofErr w:type="spellEnd"/>
      <w:r>
        <w:rPr>
          <w:rFonts w:ascii="Times New Roman" w:eastAsia="Times New Roman" w:hAnsi="Times New Roman" w:cs="Times New Roman"/>
          <w:color w:val="000000"/>
          <w:sz w:val="24"/>
          <w:szCs w:val="24"/>
        </w:rPr>
        <w:t xml:space="preserve"> dL dan </w:t>
      </w:r>
      <w:proofErr w:type="spellStart"/>
      <w:r>
        <w:rPr>
          <w:rFonts w:ascii="Times New Roman" w:eastAsia="Times New Roman" w:hAnsi="Times New Roman" w:cs="Times New Roman"/>
          <w:color w:val="000000"/>
          <w:sz w:val="24"/>
          <w:szCs w:val="24"/>
        </w:rPr>
        <w:t>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w:t>
      </w:r>
    </w:p>
    <w:p w14:paraId="3206D46B" w14:textId="77777777" w:rsidR="003A1A50" w:rsidRDefault="000E4975" w:rsidP="00852B9A">
      <w:pPr>
        <w:numPr>
          <w:ilvl w:val="0"/>
          <w:numId w:val="20"/>
        </w:numPr>
        <w:pBdr>
          <w:top w:val="nil"/>
          <w:left w:val="nil"/>
          <w:bottom w:val="nil"/>
          <w:right w:val="nil"/>
          <w:between w:val="nil"/>
        </w:pBdr>
        <w:spacing w:after="0" w:line="360" w:lineRule="auto"/>
        <w:ind w:left="3060" w:right="734"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DW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4-</w:t>
      </w:r>
      <w:proofErr w:type="gramStart"/>
      <w:r>
        <w:rPr>
          <w:rFonts w:ascii="Times New Roman" w:eastAsia="Times New Roman" w:hAnsi="Times New Roman" w:cs="Times New Roman"/>
          <w:color w:val="000000"/>
          <w:sz w:val="24"/>
          <w:szCs w:val="24"/>
        </w:rPr>
        <w:t xml:space="preserve">dL  </w:t>
      </w:r>
      <w:proofErr w:type="spellStart"/>
      <w:r>
        <w:rPr>
          <w:rFonts w:ascii="Times New Roman" w:eastAsia="Times New Roman" w:hAnsi="Times New Roman" w:cs="Times New Roman"/>
          <w:color w:val="000000"/>
          <w:sz w:val="24"/>
          <w:szCs w:val="24"/>
        </w:rPr>
        <w:t>koefisien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pada nol.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autokorelasi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w:t>
      </w:r>
    </w:p>
    <w:p w14:paraId="4B0FE67C" w14:textId="77777777" w:rsidR="003A1A50" w:rsidRDefault="000E4975" w:rsidP="00852B9A">
      <w:pPr>
        <w:numPr>
          <w:ilvl w:val="0"/>
          <w:numId w:val="20"/>
        </w:numPr>
        <w:pBdr>
          <w:top w:val="nil"/>
          <w:left w:val="nil"/>
          <w:bottom w:val="nil"/>
          <w:right w:val="nil"/>
          <w:between w:val="nil"/>
        </w:pBdr>
        <w:spacing w:after="0" w:line="360" w:lineRule="auto"/>
        <w:ind w:left="3060" w:right="734" w:hanging="27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DW </w:t>
      </w:r>
      <w:proofErr w:type="spellStart"/>
      <w:r>
        <w:rPr>
          <w:rFonts w:ascii="Times New Roman" w:eastAsia="Times New Roman" w:hAnsi="Times New Roman" w:cs="Times New Roman"/>
          <w:color w:val="000000"/>
          <w:sz w:val="24"/>
          <w:szCs w:val="24"/>
        </w:rPr>
        <w:t>terletak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diantara</w:t>
      </w:r>
      <w:proofErr w:type="spellEnd"/>
      <w:r>
        <w:rPr>
          <w:rFonts w:ascii="Times New Roman" w:eastAsia="Times New Roman" w:hAnsi="Times New Roman" w:cs="Times New Roman"/>
          <w:color w:val="000000"/>
          <w:sz w:val="24"/>
          <w:szCs w:val="24"/>
        </w:rPr>
        <w:t xml:space="preserve"> 4-dU dan 4-dL.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w:t>
      </w:r>
    </w:p>
    <w:p w14:paraId="3C0A062D" w14:textId="77777777" w:rsidR="003A1A50" w:rsidRPr="00773EC4" w:rsidRDefault="000E4975" w:rsidP="00852B9A">
      <w:pPr>
        <w:pBdr>
          <w:top w:val="nil"/>
          <w:left w:val="nil"/>
          <w:bottom w:val="nil"/>
          <w:right w:val="nil"/>
          <w:between w:val="nil"/>
        </w:pBdr>
        <w:spacing w:before="138" w:after="0" w:line="360" w:lineRule="auto"/>
        <w:ind w:left="1350" w:right="734"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statistik</w:t>
      </w:r>
      <w:proofErr w:type="spellEnd"/>
      <w:r>
        <w:rPr>
          <w:rFonts w:ascii="Times New Roman" w:eastAsia="Times New Roman" w:hAnsi="Times New Roman" w:cs="Times New Roman"/>
          <w:sz w:val="24"/>
          <w:szCs w:val="24"/>
        </w:rPr>
        <w:t xml:space="preserve"> </w:t>
      </w:r>
      <w:r w:rsidRPr="00773EC4">
        <w:rPr>
          <w:rFonts w:ascii="Times New Roman" w:eastAsia="Times New Roman" w:hAnsi="Times New Roman" w:cs="Times New Roman"/>
          <w:i/>
          <w:sz w:val="24"/>
          <w:szCs w:val="24"/>
        </w:rPr>
        <w:t>Durbin- Watson.</w:t>
      </w:r>
    </w:p>
    <w:p w14:paraId="679BD219"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Detektif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Autokorelasi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Negatif</w:t>
      </w:r>
      <w:proofErr w:type="spellEnd"/>
      <w:r>
        <w:rPr>
          <w:rFonts w:ascii="Times New Roman" w:eastAsia="Times New Roman" w:hAnsi="Times New Roman" w:cs="Times New Roman"/>
          <w:b/>
          <w:sz w:val="24"/>
          <w:szCs w:val="24"/>
        </w:rPr>
        <w:t>:</w:t>
      </w:r>
    </w:p>
    <w:p w14:paraId="5FD7FC8B"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(4-d) &lt; dL =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w:t>
      </w:r>
    </w:p>
    <w:p w14:paraId="7C005D2C"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(4-d) &gt; du =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negatif</w:t>
      </w:r>
      <w:proofErr w:type="spellEnd"/>
      <w:r>
        <w:rPr>
          <w:rFonts w:ascii="Times New Roman" w:eastAsia="Times New Roman" w:hAnsi="Times New Roman" w:cs="Times New Roman"/>
          <w:sz w:val="24"/>
          <w:szCs w:val="24"/>
        </w:rPr>
        <w:t>.</w:t>
      </w:r>
    </w:p>
    <w:p w14:paraId="35036AC7"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dL &lt; (4-d) &lt; </w:t>
      </w:r>
      <w:proofErr w:type="spellStart"/>
      <w:r>
        <w:rPr>
          <w:rFonts w:ascii="Times New Roman" w:eastAsia="Times New Roman" w:hAnsi="Times New Roman" w:cs="Times New Roman"/>
          <w:sz w:val="24"/>
          <w:szCs w:val="24"/>
        </w:rPr>
        <w:t>dU</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pasti</w:t>
      </w:r>
      <w:proofErr w:type="spellEnd"/>
      <w:r>
        <w:rPr>
          <w:rFonts w:ascii="Times New Roman" w:eastAsia="Times New Roman" w:hAnsi="Times New Roman" w:cs="Times New Roman"/>
          <w:sz w:val="24"/>
          <w:szCs w:val="24"/>
        </w:rPr>
        <w:t>.</w:t>
      </w:r>
    </w:p>
    <w:p w14:paraId="5F242FA1"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Detektif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Autokorelasi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Positif</w:t>
      </w:r>
      <w:proofErr w:type="spellEnd"/>
      <w:r>
        <w:rPr>
          <w:rFonts w:ascii="Times New Roman" w:eastAsia="Times New Roman" w:hAnsi="Times New Roman" w:cs="Times New Roman"/>
          <w:b/>
          <w:sz w:val="24"/>
          <w:szCs w:val="24"/>
        </w:rPr>
        <w:t xml:space="preserve">: </w:t>
      </w:r>
    </w:p>
    <w:p w14:paraId="0A441D71"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Jika d &lt; dL =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w:t>
      </w:r>
    </w:p>
    <w:p w14:paraId="722A2561" w14:textId="77777777" w:rsidR="003A1A50" w:rsidRDefault="000E4975">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 &gt; </w:t>
      </w:r>
      <w:proofErr w:type="spellStart"/>
      <w:r>
        <w:rPr>
          <w:rFonts w:ascii="Times New Roman" w:eastAsia="Times New Roman" w:hAnsi="Times New Roman" w:cs="Times New Roman"/>
          <w:sz w:val="24"/>
          <w:szCs w:val="24"/>
        </w:rPr>
        <w:t>dU</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autokorelasi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positif</w:t>
      </w:r>
      <w:proofErr w:type="spellEnd"/>
      <w:r>
        <w:rPr>
          <w:rFonts w:ascii="Times New Roman" w:eastAsia="Times New Roman" w:hAnsi="Times New Roman" w:cs="Times New Roman"/>
          <w:sz w:val="24"/>
          <w:szCs w:val="24"/>
        </w:rPr>
        <w:t>.</w:t>
      </w:r>
    </w:p>
    <w:p w14:paraId="55E8F652" w14:textId="77777777" w:rsidR="00A645F9" w:rsidRDefault="000E4975" w:rsidP="00852B9A">
      <w:pPr>
        <w:pBdr>
          <w:top w:val="nil"/>
          <w:left w:val="nil"/>
          <w:bottom w:val="nil"/>
          <w:right w:val="nil"/>
          <w:between w:val="nil"/>
        </w:pBdr>
        <w:spacing w:before="138" w:after="0" w:line="360" w:lineRule="auto"/>
        <w:ind w:left="2070" w:right="7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Jika dL &lt; d &lt;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u w:val="single"/>
        </w:rPr>
        <w:t>U</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terjadi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7"/>
      </w:r>
    </w:p>
    <w:p w14:paraId="653E79D5" w14:textId="4F22A73B" w:rsidR="003A1A50" w:rsidRPr="00A645F9" w:rsidRDefault="00FA651C" w:rsidP="00FA651C">
      <w:pPr>
        <w:pStyle w:val="Heading3"/>
      </w:pPr>
      <w:bookmarkStart w:id="157" w:name="_Toc162042755"/>
      <w:bookmarkStart w:id="158" w:name="_Toc162042851"/>
      <w:bookmarkStart w:id="159" w:name="_Toc162212951"/>
      <w:r>
        <w:t>3.6.6</w:t>
      </w:r>
      <w:r>
        <w:tab/>
      </w:r>
      <w:r w:rsidR="000E4975" w:rsidRPr="00A645F9">
        <w:t xml:space="preserve">Uji </w:t>
      </w:r>
      <w:proofErr w:type="spellStart"/>
      <w:r w:rsidR="000E4975" w:rsidRPr="00A645F9">
        <w:t>Hipotesis</w:t>
      </w:r>
      <w:bookmarkEnd w:id="157"/>
      <w:bookmarkEnd w:id="158"/>
      <w:bookmarkEnd w:id="159"/>
      <w:proofErr w:type="spellEnd"/>
    </w:p>
    <w:p w14:paraId="28D4DC9D" w14:textId="77777777" w:rsidR="003A1A50" w:rsidRDefault="000E4975" w:rsidP="00A645F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hipotesis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linier </w:t>
      </w:r>
      <w:proofErr w:type="spellStart"/>
      <w:r>
        <w:rPr>
          <w:rFonts w:ascii="Times New Roman" w:eastAsia="Times New Roman" w:hAnsi="Times New Roman" w:cs="Times New Roman"/>
          <w:color w:val="000000"/>
          <w:sz w:val="24"/>
          <w:szCs w:val="24"/>
        </w:rPr>
        <w:t>berganda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p>
    <w:p w14:paraId="09202CA9" w14:textId="77777777" w:rsidR="003A1A50" w:rsidRPr="00852B9A" w:rsidRDefault="000E4975" w:rsidP="00C811EE">
      <w:pPr>
        <w:pStyle w:val="Heading4"/>
        <w:numPr>
          <w:ilvl w:val="0"/>
          <w:numId w:val="55"/>
        </w:numPr>
        <w:ind w:left="1418" w:hanging="11"/>
      </w:pPr>
      <w:r w:rsidRPr="00852B9A">
        <w:t xml:space="preserve">Uji </w:t>
      </w:r>
      <w:proofErr w:type="spellStart"/>
      <w:r w:rsidRPr="00852B9A">
        <w:t>Statistik</w:t>
      </w:r>
      <w:proofErr w:type="spellEnd"/>
      <w:r w:rsidRPr="00852B9A">
        <w:t xml:space="preserve"> t</w:t>
      </w:r>
    </w:p>
    <w:p w14:paraId="325DF6A8" w14:textId="77777777" w:rsidR="003A1A50" w:rsidRDefault="000E4975" w:rsidP="00AA448C">
      <w:pPr>
        <w:spacing w:before="138" w:after="0" w:line="360" w:lineRule="auto"/>
        <w:ind w:left="1440" w:right="7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t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masing-masing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bebas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terikat</w:t>
      </w:r>
      <w:proofErr w:type="spellEnd"/>
      <w:r>
        <w:rPr>
          <w:rFonts w:ascii="Times New Roman" w:eastAsia="Times New Roman" w:hAnsi="Times New Roman" w:cs="Times New Roman"/>
          <w:sz w:val="24"/>
          <w:szCs w:val="24"/>
        </w:rPr>
        <w:t xml:space="preserve">. Uji T (Test T)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salah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set statistic</w:t>
      </w:r>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menguji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kebenaran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kepalsuan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menyatakan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diantara</w:t>
      </w:r>
      <w:proofErr w:type="spellEnd"/>
      <w:r>
        <w:rPr>
          <w:rFonts w:ascii="Times New Roman" w:eastAsia="Times New Roman" w:hAnsi="Times New Roman" w:cs="Times New Roman"/>
          <w:sz w:val="24"/>
          <w:szCs w:val="24"/>
        </w:rPr>
        <w:t xml:space="preserve"> dua </w:t>
      </w:r>
      <w:proofErr w:type="spellStart"/>
      <w:r>
        <w:rPr>
          <w:rFonts w:ascii="Times New Roman" w:eastAsia="Times New Roman" w:hAnsi="Times New Roman" w:cs="Times New Roman"/>
          <w:sz w:val="24"/>
          <w:szCs w:val="24"/>
        </w:rPr>
        <w:t>buah</w:t>
      </w:r>
      <w:proofErr w:type="spellEnd"/>
      <w:r>
        <w:rPr>
          <w:rFonts w:ascii="Times New Roman" w:eastAsia="Times New Roman" w:hAnsi="Times New Roman" w:cs="Times New Roman"/>
          <w:sz w:val="24"/>
          <w:szCs w:val="24"/>
        </w:rPr>
        <w:t xml:space="preserve"> mean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diambil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random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sama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perbedaan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T-statistics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mencari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T-statistics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melalui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prosedur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bootstrapping</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dikatakan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T-statistics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1.96,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T-statistics </w:t>
      </w:r>
      <w:proofErr w:type="spellStart"/>
      <w:r>
        <w:rPr>
          <w:rFonts w:ascii="Times New Roman" w:eastAsia="Times New Roman" w:hAnsi="Times New Roman" w:cs="Times New Roman"/>
          <w:sz w:val="24"/>
          <w:szCs w:val="24"/>
        </w:rPr>
        <w:t>kurang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1,96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dianggap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w:t>
      </w:r>
      <w:r>
        <w:rPr>
          <w:vertAlign w:val="superscript"/>
        </w:rPr>
        <w:footnoteReference w:id="98"/>
      </w:r>
    </w:p>
    <w:p w14:paraId="59CC6BC3" w14:textId="77777777" w:rsidR="003A1A50" w:rsidRDefault="000E4975" w:rsidP="00C97236">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Coefficients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kepercayaan</w:t>
      </w:r>
      <w:proofErr w:type="spellEnd"/>
      <w:r>
        <w:rPr>
          <w:rFonts w:ascii="Times New Roman" w:eastAsia="Times New Roman" w:hAnsi="Times New Roman" w:cs="Times New Roman"/>
          <w:color w:val="000000"/>
          <w:sz w:val="24"/>
          <w:szCs w:val="24"/>
        </w:rPr>
        <w:t xml:space="preserve"> 95%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5% (α = 0,05). Adapun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t:</w:t>
      </w:r>
    </w:p>
    <w:p w14:paraId="124F04CA" w14:textId="77777777" w:rsidR="003A1A50" w:rsidRDefault="000E4975" w:rsidP="008D28E6">
      <w:pPr>
        <w:numPr>
          <w:ilvl w:val="0"/>
          <w:numId w:val="4"/>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uji t &gt;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H0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dan Ha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p>
    <w:p w14:paraId="7C7770E7" w14:textId="77777777" w:rsidR="003A1A50" w:rsidRPr="0039471A" w:rsidRDefault="000E4975" w:rsidP="008D28E6">
      <w:pPr>
        <w:numPr>
          <w:ilvl w:val="0"/>
          <w:numId w:val="4"/>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uji t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H0 </w:t>
      </w:r>
      <w:proofErr w:type="spellStart"/>
      <w:r>
        <w:rPr>
          <w:rFonts w:ascii="Times New Roman" w:eastAsia="Times New Roman" w:hAnsi="Times New Roman" w:cs="Times New Roman"/>
          <w:color w:val="000000"/>
          <w:sz w:val="24"/>
          <w:szCs w:val="24"/>
        </w:rPr>
        <w:t>ditolak</w:t>
      </w:r>
      <w:proofErr w:type="spellEnd"/>
      <w:r>
        <w:rPr>
          <w:rFonts w:ascii="Times New Roman" w:eastAsia="Times New Roman" w:hAnsi="Times New Roman" w:cs="Times New Roman"/>
          <w:color w:val="000000"/>
          <w:sz w:val="24"/>
          <w:szCs w:val="24"/>
        </w:rPr>
        <w:t xml:space="preserve"> dan Ha </w:t>
      </w:r>
      <w:proofErr w:type="spellStart"/>
      <w:r>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r>
        <w:rPr>
          <w:color w:val="000000"/>
          <w:vertAlign w:val="superscript"/>
        </w:rPr>
        <w:footnoteReference w:id="99"/>
      </w:r>
    </w:p>
    <w:p w14:paraId="0D333E9D" w14:textId="77777777" w:rsidR="003A1A50" w:rsidRPr="00A3324D" w:rsidRDefault="000E4975" w:rsidP="00C811EE">
      <w:pPr>
        <w:pStyle w:val="Heading4"/>
        <w:numPr>
          <w:ilvl w:val="0"/>
          <w:numId w:val="55"/>
        </w:numPr>
        <w:ind w:left="1418" w:hanging="11"/>
      </w:pPr>
      <w:r w:rsidRPr="00A3324D">
        <w:t xml:space="preserve">Uji </w:t>
      </w:r>
      <w:proofErr w:type="spellStart"/>
      <w:r w:rsidRPr="00A3324D">
        <w:t>Statistik</w:t>
      </w:r>
      <w:proofErr w:type="spellEnd"/>
      <w:r w:rsidRPr="00A3324D">
        <w:t xml:space="preserve"> F</w:t>
      </w:r>
    </w:p>
    <w:p w14:paraId="01F5C7B5" w14:textId="77777777" w:rsidR="003A1A50" w:rsidRDefault="000E4975" w:rsidP="00AA448C">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F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terikat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Tingkatan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0.5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5%,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F &lt;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diartikan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sebaliknya</w:t>
      </w:r>
      <w:proofErr w:type="spellEnd"/>
      <w:r>
        <w:rPr>
          <w:rFonts w:ascii="Times New Roman" w:eastAsia="Times New Roman" w:hAnsi="Times New Roman" w:cs="Times New Roman"/>
          <w:color w:val="000000"/>
          <w:sz w:val="24"/>
          <w:szCs w:val="24"/>
        </w:rPr>
        <w:t xml:space="preserve">. </w:t>
      </w:r>
    </w:p>
    <w:p w14:paraId="4CFB26D9" w14:textId="77777777" w:rsidR="003A1A50" w:rsidRDefault="000E4975" w:rsidP="00C97236">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Tingkat </w:t>
      </w:r>
      <w:proofErr w:type="spellStart"/>
      <w:r>
        <w:rPr>
          <w:rFonts w:ascii="Times New Roman" w:eastAsia="Times New Roman" w:hAnsi="Times New Roman" w:cs="Times New Roman"/>
          <w:color w:val="000000"/>
          <w:sz w:val="24"/>
          <w:szCs w:val="24"/>
        </w:rPr>
        <w:t>signifikansi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yang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0,05. Adapun </w:t>
      </w:r>
      <w:proofErr w:type="spellStart"/>
      <w:r>
        <w:rPr>
          <w:rFonts w:ascii="Times New Roman" w:eastAsia="Times New Roman" w:hAnsi="Times New Roman" w:cs="Times New Roman"/>
          <w:color w:val="000000"/>
          <w:sz w:val="24"/>
          <w:szCs w:val="24"/>
        </w:rPr>
        <w:t>ketentuan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uji F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14:paraId="5A0E203C" w14:textId="77777777" w:rsidR="003A1A50" w:rsidRDefault="000E4975" w:rsidP="008D28E6">
      <w:pPr>
        <w:numPr>
          <w:ilvl w:val="0"/>
          <w:numId w:val="23"/>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F &lt; 0,05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0</m:t>
            </m:r>
          </m:sup>
        </m:sSup>
      </m:oMath>
      <w:r>
        <w:rPr>
          <w:rFonts w:ascii="Times New Roman" w:eastAsia="Times New Roman" w:hAnsi="Times New Roman" w:cs="Times New Roman"/>
          <w:color w:val="000000"/>
          <w:sz w:val="24"/>
          <w:szCs w:val="24"/>
        </w:rPr>
        <w:t xml:space="preserve"> ditolak dan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1</m:t>
            </m:r>
          </m:sup>
        </m:sSup>
      </m:oMath>
      <w:r>
        <w:rPr>
          <w:rFonts w:ascii="Times New Roman" w:eastAsia="Times New Roman" w:hAnsi="Times New Roman" w:cs="Times New Roman"/>
          <w:color w:val="000000"/>
          <w:sz w:val="24"/>
          <w:szCs w:val="24"/>
        </w:rPr>
        <w:t xml:space="preserve"> diterima. Artinya semua variabel independen/bebas memiliki pengaruh secara signifikan terhadap variabel dependen/terikat.</w:t>
      </w:r>
    </w:p>
    <w:p w14:paraId="6AF780A0" w14:textId="77777777" w:rsidR="003A1A50" w:rsidRDefault="000E4975" w:rsidP="008D28E6">
      <w:pPr>
        <w:numPr>
          <w:ilvl w:val="0"/>
          <w:numId w:val="23"/>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F &gt; 0,05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0</m:t>
            </m:r>
          </m:sup>
        </m:sSup>
      </m:oMath>
      <w:r>
        <w:rPr>
          <w:rFonts w:ascii="Times New Roman" w:eastAsia="Times New Roman" w:hAnsi="Times New Roman" w:cs="Times New Roman"/>
          <w:color w:val="000000"/>
          <w:sz w:val="24"/>
          <w:szCs w:val="24"/>
        </w:rPr>
        <w:t xml:space="preserve"> diterima dan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1</m:t>
            </m:r>
          </m:sup>
        </m:sSup>
      </m:oMath>
      <w:r>
        <w:rPr>
          <w:rFonts w:ascii="Times New Roman" w:eastAsia="Times New Roman" w:hAnsi="Times New Roman" w:cs="Times New Roman"/>
          <w:color w:val="000000"/>
          <w:sz w:val="24"/>
          <w:szCs w:val="24"/>
        </w:rPr>
        <w:t xml:space="preserve"> Artinya, semua variabel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signifikan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terikat</w:t>
      </w:r>
      <w:proofErr w:type="spellEnd"/>
      <w:r>
        <w:rPr>
          <w:rFonts w:ascii="Times New Roman" w:eastAsia="Times New Roman" w:hAnsi="Times New Roman" w:cs="Times New Roman"/>
          <w:color w:val="000000"/>
          <w:sz w:val="24"/>
          <w:szCs w:val="24"/>
        </w:rPr>
        <w:t>.</w:t>
      </w:r>
      <w:r>
        <w:rPr>
          <w:color w:val="000000"/>
          <w:vertAlign w:val="superscript"/>
        </w:rPr>
        <w:footnoteReference w:id="100"/>
      </w:r>
    </w:p>
    <w:p w14:paraId="340E6A5E" w14:textId="77777777" w:rsidR="003A1A50" w:rsidRPr="00A3324D" w:rsidRDefault="00814D48" w:rsidP="00C811EE">
      <w:pPr>
        <w:pStyle w:val="Heading4"/>
        <w:numPr>
          <w:ilvl w:val="0"/>
          <w:numId w:val="55"/>
        </w:numPr>
        <w:ind w:left="1418" w:hanging="11"/>
      </w:pPr>
      <w:proofErr w:type="spellStart"/>
      <w:r w:rsidRPr="00A3324D">
        <w:t>Koefisien</w:t>
      </w:r>
      <w:proofErr w:type="spellEnd"/>
      <w:r w:rsidRPr="00A3324D">
        <w:t xml:space="preserve"> </w:t>
      </w:r>
      <w:proofErr w:type="spellStart"/>
      <w:r w:rsidRPr="00A3324D">
        <w:t>Determinasi</w:t>
      </w:r>
      <w:proofErr w:type="spellEnd"/>
      <w:r w:rsidRPr="00A3324D">
        <w:t xml:space="preserve"> (</w:t>
      </w:r>
      <m:oMath>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2</m:t>
            </m:r>
          </m:sup>
        </m:sSup>
      </m:oMath>
      <w:r w:rsidRPr="00A3324D">
        <w:t>)</w:t>
      </w:r>
    </w:p>
    <w:p w14:paraId="281375E3" w14:textId="77777777" w:rsidR="003A1A50" w:rsidRDefault="000E4975" w:rsidP="00AA448C">
      <w:pPr>
        <w:pBdr>
          <w:top w:val="nil"/>
          <w:left w:val="nil"/>
          <w:bottom w:val="nil"/>
          <w:right w:val="nil"/>
          <w:between w:val="nil"/>
        </w:pBdr>
        <w:spacing w:after="0" w:line="360" w:lineRule="auto"/>
        <w:ind w:left="108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Pengujian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menerangkan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diindikasikan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adjusted</w:t>
      </w:r>
      <w:r>
        <w:rPr>
          <w:rFonts w:ascii="Times New Roman" w:eastAsia="Times New Roman" w:hAnsi="Times New Roman" w:cs="Times New Roman"/>
          <w:color w:val="000000"/>
          <w:sz w:val="24"/>
          <w:szCs w:val="24"/>
        </w:rPr>
        <w:t xml:space="preserve"> R – </w:t>
      </w:r>
      <w:r>
        <w:rPr>
          <w:rFonts w:ascii="Times New Roman" w:eastAsia="Times New Roman" w:hAnsi="Times New Roman" w:cs="Times New Roman"/>
          <w:i/>
          <w:color w:val="000000"/>
          <w:sz w:val="24"/>
          <w:szCs w:val="24"/>
        </w:rPr>
        <w:t>Squared</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sejauh</w:t>
      </w:r>
      <w:proofErr w:type="spellEnd"/>
      <w:r>
        <w:rPr>
          <w:rFonts w:ascii="Times New Roman" w:eastAsia="Times New Roman" w:hAnsi="Times New Roman" w:cs="Times New Roman"/>
          <w:color w:val="000000"/>
          <w:sz w:val="24"/>
          <w:szCs w:val="24"/>
        </w:rPr>
        <w:t xml:space="preserve"> mana </w:t>
      </w:r>
      <w:proofErr w:type="spellStart"/>
      <w:r>
        <w:rPr>
          <w:rFonts w:ascii="Times New Roman" w:eastAsia="Times New Roman" w:hAnsi="Times New Roman" w:cs="Times New Roman"/>
          <w:color w:val="000000"/>
          <w:sz w:val="24"/>
          <w:szCs w:val="24"/>
        </w:rPr>
        <w:t>kontribusi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model </w:t>
      </w:r>
      <w:proofErr w:type="spellStart"/>
      <w:r>
        <w:rPr>
          <w:rFonts w:ascii="Times New Roman" w:eastAsia="Times New Roman" w:hAnsi="Times New Roman" w:cs="Times New Roman"/>
          <w:color w:val="000000"/>
          <w:sz w:val="24"/>
          <w:szCs w:val="24"/>
        </w:rPr>
        <w:lastRenderedPageBreak/>
        <w:t>regresi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terikatnya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sidR="00814D48">
        <w:rPr>
          <w:rFonts w:ascii="Times New Roman" w:eastAsia="Times New Roman" w:hAnsi="Times New Roman" w:cs="Times New Roman"/>
          <w:color w:val="000000"/>
          <w:sz w:val="24"/>
          <w:szCs w:val="24"/>
        </w:rPr>
        <w:t xml:space="preserve"> </w:t>
      </w:r>
      <w:proofErr w:type="spellStart"/>
      <w:r w:rsidR="00814D48">
        <w:rPr>
          <w:rFonts w:ascii="Times New Roman" w:eastAsia="Times New Roman" w:hAnsi="Times New Roman" w:cs="Times New Roman"/>
          <w:color w:val="000000"/>
          <w:sz w:val="24"/>
          <w:szCs w:val="24"/>
        </w:rPr>
        <w:t>dapat</w:t>
      </w:r>
      <w:proofErr w:type="spellEnd"/>
      <w:r w:rsidR="00814D48">
        <w:rPr>
          <w:rFonts w:ascii="Times New Roman" w:eastAsia="Times New Roman" w:hAnsi="Times New Roman" w:cs="Times New Roman"/>
          <w:color w:val="000000"/>
          <w:sz w:val="24"/>
          <w:szCs w:val="24"/>
        </w:rPr>
        <w:t xml:space="preserve"> </w:t>
      </w:r>
      <w:proofErr w:type="spellStart"/>
      <w:r w:rsidR="00814D48">
        <w:rPr>
          <w:rFonts w:ascii="Times New Roman" w:eastAsia="Times New Roman" w:hAnsi="Times New Roman" w:cs="Times New Roman"/>
          <w:color w:val="000000"/>
          <w:sz w:val="24"/>
          <w:szCs w:val="24"/>
        </w:rPr>
        <w:t>dilihat</w:t>
      </w:r>
      <w:proofErr w:type="spellEnd"/>
      <w:r w:rsidR="00814D48">
        <w:rPr>
          <w:rFonts w:ascii="Times New Roman" w:eastAsia="Times New Roman" w:hAnsi="Times New Roman" w:cs="Times New Roman"/>
          <w:color w:val="000000"/>
          <w:sz w:val="24"/>
          <w:szCs w:val="24"/>
        </w:rPr>
        <w:t xml:space="preserve"> </w:t>
      </w:r>
      <w:proofErr w:type="spellStart"/>
      <w:r w:rsidR="00814D48">
        <w:rPr>
          <w:rFonts w:ascii="Times New Roman" w:eastAsia="Times New Roman" w:hAnsi="Times New Roman" w:cs="Times New Roman"/>
          <w:color w:val="000000"/>
          <w:sz w:val="24"/>
          <w:szCs w:val="24"/>
        </w:rPr>
        <w:t>melalui</w:t>
      </w:r>
      <w:proofErr w:type="spellEnd"/>
      <w:r w:rsidR="00814D48">
        <w:rPr>
          <w:rFonts w:ascii="Times New Roman" w:eastAsia="Times New Roman" w:hAnsi="Times New Roman" w:cs="Times New Roman"/>
          <w:color w:val="000000"/>
          <w:sz w:val="24"/>
          <w:szCs w:val="24"/>
        </w:rPr>
        <w:t xml:space="preserve"> </w:t>
      </w:r>
      <w:proofErr w:type="spellStart"/>
      <w:r w:rsidR="00814D48">
        <w:rPr>
          <w:rFonts w:ascii="Times New Roman" w:eastAsia="Times New Roman" w:hAnsi="Times New Roman" w:cs="Times New Roman"/>
          <w:color w:val="000000"/>
          <w:sz w:val="24"/>
          <w:szCs w:val="24"/>
        </w:rPr>
        <w:t>nilai</w:t>
      </w:r>
      <w:proofErr w:type="spellEnd"/>
      <w:r w:rsidR="00814D48">
        <w:rPr>
          <w:rFonts w:ascii="Times New Roman" w:eastAsia="Times New Roman" w:hAnsi="Times New Roman" w:cs="Times New Roman"/>
          <w:color w:val="000000"/>
          <w:sz w:val="24"/>
          <w:szCs w:val="24"/>
        </w:rPr>
        <w:t xml:space="preserve"> R-</w:t>
      </w:r>
      <w:r w:rsidRPr="00814D48">
        <w:rPr>
          <w:rFonts w:ascii="Times New Roman" w:eastAsia="Times New Roman" w:hAnsi="Times New Roman" w:cs="Times New Roman"/>
          <w:i/>
          <w:color w:val="000000"/>
          <w:sz w:val="24"/>
          <w:szCs w:val="24"/>
        </w:rPr>
        <w:t>square</w:t>
      </w:r>
      <w:r w:rsidR="00814D48">
        <w:rPr>
          <w:rFonts w:ascii="Times New Roman" w:eastAsia="Times New Roman" w:hAnsi="Times New Roman" w:cs="Times New Roman"/>
          <w:color w:val="000000"/>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oMath>
      <w:r>
        <w:rPr>
          <w:rFonts w:ascii="Times New Roman" w:eastAsia="Times New Roman" w:hAnsi="Times New Roman" w:cs="Times New Roman"/>
          <w:color w:val="000000"/>
          <w:sz w:val="24"/>
          <w:szCs w:val="24"/>
        </w:rPr>
        <w:t xml:space="preserve">) pada tabel Model Summary. Nilai koefisien determinasi yang kecil memiliki arti bahwa kemampuan variabel independen menjelaskan variabel dependen sangat terbatas, sebaliknya jika nilai mendekati 1 dan menjauhi 0 memiliki arti bahwa variabel–variabel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w:t>
      </w:r>
      <w:r>
        <w:rPr>
          <w:color w:val="000000"/>
          <w:vertAlign w:val="superscript"/>
        </w:rPr>
        <w:footnoteReference w:id="101"/>
      </w:r>
    </w:p>
    <w:p w14:paraId="0D9E41DC" w14:textId="77777777" w:rsidR="00205133" w:rsidRDefault="000E4975" w:rsidP="00AA448C">
      <w:pPr>
        <w:pBdr>
          <w:top w:val="nil"/>
          <w:left w:val="nil"/>
          <w:bottom w:val="nil"/>
          <w:right w:val="nil"/>
          <w:between w:val="nil"/>
        </w:pBdr>
        <w:spacing w:after="0" w:line="360" w:lineRule="auto"/>
        <w:ind w:left="108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endogen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simultan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eksogen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eastAsia="Times New Roman" w:hAnsi="Times New Roman" w:cs="Times New Roman"/>
          <w:color w:val="000000"/>
          <w:sz w:val="24"/>
          <w:szCs w:val="24"/>
        </w:rPr>
        <w:t xml:space="preserve"> berarti semakin baik model prediksi dari model penelitian yang diajukan. Uji koefisien </w:t>
      </w:r>
      <w:proofErr w:type="spellStart"/>
      <w:r>
        <w:rPr>
          <w:rFonts w:ascii="Times New Roman" w:eastAsia="Times New Roman" w:hAnsi="Times New Roman" w:cs="Times New Roman"/>
          <w:sz w:val="24"/>
          <w:szCs w:val="24"/>
        </w:rPr>
        <w:t>determinasi</w:t>
      </w:r>
      <w:proofErr w:type="spellEnd"/>
      <w:r>
        <w:rPr>
          <w:rFonts w:ascii="Times New Roman" w:eastAsia="Times New Roman" w:hAnsi="Times New Roman" w:cs="Times New Roman"/>
          <w:color w:val="000000"/>
          <w:sz w:val="24"/>
          <w:szCs w:val="24"/>
        </w:rPr>
        <w:t xml:space="preserve"> (</w:t>
      </w:r>
      <m:oMath>
        <m:sSup>
          <m:sSupPr>
            <m:ctrlPr>
              <w:rPr>
                <w:rFonts w:ascii="Cambria Math" w:eastAsia="Cambria Math" w:hAnsi="Cambria Math" w:cs="Cambria Math"/>
                <w:color w:val="000000"/>
                <w:sz w:val="24"/>
                <w:szCs w:val="24"/>
              </w:rPr>
            </m:ctrlPr>
          </m:sSupPr>
          <m:e>
            <m:r>
              <m:rPr>
                <m:sty m:val="p"/>
              </m:rP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rFonts w:ascii="Times New Roman" w:eastAsia="Times New Roman" w:hAnsi="Times New Roman" w:cs="Times New Roman"/>
          <w:color w:val="000000"/>
          <w:sz w:val="24"/>
          <w:szCs w:val="24"/>
        </w:rPr>
        <w:t xml:space="preserve">) dilakukan untuk </w:t>
      </w:r>
      <w:proofErr w:type="spellStart"/>
      <w:r>
        <w:rPr>
          <w:rFonts w:ascii="Times New Roman" w:eastAsia="Times New Roman" w:hAnsi="Times New Roman" w:cs="Times New Roman"/>
          <w:sz w:val="24"/>
          <w:szCs w:val="24"/>
        </w:rPr>
        <w:t>menentukan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kontribusi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pengaruh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bersama-sama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Nilai </w:t>
      </w:r>
      <w:proofErr w:type="spellStart"/>
      <w:r>
        <w:rPr>
          <w:rFonts w:ascii="Times New Roman" w:eastAsia="Times New Roman" w:hAnsi="Times New Roman" w:cs="Times New Roman"/>
          <w:color w:val="000000"/>
          <w:sz w:val="24"/>
          <w:szCs w:val="24"/>
        </w:rPr>
        <w:t>koefisien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0 dan 1. Jika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mendekati</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artinya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hampir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dibutuhkan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memprediksi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dependen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R</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 semakin kecil, artinya kemampuan variabel-variabel independen dalam menjelaskan variabel dependen cukup terbatas.</w:t>
      </w:r>
      <w:r>
        <w:rPr>
          <w:color w:val="000000"/>
          <w:vertAlign w:val="superscript"/>
        </w:rPr>
        <w:footnoteReference w:id="102"/>
      </w:r>
      <w:r>
        <w:rPr>
          <w:rFonts w:ascii="Times New Roman" w:eastAsia="Times New Roman" w:hAnsi="Times New Roman" w:cs="Times New Roman"/>
          <w:color w:val="000000"/>
          <w:sz w:val="24"/>
          <w:szCs w:val="24"/>
        </w:rPr>
        <w:t xml:space="preserve"> </w:t>
      </w:r>
    </w:p>
    <w:p w14:paraId="0B5157D6" w14:textId="77777777" w:rsidR="00445036" w:rsidRDefault="0044503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4AA36816" w14:textId="77777777" w:rsidR="00445036" w:rsidRDefault="0044503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79DCE86F" w14:textId="77777777" w:rsidR="00445036" w:rsidRDefault="0044503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2ACDDF5D" w14:textId="77777777" w:rsidR="00445036" w:rsidRDefault="0044503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36FEC223" w14:textId="77777777" w:rsidR="00445036" w:rsidRDefault="0044503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666A79E7" w14:textId="77777777" w:rsidR="00DD7F27" w:rsidRDefault="00DD7F27">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1DD36DCF" w14:textId="77777777" w:rsidR="00205133" w:rsidRDefault="00205133">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53285E56" w14:textId="77777777" w:rsidR="00205133" w:rsidRDefault="00205133">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4EB7F5AA" w14:textId="77777777" w:rsidR="005B6AEB" w:rsidRDefault="005B6AEB">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02584E3B" w14:textId="77777777" w:rsidR="005B6AEB" w:rsidRDefault="005B6AEB">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6D10E07A" w14:textId="77777777" w:rsidR="00DE2D05" w:rsidRDefault="00DE2D05" w:rsidP="00E97698">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3B80A3CD" w14:textId="77777777" w:rsidR="003A1A50" w:rsidRPr="00DE2D05" w:rsidRDefault="00111335" w:rsidP="00FA651C">
      <w:pPr>
        <w:pStyle w:val="Heading1"/>
      </w:pPr>
      <w:bookmarkStart w:id="160" w:name="_Toc162042756"/>
      <w:bookmarkStart w:id="161" w:name="_Toc162042852"/>
      <w:bookmarkStart w:id="162" w:name="_Toc162212952"/>
      <w:r w:rsidRPr="00DE2D05">
        <w:lastRenderedPageBreak/>
        <w:t>BAB IV</w:t>
      </w:r>
      <w:bookmarkEnd w:id="160"/>
      <w:bookmarkEnd w:id="161"/>
      <w:bookmarkEnd w:id="162"/>
    </w:p>
    <w:p w14:paraId="5118D680" w14:textId="77777777" w:rsidR="00111335" w:rsidRPr="00DE2D05" w:rsidRDefault="00111335" w:rsidP="00FA651C">
      <w:pPr>
        <w:pStyle w:val="Heading1"/>
      </w:pPr>
      <w:bookmarkStart w:id="163" w:name="_Toc162042757"/>
      <w:bookmarkStart w:id="164" w:name="_Toc162042853"/>
      <w:bookmarkStart w:id="165" w:name="_Toc162212953"/>
      <w:r w:rsidRPr="00DE2D05">
        <w:t>ANALISIS DATA DAN PEMBAHASAN</w:t>
      </w:r>
      <w:bookmarkEnd w:id="163"/>
      <w:bookmarkEnd w:id="164"/>
      <w:bookmarkEnd w:id="165"/>
    </w:p>
    <w:p w14:paraId="40E9BCF9" w14:textId="77777777" w:rsidR="00111335" w:rsidRPr="00DE2D05" w:rsidRDefault="00FB2F4C" w:rsidP="00C811EE">
      <w:pPr>
        <w:pStyle w:val="Heading2"/>
        <w:numPr>
          <w:ilvl w:val="0"/>
          <w:numId w:val="56"/>
        </w:numPr>
      </w:pPr>
      <w:bookmarkStart w:id="166" w:name="_Toc162042758"/>
      <w:bookmarkStart w:id="167" w:name="_Toc162042854"/>
      <w:bookmarkStart w:id="168" w:name="_Toc162212954"/>
      <w:proofErr w:type="spellStart"/>
      <w:r w:rsidRPr="00DE2D05">
        <w:t>Deskripsi</w:t>
      </w:r>
      <w:proofErr w:type="spellEnd"/>
      <w:r w:rsidRPr="00DE2D05">
        <w:t xml:space="preserve"> </w:t>
      </w:r>
      <w:proofErr w:type="spellStart"/>
      <w:r w:rsidRPr="00DE2D05">
        <w:t>Objek</w:t>
      </w:r>
      <w:proofErr w:type="spellEnd"/>
      <w:r w:rsidRPr="00DE2D05">
        <w:t xml:space="preserve"> </w:t>
      </w:r>
      <w:proofErr w:type="spellStart"/>
      <w:r w:rsidRPr="00DE2D05">
        <w:t>Penelitian</w:t>
      </w:r>
      <w:bookmarkEnd w:id="166"/>
      <w:bookmarkEnd w:id="167"/>
      <w:bookmarkEnd w:id="168"/>
      <w:proofErr w:type="spellEnd"/>
    </w:p>
    <w:p w14:paraId="62037971" w14:textId="77777777" w:rsidR="00FB2F4C" w:rsidRDefault="00FE02EF" w:rsidP="00FE02EF">
      <w:pPr>
        <w:pStyle w:val="ListParagraph"/>
        <w:pBdr>
          <w:top w:val="nil"/>
          <w:left w:val="nil"/>
          <w:bottom w:val="nil"/>
          <w:right w:val="nil"/>
          <w:between w:val="nil"/>
        </w:pBdr>
        <w:spacing w:after="0" w:line="360" w:lineRule="auto"/>
        <w:ind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Pasar modal syariah (</w:t>
      </w:r>
      <w:r w:rsidRPr="00253D11">
        <w:rPr>
          <w:rFonts w:ascii="Times New Roman" w:eastAsia="Times New Roman" w:hAnsi="Times New Roman" w:cs="Times New Roman"/>
          <w:i/>
          <w:color w:val="000000"/>
          <w:sz w:val="24"/>
          <w:szCs w:val="24"/>
        </w:rPr>
        <w:t xml:space="preserve">Islamic </w:t>
      </w:r>
      <w:r w:rsidR="00253D11" w:rsidRPr="00253D11">
        <w:rPr>
          <w:rFonts w:ascii="Times New Roman" w:eastAsia="Times New Roman" w:hAnsi="Times New Roman" w:cs="Times New Roman"/>
          <w:i/>
          <w:color w:val="000000"/>
          <w:sz w:val="24"/>
          <w:szCs w:val="24"/>
        </w:rPr>
        <w:t>Stock Exchange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perdagangan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syariah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tanggal</w:t>
      </w:r>
      <w:proofErr w:type="spellEnd"/>
      <w:r>
        <w:rPr>
          <w:rFonts w:ascii="Times New Roman" w:eastAsia="Times New Roman" w:hAnsi="Times New Roman" w:cs="Times New Roman"/>
          <w:color w:val="000000"/>
          <w:sz w:val="24"/>
          <w:szCs w:val="24"/>
        </w:rPr>
        <w:t xml:space="preserve"> 3 </w:t>
      </w:r>
      <w:proofErr w:type="spellStart"/>
      <w:r>
        <w:rPr>
          <w:rFonts w:ascii="Times New Roman" w:eastAsia="Times New Roman" w:hAnsi="Times New Roman" w:cs="Times New Roman"/>
          <w:color w:val="000000"/>
          <w:sz w:val="24"/>
          <w:szCs w:val="24"/>
        </w:rPr>
        <w:t>juli</w:t>
      </w:r>
      <w:proofErr w:type="spellEnd"/>
      <w:r>
        <w:rPr>
          <w:rFonts w:ascii="Times New Roman" w:eastAsia="Times New Roman" w:hAnsi="Times New Roman" w:cs="Times New Roman"/>
          <w:color w:val="000000"/>
          <w:sz w:val="24"/>
          <w:szCs w:val="24"/>
        </w:rPr>
        <w:t xml:space="preserve"> 2000, </w:t>
      </w:r>
      <w:r w:rsidRPr="00FE02EF">
        <w:rPr>
          <w:rFonts w:ascii="Times New Roman" w:eastAsia="Times New Roman" w:hAnsi="Times New Roman" w:cs="Times New Roman"/>
          <w:color w:val="000000"/>
          <w:sz w:val="24"/>
          <w:szCs w:val="24"/>
        </w:rPr>
        <w:t xml:space="preserve">Bursa </w:t>
      </w:r>
      <w:proofErr w:type="spellStart"/>
      <w:r w:rsidRPr="00FE02EF">
        <w:rPr>
          <w:rFonts w:ascii="Times New Roman" w:eastAsia="Times New Roman" w:hAnsi="Times New Roman" w:cs="Times New Roman"/>
          <w:color w:val="000000"/>
          <w:sz w:val="24"/>
          <w:szCs w:val="24"/>
        </w:rPr>
        <w:t>Efek</w:t>
      </w:r>
      <w:proofErr w:type="spellEnd"/>
      <w:r w:rsidRPr="00FE02EF">
        <w:rPr>
          <w:rFonts w:ascii="Times New Roman" w:eastAsia="Times New Roman" w:hAnsi="Times New Roman" w:cs="Times New Roman"/>
          <w:color w:val="000000"/>
          <w:sz w:val="24"/>
          <w:szCs w:val="24"/>
        </w:rPr>
        <w:t xml:space="preserve"> Indonesia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bekerja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00253D11" w:rsidRPr="00253D11">
        <w:rPr>
          <w:rFonts w:ascii="Times New Roman" w:eastAsia="Times New Roman" w:hAnsi="Times New Roman" w:cs="Times New Roman"/>
          <w:i/>
          <w:color w:val="000000"/>
          <w:sz w:val="24"/>
          <w:szCs w:val="24"/>
        </w:rPr>
        <w:t>Danareksa</w:t>
      </w:r>
      <w:proofErr w:type="spellEnd"/>
      <w:r w:rsidR="00253D11" w:rsidRPr="00253D11">
        <w:rPr>
          <w:rFonts w:ascii="Times New Roman" w:eastAsia="Times New Roman" w:hAnsi="Times New Roman" w:cs="Times New Roman"/>
          <w:i/>
          <w:color w:val="000000"/>
          <w:sz w:val="24"/>
          <w:szCs w:val="24"/>
        </w:rPr>
        <w:t xml:space="preserve"> Investment Management </w:t>
      </w:r>
      <w:r>
        <w:rPr>
          <w:rFonts w:ascii="Times New Roman" w:eastAsia="Times New Roman" w:hAnsi="Times New Roman" w:cs="Times New Roman"/>
          <w:color w:val="000000"/>
          <w:sz w:val="24"/>
          <w:szCs w:val="24"/>
        </w:rPr>
        <w:t xml:space="preserve">(DIM) </w:t>
      </w:r>
      <w:proofErr w:type="spellStart"/>
      <w:r>
        <w:rPr>
          <w:rFonts w:ascii="Times New Roman" w:eastAsia="Times New Roman" w:hAnsi="Times New Roman" w:cs="Times New Roman"/>
          <w:color w:val="000000"/>
          <w:sz w:val="24"/>
          <w:szCs w:val="24"/>
        </w:rPr>
        <w:t>meluncurkan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dibuat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syariat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r w:rsidR="00FB2F4C" w:rsidRPr="00FE02EF">
        <w:rPr>
          <w:rFonts w:ascii="Times New Roman" w:eastAsia="Times New Roman" w:hAnsi="Times New Roman" w:cs="Times New Roman"/>
          <w:color w:val="000000"/>
          <w:sz w:val="24"/>
          <w:szCs w:val="24"/>
        </w:rPr>
        <w:t>Jakarta Islamic index (JII)</w:t>
      </w:r>
      <w:r>
        <w:rPr>
          <w:rFonts w:ascii="Times New Roman" w:eastAsia="Times New Roman" w:hAnsi="Times New Roman" w:cs="Times New Roman"/>
          <w:color w:val="000000"/>
          <w:sz w:val="24"/>
          <w:szCs w:val="24"/>
        </w:rPr>
        <w:t xml:space="preserve">. </w:t>
      </w:r>
      <w:r w:rsidRPr="00FE02EF">
        <w:rPr>
          <w:rFonts w:ascii="Times New Roman" w:eastAsia="Times New Roman" w:hAnsi="Times New Roman" w:cs="Times New Roman"/>
          <w:color w:val="000000"/>
          <w:sz w:val="24"/>
          <w:szCs w:val="24"/>
        </w:rPr>
        <w:t>Jakarta Islamic index (JII)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30 </w:t>
      </w:r>
      <w:proofErr w:type="spellStart"/>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dipilih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saham</w:t>
      </w:r>
      <w:r w:rsidR="00253D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saham</w:t>
      </w:r>
      <w:proofErr w:type="spellEnd"/>
      <w:r>
        <w:rPr>
          <w:rFonts w:ascii="Times New Roman" w:eastAsia="Times New Roman" w:hAnsi="Times New Roman" w:cs="Times New Roman"/>
          <w:color w:val="000000"/>
          <w:sz w:val="24"/>
          <w:szCs w:val="24"/>
        </w:rPr>
        <w:t xml:space="preserve"> syariah yang </w:t>
      </w:r>
      <w:proofErr w:type="spellStart"/>
      <w:r>
        <w:rPr>
          <w:rFonts w:ascii="Times New Roman" w:eastAsia="Times New Roman" w:hAnsi="Times New Roman" w:cs="Times New Roman"/>
          <w:color w:val="000000"/>
          <w:sz w:val="24"/>
          <w:szCs w:val="24"/>
        </w:rPr>
        <w:t>likuid</w:t>
      </w:r>
      <w:proofErr w:type="spellEnd"/>
      <w:r>
        <w:rPr>
          <w:rFonts w:ascii="Times New Roman" w:eastAsia="Times New Roman" w:hAnsi="Times New Roman" w:cs="Times New Roman"/>
          <w:color w:val="000000"/>
          <w:sz w:val="24"/>
          <w:szCs w:val="24"/>
        </w:rPr>
        <w:t>.</w:t>
      </w:r>
      <w:r w:rsidR="00253D11" w:rsidRPr="00253D11">
        <w:t xml:space="preserve"> </w:t>
      </w:r>
      <w:r w:rsidR="00253D11">
        <w:rPr>
          <w:rFonts w:ascii="Times New Roman" w:eastAsia="Times New Roman" w:hAnsi="Times New Roman" w:cs="Times New Roman"/>
          <w:color w:val="000000"/>
          <w:sz w:val="24"/>
          <w:szCs w:val="24"/>
        </w:rPr>
        <w:t>R</w:t>
      </w:r>
      <w:r w:rsidR="00253D11" w:rsidRPr="00253D11">
        <w:rPr>
          <w:rFonts w:ascii="Times New Roman" w:eastAsia="Times New Roman" w:hAnsi="Times New Roman" w:cs="Times New Roman"/>
          <w:color w:val="000000"/>
          <w:sz w:val="24"/>
          <w:szCs w:val="24"/>
        </w:rPr>
        <w:t xml:space="preserve">eview </w:t>
      </w:r>
      <w:proofErr w:type="spellStart"/>
      <w:r w:rsidR="00253D11" w:rsidRPr="00253D11">
        <w:rPr>
          <w:rFonts w:ascii="Times New Roman" w:eastAsia="Times New Roman" w:hAnsi="Times New Roman" w:cs="Times New Roman"/>
          <w:color w:val="000000"/>
          <w:sz w:val="24"/>
          <w:szCs w:val="24"/>
        </w:rPr>
        <w:t>saham</w:t>
      </w:r>
      <w:proofErr w:type="spellEnd"/>
      <w:r w:rsidR="00253D11" w:rsidRPr="00253D11">
        <w:rPr>
          <w:rFonts w:ascii="Times New Roman" w:eastAsia="Times New Roman" w:hAnsi="Times New Roman" w:cs="Times New Roman"/>
          <w:color w:val="000000"/>
          <w:sz w:val="24"/>
          <w:szCs w:val="24"/>
        </w:rPr>
        <w:t xml:space="preserve"> syariah yang </w:t>
      </w:r>
      <w:proofErr w:type="spellStart"/>
      <w:r w:rsidR="00253D11" w:rsidRPr="00253D11">
        <w:rPr>
          <w:rFonts w:ascii="Times New Roman" w:eastAsia="Times New Roman" w:hAnsi="Times New Roman" w:cs="Times New Roman"/>
          <w:color w:val="000000"/>
          <w:sz w:val="24"/>
          <w:szCs w:val="24"/>
        </w:rPr>
        <w:t>menjadi</w:t>
      </w:r>
      <w:proofErr w:type="spellEnd"/>
      <w:r w:rsidR="00253D11" w:rsidRPr="00253D11">
        <w:rPr>
          <w:rFonts w:ascii="Times New Roman" w:eastAsia="Times New Roman" w:hAnsi="Times New Roman" w:cs="Times New Roman"/>
          <w:color w:val="000000"/>
          <w:sz w:val="24"/>
          <w:szCs w:val="24"/>
        </w:rPr>
        <w:t xml:space="preserve"> </w:t>
      </w:r>
      <w:proofErr w:type="spellStart"/>
      <w:r w:rsidR="00253D11" w:rsidRPr="00253D11">
        <w:rPr>
          <w:rFonts w:ascii="Times New Roman" w:eastAsia="Times New Roman" w:hAnsi="Times New Roman" w:cs="Times New Roman"/>
          <w:color w:val="000000"/>
          <w:sz w:val="24"/>
          <w:szCs w:val="24"/>
        </w:rPr>
        <w:t>konstituen</w:t>
      </w:r>
      <w:proofErr w:type="spellEnd"/>
      <w:r w:rsidR="00253D11" w:rsidRPr="00253D11">
        <w:rPr>
          <w:rFonts w:ascii="Times New Roman" w:eastAsia="Times New Roman" w:hAnsi="Times New Roman" w:cs="Times New Roman"/>
          <w:color w:val="000000"/>
          <w:sz w:val="24"/>
          <w:szCs w:val="24"/>
        </w:rPr>
        <w:t xml:space="preserve"> JII </w:t>
      </w:r>
      <w:proofErr w:type="spellStart"/>
      <w:r w:rsidR="00253D11" w:rsidRPr="00253D11">
        <w:rPr>
          <w:rFonts w:ascii="Times New Roman" w:eastAsia="Times New Roman" w:hAnsi="Times New Roman" w:cs="Times New Roman"/>
          <w:color w:val="000000"/>
          <w:sz w:val="24"/>
          <w:szCs w:val="24"/>
        </w:rPr>
        <w:t>dilakukan</w:t>
      </w:r>
      <w:proofErr w:type="spellEnd"/>
      <w:r w:rsidR="00253D11" w:rsidRPr="00253D11">
        <w:rPr>
          <w:rFonts w:ascii="Times New Roman" w:eastAsia="Times New Roman" w:hAnsi="Times New Roman" w:cs="Times New Roman"/>
          <w:color w:val="000000"/>
          <w:sz w:val="24"/>
          <w:szCs w:val="24"/>
        </w:rPr>
        <w:t xml:space="preserve"> </w:t>
      </w:r>
      <w:proofErr w:type="spellStart"/>
      <w:r w:rsidR="00253D11" w:rsidRPr="00253D11">
        <w:rPr>
          <w:rFonts w:ascii="Times New Roman" w:eastAsia="Times New Roman" w:hAnsi="Times New Roman" w:cs="Times New Roman"/>
          <w:color w:val="000000"/>
          <w:sz w:val="24"/>
          <w:szCs w:val="24"/>
        </w:rPr>
        <w:t>sebanyak</w:t>
      </w:r>
      <w:proofErr w:type="spellEnd"/>
      <w:r w:rsidR="00253D11" w:rsidRPr="00253D11">
        <w:rPr>
          <w:rFonts w:ascii="Times New Roman" w:eastAsia="Times New Roman" w:hAnsi="Times New Roman" w:cs="Times New Roman"/>
          <w:color w:val="000000"/>
          <w:sz w:val="24"/>
          <w:szCs w:val="24"/>
        </w:rPr>
        <w:t xml:space="preserve"> dua kali </w:t>
      </w:r>
      <w:proofErr w:type="spellStart"/>
      <w:r w:rsidR="00253D11" w:rsidRPr="00253D11">
        <w:rPr>
          <w:rFonts w:ascii="Times New Roman" w:eastAsia="Times New Roman" w:hAnsi="Times New Roman" w:cs="Times New Roman"/>
          <w:color w:val="000000"/>
          <w:sz w:val="24"/>
          <w:szCs w:val="24"/>
        </w:rPr>
        <w:t>dalam</w:t>
      </w:r>
      <w:proofErr w:type="spellEnd"/>
      <w:r w:rsidR="00253D11" w:rsidRPr="00253D11">
        <w:rPr>
          <w:rFonts w:ascii="Times New Roman" w:eastAsia="Times New Roman" w:hAnsi="Times New Roman" w:cs="Times New Roman"/>
          <w:color w:val="000000"/>
          <w:sz w:val="24"/>
          <w:szCs w:val="24"/>
        </w:rPr>
        <w:t xml:space="preserve"> </w:t>
      </w:r>
      <w:proofErr w:type="spellStart"/>
      <w:r w:rsidR="00253D11" w:rsidRPr="00253D11">
        <w:rPr>
          <w:rFonts w:ascii="Times New Roman" w:eastAsia="Times New Roman" w:hAnsi="Times New Roman" w:cs="Times New Roman"/>
          <w:color w:val="000000"/>
          <w:sz w:val="24"/>
          <w:szCs w:val="24"/>
        </w:rPr>
        <w:t>setahun</w:t>
      </w:r>
      <w:proofErr w:type="spellEnd"/>
      <w:r w:rsidR="00253D11" w:rsidRPr="00253D11">
        <w:rPr>
          <w:rFonts w:ascii="Times New Roman" w:eastAsia="Times New Roman" w:hAnsi="Times New Roman" w:cs="Times New Roman"/>
          <w:color w:val="000000"/>
          <w:sz w:val="24"/>
          <w:szCs w:val="24"/>
        </w:rPr>
        <w:t xml:space="preserve">, Mei dan November, </w:t>
      </w:r>
      <w:proofErr w:type="spellStart"/>
      <w:r w:rsidR="00253D11" w:rsidRPr="00253D11">
        <w:rPr>
          <w:rFonts w:ascii="Times New Roman" w:eastAsia="Times New Roman" w:hAnsi="Times New Roman" w:cs="Times New Roman"/>
          <w:color w:val="000000"/>
          <w:sz w:val="24"/>
          <w:szCs w:val="24"/>
        </w:rPr>
        <w:t>mengikuti</w:t>
      </w:r>
      <w:proofErr w:type="spellEnd"/>
      <w:r w:rsidR="00253D11" w:rsidRPr="00253D11">
        <w:rPr>
          <w:rFonts w:ascii="Times New Roman" w:eastAsia="Times New Roman" w:hAnsi="Times New Roman" w:cs="Times New Roman"/>
          <w:color w:val="000000"/>
          <w:sz w:val="24"/>
          <w:szCs w:val="24"/>
        </w:rPr>
        <w:t xml:space="preserve"> </w:t>
      </w:r>
      <w:proofErr w:type="spellStart"/>
      <w:r w:rsidR="00253D11" w:rsidRPr="00253D11">
        <w:rPr>
          <w:rFonts w:ascii="Times New Roman" w:eastAsia="Times New Roman" w:hAnsi="Times New Roman" w:cs="Times New Roman"/>
          <w:color w:val="000000"/>
          <w:sz w:val="24"/>
          <w:szCs w:val="24"/>
        </w:rPr>
        <w:t>jadwal</w:t>
      </w:r>
      <w:proofErr w:type="spellEnd"/>
      <w:r w:rsidR="00253D11" w:rsidRPr="00253D11">
        <w:rPr>
          <w:rFonts w:ascii="Times New Roman" w:eastAsia="Times New Roman" w:hAnsi="Times New Roman" w:cs="Times New Roman"/>
          <w:color w:val="000000"/>
          <w:sz w:val="24"/>
          <w:szCs w:val="24"/>
        </w:rPr>
        <w:t xml:space="preserve"> review DES oleh OJK.</w:t>
      </w:r>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Populasi</w:t>
      </w:r>
      <w:proofErr w:type="spellEnd"/>
      <w:r w:rsidR="00253D11">
        <w:rPr>
          <w:rFonts w:ascii="Times New Roman" w:eastAsia="Times New Roman" w:hAnsi="Times New Roman" w:cs="Times New Roman"/>
          <w:color w:val="000000"/>
          <w:sz w:val="24"/>
          <w:szCs w:val="24"/>
        </w:rPr>
        <w:t xml:space="preserve"> pada </w:t>
      </w:r>
      <w:proofErr w:type="spellStart"/>
      <w:r w:rsidR="00253D11">
        <w:rPr>
          <w:rFonts w:ascii="Times New Roman" w:eastAsia="Times New Roman" w:hAnsi="Times New Roman" w:cs="Times New Roman"/>
          <w:color w:val="000000"/>
          <w:sz w:val="24"/>
          <w:szCs w:val="24"/>
        </w:rPr>
        <w:t>penelitian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ini</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adalah</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perusahan</w:t>
      </w:r>
      <w:proofErr w:type="spellEnd"/>
      <w:r w:rsidR="00253D11">
        <w:rPr>
          <w:rFonts w:ascii="Times New Roman" w:eastAsia="Times New Roman" w:hAnsi="Times New Roman" w:cs="Times New Roman"/>
          <w:color w:val="000000"/>
          <w:sz w:val="24"/>
          <w:szCs w:val="24"/>
        </w:rPr>
        <w:t xml:space="preserve"> yang </w:t>
      </w:r>
      <w:proofErr w:type="spellStart"/>
      <w:r w:rsidR="00253D11">
        <w:rPr>
          <w:rFonts w:ascii="Times New Roman" w:eastAsia="Times New Roman" w:hAnsi="Times New Roman" w:cs="Times New Roman"/>
          <w:color w:val="000000"/>
          <w:sz w:val="24"/>
          <w:szCs w:val="24"/>
        </w:rPr>
        <w:t>konsisten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terdaftar</w:t>
      </w:r>
      <w:proofErr w:type="spellEnd"/>
      <w:r w:rsidR="00253D11">
        <w:rPr>
          <w:rFonts w:ascii="Times New Roman" w:eastAsia="Times New Roman" w:hAnsi="Times New Roman" w:cs="Times New Roman"/>
          <w:color w:val="000000"/>
          <w:sz w:val="24"/>
          <w:szCs w:val="24"/>
        </w:rPr>
        <w:t xml:space="preserve"> di </w:t>
      </w:r>
      <w:r w:rsidR="00253D11" w:rsidRPr="00253D11">
        <w:rPr>
          <w:rFonts w:ascii="Times New Roman" w:eastAsia="Times New Roman" w:hAnsi="Times New Roman" w:cs="Times New Roman"/>
          <w:color w:val="000000"/>
          <w:sz w:val="24"/>
          <w:szCs w:val="24"/>
        </w:rPr>
        <w:t>Jakarta Islamic index (JII)</w:t>
      </w:r>
      <w:r w:rsidR="00253D11">
        <w:rPr>
          <w:rFonts w:ascii="Times New Roman" w:eastAsia="Times New Roman" w:hAnsi="Times New Roman" w:cs="Times New Roman"/>
          <w:color w:val="000000"/>
          <w:sz w:val="24"/>
          <w:szCs w:val="24"/>
        </w:rPr>
        <w:t xml:space="preserve"> pada </w:t>
      </w:r>
      <w:proofErr w:type="spellStart"/>
      <w:r w:rsidR="00253D11">
        <w:rPr>
          <w:rFonts w:ascii="Times New Roman" w:eastAsia="Times New Roman" w:hAnsi="Times New Roman" w:cs="Times New Roman"/>
          <w:color w:val="000000"/>
          <w:sz w:val="24"/>
          <w:szCs w:val="24"/>
        </w:rPr>
        <w:t>periode</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tahun</w:t>
      </w:r>
      <w:proofErr w:type="spellEnd"/>
      <w:r w:rsidR="00253D11">
        <w:rPr>
          <w:rFonts w:ascii="Times New Roman" w:eastAsia="Times New Roman" w:hAnsi="Times New Roman" w:cs="Times New Roman"/>
          <w:color w:val="000000"/>
          <w:sz w:val="24"/>
          <w:szCs w:val="24"/>
        </w:rPr>
        <w:t xml:space="preserve"> 2018 </w:t>
      </w:r>
      <w:proofErr w:type="spellStart"/>
      <w:r w:rsidR="00253D11">
        <w:rPr>
          <w:rFonts w:ascii="Times New Roman" w:eastAsia="Times New Roman" w:hAnsi="Times New Roman" w:cs="Times New Roman"/>
          <w:color w:val="000000"/>
          <w:sz w:val="24"/>
          <w:szCs w:val="24"/>
        </w:rPr>
        <w:t>sampai</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dengan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tahun</w:t>
      </w:r>
      <w:proofErr w:type="spellEnd"/>
      <w:r w:rsidR="00253D11">
        <w:rPr>
          <w:rFonts w:ascii="Times New Roman" w:eastAsia="Times New Roman" w:hAnsi="Times New Roman" w:cs="Times New Roman"/>
          <w:color w:val="000000"/>
          <w:sz w:val="24"/>
          <w:szCs w:val="24"/>
        </w:rPr>
        <w:t xml:space="preserve"> 2022. </w:t>
      </w:r>
      <w:proofErr w:type="spellStart"/>
      <w:r w:rsidR="00253D11">
        <w:rPr>
          <w:rFonts w:ascii="Times New Roman" w:eastAsia="Times New Roman" w:hAnsi="Times New Roman" w:cs="Times New Roman"/>
          <w:color w:val="000000"/>
          <w:sz w:val="24"/>
          <w:szCs w:val="24"/>
        </w:rPr>
        <w:t>Pengambilan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samoe</w:t>
      </w:r>
      <w:proofErr w:type="spellEnd"/>
      <w:r w:rsidR="00253D11">
        <w:rPr>
          <w:rFonts w:ascii="Times New Roman" w:eastAsia="Times New Roman" w:hAnsi="Times New Roman" w:cs="Times New Roman"/>
          <w:color w:val="000000"/>
          <w:sz w:val="24"/>
          <w:szCs w:val="24"/>
        </w:rPr>
        <w:t xml:space="preserve"> pada </w:t>
      </w:r>
      <w:proofErr w:type="spellStart"/>
      <w:r w:rsidR="00253D11">
        <w:rPr>
          <w:rFonts w:ascii="Times New Roman" w:eastAsia="Times New Roman" w:hAnsi="Times New Roman" w:cs="Times New Roman"/>
          <w:color w:val="000000"/>
          <w:sz w:val="24"/>
          <w:szCs w:val="24"/>
        </w:rPr>
        <w:t>penelitian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ini</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menggunakan</w:t>
      </w:r>
      <w:proofErr w:type="spellEnd"/>
      <w:r w:rsidR="00253D11">
        <w:rPr>
          <w:rFonts w:ascii="Times New Roman" w:eastAsia="Times New Roman" w:hAnsi="Times New Roman" w:cs="Times New Roman"/>
          <w:color w:val="000000"/>
          <w:sz w:val="24"/>
          <w:szCs w:val="24"/>
        </w:rPr>
        <w:t xml:space="preserve"> purposive sampling. </w:t>
      </w:r>
      <w:proofErr w:type="spellStart"/>
      <w:r w:rsidR="00253D11">
        <w:rPr>
          <w:rFonts w:ascii="Times New Roman" w:eastAsia="Times New Roman" w:hAnsi="Times New Roman" w:cs="Times New Roman"/>
          <w:color w:val="000000"/>
          <w:sz w:val="24"/>
          <w:szCs w:val="24"/>
        </w:rPr>
        <w:t>Perusaahan</w:t>
      </w:r>
      <w:proofErr w:type="spellEnd"/>
      <w:r w:rsidR="00253D11">
        <w:rPr>
          <w:rFonts w:ascii="Times New Roman" w:eastAsia="Times New Roman" w:hAnsi="Times New Roman" w:cs="Times New Roman"/>
          <w:color w:val="000000"/>
          <w:sz w:val="24"/>
          <w:szCs w:val="24"/>
        </w:rPr>
        <w:t xml:space="preserve"> yang </w:t>
      </w:r>
      <w:proofErr w:type="spellStart"/>
      <w:r w:rsidR="00253D11">
        <w:rPr>
          <w:rFonts w:ascii="Times New Roman" w:eastAsia="Times New Roman" w:hAnsi="Times New Roman" w:cs="Times New Roman"/>
          <w:color w:val="000000"/>
          <w:sz w:val="24"/>
          <w:szCs w:val="24"/>
        </w:rPr>
        <w:t>dipilih</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merupakan</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perusahaan</w:t>
      </w:r>
      <w:proofErr w:type="spellEnd"/>
      <w:r w:rsidR="00253D11">
        <w:rPr>
          <w:rFonts w:ascii="Times New Roman" w:eastAsia="Times New Roman" w:hAnsi="Times New Roman" w:cs="Times New Roman"/>
          <w:color w:val="000000"/>
          <w:sz w:val="24"/>
          <w:szCs w:val="24"/>
        </w:rPr>
        <w:t xml:space="preserve"> yang </w:t>
      </w:r>
      <w:proofErr w:type="spellStart"/>
      <w:r w:rsidR="00253D11">
        <w:rPr>
          <w:rFonts w:ascii="Times New Roman" w:eastAsia="Times New Roman" w:hAnsi="Times New Roman" w:cs="Times New Roman"/>
          <w:color w:val="000000"/>
          <w:sz w:val="24"/>
          <w:szCs w:val="24"/>
        </w:rPr>
        <w:t>memiliki</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kriteria</w:t>
      </w:r>
      <w:proofErr w:type="spellEnd"/>
      <w:r w:rsidR="00253D11">
        <w:rPr>
          <w:rFonts w:ascii="Times New Roman" w:eastAsia="Times New Roman" w:hAnsi="Times New Roman" w:cs="Times New Roman"/>
          <w:color w:val="000000"/>
          <w:sz w:val="24"/>
          <w:szCs w:val="24"/>
        </w:rPr>
        <w:t xml:space="preserve"> yang </w:t>
      </w:r>
      <w:proofErr w:type="spellStart"/>
      <w:r w:rsidR="00253D11">
        <w:rPr>
          <w:rFonts w:ascii="Times New Roman" w:eastAsia="Times New Roman" w:hAnsi="Times New Roman" w:cs="Times New Roman"/>
          <w:color w:val="000000"/>
          <w:sz w:val="24"/>
          <w:szCs w:val="24"/>
        </w:rPr>
        <w:t>tlah</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ditetapkan</w:t>
      </w:r>
      <w:proofErr w:type="spellEnd"/>
      <w:r w:rsidR="00253D11">
        <w:rPr>
          <w:rFonts w:ascii="Times New Roman" w:eastAsia="Times New Roman" w:hAnsi="Times New Roman" w:cs="Times New Roman"/>
          <w:color w:val="000000"/>
          <w:sz w:val="24"/>
          <w:szCs w:val="24"/>
        </w:rPr>
        <w:t xml:space="preserve"> oleh </w:t>
      </w:r>
      <w:proofErr w:type="spellStart"/>
      <w:r w:rsidR="00253D11">
        <w:rPr>
          <w:rFonts w:ascii="Times New Roman" w:eastAsia="Times New Roman" w:hAnsi="Times New Roman" w:cs="Times New Roman"/>
          <w:color w:val="000000"/>
          <w:sz w:val="24"/>
          <w:szCs w:val="24"/>
        </w:rPr>
        <w:t>peneliti</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Berikut</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adalah</w:t>
      </w:r>
      <w:proofErr w:type="spellEnd"/>
      <w:r w:rsidR="00253D11">
        <w:rPr>
          <w:rFonts w:ascii="Times New Roman" w:eastAsia="Times New Roman" w:hAnsi="Times New Roman" w:cs="Times New Roman"/>
          <w:color w:val="000000"/>
          <w:sz w:val="24"/>
          <w:szCs w:val="24"/>
        </w:rPr>
        <w:t xml:space="preserve"> </w:t>
      </w:r>
      <w:proofErr w:type="spellStart"/>
      <w:r w:rsidR="00253D11">
        <w:rPr>
          <w:rFonts w:ascii="Times New Roman" w:eastAsia="Times New Roman" w:hAnsi="Times New Roman" w:cs="Times New Roman"/>
          <w:color w:val="000000"/>
          <w:sz w:val="24"/>
          <w:szCs w:val="24"/>
        </w:rPr>
        <w:t>kriteria</w:t>
      </w:r>
      <w:proofErr w:type="spellEnd"/>
      <w:r w:rsidR="00253D11">
        <w:rPr>
          <w:rFonts w:ascii="Times New Roman" w:eastAsia="Times New Roman" w:hAnsi="Times New Roman" w:cs="Times New Roman"/>
          <w:color w:val="000000"/>
          <w:sz w:val="24"/>
          <w:szCs w:val="24"/>
        </w:rPr>
        <w:t xml:space="preserve"> </w:t>
      </w:r>
      <w:proofErr w:type="spellStart"/>
      <w:r w:rsidR="000A494F">
        <w:rPr>
          <w:rFonts w:ascii="Times New Roman" w:eastAsia="Times New Roman" w:hAnsi="Times New Roman" w:cs="Times New Roman"/>
          <w:color w:val="000000"/>
          <w:sz w:val="24"/>
          <w:szCs w:val="24"/>
        </w:rPr>
        <w:t>perusahaan</w:t>
      </w:r>
      <w:proofErr w:type="spellEnd"/>
      <w:r w:rsidR="000A494F">
        <w:rPr>
          <w:rFonts w:ascii="Times New Roman" w:eastAsia="Times New Roman" w:hAnsi="Times New Roman" w:cs="Times New Roman"/>
          <w:color w:val="000000"/>
          <w:sz w:val="24"/>
          <w:szCs w:val="24"/>
        </w:rPr>
        <w:t xml:space="preserve"> </w:t>
      </w:r>
      <w:proofErr w:type="spellStart"/>
      <w:r w:rsidR="000A494F">
        <w:rPr>
          <w:rFonts w:ascii="Times New Roman" w:eastAsia="Times New Roman" w:hAnsi="Times New Roman" w:cs="Times New Roman"/>
          <w:color w:val="000000"/>
          <w:sz w:val="24"/>
          <w:szCs w:val="24"/>
        </w:rPr>
        <w:t>terdaftar</w:t>
      </w:r>
      <w:proofErr w:type="spellEnd"/>
      <w:r w:rsidR="000A494F">
        <w:rPr>
          <w:rFonts w:ascii="Times New Roman" w:eastAsia="Times New Roman" w:hAnsi="Times New Roman" w:cs="Times New Roman"/>
          <w:color w:val="000000"/>
          <w:sz w:val="24"/>
          <w:szCs w:val="24"/>
        </w:rPr>
        <w:t xml:space="preserve"> di JII yang </w:t>
      </w:r>
      <w:proofErr w:type="spellStart"/>
      <w:r w:rsidR="000A494F">
        <w:rPr>
          <w:rFonts w:ascii="Times New Roman" w:eastAsia="Times New Roman" w:hAnsi="Times New Roman" w:cs="Times New Roman"/>
          <w:color w:val="000000"/>
          <w:sz w:val="24"/>
          <w:szCs w:val="24"/>
        </w:rPr>
        <w:t>setiap</w:t>
      </w:r>
      <w:proofErr w:type="spellEnd"/>
      <w:r w:rsidR="000A494F">
        <w:rPr>
          <w:rFonts w:ascii="Times New Roman" w:eastAsia="Times New Roman" w:hAnsi="Times New Roman" w:cs="Times New Roman"/>
          <w:color w:val="000000"/>
          <w:sz w:val="24"/>
          <w:szCs w:val="24"/>
        </w:rPr>
        <w:t xml:space="preserve"> </w:t>
      </w:r>
      <w:proofErr w:type="spellStart"/>
      <w:r w:rsidR="000A494F">
        <w:rPr>
          <w:rFonts w:ascii="Times New Roman" w:eastAsia="Times New Roman" w:hAnsi="Times New Roman" w:cs="Times New Roman"/>
          <w:color w:val="000000"/>
          <w:sz w:val="24"/>
          <w:szCs w:val="24"/>
        </w:rPr>
        <w:t>kriteria</w:t>
      </w:r>
      <w:proofErr w:type="spellEnd"/>
      <w:r w:rsidR="000A494F">
        <w:rPr>
          <w:rFonts w:ascii="Times New Roman" w:eastAsia="Times New Roman" w:hAnsi="Times New Roman" w:cs="Times New Roman"/>
          <w:color w:val="000000"/>
          <w:sz w:val="24"/>
          <w:szCs w:val="24"/>
        </w:rPr>
        <w:t xml:space="preserve"> </w:t>
      </w:r>
      <w:proofErr w:type="spellStart"/>
      <w:r w:rsidR="000A494F">
        <w:rPr>
          <w:rFonts w:ascii="Times New Roman" w:eastAsia="Times New Roman" w:hAnsi="Times New Roman" w:cs="Times New Roman"/>
          <w:color w:val="000000"/>
          <w:sz w:val="24"/>
          <w:szCs w:val="24"/>
        </w:rPr>
        <w:t>telah</w:t>
      </w:r>
      <w:proofErr w:type="spellEnd"/>
      <w:r w:rsidR="000A494F">
        <w:rPr>
          <w:rFonts w:ascii="Times New Roman" w:eastAsia="Times New Roman" w:hAnsi="Times New Roman" w:cs="Times New Roman"/>
          <w:color w:val="000000"/>
          <w:sz w:val="24"/>
          <w:szCs w:val="24"/>
        </w:rPr>
        <w:t xml:space="preserve"> </w:t>
      </w:r>
      <w:proofErr w:type="spellStart"/>
      <w:r w:rsidR="000A494F">
        <w:rPr>
          <w:rFonts w:ascii="Times New Roman" w:eastAsia="Times New Roman" w:hAnsi="Times New Roman" w:cs="Times New Roman"/>
          <w:color w:val="000000"/>
          <w:sz w:val="24"/>
          <w:szCs w:val="24"/>
        </w:rPr>
        <w:t>ditetapkan</w:t>
      </w:r>
      <w:proofErr w:type="spellEnd"/>
      <w:r w:rsidR="000A494F">
        <w:rPr>
          <w:rFonts w:ascii="Times New Roman" w:eastAsia="Times New Roman" w:hAnsi="Times New Roman" w:cs="Times New Roman"/>
          <w:color w:val="000000"/>
          <w:sz w:val="24"/>
          <w:szCs w:val="24"/>
        </w:rPr>
        <w:t>.</w:t>
      </w:r>
    </w:p>
    <w:p w14:paraId="3A56CDDA" w14:textId="77777777" w:rsidR="000A494F" w:rsidRPr="000A494F" w:rsidRDefault="000A494F" w:rsidP="0039471A">
      <w:pPr>
        <w:pStyle w:val="ListParagraph"/>
        <w:pBdr>
          <w:top w:val="nil"/>
          <w:left w:val="nil"/>
          <w:bottom w:val="nil"/>
          <w:right w:val="nil"/>
          <w:between w:val="nil"/>
        </w:pBdr>
        <w:spacing w:after="0" w:line="360" w:lineRule="auto"/>
        <w:ind w:right="734" w:firstLine="720"/>
        <w:jc w:val="center"/>
        <w:rPr>
          <w:rFonts w:ascii="Times New Roman" w:eastAsia="Times New Roman" w:hAnsi="Times New Roman" w:cs="Times New Roman"/>
          <w:b/>
          <w:color w:val="000000"/>
          <w:sz w:val="24"/>
          <w:szCs w:val="24"/>
        </w:rPr>
      </w:pPr>
      <w:proofErr w:type="spellStart"/>
      <w:r w:rsidRPr="000A494F">
        <w:rPr>
          <w:rFonts w:ascii="Times New Roman" w:eastAsia="Times New Roman" w:hAnsi="Times New Roman" w:cs="Times New Roman"/>
          <w:b/>
          <w:color w:val="000000"/>
          <w:sz w:val="24"/>
          <w:szCs w:val="24"/>
        </w:rPr>
        <w:t>Tabel</w:t>
      </w:r>
      <w:proofErr w:type="spellEnd"/>
      <w:r w:rsidRPr="000A494F">
        <w:rPr>
          <w:rFonts w:ascii="Times New Roman" w:eastAsia="Times New Roman" w:hAnsi="Times New Roman" w:cs="Times New Roman"/>
          <w:b/>
          <w:color w:val="000000"/>
          <w:sz w:val="24"/>
          <w:szCs w:val="24"/>
        </w:rPr>
        <w:t xml:space="preserve"> 4.1</w:t>
      </w:r>
    </w:p>
    <w:p w14:paraId="2F23E9F4" w14:textId="77777777" w:rsidR="000A494F" w:rsidRDefault="000A494F" w:rsidP="0039471A">
      <w:pPr>
        <w:pStyle w:val="ListParagraph"/>
        <w:pBdr>
          <w:top w:val="nil"/>
          <w:left w:val="nil"/>
          <w:bottom w:val="nil"/>
          <w:right w:val="nil"/>
          <w:between w:val="nil"/>
        </w:pBdr>
        <w:spacing w:after="0" w:line="360" w:lineRule="auto"/>
        <w:ind w:right="734" w:firstLine="720"/>
        <w:jc w:val="center"/>
        <w:rPr>
          <w:rFonts w:ascii="Times New Roman" w:eastAsia="Times New Roman" w:hAnsi="Times New Roman" w:cs="Times New Roman"/>
          <w:b/>
          <w:color w:val="000000"/>
          <w:sz w:val="24"/>
          <w:szCs w:val="24"/>
        </w:rPr>
      </w:pPr>
      <w:proofErr w:type="spellStart"/>
      <w:r w:rsidRPr="000A494F">
        <w:rPr>
          <w:rFonts w:ascii="Times New Roman" w:eastAsia="Times New Roman" w:hAnsi="Times New Roman" w:cs="Times New Roman"/>
          <w:b/>
          <w:color w:val="000000"/>
          <w:sz w:val="24"/>
          <w:szCs w:val="24"/>
        </w:rPr>
        <w:t>Kriteria</w:t>
      </w:r>
      <w:proofErr w:type="spellEnd"/>
      <w:r w:rsidRPr="000A494F">
        <w:rPr>
          <w:rFonts w:ascii="Times New Roman" w:eastAsia="Times New Roman" w:hAnsi="Times New Roman" w:cs="Times New Roman"/>
          <w:b/>
          <w:color w:val="000000"/>
          <w:sz w:val="24"/>
          <w:szCs w:val="24"/>
        </w:rPr>
        <w:t xml:space="preserve"> </w:t>
      </w:r>
      <w:proofErr w:type="spellStart"/>
      <w:r w:rsidRPr="000A494F">
        <w:rPr>
          <w:rFonts w:ascii="Times New Roman" w:eastAsia="Times New Roman" w:hAnsi="Times New Roman" w:cs="Times New Roman"/>
          <w:b/>
          <w:color w:val="000000"/>
          <w:sz w:val="24"/>
          <w:szCs w:val="24"/>
        </w:rPr>
        <w:t>Pemilihan</w:t>
      </w:r>
      <w:proofErr w:type="spellEnd"/>
      <w:r w:rsidRPr="000A494F">
        <w:rPr>
          <w:rFonts w:ascii="Times New Roman" w:eastAsia="Times New Roman" w:hAnsi="Times New Roman" w:cs="Times New Roman"/>
          <w:b/>
          <w:color w:val="000000"/>
          <w:sz w:val="24"/>
          <w:szCs w:val="24"/>
        </w:rPr>
        <w:t xml:space="preserve"> </w:t>
      </w:r>
      <w:proofErr w:type="spellStart"/>
      <w:r w:rsidRPr="000A494F">
        <w:rPr>
          <w:rFonts w:ascii="Times New Roman" w:eastAsia="Times New Roman" w:hAnsi="Times New Roman" w:cs="Times New Roman"/>
          <w:b/>
          <w:color w:val="000000"/>
          <w:sz w:val="24"/>
          <w:szCs w:val="24"/>
        </w:rPr>
        <w:t>Sampel</w:t>
      </w:r>
      <w:proofErr w:type="spellEnd"/>
      <w:r w:rsidRPr="000A494F">
        <w:rPr>
          <w:rFonts w:ascii="Times New Roman" w:eastAsia="Times New Roman" w:hAnsi="Times New Roman" w:cs="Times New Roman"/>
          <w:b/>
          <w:color w:val="000000"/>
          <w:sz w:val="24"/>
          <w:szCs w:val="24"/>
        </w:rPr>
        <w:t xml:space="preserve"> </w:t>
      </w:r>
      <w:proofErr w:type="spellStart"/>
      <w:r w:rsidRPr="000A494F">
        <w:rPr>
          <w:rFonts w:ascii="Times New Roman" w:eastAsia="Times New Roman" w:hAnsi="Times New Roman" w:cs="Times New Roman"/>
          <w:b/>
          <w:color w:val="000000"/>
          <w:sz w:val="24"/>
          <w:szCs w:val="24"/>
        </w:rPr>
        <w:t>Penelitian</w:t>
      </w:r>
      <w:proofErr w:type="spellEnd"/>
    </w:p>
    <w:tbl>
      <w:tblPr>
        <w:tblStyle w:val="3"/>
        <w:tblpPr w:leftFromText="180" w:rightFromText="180" w:vertAnchor="text" w:tblpX="642" w:tblpY="24"/>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0"/>
        <w:gridCol w:w="1701"/>
      </w:tblGrid>
      <w:tr w:rsidR="000A494F" w14:paraId="452ADC28" w14:textId="77777777" w:rsidTr="00D65279">
        <w:tc>
          <w:tcPr>
            <w:tcW w:w="704" w:type="dxa"/>
            <w:tcBorders>
              <w:top w:val="single" w:sz="4" w:space="0" w:color="000000"/>
              <w:left w:val="single" w:sz="4" w:space="0" w:color="000000"/>
              <w:bottom w:val="single" w:sz="4" w:space="0" w:color="000000"/>
              <w:right w:val="single" w:sz="4" w:space="0" w:color="000000"/>
            </w:tcBorders>
          </w:tcPr>
          <w:p w14:paraId="0FD3139B" w14:textId="77777777" w:rsidR="000A494F" w:rsidRPr="00071F6D" w:rsidRDefault="000A494F" w:rsidP="0039471A">
            <w:pPr>
              <w:spacing w:line="360"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No</w:t>
            </w:r>
          </w:p>
        </w:tc>
        <w:tc>
          <w:tcPr>
            <w:tcW w:w="5670" w:type="dxa"/>
            <w:tcBorders>
              <w:left w:val="single" w:sz="4" w:space="0" w:color="000000"/>
            </w:tcBorders>
          </w:tcPr>
          <w:p w14:paraId="2FA3CC3E" w14:textId="77777777" w:rsidR="000A494F" w:rsidRPr="00071F6D" w:rsidRDefault="000A494F" w:rsidP="0039471A">
            <w:pPr>
              <w:spacing w:line="360" w:lineRule="auto"/>
              <w:jc w:val="both"/>
              <w:rPr>
                <w:rFonts w:ascii="Times New Roman" w:eastAsia="Arial" w:hAnsi="Times New Roman" w:cs="Times New Roman"/>
                <w:b/>
                <w:sz w:val="24"/>
                <w:szCs w:val="24"/>
              </w:rPr>
            </w:pPr>
            <w:proofErr w:type="spellStart"/>
            <w:r w:rsidRPr="00071F6D">
              <w:rPr>
                <w:rFonts w:ascii="Times New Roman" w:eastAsia="Arial" w:hAnsi="Times New Roman" w:cs="Times New Roman"/>
                <w:b/>
                <w:sz w:val="24"/>
                <w:szCs w:val="24"/>
              </w:rPr>
              <w:t>Kriteria</w:t>
            </w:r>
            <w:proofErr w:type="spellEnd"/>
            <w:r w:rsidRPr="00071F6D">
              <w:rPr>
                <w:rFonts w:ascii="Times New Roman" w:eastAsia="Arial" w:hAnsi="Times New Roman" w:cs="Times New Roman"/>
                <w:b/>
                <w:sz w:val="24"/>
                <w:szCs w:val="24"/>
              </w:rPr>
              <w:t xml:space="preserve"> </w:t>
            </w:r>
            <w:proofErr w:type="spellStart"/>
            <w:r w:rsidRPr="00071F6D">
              <w:rPr>
                <w:rFonts w:ascii="Times New Roman" w:eastAsia="Arial" w:hAnsi="Times New Roman" w:cs="Times New Roman"/>
                <w:b/>
                <w:sz w:val="24"/>
                <w:szCs w:val="24"/>
              </w:rPr>
              <w:t>Sampel</w:t>
            </w:r>
            <w:proofErr w:type="spellEnd"/>
          </w:p>
        </w:tc>
        <w:tc>
          <w:tcPr>
            <w:tcW w:w="1701" w:type="dxa"/>
          </w:tcPr>
          <w:p w14:paraId="39DF436F" w14:textId="77777777" w:rsidR="000A494F" w:rsidRPr="00071F6D" w:rsidRDefault="000A494F" w:rsidP="0039471A">
            <w:pPr>
              <w:spacing w:line="360"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Perusahaan</w:t>
            </w:r>
          </w:p>
        </w:tc>
      </w:tr>
      <w:tr w:rsidR="000A494F" w14:paraId="58E58E44" w14:textId="77777777" w:rsidTr="00D65279">
        <w:tc>
          <w:tcPr>
            <w:tcW w:w="704" w:type="dxa"/>
            <w:tcBorders>
              <w:top w:val="single" w:sz="4" w:space="0" w:color="000000"/>
              <w:left w:val="single" w:sz="4" w:space="0" w:color="000000"/>
              <w:bottom w:val="single" w:sz="4" w:space="0" w:color="000000"/>
              <w:right w:val="single" w:sz="4" w:space="0" w:color="000000"/>
            </w:tcBorders>
          </w:tcPr>
          <w:p w14:paraId="184CB46A"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1</w:t>
            </w:r>
          </w:p>
        </w:tc>
        <w:tc>
          <w:tcPr>
            <w:tcW w:w="5670" w:type="dxa"/>
            <w:tcBorders>
              <w:left w:val="single" w:sz="4" w:space="0" w:color="000000"/>
            </w:tcBorders>
          </w:tcPr>
          <w:p w14:paraId="51B1FDBB"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terdaftar</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indeks</w:t>
            </w:r>
            <w:proofErr w:type="spellEnd"/>
            <w:r w:rsidRPr="00071F6D">
              <w:rPr>
                <w:rFonts w:ascii="Times New Roman" w:eastAsia="Arial" w:hAnsi="Times New Roman" w:cs="Times New Roman"/>
                <w:sz w:val="24"/>
                <w:szCs w:val="24"/>
              </w:rPr>
              <w:t xml:space="preserve"> Jakarta Islamic Index </w:t>
            </w:r>
            <w:proofErr w:type="spellStart"/>
            <w:r w:rsidRPr="00071F6D">
              <w:rPr>
                <w:rFonts w:ascii="Times New Roman" w:eastAsia="Arial" w:hAnsi="Times New Roman" w:cs="Times New Roman"/>
                <w:sz w:val="24"/>
                <w:szCs w:val="24"/>
              </w:rPr>
              <w:t>selama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periode</w:t>
            </w:r>
            <w:proofErr w:type="spellEnd"/>
            <w:r w:rsidRPr="00071F6D">
              <w:rPr>
                <w:rFonts w:ascii="Times New Roman" w:eastAsia="Arial" w:hAnsi="Times New Roman" w:cs="Times New Roman"/>
                <w:sz w:val="24"/>
                <w:szCs w:val="24"/>
              </w:rPr>
              <w:t xml:space="preserve"> 2018-2022</w:t>
            </w:r>
          </w:p>
        </w:tc>
        <w:tc>
          <w:tcPr>
            <w:tcW w:w="1701" w:type="dxa"/>
          </w:tcPr>
          <w:p w14:paraId="345FC3C1"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30</w:t>
            </w:r>
          </w:p>
        </w:tc>
      </w:tr>
      <w:tr w:rsidR="000A494F" w14:paraId="7B4D9972" w14:textId="77777777" w:rsidTr="00D65279">
        <w:tc>
          <w:tcPr>
            <w:tcW w:w="704" w:type="dxa"/>
            <w:tcBorders>
              <w:top w:val="single" w:sz="4" w:space="0" w:color="000000"/>
              <w:left w:val="single" w:sz="4" w:space="0" w:color="000000"/>
              <w:bottom w:val="single" w:sz="4" w:space="0" w:color="000000"/>
              <w:right w:val="single" w:sz="4" w:space="0" w:color="000000"/>
            </w:tcBorders>
          </w:tcPr>
          <w:p w14:paraId="798FA7A8"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2</w:t>
            </w:r>
          </w:p>
        </w:tc>
        <w:tc>
          <w:tcPr>
            <w:tcW w:w="5670" w:type="dxa"/>
            <w:tcBorders>
              <w:left w:val="single" w:sz="4" w:space="0" w:color="000000"/>
            </w:tcBorders>
          </w:tcPr>
          <w:p w14:paraId="171FD9E3"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tidak</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konsisten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terdaftar</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indeks</w:t>
            </w:r>
            <w:proofErr w:type="spellEnd"/>
            <w:r w:rsidRPr="00071F6D">
              <w:rPr>
                <w:rFonts w:ascii="Times New Roman" w:eastAsia="Arial" w:hAnsi="Times New Roman" w:cs="Times New Roman"/>
                <w:sz w:val="24"/>
                <w:szCs w:val="24"/>
              </w:rPr>
              <w:t xml:space="preserve"> Jakarta Islamic Index </w:t>
            </w:r>
            <w:proofErr w:type="spellStart"/>
            <w:r w:rsidRPr="00071F6D">
              <w:rPr>
                <w:rFonts w:ascii="Times New Roman" w:eastAsia="Arial" w:hAnsi="Times New Roman" w:cs="Times New Roman"/>
                <w:sz w:val="24"/>
                <w:szCs w:val="24"/>
              </w:rPr>
              <w:t>selama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periode</w:t>
            </w:r>
            <w:proofErr w:type="spellEnd"/>
            <w:r w:rsidRPr="00071F6D">
              <w:rPr>
                <w:rFonts w:ascii="Times New Roman" w:eastAsia="Arial" w:hAnsi="Times New Roman" w:cs="Times New Roman"/>
                <w:sz w:val="24"/>
                <w:szCs w:val="24"/>
              </w:rPr>
              <w:t xml:space="preserve"> 2018-2022</w:t>
            </w:r>
          </w:p>
        </w:tc>
        <w:tc>
          <w:tcPr>
            <w:tcW w:w="1701" w:type="dxa"/>
          </w:tcPr>
          <w:p w14:paraId="3BF684B3" w14:textId="77777777" w:rsidR="000A494F" w:rsidRPr="00071F6D" w:rsidRDefault="00210DF0" w:rsidP="0039471A">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(17</w:t>
            </w:r>
            <w:r w:rsidR="000A494F" w:rsidRPr="00071F6D">
              <w:rPr>
                <w:rFonts w:ascii="Times New Roman" w:eastAsia="Arial" w:hAnsi="Times New Roman" w:cs="Times New Roman"/>
                <w:sz w:val="24"/>
                <w:szCs w:val="24"/>
              </w:rPr>
              <w:t>)</w:t>
            </w:r>
          </w:p>
        </w:tc>
      </w:tr>
      <w:tr w:rsidR="000A494F" w14:paraId="3F43F62C" w14:textId="77777777" w:rsidTr="00D65279">
        <w:tc>
          <w:tcPr>
            <w:tcW w:w="704" w:type="dxa"/>
            <w:tcBorders>
              <w:top w:val="single" w:sz="4" w:space="0" w:color="000000"/>
              <w:left w:val="single" w:sz="4" w:space="0" w:color="000000"/>
              <w:bottom w:val="single" w:sz="4" w:space="0" w:color="000000"/>
              <w:right w:val="single" w:sz="4" w:space="0" w:color="000000"/>
            </w:tcBorders>
          </w:tcPr>
          <w:p w14:paraId="6B04A31F"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c>
          <w:tcPr>
            <w:tcW w:w="5670" w:type="dxa"/>
            <w:tcBorders>
              <w:left w:val="single" w:sz="4" w:space="0" w:color="000000"/>
            </w:tcBorders>
          </w:tcPr>
          <w:p w14:paraId="2BF2CE14"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Perusahaan yang </w:t>
            </w:r>
            <w:proofErr w:type="spellStart"/>
            <w:r w:rsidRPr="00071F6D">
              <w:rPr>
                <w:rFonts w:ascii="Times New Roman" w:eastAsia="Arial" w:hAnsi="Times New Roman" w:cs="Times New Roman"/>
                <w:sz w:val="24"/>
                <w:szCs w:val="24"/>
              </w:rPr>
              <w:t>menyajikan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laporan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keuangan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dalam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satuan</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mata</w:t>
            </w:r>
            <w:proofErr w:type="spellEnd"/>
            <w:r w:rsidRPr="00071F6D">
              <w:rPr>
                <w:rFonts w:ascii="Times New Roman" w:eastAsia="Arial" w:hAnsi="Times New Roman" w:cs="Times New Roman"/>
                <w:sz w:val="24"/>
                <w:szCs w:val="24"/>
              </w:rPr>
              <w:t xml:space="preserve"> uang </w:t>
            </w:r>
            <w:proofErr w:type="spellStart"/>
            <w:r w:rsidRPr="00071F6D">
              <w:rPr>
                <w:rFonts w:ascii="Times New Roman" w:eastAsia="Arial" w:hAnsi="Times New Roman" w:cs="Times New Roman"/>
                <w:sz w:val="24"/>
                <w:szCs w:val="24"/>
              </w:rPr>
              <w:t>asing</w:t>
            </w:r>
            <w:proofErr w:type="spellEnd"/>
          </w:p>
        </w:tc>
        <w:tc>
          <w:tcPr>
            <w:tcW w:w="1701" w:type="dxa"/>
          </w:tcPr>
          <w:p w14:paraId="1CD8ABCF" w14:textId="77777777" w:rsidR="000A494F" w:rsidRPr="00071F6D" w:rsidRDefault="000A494F" w:rsidP="0039471A">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r>
      <w:tr w:rsidR="000A494F" w14:paraId="2054651F" w14:textId="77777777" w:rsidTr="00D65279">
        <w:tc>
          <w:tcPr>
            <w:tcW w:w="704" w:type="dxa"/>
            <w:tcBorders>
              <w:top w:val="single" w:sz="4" w:space="0" w:color="000000"/>
              <w:left w:val="single" w:sz="4" w:space="0" w:color="000000"/>
              <w:bottom w:val="single" w:sz="4" w:space="0" w:color="000000"/>
              <w:right w:val="single" w:sz="4" w:space="0" w:color="000000"/>
            </w:tcBorders>
          </w:tcPr>
          <w:p w14:paraId="2D47C4E3" w14:textId="77777777" w:rsidR="000A494F" w:rsidRPr="00071F6D" w:rsidRDefault="000A494F" w:rsidP="0039471A">
            <w:pPr>
              <w:spacing w:line="360" w:lineRule="auto"/>
              <w:jc w:val="center"/>
              <w:rPr>
                <w:rFonts w:ascii="Times New Roman" w:eastAsia="Arial" w:hAnsi="Times New Roman" w:cs="Times New Roman"/>
                <w:sz w:val="24"/>
                <w:szCs w:val="24"/>
              </w:rPr>
            </w:pPr>
          </w:p>
        </w:tc>
        <w:tc>
          <w:tcPr>
            <w:tcW w:w="5670" w:type="dxa"/>
            <w:tcBorders>
              <w:left w:val="single" w:sz="4" w:space="0" w:color="000000"/>
            </w:tcBorders>
          </w:tcPr>
          <w:p w14:paraId="3558F635" w14:textId="77777777" w:rsidR="000A494F" w:rsidRPr="00071F6D" w:rsidRDefault="000A494F" w:rsidP="0039471A">
            <w:pPr>
              <w:spacing w:line="360" w:lineRule="auto"/>
              <w:jc w:val="center"/>
              <w:rPr>
                <w:rFonts w:ascii="Times New Roman" w:eastAsia="Arial" w:hAnsi="Times New Roman" w:cs="Times New Roman"/>
                <w:b/>
                <w:sz w:val="24"/>
                <w:szCs w:val="24"/>
              </w:rPr>
            </w:pPr>
            <w:proofErr w:type="spellStart"/>
            <w:r w:rsidRPr="00071F6D">
              <w:rPr>
                <w:rFonts w:ascii="Times New Roman" w:eastAsia="Arial" w:hAnsi="Times New Roman" w:cs="Times New Roman"/>
                <w:b/>
                <w:sz w:val="24"/>
                <w:szCs w:val="24"/>
              </w:rPr>
              <w:t>Jumlah</w:t>
            </w:r>
            <w:proofErr w:type="spellEnd"/>
            <w:r w:rsidRPr="00071F6D">
              <w:rPr>
                <w:rFonts w:ascii="Times New Roman" w:eastAsia="Arial" w:hAnsi="Times New Roman" w:cs="Times New Roman"/>
                <w:b/>
                <w:sz w:val="24"/>
                <w:szCs w:val="24"/>
              </w:rPr>
              <w:t xml:space="preserve"> </w:t>
            </w:r>
            <w:proofErr w:type="spellStart"/>
            <w:r w:rsidRPr="00071F6D">
              <w:rPr>
                <w:rFonts w:ascii="Times New Roman" w:eastAsia="Arial" w:hAnsi="Times New Roman" w:cs="Times New Roman"/>
                <w:b/>
                <w:sz w:val="24"/>
                <w:szCs w:val="24"/>
              </w:rPr>
              <w:t>Sampel</w:t>
            </w:r>
            <w:proofErr w:type="spellEnd"/>
          </w:p>
        </w:tc>
        <w:tc>
          <w:tcPr>
            <w:tcW w:w="1701" w:type="dxa"/>
          </w:tcPr>
          <w:p w14:paraId="30EA1C82" w14:textId="77777777" w:rsidR="000A494F" w:rsidRPr="00071F6D" w:rsidRDefault="00210DF0" w:rsidP="0039471A">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10</w:t>
            </w:r>
          </w:p>
        </w:tc>
      </w:tr>
    </w:tbl>
    <w:p w14:paraId="60B80B16" w14:textId="77777777" w:rsidR="000A494F" w:rsidRPr="000A494F" w:rsidRDefault="000A494F"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0F8E2702"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5B7B2D4D"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1F85B7F2"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67EE71A3"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418A794B"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785C0E7B" w14:textId="77777777" w:rsidR="00D65279" w:rsidRDefault="00D65279"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7EA47586" w14:textId="77777777" w:rsidR="0039471A" w:rsidRDefault="0039471A" w:rsidP="0039471A">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063D84CD" w14:textId="77777777" w:rsidR="00D65279" w:rsidRPr="0039471A" w:rsidRDefault="0039471A" w:rsidP="00320340">
      <w:pPr>
        <w:pBdr>
          <w:top w:val="nil"/>
          <w:left w:val="nil"/>
          <w:bottom w:val="nil"/>
          <w:right w:val="nil"/>
          <w:between w:val="nil"/>
        </w:pBdr>
        <w:spacing w:after="0" w:line="360" w:lineRule="auto"/>
        <w:ind w:right="734" w:firstLine="720"/>
        <w:rPr>
          <w:rFonts w:ascii="Times New Roman" w:eastAsia="Times New Roman" w:hAnsi="Times New Roman" w:cs="Times New Roman"/>
          <w:i/>
          <w:color w:val="000000"/>
          <w:sz w:val="24"/>
          <w:szCs w:val="24"/>
        </w:rPr>
      </w:pPr>
      <w:proofErr w:type="spellStart"/>
      <w:proofErr w:type="gramStart"/>
      <w:r w:rsidRPr="0039471A">
        <w:rPr>
          <w:rFonts w:ascii="Times New Roman" w:eastAsia="Times New Roman" w:hAnsi="Times New Roman" w:cs="Times New Roman"/>
          <w:i/>
          <w:color w:val="000000"/>
          <w:sz w:val="24"/>
          <w:szCs w:val="24"/>
        </w:rPr>
        <w:t>Sumber</w:t>
      </w:r>
      <w:proofErr w:type="spellEnd"/>
      <w:r w:rsidRPr="0039471A">
        <w:rPr>
          <w:rFonts w:ascii="Times New Roman" w:eastAsia="Times New Roman" w:hAnsi="Times New Roman" w:cs="Times New Roman"/>
          <w:i/>
          <w:color w:val="000000"/>
          <w:sz w:val="24"/>
          <w:szCs w:val="24"/>
        </w:rPr>
        <w:t xml:space="preserve"> :</w:t>
      </w:r>
      <w:proofErr w:type="gramEnd"/>
      <w:r w:rsidRPr="0039471A">
        <w:rPr>
          <w:rFonts w:ascii="Times New Roman" w:eastAsia="Times New Roman" w:hAnsi="Times New Roman" w:cs="Times New Roman"/>
          <w:i/>
          <w:color w:val="000000"/>
          <w:sz w:val="24"/>
          <w:szCs w:val="24"/>
        </w:rPr>
        <w:t xml:space="preserve"> data </w:t>
      </w:r>
      <w:proofErr w:type="spellStart"/>
      <w:r w:rsidRPr="0039471A">
        <w:rPr>
          <w:rFonts w:ascii="Times New Roman" w:eastAsia="Times New Roman" w:hAnsi="Times New Roman" w:cs="Times New Roman"/>
          <w:i/>
          <w:color w:val="000000"/>
          <w:sz w:val="24"/>
          <w:szCs w:val="24"/>
        </w:rPr>
        <w:t>diolah</w:t>
      </w:r>
      <w:proofErr w:type="spellEnd"/>
      <w:r w:rsidRPr="0039471A">
        <w:rPr>
          <w:rFonts w:ascii="Times New Roman" w:eastAsia="Times New Roman" w:hAnsi="Times New Roman" w:cs="Times New Roman"/>
          <w:i/>
          <w:color w:val="000000"/>
          <w:sz w:val="24"/>
          <w:szCs w:val="24"/>
        </w:rPr>
        <w:t xml:space="preserve"> </w:t>
      </w:r>
      <w:proofErr w:type="spellStart"/>
      <w:r w:rsidRPr="0039471A">
        <w:rPr>
          <w:rFonts w:ascii="Times New Roman" w:eastAsia="Times New Roman" w:hAnsi="Times New Roman" w:cs="Times New Roman"/>
          <w:i/>
          <w:color w:val="000000"/>
          <w:sz w:val="24"/>
          <w:szCs w:val="24"/>
        </w:rPr>
        <w:t>peneliti</w:t>
      </w:r>
      <w:proofErr w:type="spellEnd"/>
    </w:p>
    <w:p w14:paraId="011C6E57" w14:textId="77777777" w:rsidR="00D65279" w:rsidRDefault="00DA0175" w:rsidP="00D03A02">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sidRPr="00DA0175">
        <w:rPr>
          <w:rFonts w:ascii="Times New Roman" w:eastAsia="Times New Roman" w:hAnsi="Times New Roman" w:cs="Times New Roman"/>
          <w:b/>
          <w:color w:val="000000"/>
          <w:sz w:val="24"/>
          <w:szCs w:val="24"/>
        </w:rPr>
        <w:t>T</w:t>
      </w:r>
      <w:r w:rsidR="00D65279" w:rsidRPr="00DA0175">
        <w:rPr>
          <w:rFonts w:ascii="Times New Roman" w:eastAsia="Times New Roman" w:hAnsi="Times New Roman" w:cs="Times New Roman"/>
          <w:b/>
          <w:color w:val="000000"/>
          <w:sz w:val="24"/>
          <w:szCs w:val="24"/>
        </w:rPr>
        <w:t>abel</w:t>
      </w:r>
      <w:proofErr w:type="spellEnd"/>
      <w:r w:rsidR="00D65279" w:rsidRPr="00DA0175">
        <w:rPr>
          <w:rFonts w:ascii="Times New Roman" w:eastAsia="Times New Roman" w:hAnsi="Times New Roman" w:cs="Times New Roman"/>
          <w:b/>
          <w:color w:val="000000"/>
          <w:sz w:val="24"/>
          <w:szCs w:val="24"/>
        </w:rPr>
        <w:t xml:space="preserve"> 4.1</w:t>
      </w:r>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memperoleh</w:t>
      </w:r>
      <w:proofErr w:type="spellEnd"/>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sisa</w:t>
      </w:r>
      <w:proofErr w:type="spellEnd"/>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sampel</w:t>
      </w:r>
      <w:proofErr w:type="spellEnd"/>
      <w:r w:rsidR="00D65279" w:rsidRPr="00DA0175">
        <w:rPr>
          <w:rFonts w:ascii="Times New Roman" w:eastAsia="Times New Roman" w:hAnsi="Times New Roman" w:cs="Times New Roman"/>
          <w:color w:val="000000"/>
          <w:sz w:val="24"/>
          <w:szCs w:val="24"/>
        </w:rPr>
        <w:t xml:space="preserve"> yang </w:t>
      </w:r>
      <w:proofErr w:type="spellStart"/>
      <w:r w:rsidR="00D65279" w:rsidRPr="00DA0175">
        <w:rPr>
          <w:rFonts w:ascii="Times New Roman" w:eastAsia="Times New Roman" w:hAnsi="Times New Roman" w:cs="Times New Roman"/>
          <w:color w:val="000000"/>
          <w:sz w:val="24"/>
          <w:szCs w:val="24"/>
        </w:rPr>
        <w:t>akan</w:t>
      </w:r>
      <w:proofErr w:type="spellEnd"/>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digunakan</w:t>
      </w:r>
      <w:proofErr w:type="spellEnd"/>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seba</w:t>
      </w:r>
      <w:r w:rsidR="00210DF0">
        <w:rPr>
          <w:rFonts w:ascii="Times New Roman" w:eastAsia="Times New Roman" w:hAnsi="Times New Roman" w:cs="Times New Roman"/>
          <w:color w:val="000000"/>
          <w:sz w:val="24"/>
          <w:szCs w:val="24"/>
        </w:rPr>
        <w:t>gai</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bahan</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penelitian</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sebanyak</w:t>
      </w:r>
      <w:proofErr w:type="spellEnd"/>
      <w:r w:rsidR="00210DF0">
        <w:rPr>
          <w:rFonts w:ascii="Times New Roman" w:eastAsia="Times New Roman" w:hAnsi="Times New Roman" w:cs="Times New Roman"/>
          <w:color w:val="000000"/>
          <w:sz w:val="24"/>
          <w:szCs w:val="24"/>
        </w:rPr>
        <w:t xml:space="preserve"> 10</w:t>
      </w:r>
      <w:r w:rsidR="00D65279" w:rsidRPr="00DA0175">
        <w:rPr>
          <w:rFonts w:ascii="Times New Roman" w:eastAsia="Times New Roman" w:hAnsi="Times New Roman" w:cs="Times New Roman"/>
          <w:color w:val="000000"/>
          <w:sz w:val="24"/>
          <w:szCs w:val="24"/>
        </w:rPr>
        <w:t xml:space="preserve"> </w:t>
      </w:r>
      <w:proofErr w:type="spellStart"/>
      <w:r w:rsidR="00D65279" w:rsidRPr="00DA0175">
        <w:rPr>
          <w:rFonts w:ascii="Times New Roman" w:eastAsia="Times New Roman" w:hAnsi="Times New Roman" w:cs="Times New Roman"/>
          <w:color w:val="000000"/>
          <w:sz w:val="24"/>
          <w:szCs w:val="24"/>
        </w:rPr>
        <w:t>perusahaan</w:t>
      </w:r>
      <w:proofErr w:type="spellEnd"/>
      <w:r w:rsidR="00D65279" w:rsidRPr="00DA0175">
        <w:rPr>
          <w:rFonts w:ascii="Times New Roman" w:eastAsia="Times New Roman" w:hAnsi="Times New Roman" w:cs="Times New Roman"/>
          <w:color w:val="000000"/>
          <w:sz w:val="24"/>
          <w:szCs w:val="24"/>
        </w:rPr>
        <w:t xml:space="preserve"> yang </w:t>
      </w:r>
      <w:proofErr w:type="spellStart"/>
      <w:r w:rsidR="00D65279" w:rsidRPr="00DA0175">
        <w:rPr>
          <w:rFonts w:ascii="Times New Roman" w:eastAsia="Times New Roman" w:hAnsi="Times New Roman" w:cs="Times New Roman"/>
          <w:color w:val="000000"/>
          <w:sz w:val="24"/>
          <w:szCs w:val="24"/>
        </w:rPr>
        <w:t>terdaftar</w:t>
      </w:r>
      <w:proofErr w:type="spellEnd"/>
      <w:r w:rsidR="00D65279" w:rsidRPr="00DA0175">
        <w:rPr>
          <w:rFonts w:ascii="Times New Roman" w:eastAsia="Times New Roman" w:hAnsi="Times New Roman" w:cs="Times New Roman"/>
          <w:color w:val="000000"/>
          <w:sz w:val="24"/>
          <w:szCs w:val="24"/>
        </w:rPr>
        <w:t xml:space="preserve"> di Jakarta Islamic Index (JII).</w:t>
      </w:r>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Sampel</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ini</w:t>
      </w:r>
      <w:proofErr w:type="spellEnd"/>
      <w:r w:rsidRPr="00DA0175">
        <w:rPr>
          <w:rFonts w:ascii="Times New Roman" w:eastAsia="Times New Roman" w:hAnsi="Times New Roman" w:cs="Times New Roman"/>
          <w:color w:val="000000"/>
          <w:sz w:val="24"/>
          <w:szCs w:val="24"/>
        </w:rPr>
        <w:t xml:space="preserve"> di </w:t>
      </w:r>
      <w:proofErr w:type="spellStart"/>
      <w:r w:rsidRPr="00DA0175">
        <w:rPr>
          <w:rFonts w:ascii="Times New Roman" w:eastAsia="Times New Roman" w:hAnsi="Times New Roman" w:cs="Times New Roman"/>
          <w:color w:val="000000"/>
          <w:sz w:val="24"/>
          <w:szCs w:val="24"/>
        </w:rPr>
        <w:t>dapatkan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dari</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hasil</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menyaring</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seluruh</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perusahaan</w:t>
      </w:r>
      <w:proofErr w:type="spellEnd"/>
      <w:r w:rsidRPr="00DA0175">
        <w:rPr>
          <w:rFonts w:ascii="Times New Roman" w:eastAsia="Times New Roman" w:hAnsi="Times New Roman" w:cs="Times New Roman"/>
          <w:color w:val="000000"/>
          <w:sz w:val="24"/>
          <w:szCs w:val="24"/>
        </w:rPr>
        <w:t xml:space="preserve"> yang </w:t>
      </w:r>
      <w:proofErr w:type="spellStart"/>
      <w:r w:rsidRPr="00DA0175">
        <w:rPr>
          <w:rFonts w:ascii="Times New Roman" w:eastAsia="Times New Roman" w:hAnsi="Times New Roman" w:cs="Times New Roman"/>
          <w:color w:val="000000"/>
          <w:sz w:val="24"/>
          <w:szCs w:val="24"/>
        </w:rPr>
        <w:lastRenderedPageBreak/>
        <w:t>terdaftar</w:t>
      </w:r>
      <w:proofErr w:type="spellEnd"/>
      <w:r w:rsidRPr="00DA0175">
        <w:rPr>
          <w:rFonts w:ascii="Times New Roman" w:eastAsia="Times New Roman" w:hAnsi="Times New Roman" w:cs="Times New Roman"/>
          <w:color w:val="000000"/>
          <w:sz w:val="24"/>
          <w:szCs w:val="24"/>
        </w:rPr>
        <w:t xml:space="preserve"> di Jakarta Islamic Index (JII). Dari 30 </w:t>
      </w:r>
      <w:proofErr w:type="spellStart"/>
      <w:r w:rsidRPr="00DA0175">
        <w:rPr>
          <w:rFonts w:ascii="Times New Roman" w:eastAsia="Times New Roman" w:hAnsi="Times New Roman" w:cs="Times New Roman"/>
          <w:color w:val="000000"/>
          <w:sz w:val="24"/>
          <w:szCs w:val="24"/>
        </w:rPr>
        <w:t>perus</w:t>
      </w:r>
      <w:r w:rsidR="00210DF0">
        <w:rPr>
          <w:rFonts w:ascii="Times New Roman" w:eastAsia="Times New Roman" w:hAnsi="Times New Roman" w:cs="Times New Roman"/>
          <w:color w:val="000000"/>
          <w:sz w:val="24"/>
          <w:szCs w:val="24"/>
        </w:rPr>
        <w:t>ahaan</w:t>
      </w:r>
      <w:proofErr w:type="spellEnd"/>
      <w:r w:rsidR="00210DF0">
        <w:rPr>
          <w:rFonts w:ascii="Times New Roman" w:eastAsia="Times New Roman" w:hAnsi="Times New Roman" w:cs="Times New Roman"/>
          <w:color w:val="000000"/>
          <w:sz w:val="24"/>
          <w:szCs w:val="24"/>
        </w:rPr>
        <w:t xml:space="preserve"> yang </w:t>
      </w:r>
      <w:proofErr w:type="spellStart"/>
      <w:r w:rsidR="00210DF0">
        <w:rPr>
          <w:rFonts w:ascii="Times New Roman" w:eastAsia="Times New Roman" w:hAnsi="Times New Roman" w:cs="Times New Roman"/>
          <w:color w:val="000000"/>
          <w:sz w:val="24"/>
          <w:szCs w:val="24"/>
        </w:rPr>
        <w:t>terdaftar</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terdapat</w:t>
      </w:r>
      <w:proofErr w:type="spellEnd"/>
      <w:r w:rsidR="00210DF0">
        <w:rPr>
          <w:rFonts w:ascii="Times New Roman" w:eastAsia="Times New Roman" w:hAnsi="Times New Roman" w:cs="Times New Roman"/>
          <w:color w:val="000000"/>
          <w:sz w:val="24"/>
          <w:szCs w:val="24"/>
        </w:rPr>
        <w:t xml:space="preserve"> 20</w:t>
      </w:r>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perusahaan</w:t>
      </w:r>
      <w:proofErr w:type="spellEnd"/>
      <w:r w:rsidRPr="00DA0175">
        <w:rPr>
          <w:rFonts w:ascii="Times New Roman" w:eastAsia="Times New Roman" w:hAnsi="Times New Roman" w:cs="Times New Roman"/>
          <w:color w:val="000000"/>
          <w:sz w:val="24"/>
          <w:szCs w:val="24"/>
        </w:rPr>
        <w:t xml:space="preserve"> yang </w:t>
      </w:r>
      <w:proofErr w:type="spellStart"/>
      <w:r w:rsidRPr="00DA0175">
        <w:rPr>
          <w:rFonts w:ascii="Times New Roman" w:eastAsia="Times New Roman" w:hAnsi="Times New Roman" w:cs="Times New Roman"/>
          <w:color w:val="000000"/>
          <w:sz w:val="24"/>
          <w:szCs w:val="24"/>
        </w:rPr>
        <w:t>tidak</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masuk</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kriteri</w:t>
      </w:r>
      <w:r w:rsidR="00210DF0">
        <w:rPr>
          <w:rFonts w:ascii="Times New Roman" w:eastAsia="Times New Roman" w:hAnsi="Times New Roman" w:cs="Times New Roman"/>
          <w:color w:val="000000"/>
          <w:sz w:val="24"/>
          <w:szCs w:val="24"/>
        </w:rPr>
        <w:t>a</w:t>
      </w:r>
      <w:proofErr w:type="spellEnd"/>
      <w:r w:rsidR="00210DF0">
        <w:rPr>
          <w:rFonts w:ascii="Times New Roman" w:eastAsia="Times New Roman" w:hAnsi="Times New Roman" w:cs="Times New Roman"/>
          <w:color w:val="000000"/>
          <w:sz w:val="24"/>
          <w:szCs w:val="24"/>
        </w:rPr>
        <w:t xml:space="preserve"> pada </w:t>
      </w:r>
      <w:proofErr w:type="spellStart"/>
      <w:r w:rsidR="00210DF0">
        <w:rPr>
          <w:rFonts w:ascii="Times New Roman" w:eastAsia="Times New Roman" w:hAnsi="Times New Roman" w:cs="Times New Roman"/>
          <w:color w:val="000000"/>
          <w:sz w:val="24"/>
          <w:szCs w:val="24"/>
        </w:rPr>
        <w:t>penelitian</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ini</w:t>
      </w:r>
      <w:proofErr w:type="spellEnd"/>
      <w:r w:rsidR="00210DF0">
        <w:rPr>
          <w:rFonts w:ascii="Times New Roman" w:eastAsia="Times New Roman" w:hAnsi="Times New Roman" w:cs="Times New Roman"/>
          <w:color w:val="000000"/>
          <w:sz w:val="24"/>
          <w:szCs w:val="24"/>
        </w:rPr>
        <w:t xml:space="preserve">. Adapun </w:t>
      </w:r>
      <w:proofErr w:type="spellStart"/>
      <w:r w:rsidR="00210DF0">
        <w:rPr>
          <w:rFonts w:ascii="Times New Roman" w:eastAsia="Times New Roman" w:hAnsi="Times New Roman" w:cs="Times New Roman"/>
          <w:color w:val="000000"/>
          <w:sz w:val="24"/>
          <w:szCs w:val="24"/>
        </w:rPr>
        <w:t>kr</w:t>
      </w:r>
      <w:r w:rsidRPr="00DA0175">
        <w:rPr>
          <w:rFonts w:ascii="Times New Roman" w:eastAsia="Times New Roman" w:hAnsi="Times New Roman" w:cs="Times New Roman"/>
          <w:color w:val="000000"/>
          <w:sz w:val="24"/>
          <w:szCs w:val="24"/>
        </w:rPr>
        <w:t>iteria</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pertama</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terdapat</w:t>
      </w:r>
      <w:proofErr w:type="spellEnd"/>
      <w:r w:rsidRPr="00DA0175">
        <w:rPr>
          <w:rFonts w:ascii="Times New Roman" w:eastAsia="Times New Roman" w:hAnsi="Times New Roman" w:cs="Times New Roman"/>
          <w:color w:val="000000"/>
          <w:sz w:val="24"/>
          <w:szCs w:val="24"/>
        </w:rPr>
        <w:t xml:space="preserve"> 30 </w:t>
      </w:r>
      <w:proofErr w:type="spellStart"/>
      <w:r w:rsidRPr="00DA0175">
        <w:rPr>
          <w:rFonts w:ascii="Times New Roman" w:eastAsia="Times New Roman" w:hAnsi="Times New Roman" w:cs="Times New Roman"/>
          <w:color w:val="000000"/>
          <w:sz w:val="24"/>
          <w:szCs w:val="24"/>
        </w:rPr>
        <w:t>perusahaan</w:t>
      </w:r>
      <w:proofErr w:type="spellEnd"/>
      <w:r w:rsidRPr="00DA0175">
        <w:rPr>
          <w:rFonts w:ascii="Times New Roman" w:eastAsia="Times New Roman" w:hAnsi="Times New Roman" w:cs="Times New Roman"/>
          <w:color w:val="000000"/>
          <w:sz w:val="24"/>
          <w:szCs w:val="24"/>
        </w:rPr>
        <w:t xml:space="preserve"> yang </w:t>
      </w:r>
      <w:proofErr w:type="spellStart"/>
      <w:r w:rsidRPr="00DA0175">
        <w:rPr>
          <w:rFonts w:ascii="Times New Roman" w:eastAsia="Times New Roman" w:hAnsi="Times New Roman" w:cs="Times New Roman"/>
          <w:color w:val="000000"/>
          <w:sz w:val="24"/>
          <w:szCs w:val="24"/>
        </w:rPr>
        <w:t>terdaftar</w:t>
      </w:r>
      <w:proofErr w:type="spellEnd"/>
      <w:r w:rsidRPr="00DA0175">
        <w:rPr>
          <w:rFonts w:ascii="Times New Roman" w:eastAsia="Times New Roman" w:hAnsi="Times New Roman" w:cs="Times New Roman"/>
          <w:color w:val="000000"/>
          <w:sz w:val="24"/>
          <w:szCs w:val="24"/>
        </w:rPr>
        <w:t xml:space="preserve"> di Jakarta Islamic Index (JII)</w:t>
      </w:r>
      <w:r w:rsidR="00210DF0">
        <w:rPr>
          <w:rFonts w:ascii="Times New Roman" w:eastAsia="Times New Roman" w:hAnsi="Times New Roman" w:cs="Times New Roman"/>
          <w:color w:val="000000"/>
          <w:sz w:val="24"/>
          <w:szCs w:val="24"/>
        </w:rPr>
        <w:t xml:space="preserve">. Dari 30 </w:t>
      </w:r>
      <w:proofErr w:type="spellStart"/>
      <w:r w:rsidR="00210DF0">
        <w:rPr>
          <w:rFonts w:ascii="Times New Roman" w:eastAsia="Times New Roman" w:hAnsi="Times New Roman" w:cs="Times New Roman"/>
          <w:color w:val="000000"/>
          <w:sz w:val="24"/>
          <w:szCs w:val="24"/>
        </w:rPr>
        <w:t>perusahaan</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terdapat</w:t>
      </w:r>
      <w:proofErr w:type="spellEnd"/>
      <w:r w:rsidR="00210DF0">
        <w:rPr>
          <w:rFonts w:ascii="Times New Roman" w:eastAsia="Times New Roman" w:hAnsi="Times New Roman" w:cs="Times New Roman"/>
          <w:color w:val="000000"/>
          <w:sz w:val="24"/>
          <w:szCs w:val="24"/>
        </w:rPr>
        <w:t xml:space="preserve"> 17</w:t>
      </w:r>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perusahaan</w:t>
      </w:r>
      <w:proofErr w:type="spellEnd"/>
      <w:r w:rsidRPr="00DA0175">
        <w:rPr>
          <w:rFonts w:ascii="Times New Roman" w:eastAsia="Times New Roman" w:hAnsi="Times New Roman" w:cs="Times New Roman"/>
          <w:color w:val="000000"/>
          <w:sz w:val="24"/>
          <w:szCs w:val="24"/>
        </w:rPr>
        <w:t xml:space="preserve"> yang </w:t>
      </w:r>
      <w:proofErr w:type="spellStart"/>
      <w:r w:rsidRPr="00DA0175">
        <w:rPr>
          <w:rFonts w:ascii="Times New Roman" w:eastAsia="Times New Roman" w:hAnsi="Times New Roman" w:cs="Times New Roman"/>
          <w:color w:val="000000"/>
          <w:sz w:val="24"/>
          <w:szCs w:val="24"/>
        </w:rPr>
        <w:t>tidak</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konsisten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terdaftar</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dalam</w:t>
      </w:r>
      <w:proofErr w:type="spellEnd"/>
      <w:r w:rsidRPr="00DA0175">
        <w:rPr>
          <w:rFonts w:ascii="Times New Roman" w:eastAsia="Times New Roman" w:hAnsi="Times New Roman" w:cs="Times New Roman"/>
          <w:color w:val="000000"/>
          <w:sz w:val="24"/>
          <w:szCs w:val="24"/>
        </w:rPr>
        <w:t xml:space="preserve"> Jakarta Islamic Index (JII) </w:t>
      </w:r>
      <w:proofErr w:type="spellStart"/>
      <w:r w:rsidRPr="00DA0175">
        <w:rPr>
          <w:rFonts w:ascii="Times New Roman" w:eastAsia="Times New Roman" w:hAnsi="Times New Roman" w:cs="Times New Roman"/>
          <w:color w:val="000000"/>
          <w:sz w:val="24"/>
          <w:szCs w:val="24"/>
        </w:rPr>
        <w:t>periode</w:t>
      </w:r>
      <w:proofErr w:type="spellEnd"/>
      <w:r w:rsidRPr="00DA0175">
        <w:rPr>
          <w:rFonts w:ascii="Times New Roman" w:eastAsia="Times New Roman" w:hAnsi="Times New Roman" w:cs="Times New Roman"/>
          <w:color w:val="000000"/>
          <w:sz w:val="24"/>
          <w:szCs w:val="24"/>
        </w:rPr>
        <w:t xml:space="preserve"> 2018 </w:t>
      </w:r>
      <w:proofErr w:type="spellStart"/>
      <w:r w:rsidRPr="00DA0175">
        <w:rPr>
          <w:rFonts w:ascii="Times New Roman" w:eastAsia="Times New Roman" w:hAnsi="Times New Roman" w:cs="Times New Roman"/>
          <w:color w:val="000000"/>
          <w:sz w:val="24"/>
          <w:szCs w:val="24"/>
        </w:rPr>
        <w:t>hingga</w:t>
      </w:r>
      <w:proofErr w:type="spellEnd"/>
      <w:r w:rsidRPr="00DA0175">
        <w:rPr>
          <w:rFonts w:ascii="Times New Roman" w:eastAsia="Times New Roman" w:hAnsi="Times New Roman" w:cs="Times New Roman"/>
          <w:color w:val="000000"/>
          <w:sz w:val="24"/>
          <w:szCs w:val="24"/>
        </w:rPr>
        <w:t xml:space="preserve"> 2022. </w:t>
      </w:r>
      <w:proofErr w:type="spellStart"/>
      <w:r w:rsidRPr="00DA0175">
        <w:rPr>
          <w:rFonts w:ascii="Times New Roman" w:eastAsia="Times New Roman" w:hAnsi="Times New Roman" w:cs="Times New Roman"/>
          <w:color w:val="000000"/>
          <w:sz w:val="24"/>
          <w:szCs w:val="24"/>
        </w:rPr>
        <w:t>Kriteria</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terakhir</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terdapat</w:t>
      </w:r>
      <w:proofErr w:type="spellEnd"/>
      <w:r w:rsidRPr="00DA0175">
        <w:rPr>
          <w:rFonts w:ascii="Times New Roman" w:eastAsia="Times New Roman" w:hAnsi="Times New Roman" w:cs="Times New Roman"/>
          <w:color w:val="000000"/>
          <w:sz w:val="24"/>
          <w:szCs w:val="24"/>
        </w:rPr>
        <w:t xml:space="preserve"> 3 </w:t>
      </w:r>
      <w:proofErr w:type="spellStart"/>
      <w:r w:rsidRPr="00DA0175">
        <w:rPr>
          <w:rFonts w:ascii="Times New Roman" w:eastAsia="Times New Roman" w:hAnsi="Times New Roman" w:cs="Times New Roman"/>
          <w:color w:val="000000"/>
          <w:sz w:val="24"/>
          <w:szCs w:val="24"/>
        </w:rPr>
        <w:t>perusahaan</w:t>
      </w:r>
      <w:proofErr w:type="spellEnd"/>
      <w:r w:rsidRPr="00DA0175">
        <w:rPr>
          <w:rFonts w:ascii="Times New Roman" w:eastAsia="Times New Roman" w:hAnsi="Times New Roman" w:cs="Times New Roman"/>
          <w:color w:val="000000"/>
          <w:sz w:val="24"/>
          <w:szCs w:val="24"/>
        </w:rPr>
        <w:t xml:space="preserve"> yang </w:t>
      </w:r>
      <w:proofErr w:type="spellStart"/>
      <w:r w:rsidRPr="00DA0175">
        <w:rPr>
          <w:rFonts w:ascii="Times New Roman" w:eastAsia="Times New Roman" w:hAnsi="Times New Roman" w:cs="Times New Roman"/>
          <w:color w:val="000000"/>
          <w:sz w:val="24"/>
          <w:szCs w:val="24"/>
        </w:rPr>
        <w:t>menyajikan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laporan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keuangan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dalam</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satuan</w:t>
      </w:r>
      <w:proofErr w:type="spellEnd"/>
      <w:r w:rsidRPr="00DA0175">
        <w:rPr>
          <w:rFonts w:ascii="Times New Roman" w:eastAsia="Times New Roman" w:hAnsi="Times New Roman" w:cs="Times New Roman"/>
          <w:color w:val="000000"/>
          <w:sz w:val="24"/>
          <w:szCs w:val="24"/>
        </w:rPr>
        <w:t xml:space="preserve"> </w:t>
      </w:r>
      <w:proofErr w:type="spellStart"/>
      <w:r w:rsidRPr="00DA0175">
        <w:rPr>
          <w:rFonts w:ascii="Times New Roman" w:eastAsia="Times New Roman" w:hAnsi="Times New Roman" w:cs="Times New Roman"/>
          <w:color w:val="000000"/>
          <w:sz w:val="24"/>
          <w:szCs w:val="24"/>
        </w:rPr>
        <w:t>mata</w:t>
      </w:r>
      <w:proofErr w:type="spellEnd"/>
      <w:r w:rsidRPr="00DA0175">
        <w:rPr>
          <w:rFonts w:ascii="Times New Roman" w:eastAsia="Times New Roman" w:hAnsi="Times New Roman" w:cs="Times New Roman"/>
          <w:color w:val="000000"/>
          <w:sz w:val="24"/>
          <w:szCs w:val="24"/>
        </w:rPr>
        <w:t xml:space="preserve"> uang </w:t>
      </w:r>
      <w:proofErr w:type="spellStart"/>
      <w:r w:rsidRPr="00DA0175">
        <w:rPr>
          <w:rFonts w:ascii="Times New Roman" w:eastAsia="Times New Roman" w:hAnsi="Times New Roman" w:cs="Times New Roman"/>
          <w:color w:val="000000"/>
          <w:sz w:val="24"/>
          <w:szCs w:val="24"/>
        </w:rPr>
        <w:t>asing</w:t>
      </w:r>
      <w:proofErr w:type="spellEnd"/>
      <w:r w:rsidRPr="00DA01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kriteria</w:t>
      </w:r>
      <w:proofErr w:type="spellEnd"/>
      <w:r>
        <w:rPr>
          <w:rFonts w:ascii="Times New Roman" w:eastAsia="Times New Roman" w:hAnsi="Times New Roman" w:cs="Times New Roman"/>
          <w:color w:val="000000"/>
          <w:sz w:val="24"/>
          <w:szCs w:val="24"/>
        </w:rPr>
        <w:t xml:space="preserve"> y</w:t>
      </w:r>
      <w:r w:rsidR="00210DF0">
        <w:rPr>
          <w:rFonts w:ascii="Times New Roman" w:eastAsia="Times New Roman" w:hAnsi="Times New Roman" w:cs="Times New Roman"/>
          <w:color w:val="000000"/>
          <w:sz w:val="24"/>
          <w:szCs w:val="24"/>
        </w:rPr>
        <w:t xml:space="preserve">ang </w:t>
      </w:r>
      <w:proofErr w:type="spellStart"/>
      <w:r w:rsidR="00210DF0">
        <w:rPr>
          <w:rFonts w:ascii="Times New Roman" w:eastAsia="Times New Roman" w:hAnsi="Times New Roman" w:cs="Times New Roman"/>
          <w:color w:val="000000"/>
          <w:sz w:val="24"/>
          <w:szCs w:val="24"/>
        </w:rPr>
        <w:t>telah</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ditentukan</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terdapat</w:t>
      </w:r>
      <w:proofErr w:type="spellEnd"/>
      <w:r w:rsidR="00210DF0">
        <w:rPr>
          <w:rFonts w:ascii="Times New Roman" w:eastAsia="Times New Roman" w:hAnsi="Times New Roman" w:cs="Times New Roman"/>
          <w:color w:val="000000"/>
          <w:sz w:val="24"/>
          <w:szCs w:val="24"/>
        </w:rPr>
        <w:t xml:space="preserve"> 20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kriteri</w:t>
      </w:r>
      <w:r w:rsidR="00E97698">
        <w:rPr>
          <w:rFonts w:ascii="Times New Roman" w:eastAsia="Times New Roman" w:hAnsi="Times New Roman" w:cs="Times New Roman"/>
          <w:color w:val="000000"/>
          <w:sz w:val="24"/>
          <w:szCs w:val="24"/>
        </w:rPr>
        <w:t>a</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Dengan</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metode</w:t>
      </w:r>
      <w:proofErr w:type="spellEnd"/>
      <w:r w:rsidR="00E97698">
        <w:rPr>
          <w:rFonts w:ascii="Times New Roman" w:eastAsia="Times New Roman" w:hAnsi="Times New Roman" w:cs="Times New Roman"/>
          <w:color w:val="000000"/>
          <w:sz w:val="24"/>
          <w:szCs w:val="24"/>
        </w:rPr>
        <w:t xml:space="preserve"> </w:t>
      </w:r>
      <w:r w:rsidR="00E97698" w:rsidRPr="00210DF0">
        <w:rPr>
          <w:rFonts w:ascii="Times New Roman" w:eastAsia="Times New Roman" w:hAnsi="Times New Roman" w:cs="Times New Roman"/>
          <w:i/>
          <w:color w:val="000000"/>
          <w:sz w:val="24"/>
          <w:szCs w:val="24"/>
        </w:rPr>
        <w:t>purposive sampling</w:t>
      </w:r>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tersisa</w:t>
      </w:r>
      <w:proofErr w:type="spellEnd"/>
      <w:r w:rsidR="00210DF0">
        <w:rPr>
          <w:rFonts w:ascii="Times New Roman" w:eastAsia="Times New Roman" w:hAnsi="Times New Roman" w:cs="Times New Roman"/>
          <w:color w:val="000000"/>
          <w:sz w:val="24"/>
          <w:szCs w:val="24"/>
        </w:rPr>
        <w:t xml:space="preserve"> 10 </w:t>
      </w:r>
      <w:proofErr w:type="spellStart"/>
      <w:r w:rsidR="00E97698">
        <w:rPr>
          <w:rFonts w:ascii="Times New Roman" w:eastAsia="Times New Roman" w:hAnsi="Times New Roman" w:cs="Times New Roman"/>
          <w:color w:val="000000"/>
          <w:sz w:val="24"/>
          <w:szCs w:val="24"/>
        </w:rPr>
        <w:t>perusahaan</w:t>
      </w:r>
      <w:proofErr w:type="spellEnd"/>
      <w:r w:rsidR="00E97698">
        <w:rPr>
          <w:rFonts w:ascii="Times New Roman" w:eastAsia="Times New Roman" w:hAnsi="Times New Roman" w:cs="Times New Roman"/>
          <w:color w:val="000000"/>
          <w:sz w:val="24"/>
          <w:szCs w:val="24"/>
        </w:rPr>
        <w:t xml:space="preserve"> </w:t>
      </w:r>
      <w:r w:rsidR="00E97698" w:rsidRPr="00E97698">
        <w:rPr>
          <w:rFonts w:ascii="Times New Roman" w:eastAsia="Times New Roman" w:hAnsi="Times New Roman" w:cs="Times New Roman"/>
          <w:color w:val="000000"/>
          <w:sz w:val="24"/>
          <w:szCs w:val="24"/>
        </w:rPr>
        <w:t>Jakarta Islamic Index (JII)</w:t>
      </w:r>
      <w:r w:rsidR="00E97698">
        <w:rPr>
          <w:rFonts w:ascii="Times New Roman" w:eastAsia="Times New Roman" w:hAnsi="Times New Roman" w:cs="Times New Roman"/>
          <w:color w:val="000000"/>
          <w:sz w:val="24"/>
          <w:szCs w:val="24"/>
        </w:rPr>
        <w:t xml:space="preserve"> yang </w:t>
      </w:r>
      <w:proofErr w:type="spellStart"/>
      <w:r w:rsidR="00E97698">
        <w:rPr>
          <w:rFonts w:ascii="Times New Roman" w:eastAsia="Times New Roman" w:hAnsi="Times New Roman" w:cs="Times New Roman"/>
          <w:color w:val="000000"/>
          <w:sz w:val="24"/>
          <w:szCs w:val="24"/>
        </w:rPr>
        <w:t>memenuhi</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krite</w:t>
      </w:r>
      <w:r w:rsidR="00210DF0">
        <w:rPr>
          <w:rFonts w:ascii="Times New Roman" w:eastAsia="Times New Roman" w:hAnsi="Times New Roman" w:cs="Times New Roman"/>
          <w:color w:val="000000"/>
          <w:sz w:val="24"/>
          <w:szCs w:val="24"/>
        </w:rPr>
        <w:t>ria</w:t>
      </w:r>
      <w:proofErr w:type="spellEnd"/>
      <w:r w:rsidR="00210DF0">
        <w:rPr>
          <w:rFonts w:ascii="Times New Roman" w:eastAsia="Times New Roman" w:hAnsi="Times New Roman" w:cs="Times New Roman"/>
          <w:color w:val="000000"/>
          <w:sz w:val="24"/>
          <w:szCs w:val="24"/>
        </w:rPr>
        <w:t xml:space="preserve"> </w:t>
      </w:r>
      <w:proofErr w:type="spellStart"/>
      <w:r w:rsidR="00210DF0">
        <w:rPr>
          <w:rFonts w:ascii="Times New Roman" w:eastAsia="Times New Roman" w:hAnsi="Times New Roman" w:cs="Times New Roman"/>
          <w:color w:val="000000"/>
          <w:sz w:val="24"/>
          <w:szCs w:val="24"/>
        </w:rPr>
        <w:t>penelitian</w:t>
      </w:r>
      <w:proofErr w:type="spellEnd"/>
      <w:r w:rsidR="00210DF0">
        <w:rPr>
          <w:rFonts w:ascii="Times New Roman" w:eastAsia="Times New Roman" w:hAnsi="Times New Roman" w:cs="Times New Roman"/>
          <w:color w:val="000000"/>
          <w:sz w:val="24"/>
          <w:szCs w:val="24"/>
        </w:rPr>
        <w:t>. Adapun daftar 10</w:t>
      </w:r>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perusahaan</w:t>
      </w:r>
      <w:proofErr w:type="spellEnd"/>
      <w:r w:rsidR="00E97698">
        <w:rPr>
          <w:rFonts w:ascii="Times New Roman" w:eastAsia="Times New Roman" w:hAnsi="Times New Roman" w:cs="Times New Roman"/>
          <w:color w:val="000000"/>
          <w:sz w:val="24"/>
          <w:szCs w:val="24"/>
        </w:rPr>
        <w:t xml:space="preserve"> di </w:t>
      </w:r>
      <w:r w:rsidR="00E97698" w:rsidRPr="00E97698">
        <w:rPr>
          <w:rFonts w:ascii="Times New Roman" w:eastAsia="Times New Roman" w:hAnsi="Times New Roman" w:cs="Times New Roman"/>
          <w:color w:val="000000"/>
          <w:sz w:val="24"/>
          <w:szCs w:val="24"/>
        </w:rPr>
        <w:t>Jakarta Islamic Index (JII)</w:t>
      </w:r>
      <w:r w:rsidR="00E97698">
        <w:rPr>
          <w:rFonts w:ascii="Times New Roman" w:eastAsia="Times New Roman" w:hAnsi="Times New Roman" w:cs="Times New Roman"/>
          <w:color w:val="000000"/>
          <w:sz w:val="24"/>
          <w:szCs w:val="24"/>
        </w:rPr>
        <w:t xml:space="preserve"> yang </w:t>
      </w:r>
      <w:proofErr w:type="spellStart"/>
      <w:r w:rsidR="00E97698">
        <w:rPr>
          <w:rFonts w:ascii="Times New Roman" w:eastAsia="Times New Roman" w:hAnsi="Times New Roman" w:cs="Times New Roman"/>
          <w:color w:val="000000"/>
          <w:sz w:val="24"/>
          <w:szCs w:val="24"/>
        </w:rPr>
        <w:t>digunakan</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sebagai</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sampel</w:t>
      </w:r>
      <w:proofErr w:type="spellEnd"/>
      <w:r w:rsidR="00E97698">
        <w:rPr>
          <w:rFonts w:ascii="Times New Roman" w:eastAsia="Times New Roman" w:hAnsi="Times New Roman" w:cs="Times New Roman"/>
          <w:color w:val="000000"/>
          <w:sz w:val="24"/>
          <w:szCs w:val="24"/>
        </w:rPr>
        <w:t xml:space="preserve"> di </w:t>
      </w:r>
      <w:proofErr w:type="spellStart"/>
      <w:r w:rsidR="00E97698">
        <w:rPr>
          <w:rFonts w:ascii="Times New Roman" w:eastAsia="Times New Roman" w:hAnsi="Times New Roman" w:cs="Times New Roman"/>
          <w:color w:val="000000"/>
          <w:sz w:val="24"/>
          <w:szCs w:val="24"/>
        </w:rPr>
        <w:t>tunjukkan</w:t>
      </w:r>
      <w:proofErr w:type="spellEnd"/>
      <w:r w:rsidR="00E97698">
        <w:rPr>
          <w:rFonts w:ascii="Times New Roman" w:eastAsia="Times New Roman" w:hAnsi="Times New Roman" w:cs="Times New Roman"/>
          <w:color w:val="000000"/>
          <w:sz w:val="24"/>
          <w:szCs w:val="24"/>
        </w:rPr>
        <w:t xml:space="preserve"> pada </w:t>
      </w:r>
      <w:proofErr w:type="spellStart"/>
      <w:r w:rsidR="00E97698">
        <w:rPr>
          <w:rFonts w:ascii="Times New Roman" w:eastAsia="Times New Roman" w:hAnsi="Times New Roman" w:cs="Times New Roman"/>
          <w:color w:val="000000"/>
          <w:sz w:val="24"/>
          <w:szCs w:val="24"/>
        </w:rPr>
        <w:t>tabel</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dibawah</w:t>
      </w:r>
      <w:proofErr w:type="spellEnd"/>
      <w:r w:rsidR="00E97698">
        <w:rPr>
          <w:rFonts w:ascii="Times New Roman" w:eastAsia="Times New Roman" w:hAnsi="Times New Roman" w:cs="Times New Roman"/>
          <w:color w:val="000000"/>
          <w:sz w:val="24"/>
          <w:szCs w:val="24"/>
        </w:rPr>
        <w:t xml:space="preserve"> </w:t>
      </w:r>
      <w:proofErr w:type="spellStart"/>
      <w:r w:rsidR="00E97698">
        <w:rPr>
          <w:rFonts w:ascii="Times New Roman" w:eastAsia="Times New Roman" w:hAnsi="Times New Roman" w:cs="Times New Roman"/>
          <w:color w:val="000000"/>
          <w:sz w:val="24"/>
          <w:szCs w:val="24"/>
        </w:rPr>
        <w:t>ini</w:t>
      </w:r>
      <w:proofErr w:type="spellEnd"/>
      <w:r w:rsidR="00E97698">
        <w:rPr>
          <w:rFonts w:ascii="Times New Roman" w:eastAsia="Times New Roman" w:hAnsi="Times New Roman" w:cs="Times New Roman"/>
          <w:color w:val="000000"/>
          <w:sz w:val="24"/>
          <w:szCs w:val="24"/>
        </w:rPr>
        <w:t>:</w:t>
      </w:r>
    </w:p>
    <w:p w14:paraId="3AC1A61F" w14:textId="77777777" w:rsidR="00E97698" w:rsidRDefault="00E97698" w:rsidP="003A7824">
      <w:pPr>
        <w:pBdr>
          <w:top w:val="nil"/>
          <w:left w:val="nil"/>
          <w:bottom w:val="nil"/>
          <w:right w:val="nil"/>
          <w:between w:val="nil"/>
        </w:pBdr>
        <w:spacing w:after="0" w:line="240" w:lineRule="auto"/>
        <w:ind w:right="734"/>
        <w:jc w:val="center"/>
      </w:pPr>
      <w:proofErr w:type="spellStart"/>
      <w:r w:rsidRPr="00E97698">
        <w:rPr>
          <w:rFonts w:ascii="Times New Roman" w:eastAsia="Times New Roman" w:hAnsi="Times New Roman" w:cs="Times New Roman"/>
          <w:b/>
          <w:color w:val="000000"/>
          <w:sz w:val="24"/>
          <w:szCs w:val="24"/>
        </w:rPr>
        <w:t>Tabel</w:t>
      </w:r>
      <w:proofErr w:type="spellEnd"/>
      <w:r w:rsidRPr="00E97698">
        <w:rPr>
          <w:rFonts w:ascii="Times New Roman" w:eastAsia="Times New Roman" w:hAnsi="Times New Roman" w:cs="Times New Roman"/>
          <w:b/>
          <w:color w:val="000000"/>
          <w:sz w:val="24"/>
          <w:szCs w:val="24"/>
        </w:rPr>
        <w:t xml:space="preserve"> 4.2</w:t>
      </w:r>
      <w:r w:rsidRPr="00E97698">
        <w:t xml:space="preserve"> </w:t>
      </w:r>
    </w:p>
    <w:p w14:paraId="320EB4AD" w14:textId="77777777" w:rsidR="00E97698" w:rsidRPr="00E97698" w:rsidRDefault="00E97698" w:rsidP="003A7824">
      <w:pPr>
        <w:pBdr>
          <w:top w:val="nil"/>
          <w:left w:val="nil"/>
          <w:bottom w:val="nil"/>
          <w:right w:val="nil"/>
          <w:between w:val="nil"/>
        </w:pBdr>
        <w:spacing w:after="0" w:line="240" w:lineRule="auto"/>
        <w:ind w:right="734"/>
        <w:jc w:val="center"/>
        <w:rPr>
          <w:rFonts w:ascii="Times New Roman" w:eastAsia="Times New Roman" w:hAnsi="Times New Roman" w:cs="Times New Roman"/>
          <w:b/>
          <w:color w:val="000000"/>
          <w:sz w:val="24"/>
          <w:szCs w:val="24"/>
        </w:rPr>
      </w:pPr>
      <w:proofErr w:type="spellStart"/>
      <w:r w:rsidRPr="00E97698">
        <w:rPr>
          <w:rFonts w:ascii="Times New Roman" w:eastAsia="Times New Roman" w:hAnsi="Times New Roman" w:cs="Times New Roman"/>
          <w:b/>
          <w:color w:val="000000"/>
          <w:sz w:val="24"/>
          <w:szCs w:val="24"/>
        </w:rPr>
        <w:t>Sampel</w:t>
      </w:r>
      <w:proofErr w:type="spellEnd"/>
      <w:r w:rsidRPr="00E97698">
        <w:rPr>
          <w:rFonts w:ascii="Times New Roman" w:eastAsia="Times New Roman" w:hAnsi="Times New Roman" w:cs="Times New Roman"/>
          <w:b/>
          <w:color w:val="000000"/>
          <w:sz w:val="24"/>
          <w:szCs w:val="24"/>
        </w:rPr>
        <w:t xml:space="preserve"> </w:t>
      </w:r>
      <w:proofErr w:type="spellStart"/>
      <w:r w:rsidRPr="00E97698">
        <w:rPr>
          <w:rFonts w:ascii="Times New Roman" w:eastAsia="Times New Roman" w:hAnsi="Times New Roman" w:cs="Times New Roman"/>
          <w:b/>
          <w:color w:val="000000"/>
          <w:sz w:val="24"/>
          <w:szCs w:val="24"/>
        </w:rPr>
        <w:t>Penelitian</w:t>
      </w:r>
      <w:proofErr w:type="spellEnd"/>
    </w:p>
    <w:tbl>
      <w:tblPr>
        <w:tblStyle w:val="2"/>
        <w:tblpPr w:leftFromText="180" w:rightFromText="180" w:vertAnchor="text" w:tblpXSpec="cente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317"/>
        <w:gridCol w:w="6095"/>
      </w:tblGrid>
      <w:tr w:rsidR="00E97698" w14:paraId="1AF8E3A8" w14:textId="77777777" w:rsidTr="00E97698">
        <w:trPr>
          <w:trHeight w:val="70"/>
        </w:trPr>
        <w:tc>
          <w:tcPr>
            <w:tcW w:w="663" w:type="dxa"/>
          </w:tcPr>
          <w:p w14:paraId="793625BD" w14:textId="77777777" w:rsidR="00E97698" w:rsidRPr="00071F6D" w:rsidRDefault="00E97698" w:rsidP="007F0B76">
            <w:pPr>
              <w:spacing w:line="360"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No</w:t>
            </w:r>
          </w:p>
        </w:tc>
        <w:tc>
          <w:tcPr>
            <w:tcW w:w="1317" w:type="dxa"/>
          </w:tcPr>
          <w:p w14:paraId="2D52BC25" w14:textId="77777777" w:rsidR="00E97698" w:rsidRPr="00071F6D" w:rsidRDefault="00E97698" w:rsidP="007F0B76">
            <w:pPr>
              <w:tabs>
                <w:tab w:val="left" w:pos="1507"/>
              </w:tabs>
              <w:spacing w:line="360"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Kode</w:t>
            </w:r>
          </w:p>
        </w:tc>
        <w:tc>
          <w:tcPr>
            <w:tcW w:w="6095" w:type="dxa"/>
          </w:tcPr>
          <w:p w14:paraId="5A08B447" w14:textId="77777777" w:rsidR="00E97698" w:rsidRPr="00071F6D" w:rsidRDefault="00E97698" w:rsidP="007F0B76">
            <w:pPr>
              <w:tabs>
                <w:tab w:val="left" w:pos="1507"/>
              </w:tabs>
              <w:spacing w:line="360"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Nama Perusahaan</w:t>
            </w:r>
          </w:p>
        </w:tc>
      </w:tr>
      <w:tr w:rsidR="00E97698" w14:paraId="308368EB" w14:textId="77777777" w:rsidTr="00E97698">
        <w:tc>
          <w:tcPr>
            <w:tcW w:w="663" w:type="dxa"/>
          </w:tcPr>
          <w:p w14:paraId="59427208"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1</w:t>
            </w:r>
          </w:p>
        </w:tc>
        <w:tc>
          <w:tcPr>
            <w:tcW w:w="1317" w:type="dxa"/>
          </w:tcPr>
          <w:p w14:paraId="651D7A1D"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UNVR</w:t>
            </w:r>
          </w:p>
        </w:tc>
        <w:tc>
          <w:tcPr>
            <w:tcW w:w="6095" w:type="dxa"/>
          </w:tcPr>
          <w:p w14:paraId="36E2A93D"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Unilever Indonesia</w:t>
            </w:r>
          </w:p>
        </w:tc>
      </w:tr>
      <w:tr w:rsidR="00E97698" w14:paraId="040F97DA" w14:textId="77777777" w:rsidTr="00E97698">
        <w:tc>
          <w:tcPr>
            <w:tcW w:w="663" w:type="dxa"/>
          </w:tcPr>
          <w:p w14:paraId="3C5CDE75"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2</w:t>
            </w:r>
          </w:p>
        </w:tc>
        <w:tc>
          <w:tcPr>
            <w:tcW w:w="1317" w:type="dxa"/>
          </w:tcPr>
          <w:p w14:paraId="51CEF53C"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AKRA</w:t>
            </w:r>
          </w:p>
        </w:tc>
        <w:tc>
          <w:tcPr>
            <w:tcW w:w="6095" w:type="dxa"/>
          </w:tcPr>
          <w:p w14:paraId="0BA2EA9F"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AKR </w:t>
            </w:r>
            <w:proofErr w:type="spellStart"/>
            <w:r w:rsidRPr="00071F6D">
              <w:rPr>
                <w:rFonts w:ascii="Times New Roman" w:eastAsia="Arial" w:hAnsi="Times New Roman" w:cs="Times New Roman"/>
                <w:sz w:val="24"/>
                <w:szCs w:val="24"/>
              </w:rPr>
              <w:t>Corporindo</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3BDEF174" w14:textId="77777777" w:rsidTr="00E97698">
        <w:tc>
          <w:tcPr>
            <w:tcW w:w="663" w:type="dxa"/>
          </w:tcPr>
          <w:p w14:paraId="6541419D"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c>
          <w:tcPr>
            <w:tcW w:w="1317" w:type="dxa"/>
          </w:tcPr>
          <w:p w14:paraId="137EFF73"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ANTM</w:t>
            </w:r>
          </w:p>
        </w:tc>
        <w:tc>
          <w:tcPr>
            <w:tcW w:w="6095" w:type="dxa"/>
          </w:tcPr>
          <w:p w14:paraId="0A1AA956"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Aneka Tambang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3F93965D" w14:textId="77777777" w:rsidTr="00E97698">
        <w:tc>
          <w:tcPr>
            <w:tcW w:w="663" w:type="dxa"/>
          </w:tcPr>
          <w:p w14:paraId="72E1C53B"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4</w:t>
            </w:r>
          </w:p>
        </w:tc>
        <w:tc>
          <w:tcPr>
            <w:tcW w:w="1317" w:type="dxa"/>
          </w:tcPr>
          <w:p w14:paraId="5A585D52"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UNTR</w:t>
            </w:r>
          </w:p>
        </w:tc>
        <w:tc>
          <w:tcPr>
            <w:tcW w:w="6095" w:type="dxa"/>
          </w:tcPr>
          <w:p w14:paraId="0B00FA6B"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United Tractors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7AEB58D6" w14:textId="77777777" w:rsidTr="00E97698">
        <w:tc>
          <w:tcPr>
            <w:tcW w:w="663" w:type="dxa"/>
          </w:tcPr>
          <w:p w14:paraId="1BFC502B"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5</w:t>
            </w:r>
          </w:p>
        </w:tc>
        <w:tc>
          <w:tcPr>
            <w:tcW w:w="1317" w:type="dxa"/>
          </w:tcPr>
          <w:p w14:paraId="399C480E"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ICBP</w:t>
            </w:r>
          </w:p>
        </w:tc>
        <w:tc>
          <w:tcPr>
            <w:tcW w:w="6095" w:type="dxa"/>
          </w:tcPr>
          <w:p w14:paraId="3B851109"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CBP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4AFDD8A8" w14:textId="77777777" w:rsidTr="00E97698">
        <w:tc>
          <w:tcPr>
            <w:tcW w:w="663" w:type="dxa"/>
          </w:tcPr>
          <w:p w14:paraId="31BC1064"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6</w:t>
            </w:r>
          </w:p>
        </w:tc>
        <w:tc>
          <w:tcPr>
            <w:tcW w:w="1317" w:type="dxa"/>
          </w:tcPr>
          <w:p w14:paraId="16CD8F8B"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INDF</w:t>
            </w:r>
          </w:p>
        </w:tc>
        <w:tc>
          <w:tcPr>
            <w:tcW w:w="6095" w:type="dxa"/>
          </w:tcPr>
          <w:p w14:paraId="67087859"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62C783CC" w14:textId="77777777" w:rsidTr="00E97698">
        <w:tc>
          <w:tcPr>
            <w:tcW w:w="663" w:type="dxa"/>
          </w:tcPr>
          <w:p w14:paraId="076D7535"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7</w:t>
            </w:r>
          </w:p>
        </w:tc>
        <w:tc>
          <w:tcPr>
            <w:tcW w:w="1317" w:type="dxa"/>
          </w:tcPr>
          <w:p w14:paraId="0D36335F"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KLBF</w:t>
            </w:r>
          </w:p>
        </w:tc>
        <w:tc>
          <w:tcPr>
            <w:tcW w:w="6095" w:type="dxa"/>
          </w:tcPr>
          <w:p w14:paraId="735D7111"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Kalbe </w:t>
            </w:r>
            <w:proofErr w:type="spellStart"/>
            <w:r w:rsidRPr="00071F6D">
              <w:rPr>
                <w:rFonts w:ascii="Times New Roman" w:eastAsia="Arial" w:hAnsi="Times New Roman" w:cs="Times New Roman"/>
                <w:sz w:val="24"/>
                <w:szCs w:val="24"/>
              </w:rPr>
              <w:t>Farma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16F893D3" w14:textId="77777777" w:rsidTr="00E97698">
        <w:tc>
          <w:tcPr>
            <w:tcW w:w="663" w:type="dxa"/>
          </w:tcPr>
          <w:p w14:paraId="1B18153C"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8</w:t>
            </w:r>
          </w:p>
        </w:tc>
        <w:tc>
          <w:tcPr>
            <w:tcW w:w="1317" w:type="dxa"/>
          </w:tcPr>
          <w:p w14:paraId="05F35666"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SMGR</w:t>
            </w:r>
          </w:p>
        </w:tc>
        <w:tc>
          <w:tcPr>
            <w:tcW w:w="6095" w:type="dxa"/>
          </w:tcPr>
          <w:p w14:paraId="634631FD"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Semen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6B423993" w14:textId="77777777" w:rsidTr="00E97698">
        <w:tc>
          <w:tcPr>
            <w:tcW w:w="663" w:type="dxa"/>
          </w:tcPr>
          <w:p w14:paraId="594BC21E" w14:textId="77777777" w:rsidR="00E97698" w:rsidRPr="00071F6D" w:rsidRDefault="00E97698" w:rsidP="007F0B76">
            <w:pPr>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9</w:t>
            </w:r>
          </w:p>
        </w:tc>
        <w:tc>
          <w:tcPr>
            <w:tcW w:w="1317" w:type="dxa"/>
          </w:tcPr>
          <w:p w14:paraId="4A62E924"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TLKM</w:t>
            </w:r>
          </w:p>
        </w:tc>
        <w:tc>
          <w:tcPr>
            <w:tcW w:w="6095" w:type="dxa"/>
          </w:tcPr>
          <w:p w14:paraId="4F96E7AA"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Telekomunikasi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E97698" w14:paraId="026704C8" w14:textId="77777777" w:rsidTr="00E97698">
        <w:tc>
          <w:tcPr>
            <w:tcW w:w="663" w:type="dxa"/>
          </w:tcPr>
          <w:p w14:paraId="66A7ADEB" w14:textId="77777777" w:rsidR="00E97698" w:rsidRPr="00071F6D" w:rsidRDefault="00210DF0" w:rsidP="007F0B76">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10</w:t>
            </w:r>
          </w:p>
        </w:tc>
        <w:tc>
          <w:tcPr>
            <w:tcW w:w="1317" w:type="dxa"/>
          </w:tcPr>
          <w:p w14:paraId="49C7F167"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PTBA</w:t>
            </w:r>
          </w:p>
        </w:tc>
        <w:tc>
          <w:tcPr>
            <w:tcW w:w="6095" w:type="dxa"/>
          </w:tcPr>
          <w:p w14:paraId="1684DEE0" w14:textId="77777777" w:rsidR="00E97698" w:rsidRPr="00071F6D" w:rsidRDefault="00E97698" w:rsidP="007F0B76">
            <w:pPr>
              <w:tabs>
                <w:tab w:val="left" w:pos="1407"/>
              </w:tabs>
              <w:spacing w:line="360"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Bukit </w:t>
            </w:r>
            <w:proofErr w:type="spellStart"/>
            <w:r w:rsidRPr="00071F6D">
              <w:rPr>
                <w:rFonts w:ascii="Times New Roman" w:eastAsia="Arial" w:hAnsi="Times New Roman" w:cs="Times New Roman"/>
                <w:sz w:val="24"/>
                <w:szCs w:val="24"/>
              </w:rPr>
              <w:t>Asam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bl>
    <w:p w14:paraId="452F121F" w14:textId="77777777" w:rsidR="00E97698" w:rsidRPr="00EC3039" w:rsidRDefault="00EC3039" w:rsidP="00EC3039">
      <w:pPr>
        <w:pBdr>
          <w:top w:val="nil"/>
          <w:left w:val="nil"/>
          <w:bottom w:val="nil"/>
          <w:right w:val="nil"/>
          <w:between w:val="nil"/>
        </w:pBdr>
        <w:spacing w:after="0" w:line="360" w:lineRule="auto"/>
        <w:ind w:right="734" w:firstLine="72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Sumber</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Diolah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w:t>
      </w:r>
      <w:proofErr w:type="spellEnd"/>
    </w:p>
    <w:p w14:paraId="39D70236" w14:textId="77777777" w:rsidR="00FB2F4C" w:rsidRPr="00DE2D05" w:rsidRDefault="00FB2F4C" w:rsidP="00C811EE">
      <w:pPr>
        <w:pStyle w:val="Heading2"/>
        <w:numPr>
          <w:ilvl w:val="0"/>
          <w:numId w:val="56"/>
        </w:numPr>
      </w:pPr>
      <w:bookmarkStart w:id="169" w:name="_Toc162042759"/>
      <w:bookmarkStart w:id="170" w:name="_Toc162042855"/>
      <w:bookmarkStart w:id="171" w:name="_Toc162212955"/>
      <w:proofErr w:type="spellStart"/>
      <w:r w:rsidRPr="00DE2D05">
        <w:t>Profil</w:t>
      </w:r>
      <w:proofErr w:type="spellEnd"/>
      <w:r w:rsidRPr="00DE2D05">
        <w:t xml:space="preserve"> </w:t>
      </w:r>
      <w:proofErr w:type="spellStart"/>
      <w:r w:rsidRPr="00DE2D05">
        <w:t>Objek</w:t>
      </w:r>
      <w:proofErr w:type="spellEnd"/>
      <w:r w:rsidRPr="00DE2D05">
        <w:t xml:space="preserve"> </w:t>
      </w:r>
      <w:proofErr w:type="spellStart"/>
      <w:r w:rsidRPr="00DE2D05">
        <w:t>Penelitian</w:t>
      </w:r>
      <w:bookmarkEnd w:id="169"/>
      <w:bookmarkEnd w:id="170"/>
      <w:bookmarkEnd w:id="171"/>
      <w:proofErr w:type="spellEnd"/>
    </w:p>
    <w:p w14:paraId="087C9F06" w14:textId="77777777" w:rsidR="00E97698" w:rsidRDefault="00E97698" w:rsidP="00E97698">
      <w:pPr>
        <w:pStyle w:val="ListParagraph"/>
        <w:pBdr>
          <w:top w:val="nil"/>
          <w:left w:val="nil"/>
          <w:bottom w:val="nil"/>
          <w:right w:val="nil"/>
          <w:between w:val="nil"/>
        </w:pBdr>
        <w:spacing w:after="0" w:line="360" w:lineRule="auto"/>
        <w:ind w:right="734" w:firstLine="720"/>
        <w:jc w:val="both"/>
        <w:rPr>
          <w:rFonts w:ascii="Times New Roman" w:eastAsia="Times New Roman" w:hAnsi="Times New Roman" w:cs="Times New Roman"/>
          <w:color w:val="000000"/>
          <w:sz w:val="24"/>
          <w:szCs w:val="24"/>
        </w:rPr>
      </w:pPr>
      <w:r w:rsidRPr="00E97698">
        <w:rPr>
          <w:rFonts w:ascii="Times New Roman" w:eastAsia="Times New Roman" w:hAnsi="Times New Roman" w:cs="Times New Roman"/>
          <w:color w:val="000000"/>
          <w:sz w:val="24"/>
          <w:szCs w:val="24"/>
        </w:rPr>
        <w:t xml:space="preserve">Adapun </w:t>
      </w:r>
      <w:proofErr w:type="spellStart"/>
      <w:r w:rsidRPr="00E97698">
        <w:rPr>
          <w:rFonts w:ascii="Times New Roman" w:eastAsia="Times New Roman" w:hAnsi="Times New Roman" w:cs="Times New Roman"/>
          <w:color w:val="000000"/>
          <w:sz w:val="24"/>
          <w:szCs w:val="24"/>
        </w:rPr>
        <w:t>perusahaan</w:t>
      </w:r>
      <w:proofErr w:type="spellEnd"/>
      <w:r w:rsidRPr="00E97698">
        <w:rPr>
          <w:rFonts w:ascii="Times New Roman" w:eastAsia="Times New Roman" w:hAnsi="Times New Roman" w:cs="Times New Roman"/>
          <w:color w:val="000000"/>
          <w:sz w:val="24"/>
          <w:szCs w:val="24"/>
        </w:rPr>
        <w:t xml:space="preserve"> yang </w:t>
      </w:r>
      <w:proofErr w:type="spellStart"/>
      <w:r w:rsidRPr="00E97698">
        <w:rPr>
          <w:rFonts w:ascii="Times New Roman" w:eastAsia="Times New Roman" w:hAnsi="Times New Roman" w:cs="Times New Roman"/>
          <w:color w:val="000000"/>
          <w:sz w:val="24"/>
          <w:szCs w:val="24"/>
        </w:rPr>
        <w:t>terpilih</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sebagai</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sampel</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penelitian</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ini</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dapat</w:t>
      </w:r>
      <w:proofErr w:type="spellEnd"/>
      <w:r w:rsidRPr="00E97698">
        <w:rPr>
          <w:rFonts w:ascii="Times New Roman" w:eastAsia="Times New Roman" w:hAnsi="Times New Roman" w:cs="Times New Roman"/>
          <w:color w:val="000000"/>
          <w:sz w:val="24"/>
          <w:szCs w:val="24"/>
        </w:rPr>
        <w:t xml:space="preserve"> di </w:t>
      </w:r>
      <w:proofErr w:type="spellStart"/>
      <w:r w:rsidRPr="00E97698">
        <w:rPr>
          <w:rFonts w:ascii="Times New Roman" w:eastAsia="Times New Roman" w:hAnsi="Times New Roman" w:cs="Times New Roman"/>
          <w:color w:val="000000"/>
          <w:sz w:val="24"/>
          <w:szCs w:val="24"/>
        </w:rPr>
        <w:t>jelaskan</w:t>
      </w:r>
      <w:proofErr w:type="spellEnd"/>
      <w:r w:rsidRPr="00E97698">
        <w:rPr>
          <w:rFonts w:ascii="Times New Roman" w:eastAsia="Times New Roman" w:hAnsi="Times New Roman" w:cs="Times New Roman"/>
          <w:color w:val="000000"/>
          <w:sz w:val="24"/>
          <w:szCs w:val="24"/>
        </w:rPr>
        <w:t xml:space="preserve"> pada </w:t>
      </w:r>
      <w:proofErr w:type="spellStart"/>
      <w:r w:rsidRPr="00E97698">
        <w:rPr>
          <w:rFonts w:ascii="Times New Roman" w:eastAsia="Times New Roman" w:hAnsi="Times New Roman" w:cs="Times New Roman"/>
          <w:color w:val="000000"/>
          <w:sz w:val="24"/>
          <w:szCs w:val="24"/>
        </w:rPr>
        <w:t>profil</w:t>
      </w:r>
      <w:proofErr w:type="spellEnd"/>
      <w:r w:rsidRPr="00E97698">
        <w:rPr>
          <w:rFonts w:ascii="Times New Roman" w:eastAsia="Times New Roman" w:hAnsi="Times New Roman" w:cs="Times New Roman"/>
          <w:color w:val="000000"/>
          <w:sz w:val="24"/>
          <w:szCs w:val="24"/>
        </w:rPr>
        <w:t xml:space="preserve"> </w:t>
      </w:r>
      <w:proofErr w:type="spellStart"/>
      <w:r w:rsidRPr="00E97698">
        <w:rPr>
          <w:rFonts w:ascii="Times New Roman" w:eastAsia="Times New Roman" w:hAnsi="Times New Roman" w:cs="Times New Roman"/>
          <w:color w:val="000000"/>
          <w:sz w:val="24"/>
          <w:szCs w:val="24"/>
        </w:rPr>
        <w:t>perusahaan</w:t>
      </w:r>
      <w:proofErr w:type="spellEnd"/>
      <w:r w:rsidRPr="00E97698">
        <w:rPr>
          <w:rFonts w:ascii="Times New Roman" w:eastAsia="Times New Roman" w:hAnsi="Times New Roman" w:cs="Times New Roman"/>
          <w:color w:val="000000"/>
          <w:sz w:val="24"/>
          <w:szCs w:val="24"/>
        </w:rPr>
        <w:t xml:space="preserve"> </w:t>
      </w:r>
      <w:proofErr w:type="spellStart"/>
      <w:proofErr w:type="gramStart"/>
      <w:r w:rsidRPr="00E97698">
        <w:rPr>
          <w:rFonts w:ascii="Times New Roman" w:eastAsia="Times New Roman" w:hAnsi="Times New Roman" w:cs="Times New Roman"/>
          <w:color w:val="000000"/>
          <w:sz w:val="24"/>
          <w:szCs w:val="24"/>
        </w:rPr>
        <w:t>berikut</w:t>
      </w:r>
      <w:proofErr w:type="spellEnd"/>
      <w:r w:rsidRPr="00E97698">
        <w:rPr>
          <w:rFonts w:ascii="Times New Roman" w:eastAsia="Times New Roman" w:hAnsi="Times New Roman" w:cs="Times New Roman"/>
          <w:color w:val="000000"/>
          <w:sz w:val="24"/>
          <w:szCs w:val="24"/>
        </w:rPr>
        <w:t xml:space="preserve"> :</w:t>
      </w:r>
      <w:proofErr w:type="gramEnd"/>
    </w:p>
    <w:p w14:paraId="2FED4EA5" w14:textId="77777777" w:rsidR="00E97698" w:rsidRPr="00C97236" w:rsidRDefault="00364068" w:rsidP="00C811EE">
      <w:pPr>
        <w:pStyle w:val="Heading3"/>
        <w:numPr>
          <w:ilvl w:val="0"/>
          <w:numId w:val="57"/>
        </w:numPr>
        <w:ind w:hanging="11"/>
      </w:pPr>
      <w:bookmarkStart w:id="172" w:name="_Toc162042760"/>
      <w:bookmarkStart w:id="173" w:name="_Toc162042856"/>
      <w:bookmarkStart w:id="174" w:name="_Toc162212956"/>
      <w:r w:rsidRPr="00C97236">
        <w:lastRenderedPageBreak/>
        <w:t>Unilever Indonesia (UNVR)</w:t>
      </w:r>
      <w:bookmarkEnd w:id="172"/>
      <w:bookmarkEnd w:id="173"/>
      <w:bookmarkEnd w:id="174"/>
    </w:p>
    <w:p w14:paraId="3DEEE2E3" w14:textId="77777777" w:rsidR="00BD2DA7" w:rsidRPr="00C97236" w:rsidRDefault="00FC2020"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U</w:t>
      </w:r>
      <w:r w:rsidR="00BD2DA7" w:rsidRPr="00C97236">
        <w:rPr>
          <w:rFonts w:ascii="Times New Roman" w:eastAsia="Times New Roman" w:hAnsi="Times New Roman" w:cs="Times New Roman"/>
          <w:color w:val="000000"/>
          <w:sz w:val="24"/>
          <w:szCs w:val="24"/>
        </w:rPr>
        <w:t>n</w:t>
      </w:r>
      <w:r w:rsidRPr="00C97236">
        <w:rPr>
          <w:rFonts w:ascii="Times New Roman" w:eastAsia="Times New Roman" w:hAnsi="Times New Roman" w:cs="Times New Roman"/>
          <w:color w:val="000000"/>
          <w:sz w:val="24"/>
          <w:szCs w:val="24"/>
        </w:rPr>
        <w:t xml:space="preserve">ilever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multinasional</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berpusat</w:t>
      </w:r>
      <w:proofErr w:type="spellEnd"/>
      <w:r w:rsidRPr="00C97236">
        <w:rPr>
          <w:rFonts w:ascii="Times New Roman" w:eastAsia="Times New Roman" w:hAnsi="Times New Roman" w:cs="Times New Roman"/>
          <w:color w:val="000000"/>
          <w:sz w:val="24"/>
          <w:szCs w:val="24"/>
        </w:rPr>
        <w:t xml:space="preserve"> di London,</w:t>
      </w:r>
      <w:r w:rsidR="00FE7454"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Inggris</w:t>
      </w:r>
      <w:proofErr w:type="spellEnd"/>
      <w:r w:rsidRPr="00C97236">
        <w:rPr>
          <w:rFonts w:ascii="Times New Roman" w:eastAsia="Times New Roman" w:hAnsi="Times New Roman" w:cs="Times New Roman"/>
          <w:color w:val="000000"/>
          <w:sz w:val="24"/>
          <w:szCs w:val="24"/>
        </w:rPr>
        <w:t xml:space="preserve">.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memperoduksi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minuman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makanan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pembersih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produk</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digunakan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perawata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tubuh</w:t>
      </w:r>
      <w:proofErr w:type="spellEnd"/>
      <w:r w:rsidRPr="00C97236">
        <w:rPr>
          <w:rFonts w:ascii="Times New Roman" w:eastAsia="Times New Roman" w:hAnsi="Times New Roman" w:cs="Times New Roman"/>
          <w:color w:val="000000"/>
          <w:sz w:val="24"/>
          <w:szCs w:val="24"/>
        </w:rPr>
        <w:t xml:space="preserve">. Unilever </w:t>
      </w:r>
      <w:proofErr w:type="spellStart"/>
      <w:r w:rsidRPr="00C97236">
        <w:rPr>
          <w:rFonts w:ascii="Times New Roman" w:eastAsia="Times New Roman" w:hAnsi="Times New Roman" w:cs="Times New Roman"/>
          <w:color w:val="000000"/>
          <w:sz w:val="24"/>
          <w:szCs w:val="24"/>
        </w:rPr>
        <w:t>adalah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tertua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didunia</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masih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beroperasi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hingga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menjual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produknya</w:t>
      </w:r>
      <w:proofErr w:type="spellEnd"/>
      <w:r w:rsidRPr="00C97236">
        <w:rPr>
          <w:rFonts w:ascii="Times New Roman" w:eastAsia="Times New Roman" w:hAnsi="Times New Roman" w:cs="Times New Roman"/>
          <w:color w:val="000000"/>
          <w:sz w:val="24"/>
          <w:szCs w:val="24"/>
        </w:rPr>
        <w:t xml:space="preserve"> di </w:t>
      </w:r>
      <w:proofErr w:type="spellStart"/>
      <w:r w:rsidRPr="00C97236">
        <w:rPr>
          <w:rFonts w:ascii="Times New Roman" w:eastAsia="Times New Roman" w:hAnsi="Times New Roman" w:cs="Times New Roman"/>
          <w:color w:val="000000"/>
          <w:sz w:val="24"/>
          <w:szCs w:val="24"/>
        </w:rPr>
        <w:t>berbagai</w:t>
      </w:r>
      <w:proofErr w:type="spellEnd"/>
      <w:r w:rsidRPr="00C97236">
        <w:rPr>
          <w:rFonts w:ascii="Times New Roman" w:eastAsia="Times New Roman" w:hAnsi="Times New Roman" w:cs="Times New Roman"/>
          <w:color w:val="000000"/>
          <w:sz w:val="24"/>
          <w:szCs w:val="24"/>
        </w:rPr>
        <w:t xml:space="preserve"> dunia.</w:t>
      </w:r>
    </w:p>
    <w:p w14:paraId="1082FB3B" w14:textId="77777777" w:rsidR="00FC2020" w:rsidRPr="00C97236" w:rsidRDefault="00FC2020"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Ruang </w:t>
      </w:r>
      <w:proofErr w:type="spellStart"/>
      <w:r w:rsidRPr="00C97236">
        <w:rPr>
          <w:rFonts w:ascii="Times New Roman" w:eastAsia="Times New Roman" w:hAnsi="Times New Roman" w:cs="Times New Roman"/>
          <w:color w:val="000000"/>
          <w:sz w:val="24"/>
          <w:szCs w:val="24"/>
        </w:rPr>
        <w:t>lingkup</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kegiatan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bisnis</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unilever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bergerak</w:t>
      </w:r>
      <w:proofErr w:type="spellEnd"/>
      <w:r w:rsidRPr="00C97236">
        <w:rPr>
          <w:rFonts w:ascii="Times New Roman" w:eastAsia="Times New Roman" w:hAnsi="Times New Roman" w:cs="Times New Roman"/>
          <w:color w:val="000000"/>
          <w:sz w:val="24"/>
          <w:szCs w:val="24"/>
        </w:rPr>
        <w:t xml:space="preserve"> di </w:t>
      </w:r>
      <w:proofErr w:type="spellStart"/>
      <w:r w:rsidRPr="00C97236">
        <w:rPr>
          <w:rFonts w:ascii="Times New Roman" w:eastAsia="Times New Roman" w:hAnsi="Times New Roman" w:cs="Times New Roman"/>
          <w:color w:val="000000"/>
          <w:sz w:val="24"/>
          <w:szCs w:val="24"/>
        </w:rPr>
        <w:t>bidang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produksi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pemasa</w:t>
      </w:r>
      <w:r w:rsidR="000C1293" w:rsidRPr="00C97236">
        <w:rPr>
          <w:rFonts w:ascii="Times New Roman" w:eastAsia="Times New Roman" w:hAnsi="Times New Roman" w:cs="Times New Roman"/>
          <w:color w:val="000000"/>
          <w:sz w:val="24"/>
          <w:szCs w:val="24"/>
        </w:rPr>
        <w:t>ran</w:t>
      </w:r>
      <w:proofErr w:type="spellEnd"/>
      <w:r w:rsidR="000C1293" w:rsidRPr="00C97236">
        <w:rPr>
          <w:rFonts w:ascii="Times New Roman" w:eastAsia="Times New Roman" w:hAnsi="Times New Roman" w:cs="Times New Roman"/>
          <w:color w:val="000000"/>
          <w:sz w:val="24"/>
          <w:szCs w:val="24"/>
        </w:rPr>
        <w:t xml:space="preserve">, dan </w:t>
      </w:r>
      <w:proofErr w:type="spellStart"/>
      <w:r w:rsidR="000C1293" w:rsidRPr="00C97236">
        <w:rPr>
          <w:rFonts w:ascii="Times New Roman" w:eastAsia="Times New Roman" w:hAnsi="Times New Roman" w:cs="Times New Roman"/>
          <w:color w:val="000000"/>
          <w:sz w:val="24"/>
          <w:szCs w:val="24"/>
        </w:rPr>
        <w:t>bidang</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distribusi</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barang</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konsumsi</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yaitu</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makanan</w:t>
      </w:r>
      <w:proofErr w:type="spellEnd"/>
      <w:r w:rsidR="000C1293" w:rsidRPr="00C97236">
        <w:rPr>
          <w:rFonts w:ascii="Times New Roman" w:eastAsia="Times New Roman" w:hAnsi="Times New Roman" w:cs="Times New Roman"/>
          <w:color w:val="000000"/>
          <w:sz w:val="24"/>
          <w:szCs w:val="24"/>
        </w:rPr>
        <w:t xml:space="preserve">, margarin, </w:t>
      </w:r>
      <w:proofErr w:type="spellStart"/>
      <w:r w:rsidR="000C1293" w:rsidRPr="00C97236">
        <w:rPr>
          <w:rFonts w:ascii="Times New Roman" w:eastAsia="Times New Roman" w:hAnsi="Times New Roman" w:cs="Times New Roman"/>
          <w:color w:val="000000"/>
          <w:sz w:val="24"/>
          <w:szCs w:val="24"/>
        </w:rPr>
        <w:t>minuman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teh</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minuman</w:t>
      </w:r>
      <w:proofErr w:type="spellEnd"/>
      <w:r w:rsidR="000C1293" w:rsidRPr="00C97236">
        <w:rPr>
          <w:rFonts w:ascii="Times New Roman" w:eastAsia="Times New Roman" w:hAnsi="Times New Roman" w:cs="Times New Roman"/>
          <w:color w:val="000000"/>
          <w:sz w:val="24"/>
          <w:szCs w:val="24"/>
        </w:rPr>
        <w:t xml:space="preserve"> sari </w:t>
      </w:r>
      <w:proofErr w:type="spellStart"/>
      <w:r w:rsidR="000C1293" w:rsidRPr="00C97236">
        <w:rPr>
          <w:rFonts w:ascii="Times New Roman" w:eastAsia="Times New Roman" w:hAnsi="Times New Roman" w:cs="Times New Roman"/>
          <w:color w:val="000000"/>
          <w:sz w:val="24"/>
          <w:szCs w:val="24"/>
        </w:rPr>
        <w:t>buah</w:t>
      </w:r>
      <w:proofErr w:type="spellEnd"/>
      <w:r w:rsidR="000C1293" w:rsidRPr="00C97236">
        <w:rPr>
          <w:rFonts w:ascii="Times New Roman" w:eastAsia="Times New Roman" w:hAnsi="Times New Roman" w:cs="Times New Roman"/>
          <w:color w:val="000000"/>
          <w:sz w:val="24"/>
          <w:szCs w:val="24"/>
        </w:rPr>
        <w:t xml:space="preserve">, es </w:t>
      </w:r>
      <w:proofErr w:type="spellStart"/>
      <w:r w:rsidR="000C1293" w:rsidRPr="00C97236">
        <w:rPr>
          <w:rFonts w:ascii="Times New Roman" w:eastAsia="Times New Roman" w:hAnsi="Times New Roman" w:cs="Times New Roman"/>
          <w:color w:val="000000"/>
          <w:sz w:val="24"/>
          <w:szCs w:val="24"/>
        </w:rPr>
        <w:t>krim</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Tidak</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hanya</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makanan</w:t>
      </w:r>
      <w:proofErr w:type="spellEnd"/>
      <w:r w:rsidR="000C1293" w:rsidRPr="00C97236">
        <w:rPr>
          <w:rFonts w:ascii="Times New Roman" w:eastAsia="Times New Roman" w:hAnsi="Times New Roman" w:cs="Times New Roman"/>
          <w:color w:val="000000"/>
          <w:sz w:val="24"/>
          <w:szCs w:val="24"/>
        </w:rPr>
        <w:t xml:space="preserve"> dan </w:t>
      </w:r>
      <w:proofErr w:type="spellStart"/>
      <w:r w:rsidR="000C1293" w:rsidRPr="00C97236">
        <w:rPr>
          <w:rFonts w:ascii="Times New Roman" w:eastAsia="Times New Roman" w:hAnsi="Times New Roman" w:cs="Times New Roman"/>
          <w:color w:val="000000"/>
          <w:sz w:val="24"/>
          <w:szCs w:val="24"/>
        </w:rPr>
        <w:t>minuman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perusahaan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ini</w:t>
      </w:r>
      <w:proofErr w:type="spellEnd"/>
      <w:r w:rsidR="000C1293" w:rsidRPr="00C97236">
        <w:rPr>
          <w:rFonts w:ascii="Times New Roman" w:eastAsia="Times New Roman" w:hAnsi="Times New Roman" w:cs="Times New Roman"/>
          <w:color w:val="000000"/>
          <w:sz w:val="24"/>
          <w:szCs w:val="24"/>
        </w:rPr>
        <w:t xml:space="preserve"> juga </w:t>
      </w:r>
      <w:proofErr w:type="spellStart"/>
      <w:r w:rsidR="000C1293" w:rsidRPr="00C97236">
        <w:rPr>
          <w:rFonts w:ascii="Times New Roman" w:eastAsia="Times New Roman" w:hAnsi="Times New Roman" w:cs="Times New Roman"/>
          <w:color w:val="000000"/>
          <w:sz w:val="24"/>
          <w:szCs w:val="24"/>
        </w:rPr>
        <w:t>memperoduksi</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detergen</w:t>
      </w:r>
      <w:proofErr w:type="spellEnd"/>
      <w:r w:rsidR="000C1293" w:rsidRPr="00C97236">
        <w:rPr>
          <w:rFonts w:ascii="Times New Roman" w:eastAsia="Times New Roman" w:hAnsi="Times New Roman" w:cs="Times New Roman"/>
          <w:color w:val="000000"/>
          <w:sz w:val="24"/>
          <w:szCs w:val="24"/>
        </w:rPr>
        <w:t xml:space="preserve">, pasta </w:t>
      </w:r>
      <w:proofErr w:type="spellStart"/>
      <w:r w:rsidR="000C1293" w:rsidRPr="00C97236">
        <w:rPr>
          <w:rFonts w:ascii="Times New Roman" w:eastAsia="Times New Roman" w:hAnsi="Times New Roman" w:cs="Times New Roman"/>
          <w:color w:val="000000"/>
          <w:sz w:val="24"/>
          <w:szCs w:val="24"/>
        </w:rPr>
        <w:t>gigi</w:t>
      </w:r>
      <w:proofErr w:type="spellEnd"/>
      <w:r w:rsidR="005003E9" w:rsidRPr="00C97236">
        <w:rPr>
          <w:rFonts w:ascii="Times New Roman" w:eastAsia="Times New Roman" w:hAnsi="Times New Roman" w:cs="Times New Roman"/>
          <w:color w:val="000000"/>
          <w:sz w:val="24"/>
          <w:szCs w:val="24"/>
        </w:rPr>
        <w:t xml:space="preserve">, </w:t>
      </w:r>
      <w:proofErr w:type="spellStart"/>
      <w:r w:rsidR="005003E9" w:rsidRPr="00C97236">
        <w:rPr>
          <w:rFonts w:ascii="Times New Roman" w:eastAsia="Times New Roman" w:hAnsi="Times New Roman" w:cs="Times New Roman"/>
          <w:color w:val="000000"/>
          <w:sz w:val="24"/>
          <w:szCs w:val="24"/>
        </w:rPr>
        <w:t>shampo</w:t>
      </w:r>
      <w:proofErr w:type="spellEnd"/>
      <w:r w:rsidR="000C1293" w:rsidRPr="00C97236">
        <w:rPr>
          <w:rFonts w:ascii="Times New Roman" w:eastAsia="Times New Roman" w:hAnsi="Times New Roman" w:cs="Times New Roman"/>
          <w:color w:val="000000"/>
          <w:sz w:val="24"/>
          <w:szCs w:val="24"/>
        </w:rPr>
        <w:t xml:space="preserve"> dan </w:t>
      </w:r>
      <w:proofErr w:type="spellStart"/>
      <w:r w:rsidR="000C1293" w:rsidRPr="00C97236">
        <w:rPr>
          <w:rFonts w:ascii="Times New Roman" w:eastAsia="Times New Roman" w:hAnsi="Times New Roman" w:cs="Times New Roman"/>
          <w:color w:val="000000"/>
          <w:sz w:val="24"/>
          <w:szCs w:val="24"/>
        </w:rPr>
        <w:t>berbagai</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macam</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kebutuhan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sehari-hari</w:t>
      </w:r>
      <w:proofErr w:type="spellEnd"/>
      <w:r w:rsidR="000C1293" w:rsidRPr="00C97236">
        <w:rPr>
          <w:rFonts w:ascii="Times New Roman" w:eastAsia="Times New Roman" w:hAnsi="Times New Roman" w:cs="Times New Roman"/>
          <w:color w:val="000000"/>
          <w:sz w:val="24"/>
          <w:szCs w:val="24"/>
        </w:rPr>
        <w:t xml:space="preserve">. Pada </w:t>
      </w:r>
      <w:proofErr w:type="spellStart"/>
      <w:r w:rsidR="000C1293" w:rsidRPr="00C97236">
        <w:rPr>
          <w:rFonts w:ascii="Times New Roman" w:eastAsia="Times New Roman" w:hAnsi="Times New Roman" w:cs="Times New Roman"/>
          <w:color w:val="000000"/>
          <w:sz w:val="24"/>
          <w:szCs w:val="24"/>
        </w:rPr>
        <w:t>tanggal</w:t>
      </w:r>
      <w:proofErr w:type="spellEnd"/>
      <w:r w:rsidR="000C1293" w:rsidRPr="00C97236">
        <w:rPr>
          <w:rFonts w:ascii="Times New Roman" w:eastAsia="Times New Roman" w:hAnsi="Times New Roman" w:cs="Times New Roman"/>
          <w:color w:val="000000"/>
          <w:sz w:val="24"/>
          <w:szCs w:val="24"/>
        </w:rPr>
        <w:t xml:space="preserve"> 16 November 1982, </w:t>
      </w:r>
      <w:proofErr w:type="spellStart"/>
      <w:r w:rsidR="000C1293" w:rsidRPr="00C97236">
        <w:rPr>
          <w:rFonts w:ascii="Times New Roman" w:eastAsia="Times New Roman" w:hAnsi="Times New Roman" w:cs="Times New Roman"/>
          <w:color w:val="000000"/>
          <w:sz w:val="24"/>
          <w:szCs w:val="24"/>
        </w:rPr>
        <w:t>unilever</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mendapatkan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pernyataan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efektif</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dari</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Otoritas</w:t>
      </w:r>
      <w:proofErr w:type="spellEnd"/>
      <w:r w:rsidR="000C1293" w:rsidRPr="00C97236">
        <w:rPr>
          <w:rFonts w:ascii="Times New Roman" w:eastAsia="Times New Roman" w:hAnsi="Times New Roman" w:cs="Times New Roman"/>
          <w:color w:val="000000"/>
          <w:sz w:val="24"/>
          <w:szCs w:val="24"/>
        </w:rPr>
        <w:t xml:space="preserve"> Jasa </w:t>
      </w:r>
      <w:proofErr w:type="spellStart"/>
      <w:r w:rsidR="000C1293" w:rsidRPr="00C97236">
        <w:rPr>
          <w:rFonts w:ascii="Times New Roman" w:eastAsia="Times New Roman" w:hAnsi="Times New Roman" w:cs="Times New Roman"/>
          <w:color w:val="000000"/>
          <w:sz w:val="24"/>
          <w:szCs w:val="24"/>
        </w:rPr>
        <w:t>Keuangan</w:t>
      </w:r>
      <w:proofErr w:type="spellEnd"/>
      <w:r w:rsidR="000C1293" w:rsidRPr="00C97236">
        <w:rPr>
          <w:rFonts w:ascii="Times New Roman" w:eastAsia="Times New Roman" w:hAnsi="Times New Roman" w:cs="Times New Roman"/>
          <w:color w:val="000000"/>
          <w:sz w:val="24"/>
          <w:szCs w:val="24"/>
        </w:rPr>
        <w:t xml:space="preserve"> (OJK) </w:t>
      </w:r>
      <w:proofErr w:type="spellStart"/>
      <w:r w:rsidR="000C1293" w:rsidRPr="00C97236">
        <w:rPr>
          <w:rFonts w:ascii="Times New Roman" w:eastAsia="Times New Roman" w:hAnsi="Times New Roman" w:cs="Times New Roman"/>
          <w:color w:val="000000"/>
          <w:sz w:val="24"/>
          <w:szCs w:val="24"/>
        </w:rPr>
        <w:t>untuk</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melakukan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penawaran</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umum</w:t>
      </w:r>
      <w:proofErr w:type="spellEnd"/>
      <w:r w:rsidR="000C1293" w:rsidRPr="00C97236">
        <w:rPr>
          <w:rFonts w:ascii="Times New Roman" w:eastAsia="Times New Roman" w:hAnsi="Times New Roman" w:cs="Times New Roman"/>
          <w:color w:val="000000"/>
          <w:sz w:val="24"/>
          <w:szCs w:val="24"/>
        </w:rPr>
        <w:t xml:space="preserve"> </w:t>
      </w:r>
      <w:proofErr w:type="spellStart"/>
      <w:r w:rsidR="000C1293" w:rsidRPr="00C97236">
        <w:rPr>
          <w:rFonts w:ascii="Times New Roman" w:eastAsia="Times New Roman" w:hAnsi="Times New Roman" w:cs="Times New Roman"/>
          <w:color w:val="000000"/>
          <w:sz w:val="24"/>
          <w:szCs w:val="24"/>
        </w:rPr>
        <w:t>saham</w:t>
      </w:r>
      <w:proofErr w:type="spellEnd"/>
      <w:r w:rsidR="00061FE4" w:rsidRPr="00C97236">
        <w:rPr>
          <w:rFonts w:ascii="Times New Roman" w:eastAsia="Times New Roman" w:hAnsi="Times New Roman" w:cs="Times New Roman"/>
          <w:color w:val="000000"/>
          <w:sz w:val="24"/>
          <w:szCs w:val="24"/>
        </w:rPr>
        <w:t xml:space="preserve"> UNVR </w:t>
      </w:r>
      <w:proofErr w:type="spellStart"/>
      <w:r w:rsidR="00061FE4" w:rsidRPr="00C97236">
        <w:rPr>
          <w:rFonts w:ascii="Times New Roman" w:eastAsia="Times New Roman" w:hAnsi="Times New Roman" w:cs="Times New Roman"/>
          <w:color w:val="000000"/>
          <w:sz w:val="24"/>
          <w:szCs w:val="24"/>
        </w:rPr>
        <w:t>kepada</w:t>
      </w:r>
      <w:proofErr w:type="spellEnd"/>
      <w:r w:rsidR="00061FE4" w:rsidRPr="00C97236">
        <w:rPr>
          <w:rFonts w:ascii="Times New Roman" w:eastAsia="Times New Roman" w:hAnsi="Times New Roman" w:cs="Times New Roman"/>
          <w:color w:val="000000"/>
          <w:sz w:val="24"/>
          <w:szCs w:val="24"/>
        </w:rPr>
        <w:t xml:space="preserve"> </w:t>
      </w:r>
      <w:proofErr w:type="spellStart"/>
      <w:r w:rsidR="00061FE4" w:rsidRPr="00C97236">
        <w:rPr>
          <w:rFonts w:ascii="Times New Roman" w:eastAsia="Times New Roman" w:hAnsi="Times New Roman" w:cs="Times New Roman"/>
          <w:color w:val="000000"/>
          <w:sz w:val="24"/>
          <w:szCs w:val="24"/>
        </w:rPr>
        <w:t>masyarakat</w:t>
      </w:r>
      <w:proofErr w:type="spellEnd"/>
      <w:r w:rsidR="00061FE4" w:rsidRPr="00C97236">
        <w:rPr>
          <w:rFonts w:ascii="Times New Roman" w:eastAsia="Times New Roman" w:hAnsi="Times New Roman" w:cs="Times New Roman"/>
          <w:color w:val="000000"/>
          <w:sz w:val="24"/>
          <w:szCs w:val="24"/>
        </w:rPr>
        <w:t xml:space="preserve">. Saham </w:t>
      </w:r>
      <w:proofErr w:type="spellStart"/>
      <w:r w:rsidR="00061FE4" w:rsidRPr="00C97236">
        <w:rPr>
          <w:rFonts w:ascii="Times New Roman" w:eastAsia="Times New Roman" w:hAnsi="Times New Roman" w:cs="Times New Roman"/>
          <w:color w:val="000000"/>
          <w:sz w:val="24"/>
          <w:szCs w:val="24"/>
        </w:rPr>
        <w:t>ini</w:t>
      </w:r>
      <w:proofErr w:type="spellEnd"/>
      <w:r w:rsidR="00061FE4" w:rsidRPr="00C97236">
        <w:rPr>
          <w:rFonts w:ascii="Times New Roman" w:eastAsia="Times New Roman" w:hAnsi="Times New Roman" w:cs="Times New Roman"/>
          <w:color w:val="000000"/>
          <w:sz w:val="24"/>
          <w:szCs w:val="24"/>
        </w:rPr>
        <w:t xml:space="preserve"> </w:t>
      </w:r>
      <w:proofErr w:type="spellStart"/>
      <w:r w:rsidR="00061FE4" w:rsidRPr="00C97236">
        <w:rPr>
          <w:rFonts w:ascii="Times New Roman" w:eastAsia="Times New Roman" w:hAnsi="Times New Roman" w:cs="Times New Roman"/>
          <w:color w:val="000000"/>
          <w:sz w:val="24"/>
          <w:szCs w:val="24"/>
        </w:rPr>
        <w:t>dicatatkan</w:t>
      </w:r>
      <w:proofErr w:type="spellEnd"/>
      <w:r w:rsidR="00061FE4" w:rsidRPr="00C97236">
        <w:rPr>
          <w:rFonts w:ascii="Times New Roman" w:eastAsia="Times New Roman" w:hAnsi="Times New Roman" w:cs="Times New Roman"/>
          <w:color w:val="000000"/>
          <w:sz w:val="24"/>
          <w:szCs w:val="24"/>
        </w:rPr>
        <w:t xml:space="preserve"> di Bursa </w:t>
      </w:r>
      <w:proofErr w:type="spellStart"/>
      <w:r w:rsidR="00061FE4" w:rsidRPr="00C97236">
        <w:rPr>
          <w:rFonts w:ascii="Times New Roman" w:eastAsia="Times New Roman" w:hAnsi="Times New Roman" w:cs="Times New Roman"/>
          <w:color w:val="000000"/>
          <w:sz w:val="24"/>
          <w:szCs w:val="24"/>
        </w:rPr>
        <w:t>Efek</w:t>
      </w:r>
      <w:proofErr w:type="spellEnd"/>
      <w:r w:rsidR="00061FE4" w:rsidRPr="00C97236">
        <w:rPr>
          <w:rFonts w:ascii="Times New Roman" w:eastAsia="Times New Roman" w:hAnsi="Times New Roman" w:cs="Times New Roman"/>
          <w:color w:val="000000"/>
          <w:sz w:val="24"/>
          <w:szCs w:val="24"/>
        </w:rPr>
        <w:t xml:space="preserve"> Indonesia (BEI) pada </w:t>
      </w:r>
      <w:proofErr w:type="spellStart"/>
      <w:r w:rsidR="00061FE4" w:rsidRPr="00C97236">
        <w:rPr>
          <w:rFonts w:ascii="Times New Roman" w:eastAsia="Times New Roman" w:hAnsi="Times New Roman" w:cs="Times New Roman"/>
          <w:color w:val="000000"/>
          <w:sz w:val="24"/>
          <w:szCs w:val="24"/>
        </w:rPr>
        <w:t>tanggal</w:t>
      </w:r>
      <w:proofErr w:type="spellEnd"/>
      <w:r w:rsidR="00061FE4" w:rsidRPr="00C97236">
        <w:rPr>
          <w:rFonts w:ascii="Times New Roman" w:eastAsia="Times New Roman" w:hAnsi="Times New Roman" w:cs="Times New Roman"/>
          <w:color w:val="000000"/>
          <w:sz w:val="24"/>
          <w:szCs w:val="24"/>
        </w:rPr>
        <w:t xml:space="preserve"> 11 </w:t>
      </w:r>
      <w:proofErr w:type="spellStart"/>
      <w:r w:rsidR="00061FE4" w:rsidRPr="00C97236">
        <w:rPr>
          <w:rFonts w:ascii="Times New Roman" w:eastAsia="Times New Roman" w:hAnsi="Times New Roman" w:cs="Times New Roman"/>
          <w:color w:val="000000"/>
          <w:sz w:val="24"/>
          <w:szCs w:val="24"/>
        </w:rPr>
        <w:t>Januari</w:t>
      </w:r>
      <w:proofErr w:type="spellEnd"/>
      <w:r w:rsidR="00061FE4" w:rsidRPr="00C97236">
        <w:rPr>
          <w:rFonts w:ascii="Times New Roman" w:eastAsia="Times New Roman" w:hAnsi="Times New Roman" w:cs="Times New Roman"/>
          <w:color w:val="000000"/>
          <w:sz w:val="24"/>
          <w:szCs w:val="24"/>
        </w:rPr>
        <w:t xml:space="preserve"> 1982.</w:t>
      </w:r>
      <w:r w:rsidR="005003E9">
        <w:rPr>
          <w:rStyle w:val="FootnoteReference"/>
          <w:rFonts w:ascii="Times New Roman" w:eastAsia="Times New Roman" w:hAnsi="Times New Roman" w:cs="Times New Roman"/>
          <w:color w:val="000000"/>
          <w:sz w:val="24"/>
          <w:szCs w:val="24"/>
        </w:rPr>
        <w:footnoteReference w:id="103"/>
      </w:r>
    </w:p>
    <w:p w14:paraId="0BECB4F8" w14:textId="77777777" w:rsidR="00364068" w:rsidRPr="00C97236" w:rsidRDefault="00364068" w:rsidP="00C811EE">
      <w:pPr>
        <w:pStyle w:val="Heading3"/>
        <w:numPr>
          <w:ilvl w:val="0"/>
          <w:numId w:val="57"/>
        </w:numPr>
        <w:ind w:hanging="11"/>
      </w:pPr>
      <w:bookmarkStart w:id="175" w:name="_Toc162042761"/>
      <w:bookmarkStart w:id="176" w:name="_Toc162042857"/>
      <w:bookmarkStart w:id="177" w:name="_Toc162212957"/>
      <w:r w:rsidRPr="00C97236">
        <w:t xml:space="preserve">AKR </w:t>
      </w:r>
      <w:proofErr w:type="spellStart"/>
      <w:r w:rsidRPr="00C97236">
        <w:t>Corporindo</w:t>
      </w:r>
      <w:proofErr w:type="spellEnd"/>
      <w:r w:rsidRPr="00C97236">
        <w:t xml:space="preserve"> </w:t>
      </w:r>
      <w:proofErr w:type="spellStart"/>
      <w:r w:rsidRPr="00C97236">
        <w:t>Tbk</w:t>
      </w:r>
      <w:proofErr w:type="spellEnd"/>
      <w:r w:rsidRPr="00C97236">
        <w:t xml:space="preserve"> (AKRA)</w:t>
      </w:r>
      <w:bookmarkEnd w:id="175"/>
      <w:bookmarkEnd w:id="176"/>
      <w:bookmarkEnd w:id="177"/>
    </w:p>
    <w:p w14:paraId="12E739DB" w14:textId="77777777" w:rsidR="000A505E" w:rsidRPr="00C97236" w:rsidRDefault="00C33657"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AKR </w:t>
      </w:r>
      <w:proofErr w:type="spellStart"/>
      <w:r w:rsidRPr="00C97236">
        <w:rPr>
          <w:rFonts w:ascii="Times New Roman" w:eastAsia="Times New Roman" w:hAnsi="Times New Roman" w:cs="Times New Roman"/>
          <w:color w:val="000000"/>
          <w:sz w:val="24"/>
          <w:szCs w:val="24"/>
        </w:rPr>
        <w:t>Corporindo</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swasta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terbesar</w:t>
      </w:r>
      <w:proofErr w:type="spellEnd"/>
      <w:r w:rsidRPr="00C97236">
        <w:rPr>
          <w:rFonts w:ascii="Times New Roman" w:eastAsia="Times New Roman" w:hAnsi="Times New Roman" w:cs="Times New Roman"/>
          <w:color w:val="000000"/>
          <w:sz w:val="24"/>
          <w:szCs w:val="24"/>
        </w:rPr>
        <w:t xml:space="preserve"> di Indonesia yang </w:t>
      </w:r>
      <w:proofErr w:type="spellStart"/>
      <w:r w:rsidRPr="00C97236">
        <w:rPr>
          <w:rFonts w:ascii="Times New Roman" w:eastAsia="Times New Roman" w:hAnsi="Times New Roman" w:cs="Times New Roman"/>
          <w:color w:val="000000"/>
          <w:sz w:val="24"/>
          <w:szCs w:val="24"/>
        </w:rPr>
        <w:t>bergerak</w:t>
      </w:r>
      <w:proofErr w:type="spellEnd"/>
      <w:r w:rsidRPr="00C97236">
        <w:rPr>
          <w:rFonts w:ascii="Times New Roman" w:eastAsia="Times New Roman" w:hAnsi="Times New Roman" w:cs="Times New Roman"/>
          <w:color w:val="000000"/>
          <w:sz w:val="24"/>
          <w:szCs w:val="24"/>
        </w:rPr>
        <w:t xml:space="preserve"> di </w:t>
      </w:r>
      <w:proofErr w:type="spellStart"/>
      <w:r w:rsidRPr="00C97236">
        <w:rPr>
          <w:rFonts w:ascii="Times New Roman" w:eastAsia="Times New Roman" w:hAnsi="Times New Roman" w:cs="Times New Roman"/>
          <w:color w:val="000000"/>
          <w:sz w:val="24"/>
          <w:szCs w:val="24"/>
        </w:rPr>
        <w:t>bidang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kimia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dasar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bahan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bakar</w:t>
      </w:r>
      <w:proofErr w:type="spellEnd"/>
      <w:r w:rsidRPr="00C97236">
        <w:rPr>
          <w:rFonts w:ascii="Times New Roman" w:eastAsia="Times New Roman" w:hAnsi="Times New Roman" w:cs="Times New Roman"/>
          <w:color w:val="000000"/>
          <w:sz w:val="24"/>
          <w:szCs w:val="24"/>
        </w:rPr>
        <w:t xml:space="preserve">. AKR </w:t>
      </w:r>
      <w:proofErr w:type="spellStart"/>
      <w:r w:rsidRPr="00C97236">
        <w:rPr>
          <w:rFonts w:ascii="Times New Roman" w:eastAsia="Times New Roman" w:hAnsi="Times New Roman" w:cs="Times New Roman"/>
          <w:color w:val="000000"/>
          <w:sz w:val="24"/>
          <w:szCs w:val="24"/>
        </w:rPr>
        <w:t>Corporindo</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didirikan</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28 November 1977 di Surabaya.</w:t>
      </w:r>
      <w:r w:rsidR="00EF451D" w:rsidRPr="00C97236">
        <w:rPr>
          <w:rFonts w:ascii="Times New Roman" w:eastAsia="Times New Roman" w:hAnsi="Times New Roman" w:cs="Times New Roman"/>
          <w:color w:val="000000"/>
          <w:sz w:val="24"/>
          <w:szCs w:val="24"/>
        </w:rPr>
        <w:t xml:space="preserve"> Perusahaan </w:t>
      </w:r>
      <w:proofErr w:type="spellStart"/>
      <w:r w:rsidR="00EF451D" w:rsidRPr="00C97236">
        <w:rPr>
          <w:rFonts w:ascii="Times New Roman" w:eastAsia="Times New Roman" w:hAnsi="Times New Roman" w:cs="Times New Roman"/>
          <w:color w:val="000000"/>
          <w:sz w:val="24"/>
          <w:szCs w:val="24"/>
        </w:rPr>
        <w:t>ini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telah</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memulai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kegiatan</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bisnis</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perdagangan</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kimia</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dasar</w:t>
      </w:r>
      <w:proofErr w:type="spellEnd"/>
      <w:r w:rsidR="00EF451D" w:rsidRPr="00C97236">
        <w:rPr>
          <w:rFonts w:ascii="Times New Roman" w:eastAsia="Times New Roman" w:hAnsi="Times New Roman" w:cs="Times New Roman"/>
          <w:color w:val="000000"/>
          <w:sz w:val="24"/>
          <w:szCs w:val="24"/>
        </w:rPr>
        <w:t xml:space="preserve"> pada </w:t>
      </w:r>
      <w:proofErr w:type="spellStart"/>
      <w:r w:rsidR="00EF451D" w:rsidRPr="00C97236">
        <w:rPr>
          <w:rFonts w:ascii="Times New Roman" w:eastAsia="Times New Roman" w:hAnsi="Times New Roman" w:cs="Times New Roman"/>
          <w:color w:val="000000"/>
          <w:sz w:val="24"/>
          <w:szCs w:val="24"/>
        </w:rPr>
        <w:t>tahun</w:t>
      </w:r>
      <w:proofErr w:type="spellEnd"/>
      <w:r w:rsidR="00EF451D" w:rsidRPr="00C97236">
        <w:rPr>
          <w:rFonts w:ascii="Times New Roman" w:eastAsia="Times New Roman" w:hAnsi="Times New Roman" w:cs="Times New Roman"/>
          <w:color w:val="000000"/>
          <w:sz w:val="24"/>
          <w:szCs w:val="24"/>
        </w:rPr>
        <w:t xml:space="preserve"> 1960 yang </w:t>
      </w:r>
      <w:proofErr w:type="spellStart"/>
      <w:r w:rsidR="00EF451D" w:rsidRPr="00C97236">
        <w:rPr>
          <w:rFonts w:ascii="Times New Roman" w:eastAsia="Times New Roman" w:hAnsi="Times New Roman" w:cs="Times New Roman"/>
          <w:color w:val="000000"/>
          <w:sz w:val="24"/>
          <w:szCs w:val="24"/>
        </w:rPr>
        <w:t>diberi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nama</w:t>
      </w:r>
      <w:proofErr w:type="spellEnd"/>
      <w:r w:rsidR="00EF451D" w:rsidRPr="00C97236">
        <w:rPr>
          <w:rFonts w:ascii="Times New Roman" w:eastAsia="Times New Roman" w:hAnsi="Times New Roman" w:cs="Times New Roman"/>
          <w:color w:val="000000"/>
          <w:sz w:val="24"/>
          <w:szCs w:val="24"/>
        </w:rPr>
        <w:t xml:space="preserve"> PT Aneka Kimia Raya, </w:t>
      </w:r>
      <w:proofErr w:type="spellStart"/>
      <w:r w:rsidR="00EF451D" w:rsidRPr="00C97236">
        <w:rPr>
          <w:rFonts w:ascii="Times New Roman" w:eastAsia="Times New Roman" w:hAnsi="Times New Roman" w:cs="Times New Roman"/>
          <w:color w:val="000000"/>
          <w:sz w:val="24"/>
          <w:szCs w:val="24"/>
        </w:rPr>
        <w:t>tetapi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perusahaan</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ini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mulai</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kegiatan</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usaha</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secara</w:t>
      </w:r>
      <w:proofErr w:type="spellEnd"/>
      <w:r w:rsidR="00EF451D" w:rsidRPr="00C97236">
        <w:rPr>
          <w:rFonts w:ascii="Times New Roman" w:eastAsia="Times New Roman" w:hAnsi="Times New Roman" w:cs="Times New Roman"/>
          <w:color w:val="000000"/>
          <w:sz w:val="24"/>
          <w:szCs w:val="24"/>
        </w:rPr>
        <w:t xml:space="preserve"> </w:t>
      </w:r>
      <w:proofErr w:type="spellStart"/>
      <w:r w:rsidR="00EF451D" w:rsidRPr="00C97236">
        <w:rPr>
          <w:rFonts w:ascii="Times New Roman" w:eastAsia="Times New Roman" w:hAnsi="Times New Roman" w:cs="Times New Roman"/>
          <w:color w:val="000000"/>
          <w:sz w:val="24"/>
          <w:szCs w:val="24"/>
        </w:rPr>
        <w:t>komersialnya</w:t>
      </w:r>
      <w:proofErr w:type="spellEnd"/>
      <w:r w:rsidR="00EF451D" w:rsidRPr="00C97236">
        <w:rPr>
          <w:rFonts w:ascii="Times New Roman" w:eastAsia="Times New Roman" w:hAnsi="Times New Roman" w:cs="Times New Roman"/>
          <w:color w:val="000000"/>
          <w:sz w:val="24"/>
          <w:szCs w:val="24"/>
        </w:rPr>
        <w:t xml:space="preserve"> pada </w:t>
      </w:r>
      <w:proofErr w:type="spellStart"/>
      <w:r w:rsidR="00EF451D" w:rsidRPr="00C97236">
        <w:rPr>
          <w:rFonts w:ascii="Times New Roman" w:eastAsia="Times New Roman" w:hAnsi="Times New Roman" w:cs="Times New Roman"/>
          <w:color w:val="000000"/>
          <w:sz w:val="24"/>
          <w:szCs w:val="24"/>
        </w:rPr>
        <w:t>Juni</w:t>
      </w:r>
      <w:proofErr w:type="spellEnd"/>
      <w:r w:rsidR="00EF451D" w:rsidRPr="00C97236">
        <w:rPr>
          <w:rFonts w:ascii="Times New Roman" w:eastAsia="Times New Roman" w:hAnsi="Times New Roman" w:cs="Times New Roman"/>
          <w:color w:val="000000"/>
          <w:sz w:val="24"/>
          <w:szCs w:val="24"/>
        </w:rPr>
        <w:t xml:space="preserve"> 1978.</w:t>
      </w:r>
      <w:r w:rsidR="006B0CF6">
        <w:rPr>
          <w:rStyle w:val="FootnoteReference"/>
          <w:rFonts w:ascii="Times New Roman" w:eastAsia="Times New Roman" w:hAnsi="Times New Roman" w:cs="Times New Roman"/>
          <w:color w:val="000000"/>
          <w:sz w:val="24"/>
          <w:szCs w:val="24"/>
        </w:rPr>
        <w:footnoteReference w:id="104"/>
      </w:r>
    </w:p>
    <w:p w14:paraId="4BA33D08" w14:textId="77777777" w:rsidR="00EF451D" w:rsidRPr="00C97236" w:rsidRDefault="00EF451D" w:rsidP="00C97236">
      <w:pPr>
        <w:pBdr>
          <w:top w:val="nil"/>
          <w:left w:val="nil"/>
          <w:bottom w:val="nil"/>
          <w:right w:val="nil"/>
          <w:between w:val="nil"/>
        </w:pBdr>
        <w:spacing w:after="0" w:line="360" w:lineRule="auto"/>
        <w:ind w:left="81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Pada </w:t>
      </w:r>
      <w:proofErr w:type="spellStart"/>
      <w:r w:rsidRPr="00C97236">
        <w:rPr>
          <w:rFonts w:ascii="Times New Roman" w:eastAsia="Times New Roman" w:hAnsi="Times New Roman" w:cs="Times New Roman"/>
          <w:color w:val="000000"/>
          <w:sz w:val="24"/>
          <w:szCs w:val="24"/>
        </w:rPr>
        <w:t>tahun</w:t>
      </w:r>
      <w:proofErr w:type="spellEnd"/>
      <w:r w:rsidRPr="00C97236">
        <w:rPr>
          <w:rFonts w:ascii="Times New Roman" w:eastAsia="Times New Roman" w:hAnsi="Times New Roman" w:cs="Times New Roman"/>
          <w:color w:val="000000"/>
          <w:sz w:val="24"/>
          <w:szCs w:val="24"/>
        </w:rPr>
        <w:t xml:space="preserve"> 1980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membuat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penyimpanan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kimia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dasar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gudang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dibeberapa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pelabuhan</w:t>
      </w:r>
      <w:proofErr w:type="spellEnd"/>
      <w:r w:rsidRPr="00C97236">
        <w:rPr>
          <w:rFonts w:ascii="Times New Roman" w:eastAsia="Times New Roman" w:hAnsi="Times New Roman" w:cs="Times New Roman"/>
          <w:color w:val="000000"/>
          <w:sz w:val="24"/>
          <w:szCs w:val="24"/>
        </w:rPr>
        <w:t xml:space="preserve"> di Indonesia. AKR </w:t>
      </w:r>
      <w:proofErr w:type="spellStart"/>
      <w:r w:rsidRPr="00C97236">
        <w:rPr>
          <w:rFonts w:ascii="Times New Roman" w:eastAsia="Times New Roman" w:hAnsi="Times New Roman" w:cs="Times New Roman"/>
          <w:color w:val="000000"/>
          <w:sz w:val="24"/>
          <w:szCs w:val="24"/>
        </w:rPr>
        <w:t>Corporindo</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secara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resmi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menguasai</w:t>
      </w:r>
      <w:proofErr w:type="spellEnd"/>
      <w:r w:rsidRPr="00C97236">
        <w:rPr>
          <w:rFonts w:ascii="Times New Roman" w:eastAsia="Times New Roman" w:hAnsi="Times New Roman" w:cs="Times New Roman"/>
          <w:color w:val="000000"/>
          <w:sz w:val="24"/>
          <w:szCs w:val="24"/>
        </w:rPr>
        <w:t xml:space="preserve">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Indonesia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3 </w:t>
      </w:r>
      <w:proofErr w:type="spellStart"/>
      <w:r w:rsidRPr="00C97236">
        <w:rPr>
          <w:rFonts w:ascii="Times New Roman" w:eastAsia="Times New Roman" w:hAnsi="Times New Roman" w:cs="Times New Roman"/>
          <w:color w:val="000000"/>
          <w:sz w:val="24"/>
          <w:szCs w:val="24"/>
        </w:rPr>
        <w:t>Oktober</w:t>
      </w:r>
      <w:proofErr w:type="spellEnd"/>
      <w:r w:rsidRPr="00C97236">
        <w:rPr>
          <w:rFonts w:ascii="Times New Roman" w:eastAsia="Times New Roman" w:hAnsi="Times New Roman" w:cs="Times New Roman"/>
          <w:color w:val="000000"/>
          <w:sz w:val="24"/>
          <w:szCs w:val="24"/>
        </w:rPr>
        <w:t xml:space="preserve"> 1994. AKRA </w:t>
      </w:r>
      <w:proofErr w:type="spellStart"/>
      <w:r w:rsidRPr="00C97236">
        <w:rPr>
          <w:rFonts w:ascii="Times New Roman" w:eastAsia="Times New Roman" w:hAnsi="Times New Roman" w:cs="Times New Roman"/>
          <w:color w:val="000000"/>
          <w:sz w:val="24"/>
          <w:szCs w:val="24"/>
        </w:rPr>
        <w:t>semakin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terbuka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lebar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ditandai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mengakuisisi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sebagian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besar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pabrik</w:t>
      </w:r>
      <w:proofErr w:type="spellEnd"/>
      <w:r w:rsidRPr="00C97236">
        <w:rPr>
          <w:rFonts w:ascii="Times New Roman" w:eastAsia="Times New Roman" w:hAnsi="Times New Roman" w:cs="Times New Roman"/>
          <w:color w:val="000000"/>
          <w:sz w:val="24"/>
          <w:szCs w:val="24"/>
        </w:rPr>
        <w:t xml:space="preserve"> sorbitol yang </w:t>
      </w:r>
      <w:proofErr w:type="spellStart"/>
      <w:r w:rsidRPr="00C97236">
        <w:rPr>
          <w:rFonts w:ascii="Times New Roman" w:eastAsia="Times New Roman" w:hAnsi="Times New Roman" w:cs="Times New Roman"/>
          <w:color w:val="000000"/>
          <w:sz w:val="24"/>
          <w:szCs w:val="24"/>
        </w:rPr>
        <w:t>dimiliki</w:t>
      </w:r>
      <w:proofErr w:type="spellEnd"/>
      <w:r w:rsidRPr="00C97236">
        <w:rPr>
          <w:rFonts w:ascii="Times New Roman" w:eastAsia="Times New Roman" w:hAnsi="Times New Roman" w:cs="Times New Roman"/>
          <w:color w:val="000000"/>
          <w:sz w:val="24"/>
          <w:szCs w:val="24"/>
        </w:rPr>
        <w:t xml:space="preserve"> oleh </w:t>
      </w:r>
      <w:proofErr w:type="spellStart"/>
      <w:r w:rsidRPr="00C97236">
        <w:rPr>
          <w:rFonts w:ascii="Times New Roman" w:eastAsia="Times New Roman" w:hAnsi="Times New Roman" w:cs="Times New Roman"/>
          <w:color w:val="000000"/>
          <w:sz w:val="24"/>
          <w:szCs w:val="24"/>
        </w:rPr>
        <w:t>Khalista</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Sorini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berhasil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ditetapkan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swasta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nasional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pertama</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mendistribusikan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Bahan</w:t>
      </w:r>
      <w:proofErr w:type="spellEnd"/>
      <w:r w:rsidRPr="00C97236">
        <w:rPr>
          <w:rFonts w:ascii="Times New Roman" w:eastAsia="Times New Roman" w:hAnsi="Times New Roman" w:cs="Times New Roman"/>
          <w:color w:val="000000"/>
          <w:sz w:val="24"/>
          <w:szCs w:val="24"/>
        </w:rPr>
        <w:t xml:space="preserve"> Bakar </w:t>
      </w:r>
      <w:proofErr w:type="spellStart"/>
      <w:r w:rsidRPr="00C97236">
        <w:rPr>
          <w:rFonts w:ascii="Times New Roman" w:eastAsia="Times New Roman" w:hAnsi="Times New Roman" w:cs="Times New Roman"/>
          <w:color w:val="000000"/>
          <w:sz w:val="24"/>
          <w:szCs w:val="24"/>
        </w:rPr>
        <w:t>Minyak</w:t>
      </w:r>
      <w:proofErr w:type="spellEnd"/>
      <w:r w:rsidRPr="00C97236">
        <w:rPr>
          <w:rFonts w:ascii="Times New Roman" w:eastAsia="Times New Roman" w:hAnsi="Times New Roman" w:cs="Times New Roman"/>
          <w:color w:val="000000"/>
          <w:sz w:val="24"/>
          <w:szCs w:val="24"/>
        </w:rPr>
        <w:t xml:space="preserve"> (BBM) non-</w:t>
      </w:r>
      <w:proofErr w:type="spellStart"/>
      <w:r w:rsidRPr="00C97236">
        <w:rPr>
          <w:rFonts w:ascii="Times New Roman" w:eastAsia="Times New Roman" w:hAnsi="Times New Roman" w:cs="Times New Roman"/>
          <w:color w:val="000000"/>
          <w:sz w:val="24"/>
          <w:szCs w:val="24"/>
        </w:rPr>
        <w:t>subsidi</w:t>
      </w:r>
      <w:proofErr w:type="spellEnd"/>
      <w:r w:rsidRPr="00C97236">
        <w:rPr>
          <w:rFonts w:ascii="Times New Roman" w:eastAsia="Times New Roman" w:hAnsi="Times New Roman" w:cs="Times New Roman"/>
          <w:color w:val="000000"/>
          <w:sz w:val="24"/>
          <w:szCs w:val="24"/>
        </w:rPr>
        <w:t xml:space="preserve"> di Indonesia </w:t>
      </w:r>
      <w:proofErr w:type="spellStart"/>
      <w:r w:rsidRPr="00C97236">
        <w:rPr>
          <w:rFonts w:ascii="Times New Roman" w:eastAsia="Times New Roman" w:hAnsi="Times New Roman" w:cs="Times New Roman"/>
          <w:color w:val="000000"/>
          <w:sz w:val="24"/>
          <w:szCs w:val="24"/>
        </w:rPr>
        <w:t>tepatnya</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tahun</w:t>
      </w:r>
      <w:proofErr w:type="spellEnd"/>
      <w:r w:rsidRPr="00C97236">
        <w:rPr>
          <w:rFonts w:ascii="Times New Roman" w:eastAsia="Times New Roman" w:hAnsi="Times New Roman" w:cs="Times New Roman"/>
          <w:color w:val="000000"/>
          <w:sz w:val="24"/>
          <w:szCs w:val="24"/>
        </w:rPr>
        <w:t xml:space="preserve"> 2005</w:t>
      </w:r>
      <w:r w:rsidR="006B0CF6" w:rsidRPr="00C97236">
        <w:rPr>
          <w:rFonts w:ascii="Times New Roman" w:eastAsia="Times New Roman" w:hAnsi="Times New Roman" w:cs="Times New Roman"/>
          <w:color w:val="000000"/>
          <w:sz w:val="24"/>
          <w:szCs w:val="24"/>
        </w:rPr>
        <w:t>.</w:t>
      </w:r>
      <w:r w:rsidR="006B0CF6">
        <w:rPr>
          <w:rStyle w:val="FootnoteReference"/>
          <w:rFonts w:ascii="Times New Roman" w:eastAsia="Times New Roman" w:hAnsi="Times New Roman" w:cs="Times New Roman"/>
          <w:color w:val="000000"/>
          <w:sz w:val="24"/>
          <w:szCs w:val="24"/>
        </w:rPr>
        <w:footnoteReference w:id="105"/>
      </w:r>
      <w:r w:rsidR="006B0CF6" w:rsidRPr="00C97236">
        <w:rPr>
          <w:rFonts w:ascii="Times New Roman" w:eastAsia="Times New Roman" w:hAnsi="Times New Roman" w:cs="Times New Roman"/>
          <w:color w:val="000000"/>
          <w:sz w:val="24"/>
          <w:szCs w:val="24"/>
        </w:rPr>
        <w:t xml:space="preserve"> </w:t>
      </w:r>
      <w:r w:rsidR="00C566C9" w:rsidRPr="00C97236">
        <w:rPr>
          <w:rFonts w:ascii="Times New Roman" w:eastAsia="Times New Roman" w:hAnsi="Times New Roman" w:cs="Times New Roman"/>
          <w:color w:val="000000"/>
          <w:sz w:val="24"/>
          <w:szCs w:val="24"/>
        </w:rPr>
        <w:t xml:space="preserve">AKR </w:t>
      </w:r>
      <w:proofErr w:type="spellStart"/>
      <w:r w:rsidR="00C566C9" w:rsidRPr="00C97236">
        <w:rPr>
          <w:rFonts w:ascii="Times New Roman" w:eastAsia="Times New Roman" w:hAnsi="Times New Roman" w:cs="Times New Roman"/>
          <w:color w:val="000000"/>
          <w:sz w:val="24"/>
          <w:szCs w:val="24"/>
        </w:rPr>
        <w:t>Corporindo</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lastRenderedPageBreak/>
        <w:t>Tbk</w:t>
      </w:r>
      <w:proofErr w:type="spellEnd"/>
      <w:r w:rsidR="00C566C9" w:rsidRPr="00C97236">
        <w:rPr>
          <w:rFonts w:ascii="Times New Roman" w:eastAsia="Times New Roman" w:hAnsi="Times New Roman" w:cs="Times New Roman"/>
          <w:color w:val="000000"/>
          <w:sz w:val="24"/>
          <w:szCs w:val="24"/>
        </w:rPr>
        <w:t xml:space="preserve"> PT </w:t>
      </w:r>
      <w:proofErr w:type="spellStart"/>
      <w:r w:rsidR="00C566C9" w:rsidRPr="00C97236">
        <w:rPr>
          <w:rFonts w:ascii="Times New Roman" w:eastAsia="Times New Roman" w:hAnsi="Times New Roman" w:cs="Times New Roman"/>
          <w:color w:val="000000"/>
          <w:sz w:val="24"/>
          <w:szCs w:val="24"/>
        </w:rPr>
        <w:t>meningkatkan</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jaringan</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logistiknya</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guna</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mendukung</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pendistribusian</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bahan</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bakar</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kepada</w:t>
      </w:r>
      <w:proofErr w:type="spellEnd"/>
      <w:r w:rsidR="00C566C9" w:rsidRPr="00C97236">
        <w:rPr>
          <w:rFonts w:ascii="Times New Roman" w:eastAsia="Times New Roman" w:hAnsi="Times New Roman" w:cs="Times New Roman"/>
          <w:color w:val="000000"/>
          <w:sz w:val="24"/>
          <w:szCs w:val="24"/>
        </w:rPr>
        <w:t xml:space="preserve"> para </w:t>
      </w:r>
      <w:proofErr w:type="spellStart"/>
      <w:r w:rsidR="00C566C9" w:rsidRPr="00C97236">
        <w:rPr>
          <w:rFonts w:ascii="Times New Roman" w:eastAsia="Times New Roman" w:hAnsi="Times New Roman" w:cs="Times New Roman"/>
          <w:color w:val="000000"/>
          <w:sz w:val="24"/>
          <w:szCs w:val="24"/>
        </w:rPr>
        <w:t>konsumennya</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khususnya</w:t>
      </w:r>
      <w:proofErr w:type="spellEnd"/>
      <w:r w:rsidR="00C566C9" w:rsidRPr="00C97236">
        <w:rPr>
          <w:rFonts w:ascii="Times New Roman" w:eastAsia="Times New Roman" w:hAnsi="Times New Roman" w:cs="Times New Roman"/>
          <w:color w:val="000000"/>
          <w:sz w:val="24"/>
          <w:szCs w:val="24"/>
        </w:rPr>
        <w:t xml:space="preserve"> di </w:t>
      </w:r>
      <w:proofErr w:type="spellStart"/>
      <w:r w:rsidR="00C566C9" w:rsidRPr="00C97236">
        <w:rPr>
          <w:rFonts w:ascii="Times New Roman" w:eastAsia="Times New Roman" w:hAnsi="Times New Roman" w:cs="Times New Roman"/>
          <w:color w:val="000000"/>
          <w:sz w:val="24"/>
          <w:szCs w:val="24"/>
        </w:rPr>
        <w:t>bidang</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industri</w:t>
      </w:r>
      <w:proofErr w:type="spellEnd"/>
      <w:r w:rsidR="00C566C9" w:rsidRPr="00C97236">
        <w:rPr>
          <w:rFonts w:ascii="Times New Roman" w:eastAsia="Times New Roman" w:hAnsi="Times New Roman" w:cs="Times New Roman"/>
          <w:color w:val="000000"/>
          <w:sz w:val="24"/>
          <w:szCs w:val="24"/>
        </w:rPr>
        <w:t xml:space="preserve"> bunker, </w:t>
      </w:r>
      <w:proofErr w:type="spellStart"/>
      <w:r w:rsidR="00C566C9" w:rsidRPr="00C97236">
        <w:rPr>
          <w:rFonts w:ascii="Times New Roman" w:eastAsia="Times New Roman" w:hAnsi="Times New Roman" w:cs="Times New Roman"/>
          <w:color w:val="000000"/>
          <w:sz w:val="24"/>
          <w:szCs w:val="24"/>
        </w:rPr>
        <w:t>listrik</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serta</w:t>
      </w:r>
      <w:proofErr w:type="spellEnd"/>
      <w:r w:rsidR="00C566C9" w:rsidRPr="00C97236">
        <w:rPr>
          <w:rFonts w:ascii="Times New Roman" w:eastAsia="Times New Roman" w:hAnsi="Times New Roman" w:cs="Times New Roman"/>
          <w:color w:val="000000"/>
          <w:sz w:val="24"/>
          <w:szCs w:val="24"/>
        </w:rPr>
        <w:t xml:space="preserve"> </w:t>
      </w:r>
      <w:proofErr w:type="spellStart"/>
      <w:r w:rsidR="00C566C9" w:rsidRPr="00C97236">
        <w:rPr>
          <w:rFonts w:ascii="Times New Roman" w:eastAsia="Times New Roman" w:hAnsi="Times New Roman" w:cs="Times New Roman"/>
          <w:color w:val="000000"/>
          <w:sz w:val="24"/>
          <w:szCs w:val="24"/>
        </w:rPr>
        <w:t>pertambangan</w:t>
      </w:r>
      <w:proofErr w:type="spellEnd"/>
      <w:r w:rsidR="00C566C9" w:rsidRPr="00C97236">
        <w:rPr>
          <w:rFonts w:ascii="Times New Roman" w:eastAsia="Times New Roman" w:hAnsi="Times New Roman" w:cs="Times New Roman"/>
          <w:color w:val="000000"/>
          <w:sz w:val="24"/>
          <w:szCs w:val="24"/>
        </w:rPr>
        <w:t>.</w:t>
      </w:r>
    </w:p>
    <w:p w14:paraId="506937C5" w14:textId="77777777" w:rsidR="00364068" w:rsidRPr="00C97236" w:rsidRDefault="00364068" w:rsidP="00C811EE">
      <w:pPr>
        <w:pStyle w:val="Heading3"/>
        <w:numPr>
          <w:ilvl w:val="0"/>
          <w:numId w:val="57"/>
        </w:numPr>
        <w:ind w:hanging="11"/>
      </w:pPr>
      <w:bookmarkStart w:id="178" w:name="_Toc162042762"/>
      <w:bookmarkStart w:id="179" w:name="_Toc162042858"/>
      <w:bookmarkStart w:id="180" w:name="_Toc162212958"/>
      <w:r w:rsidRPr="00C97236">
        <w:t xml:space="preserve">Aneka Tambang </w:t>
      </w:r>
      <w:proofErr w:type="spellStart"/>
      <w:r w:rsidRPr="00C97236">
        <w:t>Tbk</w:t>
      </w:r>
      <w:proofErr w:type="spellEnd"/>
      <w:r w:rsidRPr="00C97236">
        <w:t xml:space="preserve"> (ANTM)</w:t>
      </w:r>
      <w:bookmarkEnd w:id="178"/>
      <w:bookmarkEnd w:id="179"/>
      <w:bookmarkEnd w:id="180"/>
    </w:p>
    <w:p w14:paraId="6F8D4E90" w14:textId="77777777" w:rsidR="000A505E" w:rsidRPr="00C97236" w:rsidRDefault="00D90778" w:rsidP="00C97236">
      <w:pPr>
        <w:pBdr>
          <w:top w:val="nil"/>
          <w:left w:val="nil"/>
          <w:bottom w:val="nil"/>
          <w:right w:val="nil"/>
          <w:between w:val="nil"/>
        </w:pBdr>
        <w:spacing w:after="0" w:line="360" w:lineRule="auto"/>
        <w:ind w:left="720" w:right="734" w:firstLine="720"/>
        <w:jc w:val="both"/>
        <w:rPr>
          <w:rFonts w:ascii="Times New Roman" w:eastAsia="Arial" w:hAnsi="Times New Roman" w:cs="Times New Roman"/>
          <w:sz w:val="24"/>
          <w:szCs w:val="24"/>
        </w:rPr>
      </w:pPr>
      <w:r w:rsidRPr="00C97236">
        <w:rPr>
          <w:rFonts w:ascii="Times New Roman" w:eastAsia="Arial" w:hAnsi="Times New Roman" w:cs="Times New Roman"/>
          <w:sz w:val="24"/>
          <w:szCs w:val="24"/>
        </w:rPr>
        <w:t>A</w:t>
      </w:r>
      <w:r w:rsidR="00364068" w:rsidRPr="00C97236">
        <w:rPr>
          <w:rFonts w:ascii="Times New Roman" w:eastAsia="Arial" w:hAnsi="Times New Roman" w:cs="Times New Roman"/>
          <w:sz w:val="24"/>
          <w:szCs w:val="24"/>
        </w:rPr>
        <w:t>n</w:t>
      </w:r>
      <w:r w:rsidRPr="00C97236">
        <w:rPr>
          <w:rFonts w:ascii="Times New Roman" w:eastAsia="Arial" w:hAnsi="Times New Roman" w:cs="Times New Roman"/>
          <w:sz w:val="24"/>
          <w:szCs w:val="24"/>
        </w:rPr>
        <w:t xml:space="preserve">eka </w:t>
      </w:r>
      <w:proofErr w:type="spellStart"/>
      <w:r w:rsidRPr="00C97236">
        <w:rPr>
          <w:rFonts w:ascii="Times New Roman" w:eastAsia="Arial" w:hAnsi="Times New Roman" w:cs="Times New Roman"/>
          <w:sz w:val="24"/>
          <w:szCs w:val="24"/>
        </w:rPr>
        <w:t>tambang</w:t>
      </w:r>
      <w:proofErr w:type="spellEnd"/>
      <w:r w:rsidRPr="00C97236">
        <w:rPr>
          <w:rFonts w:ascii="Times New Roman" w:eastAsia="Arial" w:hAnsi="Times New Roman" w:cs="Times New Roman"/>
          <w:sz w:val="24"/>
          <w:szCs w:val="24"/>
        </w:rPr>
        <w:t xml:space="preserve"> pada </w:t>
      </w:r>
      <w:proofErr w:type="spellStart"/>
      <w:r w:rsidRPr="00C97236">
        <w:rPr>
          <w:rFonts w:ascii="Times New Roman" w:eastAsia="Arial" w:hAnsi="Times New Roman" w:cs="Times New Roman"/>
          <w:sz w:val="24"/>
          <w:szCs w:val="24"/>
        </w:rPr>
        <w:t>awal</w:t>
      </w:r>
      <w:proofErr w:type="spellEnd"/>
      <w:r w:rsidRPr="00C97236">
        <w:rPr>
          <w:rFonts w:ascii="Times New Roman" w:eastAsia="Arial" w:hAnsi="Times New Roman" w:cs="Times New Roman"/>
          <w:sz w:val="24"/>
          <w:szCs w:val="24"/>
        </w:rPr>
        <w:t xml:space="preserve"> </w:t>
      </w:r>
      <w:proofErr w:type="spellStart"/>
      <w:r w:rsidRPr="00C97236">
        <w:rPr>
          <w:rFonts w:ascii="Times New Roman" w:eastAsia="Arial" w:hAnsi="Times New Roman" w:cs="Times New Roman"/>
          <w:sz w:val="24"/>
          <w:szCs w:val="24"/>
        </w:rPr>
        <w:t>didirikan</w:t>
      </w:r>
      <w:proofErr w:type="spellEnd"/>
      <w:r w:rsidRPr="00C97236">
        <w:rPr>
          <w:rFonts w:ascii="Times New Roman" w:eastAsia="Arial" w:hAnsi="Times New Roman" w:cs="Times New Roman"/>
          <w:sz w:val="24"/>
          <w:szCs w:val="24"/>
        </w:rPr>
        <w:t xml:space="preserve"> </w:t>
      </w:r>
      <w:proofErr w:type="spellStart"/>
      <w:r w:rsidRPr="00C97236">
        <w:rPr>
          <w:rFonts w:ascii="Times New Roman" w:eastAsia="Arial" w:hAnsi="Times New Roman" w:cs="Times New Roman"/>
          <w:sz w:val="24"/>
          <w:szCs w:val="24"/>
        </w:rPr>
        <w:t>bernama</w:t>
      </w:r>
      <w:proofErr w:type="spellEnd"/>
      <w:r w:rsidRPr="00C97236">
        <w:rPr>
          <w:rFonts w:ascii="Times New Roman" w:eastAsia="Arial" w:hAnsi="Times New Roman" w:cs="Times New Roman"/>
          <w:sz w:val="24"/>
          <w:szCs w:val="24"/>
        </w:rPr>
        <w:t xml:space="preserve"> “Perusahaan Negara (PN) Aneka Tambang” </w:t>
      </w:r>
      <w:proofErr w:type="spellStart"/>
      <w:r w:rsidRPr="00C97236">
        <w:rPr>
          <w:rFonts w:ascii="Times New Roman" w:eastAsia="Arial" w:hAnsi="Times New Roman" w:cs="Times New Roman"/>
          <w:sz w:val="24"/>
          <w:szCs w:val="24"/>
        </w:rPr>
        <w:t>perusahaan</w:t>
      </w:r>
      <w:proofErr w:type="spellEnd"/>
      <w:r w:rsidRPr="00C97236">
        <w:rPr>
          <w:rFonts w:ascii="Times New Roman" w:eastAsia="Arial" w:hAnsi="Times New Roman" w:cs="Times New Roman"/>
          <w:sz w:val="24"/>
          <w:szCs w:val="24"/>
        </w:rPr>
        <w:t xml:space="preserve"> </w:t>
      </w:r>
      <w:proofErr w:type="spellStart"/>
      <w:r w:rsidRPr="00C97236">
        <w:rPr>
          <w:rFonts w:ascii="Times New Roman" w:eastAsia="Arial" w:hAnsi="Times New Roman" w:cs="Times New Roman"/>
          <w:sz w:val="24"/>
          <w:szCs w:val="24"/>
        </w:rPr>
        <w:t>ini</w:t>
      </w:r>
      <w:proofErr w:type="spellEnd"/>
      <w:r w:rsidRPr="00C97236">
        <w:rPr>
          <w:rFonts w:ascii="Times New Roman" w:eastAsia="Arial" w:hAnsi="Times New Roman" w:cs="Times New Roman"/>
          <w:sz w:val="24"/>
          <w:szCs w:val="24"/>
        </w:rPr>
        <w:t xml:space="preserve"> </w:t>
      </w:r>
      <w:proofErr w:type="spellStart"/>
      <w:r w:rsidRPr="00C97236">
        <w:rPr>
          <w:rFonts w:ascii="Times New Roman" w:eastAsia="Arial" w:hAnsi="Times New Roman" w:cs="Times New Roman"/>
          <w:sz w:val="24"/>
          <w:szCs w:val="24"/>
        </w:rPr>
        <w:t>didirikan</w:t>
      </w:r>
      <w:proofErr w:type="spellEnd"/>
      <w:r w:rsidRPr="00C97236">
        <w:rPr>
          <w:rFonts w:ascii="Times New Roman" w:eastAsia="Arial" w:hAnsi="Times New Roman" w:cs="Times New Roman"/>
          <w:sz w:val="24"/>
          <w:szCs w:val="24"/>
        </w:rPr>
        <w:t xml:space="preserve"> </w:t>
      </w:r>
      <w:r w:rsidR="00AE0813" w:rsidRPr="00C97236">
        <w:rPr>
          <w:rFonts w:ascii="Times New Roman" w:eastAsia="Arial" w:hAnsi="Times New Roman" w:cs="Times New Roman"/>
          <w:sz w:val="24"/>
          <w:szCs w:val="24"/>
        </w:rPr>
        <w:t xml:space="preserve">dan </w:t>
      </w:r>
      <w:proofErr w:type="spellStart"/>
      <w:r w:rsidR="00AE0813" w:rsidRPr="00C97236">
        <w:rPr>
          <w:rFonts w:ascii="Times New Roman" w:eastAsia="Arial" w:hAnsi="Times New Roman" w:cs="Times New Roman"/>
          <w:sz w:val="24"/>
          <w:szCs w:val="24"/>
        </w:rPr>
        <w:t>beroperasi</w:t>
      </w:r>
      <w:proofErr w:type="spellEnd"/>
      <w:r w:rsidR="00AE0813" w:rsidRPr="00C97236">
        <w:rPr>
          <w:rFonts w:ascii="Times New Roman" w:eastAsia="Arial" w:hAnsi="Times New Roman" w:cs="Times New Roman"/>
          <w:sz w:val="24"/>
          <w:szCs w:val="24"/>
        </w:rPr>
        <w:t xml:space="preserve"> </w:t>
      </w:r>
      <w:r w:rsidRPr="00C97236">
        <w:rPr>
          <w:rFonts w:ascii="Times New Roman" w:eastAsia="Arial" w:hAnsi="Times New Roman" w:cs="Times New Roman"/>
          <w:sz w:val="24"/>
          <w:szCs w:val="24"/>
        </w:rPr>
        <w:t xml:space="preserve">pada 05 </w:t>
      </w:r>
      <w:proofErr w:type="spellStart"/>
      <w:r w:rsidRPr="00C97236">
        <w:rPr>
          <w:rFonts w:ascii="Times New Roman" w:eastAsia="Arial" w:hAnsi="Times New Roman" w:cs="Times New Roman"/>
          <w:sz w:val="24"/>
          <w:szCs w:val="24"/>
        </w:rPr>
        <w:t>juli</w:t>
      </w:r>
      <w:proofErr w:type="spellEnd"/>
      <w:r w:rsidRPr="00C97236">
        <w:rPr>
          <w:rFonts w:ascii="Times New Roman" w:eastAsia="Arial" w:hAnsi="Times New Roman" w:cs="Times New Roman"/>
          <w:sz w:val="24"/>
          <w:szCs w:val="24"/>
        </w:rPr>
        <w:t xml:space="preserve"> 1968</w:t>
      </w:r>
      <w:r w:rsidR="00AE0813" w:rsidRPr="00C97236">
        <w:rPr>
          <w:rFonts w:ascii="Times New Roman" w:eastAsia="Arial" w:hAnsi="Times New Roman" w:cs="Times New Roman"/>
          <w:sz w:val="24"/>
          <w:szCs w:val="24"/>
        </w:rPr>
        <w:t xml:space="preserve">. Perusahaan </w:t>
      </w:r>
      <w:proofErr w:type="spellStart"/>
      <w:r w:rsidR="00AE0813" w:rsidRPr="00C97236">
        <w:rPr>
          <w:rFonts w:ascii="Times New Roman" w:eastAsia="Arial" w:hAnsi="Times New Roman" w:cs="Times New Roman"/>
          <w:sz w:val="24"/>
          <w:szCs w:val="24"/>
        </w:rPr>
        <w:t>ini</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bergerak</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dalam</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bdiang</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pertambangan</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dengan</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berbagai</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macam</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bahan</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jenis</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galian</w:t>
      </w:r>
      <w:proofErr w:type="spellEnd"/>
      <w:r w:rsidR="00AE0813" w:rsidRPr="00C97236">
        <w:rPr>
          <w:rFonts w:ascii="Times New Roman" w:eastAsia="Arial" w:hAnsi="Times New Roman" w:cs="Times New Roman"/>
          <w:sz w:val="24"/>
          <w:szCs w:val="24"/>
        </w:rPr>
        <w:t xml:space="preserve">. Aneka Tambang </w:t>
      </w:r>
      <w:proofErr w:type="spellStart"/>
      <w:r w:rsidR="00AE0813" w:rsidRPr="00C97236">
        <w:rPr>
          <w:rFonts w:ascii="Times New Roman" w:eastAsia="Arial" w:hAnsi="Times New Roman" w:cs="Times New Roman"/>
          <w:sz w:val="24"/>
          <w:szCs w:val="24"/>
        </w:rPr>
        <w:t>menjalankan</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kegiatan</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usahanya</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mulai</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dari</w:t>
      </w:r>
      <w:proofErr w:type="spellEnd"/>
      <w:r w:rsidR="00AE0813" w:rsidRPr="00C97236">
        <w:rPr>
          <w:rFonts w:ascii="Times New Roman" w:eastAsia="Arial" w:hAnsi="Times New Roman" w:cs="Times New Roman"/>
          <w:sz w:val="24"/>
          <w:szCs w:val="24"/>
        </w:rPr>
        <w:t xml:space="preserve"> </w:t>
      </w:r>
      <w:proofErr w:type="spellStart"/>
      <w:r w:rsidR="00AE0813" w:rsidRPr="00C97236">
        <w:rPr>
          <w:rFonts w:ascii="Times New Roman" w:eastAsia="Arial" w:hAnsi="Times New Roman" w:cs="Times New Roman"/>
          <w:sz w:val="24"/>
          <w:szCs w:val="24"/>
        </w:rPr>
        <w:t>se</w:t>
      </w:r>
      <w:r w:rsidR="008209A2" w:rsidRPr="00C97236">
        <w:rPr>
          <w:rFonts w:ascii="Times New Roman" w:eastAsia="Arial" w:hAnsi="Times New Roman" w:cs="Times New Roman"/>
          <w:sz w:val="24"/>
          <w:szCs w:val="24"/>
        </w:rPr>
        <w:t>ktor</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pertambangan</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galian</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seperti</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emas</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perak</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nikel</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bijih</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feronikel</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saprolit</w:t>
      </w:r>
      <w:proofErr w:type="spellEnd"/>
      <w:r w:rsidR="008209A2" w:rsidRPr="00C97236">
        <w:rPr>
          <w:rFonts w:ascii="Times New Roman" w:eastAsia="Arial" w:hAnsi="Times New Roman" w:cs="Times New Roman"/>
          <w:sz w:val="24"/>
          <w:szCs w:val="24"/>
        </w:rPr>
        <w:t xml:space="preserve">, dan </w:t>
      </w:r>
      <w:proofErr w:type="spellStart"/>
      <w:r w:rsidR="008209A2" w:rsidRPr="00C97236">
        <w:rPr>
          <w:rFonts w:ascii="Times New Roman" w:eastAsia="Arial" w:hAnsi="Times New Roman" w:cs="Times New Roman"/>
          <w:sz w:val="24"/>
          <w:szCs w:val="24"/>
        </w:rPr>
        <w:t>bauksit</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Seiring</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berjalannya</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waktu</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perusahaan</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berkembang</w:t>
      </w:r>
      <w:proofErr w:type="spellEnd"/>
      <w:r w:rsidR="008209A2" w:rsidRPr="00C97236">
        <w:rPr>
          <w:rFonts w:ascii="Times New Roman" w:eastAsia="Arial" w:hAnsi="Times New Roman" w:cs="Times New Roman"/>
          <w:sz w:val="24"/>
          <w:szCs w:val="24"/>
        </w:rPr>
        <w:t xml:space="preserve"> pada </w:t>
      </w:r>
      <w:proofErr w:type="spellStart"/>
      <w:r w:rsidR="008209A2" w:rsidRPr="00C97236">
        <w:rPr>
          <w:rFonts w:ascii="Times New Roman" w:eastAsia="Arial" w:hAnsi="Times New Roman" w:cs="Times New Roman"/>
          <w:sz w:val="24"/>
          <w:szCs w:val="24"/>
        </w:rPr>
        <w:t>sektor</w:t>
      </w:r>
      <w:proofErr w:type="spellEnd"/>
      <w:r w:rsidR="008209A2"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perdagangan</w:t>
      </w:r>
      <w:proofErr w:type="spellEnd"/>
      <w:r w:rsidR="008209A2" w:rsidRPr="00C97236">
        <w:rPr>
          <w:rFonts w:ascii="Times New Roman" w:eastAsia="Arial" w:hAnsi="Times New Roman" w:cs="Times New Roman"/>
          <w:sz w:val="24"/>
          <w:szCs w:val="24"/>
        </w:rPr>
        <w:t>,</w:t>
      </w:r>
      <w:r w:rsidR="000A505E" w:rsidRPr="00C97236">
        <w:rPr>
          <w:rFonts w:ascii="Times New Roman" w:eastAsia="Arial" w:hAnsi="Times New Roman" w:cs="Times New Roman"/>
          <w:sz w:val="24"/>
          <w:szCs w:val="24"/>
        </w:rPr>
        <w:t xml:space="preserve"> </w:t>
      </w:r>
      <w:proofErr w:type="spellStart"/>
      <w:r w:rsidR="008209A2" w:rsidRPr="00C97236">
        <w:rPr>
          <w:rFonts w:ascii="Times New Roman" w:eastAsia="Arial" w:hAnsi="Times New Roman" w:cs="Times New Roman"/>
          <w:sz w:val="24"/>
          <w:szCs w:val="24"/>
        </w:rPr>
        <w:t>pengangkutan</w:t>
      </w:r>
      <w:proofErr w:type="spellEnd"/>
      <w:r w:rsidR="008209A2" w:rsidRPr="00C97236">
        <w:rPr>
          <w:rFonts w:ascii="Times New Roman" w:eastAsia="Arial" w:hAnsi="Times New Roman" w:cs="Times New Roman"/>
          <w:sz w:val="24"/>
          <w:szCs w:val="24"/>
        </w:rPr>
        <w:t xml:space="preserve"> dan </w:t>
      </w:r>
      <w:proofErr w:type="spellStart"/>
      <w:r w:rsidR="008209A2" w:rsidRPr="00C97236">
        <w:rPr>
          <w:rFonts w:ascii="Times New Roman" w:eastAsia="Arial" w:hAnsi="Times New Roman" w:cs="Times New Roman"/>
          <w:sz w:val="24"/>
          <w:szCs w:val="24"/>
        </w:rPr>
        <w:t>jasa</w:t>
      </w:r>
      <w:proofErr w:type="spellEnd"/>
      <w:r w:rsidR="008209A2" w:rsidRPr="00C97236">
        <w:rPr>
          <w:rFonts w:ascii="Times New Roman" w:eastAsia="Arial" w:hAnsi="Times New Roman" w:cs="Times New Roman"/>
          <w:sz w:val="24"/>
          <w:szCs w:val="24"/>
        </w:rPr>
        <w:t xml:space="preserve"> di </w:t>
      </w:r>
      <w:proofErr w:type="spellStart"/>
      <w:r w:rsidR="008209A2" w:rsidRPr="00C97236">
        <w:rPr>
          <w:rFonts w:ascii="Times New Roman" w:eastAsia="Arial" w:hAnsi="Times New Roman" w:cs="Times New Roman"/>
          <w:sz w:val="24"/>
          <w:szCs w:val="24"/>
        </w:rPr>
        <w:t>pertambangan</w:t>
      </w:r>
      <w:proofErr w:type="spellEnd"/>
      <w:r w:rsidR="00495306" w:rsidRPr="00C97236">
        <w:rPr>
          <w:rFonts w:ascii="Times New Roman" w:eastAsia="Arial" w:hAnsi="Times New Roman" w:cs="Times New Roman"/>
          <w:sz w:val="24"/>
          <w:szCs w:val="24"/>
        </w:rPr>
        <w:t xml:space="preserve">. </w:t>
      </w:r>
      <w:r w:rsidR="000A505E" w:rsidRPr="00C97236">
        <w:rPr>
          <w:rFonts w:ascii="Times New Roman" w:eastAsia="Arial" w:hAnsi="Times New Roman" w:cs="Times New Roman"/>
          <w:sz w:val="24"/>
          <w:szCs w:val="24"/>
        </w:rPr>
        <w:t xml:space="preserve">Perusahaan </w:t>
      </w:r>
      <w:proofErr w:type="spellStart"/>
      <w:r w:rsidR="000A505E" w:rsidRPr="00C97236">
        <w:rPr>
          <w:rFonts w:ascii="Times New Roman" w:eastAsia="Arial" w:hAnsi="Times New Roman" w:cs="Times New Roman"/>
          <w:sz w:val="24"/>
          <w:szCs w:val="24"/>
        </w:rPr>
        <w:t>ini</w:t>
      </w:r>
      <w:proofErr w:type="spellEnd"/>
      <w:r w:rsidR="000A505E" w:rsidRPr="00C97236">
        <w:rPr>
          <w:rFonts w:ascii="Times New Roman" w:eastAsia="Arial" w:hAnsi="Times New Roman" w:cs="Times New Roman"/>
          <w:sz w:val="24"/>
          <w:szCs w:val="24"/>
        </w:rPr>
        <w:t xml:space="preserve"> </w:t>
      </w:r>
      <w:proofErr w:type="spellStart"/>
      <w:r w:rsidR="000A505E" w:rsidRPr="00C97236">
        <w:rPr>
          <w:rFonts w:ascii="Times New Roman" w:eastAsia="Arial" w:hAnsi="Times New Roman" w:cs="Times New Roman"/>
          <w:sz w:val="24"/>
          <w:szCs w:val="24"/>
        </w:rPr>
        <w:t>berfokus</w:t>
      </w:r>
      <w:proofErr w:type="spellEnd"/>
      <w:r w:rsidR="000A505E" w:rsidRPr="00C97236">
        <w:rPr>
          <w:rFonts w:ascii="Times New Roman" w:eastAsia="Arial" w:hAnsi="Times New Roman" w:cs="Times New Roman"/>
          <w:sz w:val="24"/>
          <w:szCs w:val="24"/>
        </w:rPr>
        <w:t xml:space="preserve"> pada </w:t>
      </w:r>
      <w:proofErr w:type="spellStart"/>
      <w:r w:rsidR="000A505E" w:rsidRPr="00C97236">
        <w:rPr>
          <w:rFonts w:ascii="Times New Roman" w:eastAsia="Arial" w:hAnsi="Times New Roman" w:cs="Times New Roman"/>
          <w:sz w:val="24"/>
          <w:szCs w:val="24"/>
        </w:rPr>
        <w:t>pen</w:t>
      </w:r>
      <w:r w:rsidR="0046610C" w:rsidRPr="00C97236">
        <w:rPr>
          <w:rFonts w:ascii="Times New Roman" w:eastAsia="Arial" w:hAnsi="Times New Roman" w:cs="Times New Roman"/>
          <w:sz w:val="24"/>
          <w:szCs w:val="24"/>
        </w:rPr>
        <w:t>glahan</w:t>
      </w:r>
      <w:proofErr w:type="spellEnd"/>
      <w:r w:rsidR="0046610C" w:rsidRPr="00C97236">
        <w:rPr>
          <w:rFonts w:ascii="Times New Roman" w:eastAsia="Arial" w:hAnsi="Times New Roman" w:cs="Times New Roman"/>
          <w:sz w:val="24"/>
          <w:szCs w:val="24"/>
        </w:rPr>
        <w:t xml:space="preserve"> </w:t>
      </w:r>
      <w:proofErr w:type="spellStart"/>
      <w:r w:rsidR="0046610C" w:rsidRPr="00C97236">
        <w:rPr>
          <w:rFonts w:ascii="Times New Roman" w:eastAsia="Arial" w:hAnsi="Times New Roman" w:cs="Times New Roman"/>
          <w:sz w:val="24"/>
          <w:szCs w:val="24"/>
        </w:rPr>
        <w:t>logam</w:t>
      </w:r>
      <w:proofErr w:type="spellEnd"/>
      <w:r w:rsidR="0046610C" w:rsidRPr="00C97236">
        <w:rPr>
          <w:rFonts w:ascii="Times New Roman" w:eastAsia="Arial" w:hAnsi="Times New Roman" w:cs="Times New Roman"/>
          <w:sz w:val="24"/>
          <w:szCs w:val="24"/>
        </w:rPr>
        <w:t xml:space="preserve"> </w:t>
      </w:r>
      <w:proofErr w:type="spellStart"/>
      <w:r w:rsidR="0046610C" w:rsidRPr="00C97236">
        <w:rPr>
          <w:rFonts w:ascii="Times New Roman" w:eastAsia="Arial" w:hAnsi="Times New Roman" w:cs="Times New Roman"/>
          <w:sz w:val="24"/>
          <w:szCs w:val="24"/>
        </w:rPr>
        <w:t>mulia</w:t>
      </w:r>
      <w:proofErr w:type="spellEnd"/>
      <w:r w:rsidR="0046610C" w:rsidRPr="00C97236">
        <w:rPr>
          <w:rFonts w:ascii="Times New Roman" w:eastAsia="Arial" w:hAnsi="Times New Roman" w:cs="Times New Roman"/>
          <w:sz w:val="24"/>
          <w:szCs w:val="24"/>
        </w:rPr>
        <w:t xml:space="preserve"> dan </w:t>
      </w:r>
      <w:proofErr w:type="spellStart"/>
      <w:r w:rsidR="0046610C" w:rsidRPr="00C97236">
        <w:rPr>
          <w:rFonts w:ascii="Times New Roman" w:eastAsia="Arial" w:hAnsi="Times New Roman" w:cs="Times New Roman"/>
          <w:sz w:val="24"/>
          <w:szCs w:val="24"/>
        </w:rPr>
        <w:t>geologi</w:t>
      </w:r>
      <w:proofErr w:type="spellEnd"/>
      <w:r w:rsidR="0046610C" w:rsidRPr="00C97236">
        <w:rPr>
          <w:rFonts w:ascii="Times New Roman" w:eastAsia="Arial" w:hAnsi="Times New Roman" w:cs="Times New Roman"/>
          <w:sz w:val="24"/>
          <w:szCs w:val="24"/>
        </w:rPr>
        <w:t>.</w:t>
      </w:r>
      <w:r w:rsidR="0046610C">
        <w:rPr>
          <w:rStyle w:val="FootnoteReference"/>
          <w:rFonts w:ascii="Times New Roman" w:eastAsia="Arial" w:hAnsi="Times New Roman" w:cs="Times New Roman"/>
          <w:sz w:val="24"/>
          <w:szCs w:val="24"/>
        </w:rPr>
        <w:footnoteReference w:id="106"/>
      </w:r>
    </w:p>
    <w:p w14:paraId="1B0BEDE4" w14:textId="77777777" w:rsidR="00433B0B" w:rsidRPr="00C97236" w:rsidRDefault="00364068" w:rsidP="00C811EE">
      <w:pPr>
        <w:pStyle w:val="Heading3"/>
        <w:numPr>
          <w:ilvl w:val="0"/>
          <w:numId w:val="57"/>
        </w:numPr>
        <w:ind w:hanging="11"/>
      </w:pPr>
      <w:bookmarkStart w:id="181" w:name="_Toc162042763"/>
      <w:bookmarkStart w:id="182" w:name="_Toc162042859"/>
      <w:bookmarkStart w:id="183" w:name="_Toc162212959"/>
      <w:r w:rsidRPr="00C97236">
        <w:t xml:space="preserve">United Tractors </w:t>
      </w:r>
      <w:proofErr w:type="spellStart"/>
      <w:r w:rsidRPr="00C97236">
        <w:t>Tbk</w:t>
      </w:r>
      <w:proofErr w:type="spellEnd"/>
      <w:r w:rsidRPr="00C97236">
        <w:t xml:space="preserve"> (UNTR)</w:t>
      </w:r>
      <w:bookmarkEnd w:id="181"/>
      <w:bookmarkEnd w:id="182"/>
      <w:bookmarkEnd w:id="183"/>
    </w:p>
    <w:p w14:paraId="33B1F5CE" w14:textId="77777777" w:rsidR="00C97236" w:rsidRDefault="00433B0B"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United tractors </w:t>
      </w:r>
      <w:proofErr w:type="spellStart"/>
      <w:r w:rsidRPr="00C97236">
        <w:rPr>
          <w:rFonts w:ascii="Times New Roman" w:eastAsia="Times New Roman" w:hAnsi="Times New Roman" w:cs="Times New Roman"/>
          <w:color w:val="000000"/>
          <w:sz w:val="24"/>
          <w:szCs w:val="24"/>
        </w:rPr>
        <w:t>adalah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anak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dari</w:t>
      </w:r>
      <w:proofErr w:type="spellEnd"/>
      <w:r w:rsidRPr="00C97236">
        <w:rPr>
          <w:rFonts w:ascii="Times New Roman" w:eastAsia="Times New Roman" w:hAnsi="Times New Roman" w:cs="Times New Roman"/>
          <w:color w:val="000000"/>
          <w:sz w:val="24"/>
          <w:szCs w:val="24"/>
        </w:rPr>
        <w:t xml:space="preserve"> PT Astra International yang </w:t>
      </w:r>
      <w:proofErr w:type="spellStart"/>
      <w:r w:rsidRPr="00C97236">
        <w:rPr>
          <w:rFonts w:ascii="Times New Roman" w:eastAsia="Times New Roman" w:hAnsi="Times New Roman" w:cs="Times New Roman"/>
          <w:color w:val="000000"/>
          <w:sz w:val="24"/>
          <w:szCs w:val="24"/>
        </w:rPr>
        <w:t>menjadi</w:t>
      </w:r>
      <w:proofErr w:type="spellEnd"/>
      <w:r w:rsidRPr="00C97236">
        <w:rPr>
          <w:rFonts w:ascii="Times New Roman" w:eastAsia="Times New Roman" w:hAnsi="Times New Roman" w:cs="Times New Roman"/>
          <w:color w:val="000000"/>
          <w:sz w:val="24"/>
          <w:szCs w:val="24"/>
        </w:rPr>
        <w:t xml:space="preserve"> salah </w:t>
      </w:r>
      <w:proofErr w:type="spellStart"/>
      <w:r w:rsidRPr="00C97236">
        <w:rPr>
          <w:rFonts w:ascii="Times New Roman" w:eastAsia="Times New Roman" w:hAnsi="Times New Roman" w:cs="Times New Roman"/>
          <w:color w:val="000000"/>
          <w:sz w:val="24"/>
          <w:szCs w:val="24"/>
        </w:rPr>
        <w:t>satu</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grup</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usaha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terbesar</w:t>
      </w:r>
      <w:proofErr w:type="spellEnd"/>
      <w:r w:rsidRPr="00C97236">
        <w:rPr>
          <w:rFonts w:ascii="Times New Roman" w:eastAsia="Times New Roman" w:hAnsi="Times New Roman" w:cs="Times New Roman"/>
          <w:color w:val="000000"/>
          <w:sz w:val="24"/>
          <w:szCs w:val="24"/>
        </w:rPr>
        <w:t xml:space="preserve"> di Indonesia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jangkauan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jaringan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layanan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sektor</w:t>
      </w:r>
      <w:proofErr w:type="spellEnd"/>
      <w:r w:rsidRPr="00C97236">
        <w:rPr>
          <w:rFonts w:ascii="Times New Roman" w:eastAsia="Times New Roman" w:hAnsi="Times New Roman" w:cs="Times New Roman"/>
          <w:color w:val="000000"/>
          <w:sz w:val="24"/>
          <w:szCs w:val="24"/>
        </w:rPr>
        <w:t xml:space="preserve"> dan </w:t>
      </w:r>
      <w:proofErr w:type="spellStart"/>
      <w:r w:rsidR="00115AD5" w:rsidRPr="00C97236">
        <w:rPr>
          <w:rFonts w:ascii="Times New Roman" w:eastAsia="Times New Roman" w:hAnsi="Times New Roman" w:cs="Times New Roman"/>
          <w:color w:val="000000"/>
          <w:sz w:val="24"/>
          <w:szCs w:val="24"/>
        </w:rPr>
        <w:t>industri</w:t>
      </w:r>
      <w:proofErr w:type="spellEnd"/>
      <w:r w:rsidRPr="00C97236">
        <w:rPr>
          <w:rFonts w:ascii="Times New Roman" w:eastAsia="Times New Roman" w:hAnsi="Times New Roman" w:cs="Times New Roman"/>
          <w:color w:val="000000"/>
          <w:sz w:val="24"/>
          <w:szCs w:val="24"/>
        </w:rPr>
        <w:t xml:space="preserve">. Pada 18 </w:t>
      </w:r>
      <w:proofErr w:type="spellStart"/>
      <w:r w:rsidRPr="00C97236">
        <w:rPr>
          <w:rFonts w:ascii="Times New Roman" w:eastAsia="Times New Roman" w:hAnsi="Times New Roman" w:cs="Times New Roman"/>
          <w:color w:val="000000"/>
          <w:sz w:val="24"/>
          <w:szCs w:val="24"/>
        </w:rPr>
        <w:t>september</w:t>
      </w:r>
      <w:proofErr w:type="spellEnd"/>
      <w:r w:rsidRPr="00C97236">
        <w:rPr>
          <w:rFonts w:ascii="Times New Roman" w:eastAsia="Times New Roman" w:hAnsi="Times New Roman" w:cs="Times New Roman"/>
          <w:color w:val="000000"/>
          <w:sz w:val="24"/>
          <w:szCs w:val="24"/>
        </w:rPr>
        <w:t xml:space="preserve"> 1989, united tractors </w:t>
      </w:r>
      <w:proofErr w:type="spellStart"/>
      <w:r w:rsidRPr="00C97236">
        <w:rPr>
          <w:rFonts w:ascii="Times New Roman" w:eastAsia="Times New Roman" w:hAnsi="Times New Roman" w:cs="Times New Roman"/>
          <w:color w:val="000000"/>
          <w:sz w:val="24"/>
          <w:szCs w:val="24"/>
        </w:rPr>
        <w:t>telah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menjadi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publik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mencatatakan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sahamnya</w:t>
      </w:r>
      <w:proofErr w:type="spellEnd"/>
      <w:r w:rsidRPr="00C97236">
        <w:rPr>
          <w:rFonts w:ascii="Times New Roman" w:eastAsia="Times New Roman" w:hAnsi="Times New Roman" w:cs="Times New Roman"/>
          <w:color w:val="000000"/>
          <w:sz w:val="24"/>
          <w:szCs w:val="24"/>
        </w:rPr>
        <w:t xml:space="preserve"> di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w:t>
      </w:r>
      <w:r w:rsidR="00115AD5" w:rsidRPr="00C97236">
        <w:rPr>
          <w:rFonts w:ascii="Times New Roman" w:eastAsia="Times New Roman" w:hAnsi="Times New Roman" w:cs="Times New Roman"/>
          <w:color w:val="000000"/>
          <w:sz w:val="24"/>
          <w:szCs w:val="24"/>
        </w:rPr>
        <w:t xml:space="preserve">ndonesia. Pada </w:t>
      </w:r>
      <w:proofErr w:type="spellStart"/>
      <w:r w:rsidR="00115AD5" w:rsidRPr="00C97236">
        <w:rPr>
          <w:rFonts w:ascii="Times New Roman" w:eastAsia="Times New Roman" w:hAnsi="Times New Roman" w:cs="Times New Roman"/>
          <w:color w:val="000000"/>
          <w:sz w:val="24"/>
          <w:szCs w:val="24"/>
        </w:rPr>
        <w:t>saat</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ini</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perusahaan</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telah</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berkembang</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sebagai</w:t>
      </w:r>
      <w:proofErr w:type="spellEnd"/>
      <w:r w:rsidR="00115AD5" w:rsidRPr="00C97236">
        <w:rPr>
          <w:rFonts w:ascii="Times New Roman" w:eastAsia="Times New Roman" w:hAnsi="Times New Roman" w:cs="Times New Roman"/>
          <w:color w:val="000000"/>
          <w:sz w:val="24"/>
          <w:szCs w:val="24"/>
        </w:rPr>
        <w:t xml:space="preserve"> salah </w:t>
      </w:r>
      <w:proofErr w:type="spellStart"/>
      <w:r w:rsidR="00115AD5" w:rsidRPr="00C97236">
        <w:rPr>
          <w:rFonts w:ascii="Times New Roman" w:eastAsia="Times New Roman" w:hAnsi="Times New Roman" w:cs="Times New Roman"/>
          <w:color w:val="000000"/>
          <w:sz w:val="24"/>
          <w:szCs w:val="24"/>
        </w:rPr>
        <w:t>satu</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pelopor</w:t>
      </w:r>
      <w:proofErr w:type="spellEnd"/>
      <w:r w:rsidR="00115AD5" w:rsidRPr="00C97236">
        <w:rPr>
          <w:rFonts w:ascii="Times New Roman" w:eastAsia="Times New Roman" w:hAnsi="Times New Roman" w:cs="Times New Roman"/>
          <w:color w:val="000000"/>
          <w:sz w:val="24"/>
          <w:szCs w:val="24"/>
        </w:rPr>
        <w:t xml:space="preserve"> di </w:t>
      </w:r>
      <w:proofErr w:type="spellStart"/>
      <w:r w:rsidR="00115AD5" w:rsidRPr="00C97236">
        <w:rPr>
          <w:rFonts w:ascii="Times New Roman" w:eastAsia="Times New Roman" w:hAnsi="Times New Roman" w:cs="Times New Roman"/>
          <w:color w:val="000000"/>
          <w:sz w:val="24"/>
          <w:szCs w:val="24"/>
        </w:rPr>
        <w:t>industri</w:t>
      </w:r>
      <w:proofErr w:type="spellEnd"/>
      <w:r w:rsidR="00115AD5" w:rsidRPr="00C97236">
        <w:rPr>
          <w:rFonts w:ascii="Times New Roman" w:eastAsia="Times New Roman" w:hAnsi="Times New Roman" w:cs="Times New Roman"/>
          <w:color w:val="000000"/>
          <w:sz w:val="24"/>
          <w:szCs w:val="24"/>
        </w:rPr>
        <w:t xml:space="preserve"> dan </w:t>
      </w:r>
      <w:proofErr w:type="spellStart"/>
      <w:r w:rsidR="00115AD5" w:rsidRPr="00C97236">
        <w:rPr>
          <w:rFonts w:ascii="Times New Roman" w:eastAsia="Times New Roman" w:hAnsi="Times New Roman" w:cs="Times New Roman"/>
          <w:color w:val="000000"/>
          <w:sz w:val="24"/>
          <w:szCs w:val="24"/>
        </w:rPr>
        <w:t>sektor</w:t>
      </w:r>
      <w:proofErr w:type="spellEnd"/>
      <w:r w:rsidR="00115AD5" w:rsidRPr="00C97236">
        <w:rPr>
          <w:rFonts w:ascii="Times New Roman" w:eastAsia="Times New Roman" w:hAnsi="Times New Roman" w:cs="Times New Roman"/>
          <w:color w:val="000000"/>
          <w:sz w:val="24"/>
          <w:szCs w:val="24"/>
        </w:rPr>
        <w:t xml:space="preserve"> </w:t>
      </w:r>
      <w:proofErr w:type="spellStart"/>
      <w:r w:rsidR="00115AD5" w:rsidRPr="00C97236">
        <w:rPr>
          <w:rFonts w:ascii="Times New Roman" w:eastAsia="Times New Roman" w:hAnsi="Times New Roman" w:cs="Times New Roman"/>
          <w:color w:val="000000"/>
          <w:sz w:val="24"/>
          <w:szCs w:val="24"/>
        </w:rPr>
        <w:t>lokal</w:t>
      </w:r>
      <w:proofErr w:type="spellEnd"/>
      <w:r w:rsidR="00115AD5" w:rsidRPr="00C97236">
        <w:rPr>
          <w:rFonts w:ascii="Times New Roman" w:eastAsia="Times New Roman" w:hAnsi="Times New Roman" w:cs="Times New Roman"/>
          <w:color w:val="000000"/>
          <w:sz w:val="24"/>
          <w:szCs w:val="24"/>
        </w:rPr>
        <w:t>.</w:t>
      </w:r>
      <w:r w:rsidR="008066FF">
        <w:rPr>
          <w:rStyle w:val="FootnoteReference"/>
          <w:rFonts w:ascii="Times New Roman" w:eastAsia="Times New Roman" w:hAnsi="Times New Roman" w:cs="Times New Roman"/>
          <w:color w:val="000000"/>
          <w:sz w:val="24"/>
          <w:szCs w:val="24"/>
        </w:rPr>
        <w:footnoteReference w:id="107"/>
      </w:r>
    </w:p>
    <w:p w14:paraId="4D2FBF98" w14:textId="77777777" w:rsidR="00115AD5" w:rsidRPr="00C97236" w:rsidRDefault="00115AD5"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PT United tractors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distributor </w:t>
      </w:r>
      <w:proofErr w:type="spellStart"/>
      <w:r w:rsidRPr="00C97236">
        <w:rPr>
          <w:rFonts w:ascii="Times New Roman" w:eastAsia="Times New Roman" w:hAnsi="Times New Roman" w:cs="Times New Roman"/>
          <w:color w:val="000000"/>
          <w:sz w:val="24"/>
          <w:szCs w:val="24"/>
        </w:rPr>
        <w:t>tunggal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alat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komatsu</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ada</w:t>
      </w:r>
      <w:proofErr w:type="spellEnd"/>
      <w:r w:rsidRPr="00C97236">
        <w:rPr>
          <w:rFonts w:ascii="Times New Roman" w:eastAsia="Times New Roman" w:hAnsi="Times New Roman" w:cs="Times New Roman"/>
          <w:color w:val="000000"/>
          <w:sz w:val="24"/>
          <w:szCs w:val="24"/>
        </w:rPr>
        <w:t xml:space="preserve"> di Indonesia. </w:t>
      </w:r>
      <w:proofErr w:type="spellStart"/>
      <w:r w:rsidRPr="00C97236">
        <w:rPr>
          <w:rFonts w:ascii="Times New Roman" w:eastAsia="Times New Roman" w:hAnsi="Times New Roman" w:cs="Times New Roman"/>
          <w:color w:val="000000"/>
          <w:sz w:val="24"/>
          <w:szCs w:val="24"/>
        </w:rPr>
        <w:t>Kegiatan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usahanya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berfokus</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penjualan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penyewaan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alat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atau</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mesin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kontruksi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pembuatan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mesin</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alat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pelayanan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purna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jual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penambangan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kontraktor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penambangan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perakitan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rekayasa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pembuatan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kapal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jasa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perbaikannya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penyewaan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kapal</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angkutan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pelayaran</w:t>
      </w:r>
      <w:proofErr w:type="spellEnd"/>
      <w:r w:rsidRPr="00C97236">
        <w:rPr>
          <w:rFonts w:ascii="Times New Roman" w:eastAsia="Times New Roman" w:hAnsi="Times New Roman" w:cs="Times New Roman"/>
          <w:color w:val="000000"/>
          <w:sz w:val="24"/>
          <w:szCs w:val="24"/>
        </w:rPr>
        <w:t>.</w:t>
      </w:r>
      <w:r w:rsidR="00E64896">
        <w:rPr>
          <w:rStyle w:val="FootnoteReference"/>
          <w:rFonts w:ascii="Times New Roman" w:eastAsia="Times New Roman" w:hAnsi="Times New Roman" w:cs="Times New Roman"/>
          <w:color w:val="000000"/>
          <w:sz w:val="24"/>
          <w:szCs w:val="24"/>
        </w:rPr>
        <w:footnoteReference w:id="108"/>
      </w:r>
    </w:p>
    <w:p w14:paraId="3BD6094E" w14:textId="77777777" w:rsidR="00364068" w:rsidRPr="00C97236" w:rsidRDefault="00364068" w:rsidP="00C811EE">
      <w:pPr>
        <w:pStyle w:val="Heading3"/>
        <w:numPr>
          <w:ilvl w:val="0"/>
          <w:numId w:val="57"/>
        </w:numPr>
        <w:ind w:hanging="11"/>
      </w:pPr>
      <w:bookmarkStart w:id="184" w:name="_Toc162042764"/>
      <w:bookmarkStart w:id="185" w:name="_Toc162042860"/>
      <w:bookmarkStart w:id="186" w:name="_Toc162212960"/>
      <w:r w:rsidRPr="00C97236">
        <w:lastRenderedPageBreak/>
        <w:t xml:space="preserve">Indofood CBP </w:t>
      </w:r>
      <w:proofErr w:type="spellStart"/>
      <w:r w:rsidRPr="00C97236">
        <w:t>Sukses</w:t>
      </w:r>
      <w:proofErr w:type="spellEnd"/>
      <w:r w:rsidRPr="00C97236">
        <w:t xml:space="preserve"> Makmur </w:t>
      </w:r>
      <w:proofErr w:type="spellStart"/>
      <w:r w:rsidRPr="00C97236">
        <w:t>Tbk</w:t>
      </w:r>
      <w:proofErr w:type="spellEnd"/>
      <w:r w:rsidRPr="00C97236">
        <w:t xml:space="preserve"> (ICBP)</w:t>
      </w:r>
      <w:bookmarkEnd w:id="184"/>
      <w:bookmarkEnd w:id="185"/>
      <w:bookmarkEnd w:id="186"/>
    </w:p>
    <w:p w14:paraId="1D2FBC12" w14:textId="77777777" w:rsidR="00C97236" w:rsidRDefault="00115AD5"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PT Indofood CBP </w:t>
      </w:r>
      <w:proofErr w:type="spellStart"/>
      <w:r w:rsidRPr="00C97236">
        <w:rPr>
          <w:rFonts w:ascii="Times New Roman" w:eastAsia="Times New Roman" w:hAnsi="Times New Roman" w:cs="Times New Roman"/>
          <w:color w:val="000000"/>
          <w:sz w:val="24"/>
          <w:szCs w:val="24"/>
        </w:rPr>
        <w:t>Sukses</w:t>
      </w:r>
      <w:proofErr w:type="spellEnd"/>
      <w:r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merupakan</w:t>
      </w:r>
      <w:proofErr w:type="spellEnd"/>
      <w:r w:rsidR="009051E3"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anak</w:t>
      </w:r>
      <w:proofErr w:type="spellEnd"/>
      <w:r w:rsidR="009051E3"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perusahaan</w:t>
      </w:r>
      <w:proofErr w:type="spellEnd"/>
      <w:r w:rsidR="009051E3" w:rsidRPr="00C97236">
        <w:rPr>
          <w:rFonts w:ascii="Times New Roman" w:eastAsia="Times New Roman" w:hAnsi="Times New Roman" w:cs="Times New Roman"/>
          <w:color w:val="000000"/>
          <w:sz w:val="24"/>
          <w:szCs w:val="24"/>
        </w:rPr>
        <w:t xml:space="preserve"> Indofood yang </w:t>
      </w:r>
      <w:proofErr w:type="spellStart"/>
      <w:r w:rsidR="009051E3" w:rsidRPr="00C97236">
        <w:rPr>
          <w:rFonts w:ascii="Times New Roman" w:eastAsia="Times New Roman" w:hAnsi="Times New Roman" w:cs="Times New Roman"/>
          <w:color w:val="000000"/>
          <w:sz w:val="24"/>
          <w:szCs w:val="24"/>
        </w:rPr>
        <w:t>bergerak</w:t>
      </w:r>
      <w:proofErr w:type="spellEnd"/>
      <w:r w:rsidR="009051E3" w:rsidRPr="00C97236">
        <w:rPr>
          <w:rFonts w:ascii="Times New Roman" w:eastAsia="Times New Roman" w:hAnsi="Times New Roman" w:cs="Times New Roman"/>
          <w:color w:val="000000"/>
          <w:sz w:val="24"/>
          <w:szCs w:val="24"/>
        </w:rPr>
        <w:t xml:space="preserve"> pada </w:t>
      </w:r>
      <w:proofErr w:type="spellStart"/>
      <w:r w:rsidR="009051E3" w:rsidRPr="00C97236">
        <w:rPr>
          <w:rFonts w:ascii="Times New Roman" w:eastAsia="Times New Roman" w:hAnsi="Times New Roman" w:cs="Times New Roman"/>
          <w:color w:val="000000"/>
          <w:sz w:val="24"/>
          <w:szCs w:val="24"/>
        </w:rPr>
        <w:t>bidang</w:t>
      </w:r>
      <w:proofErr w:type="spellEnd"/>
      <w:r w:rsidR="009051E3"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produksi</w:t>
      </w:r>
      <w:proofErr w:type="spellEnd"/>
      <w:r w:rsidR="009051E3"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barang</w:t>
      </w:r>
      <w:proofErr w:type="spellEnd"/>
      <w:r w:rsidR="009051E3" w:rsidRPr="00C97236">
        <w:rPr>
          <w:rFonts w:ascii="Times New Roman" w:eastAsia="Times New Roman" w:hAnsi="Times New Roman" w:cs="Times New Roman"/>
          <w:color w:val="000000"/>
          <w:sz w:val="24"/>
          <w:szCs w:val="24"/>
        </w:rPr>
        <w:t xml:space="preserve"> </w:t>
      </w:r>
      <w:proofErr w:type="spellStart"/>
      <w:r w:rsidR="009051E3" w:rsidRPr="00C97236">
        <w:rPr>
          <w:rFonts w:ascii="Times New Roman" w:eastAsia="Times New Roman" w:hAnsi="Times New Roman" w:cs="Times New Roman"/>
          <w:color w:val="000000"/>
          <w:sz w:val="24"/>
          <w:szCs w:val="24"/>
        </w:rPr>
        <w:t>konsumen</w:t>
      </w:r>
      <w:proofErr w:type="spellEnd"/>
      <w:r w:rsidR="009051E3" w:rsidRPr="00C97236">
        <w:rPr>
          <w:rFonts w:ascii="Times New Roman" w:eastAsia="Times New Roman" w:hAnsi="Times New Roman" w:cs="Times New Roman"/>
          <w:color w:val="000000"/>
          <w:sz w:val="24"/>
          <w:szCs w:val="24"/>
        </w:rPr>
        <w:t xml:space="preserve">. Perusahaan </w:t>
      </w:r>
      <w:proofErr w:type="spellStart"/>
      <w:r w:rsidR="009051E3" w:rsidRPr="00C97236">
        <w:rPr>
          <w:rFonts w:ascii="Times New Roman" w:eastAsia="Times New Roman" w:hAnsi="Times New Roman" w:cs="Times New Roman"/>
          <w:color w:val="000000"/>
          <w:sz w:val="24"/>
          <w:szCs w:val="24"/>
        </w:rPr>
        <w:t>ini</w:t>
      </w:r>
      <w:proofErr w:type="spellEnd"/>
      <w:r w:rsidR="009051E3"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memiliki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kantor</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pusat</w:t>
      </w:r>
      <w:proofErr w:type="spellEnd"/>
      <w:r w:rsidR="00A21717" w:rsidRPr="00C97236">
        <w:rPr>
          <w:rFonts w:ascii="Times New Roman" w:eastAsia="Times New Roman" w:hAnsi="Times New Roman" w:cs="Times New Roman"/>
          <w:color w:val="000000"/>
          <w:sz w:val="24"/>
          <w:szCs w:val="24"/>
        </w:rPr>
        <w:t xml:space="preserve"> di Jakarta dan </w:t>
      </w:r>
      <w:proofErr w:type="spellStart"/>
      <w:r w:rsidR="00A21717" w:rsidRPr="00C97236">
        <w:rPr>
          <w:rFonts w:ascii="Times New Roman" w:eastAsia="Times New Roman" w:hAnsi="Times New Roman" w:cs="Times New Roman"/>
          <w:color w:val="000000"/>
          <w:sz w:val="24"/>
          <w:szCs w:val="24"/>
        </w:rPr>
        <w:t>memiliki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banyak</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pabrik</w:t>
      </w:r>
      <w:proofErr w:type="spellEnd"/>
      <w:r w:rsidR="00A21717" w:rsidRPr="00C97236">
        <w:rPr>
          <w:rFonts w:ascii="Times New Roman" w:eastAsia="Times New Roman" w:hAnsi="Times New Roman" w:cs="Times New Roman"/>
          <w:color w:val="000000"/>
          <w:sz w:val="24"/>
          <w:szCs w:val="24"/>
        </w:rPr>
        <w:t xml:space="preserve"> yang </w:t>
      </w:r>
      <w:proofErr w:type="spellStart"/>
      <w:r w:rsidR="00A21717" w:rsidRPr="00C97236">
        <w:rPr>
          <w:rFonts w:ascii="Times New Roman" w:eastAsia="Times New Roman" w:hAnsi="Times New Roman" w:cs="Times New Roman"/>
          <w:color w:val="000000"/>
          <w:sz w:val="24"/>
          <w:szCs w:val="24"/>
        </w:rPr>
        <w:t>tersebar</w:t>
      </w:r>
      <w:proofErr w:type="spellEnd"/>
      <w:r w:rsidR="00A21717" w:rsidRPr="00C97236">
        <w:rPr>
          <w:rFonts w:ascii="Times New Roman" w:eastAsia="Times New Roman" w:hAnsi="Times New Roman" w:cs="Times New Roman"/>
          <w:color w:val="000000"/>
          <w:sz w:val="24"/>
          <w:szCs w:val="24"/>
        </w:rPr>
        <w:t xml:space="preserve"> di Indonesia </w:t>
      </w:r>
      <w:proofErr w:type="spellStart"/>
      <w:r w:rsidR="00A21717" w:rsidRPr="00C97236">
        <w:rPr>
          <w:rFonts w:ascii="Times New Roman" w:eastAsia="Times New Roman" w:hAnsi="Times New Roman" w:cs="Times New Roman"/>
          <w:color w:val="000000"/>
          <w:sz w:val="24"/>
          <w:szCs w:val="24"/>
        </w:rPr>
        <w:t>serta</w:t>
      </w:r>
      <w:proofErr w:type="spellEnd"/>
      <w:r w:rsidR="00A21717" w:rsidRPr="00C97236">
        <w:rPr>
          <w:rFonts w:ascii="Times New Roman" w:eastAsia="Times New Roman" w:hAnsi="Times New Roman" w:cs="Times New Roman"/>
          <w:color w:val="000000"/>
          <w:sz w:val="24"/>
          <w:szCs w:val="24"/>
        </w:rPr>
        <w:t xml:space="preserve"> negara lain. Sejarah </w:t>
      </w:r>
      <w:proofErr w:type="spellStart"/>
      <w:r w:rsidR="00A21717" w:rsidRPr="00C97236">
        <w:rPr>
          <w:rFonts w:ascii="Times New Roman" w:eastAsia="Times New Roman" w:hAnsi="Times New Roman" w:cs="Times New Roman"/>
          <w:color w:val="000000"/>
          <w:sz w:val="24"/>
          <w:szCs w:val="24"/>
        </w:rPr>
        <w:t>terbentuknya</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perusahaan</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ini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dimulai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dari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tahun</w:t>
      </w:r>
      <w:proofErr w:type="spellEnd"/>
      <w:r w:rsidR="00A21717" w:rsidRPr="00C97236">
        <w:rPr>
          <w:rFonts w:ascii="Times New Roman" w:eastAsia="Times New Roman" w:hAnsi="Times New Roman" w:cs="Times New Roman"/>
          <w:color w:val="000000"/>
          <w:sz w:val="24"/>
          <w:szCs w:val="24"/>
        </w:rPr>
        <w:t xml:space="preserve"> 1982 </w:t>
      </w:r>
      <w:proofErr w:type="spellStart"/>
      <w:r w:rsidR="00A21717" w:rsidRPr="00C97236">
        <w:rPr>
          <w:rFonts w:ascii="Times New Roman" w:eastAsia="Times New Roman" w:hAnsi="Times New Roman" w:cs="Times New Roman"/>
          <w:color w:val="000000"/>
          <w:sz w:val="24"/>
          <w:szCs w:val="24"/>
        </w:rPr>
        <w:t>ketika</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grup</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salim</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memproduksi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mie</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instan</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pertamanya</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yakni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sarimi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Grup</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salim</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kemudian</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mengeluarkan</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beberapa</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produk</w:t>
      </w:r>
      <w:proofErr w:type="spellEnd"/>
      <w:r w:rsidR="00A21717" w:rsidRPr="00C97236">
        <w:rPr>
          <w:rFonts w:ascii="Times New Roman" w:eastAsia="Times New Roman" w:hAnsi="Times New Roman" w:cs="Times New Roman"/>
          <w:color w:val="000000"/>
          <w:sz w:val="24"/>
          <w:szCs w:val="24"/>
        </w:rPr>
        <w:t xml:space="preserve"> consumer </w:t>
      </w:r>
      <w:proofErr w:type="spellStart"/>
      <w:r w:rsidR="00A21717" w:rsidRPr="00C97236">
        <w:rPr>
          <w:rFonts w:ascii="Times New Roman" w:eastAsia="Times New Roman" w:hAnsi="Times New Roman" w:cs="Times New Roman"/>
          <w:color w:val="000000"/>
          <w:sz w:val="24"/>
          <w:szCs w:val="24"/>
        </w:rPr>
        <w:t>seperti</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makanan</w:t>
      </w:r>
      <w:proofErr w:type="spellEnd"/>
      <w:r w:rsidR="00A21717" w:rsidRPr="00C97236">
        <w:rPr>
          <w:rFonts w:ascii="Times New Roman" w:eastAsia="Times New Roman" w:hAnsi="Times New Roman" w:cs="Times New Roman"/>
          <w:color w:val="000000"/>
          <w:sz w:val="24"/>
          <w:szCs w:val="24"/>
        </w:rPr>
        <w:t xml:space="preserve"> </w:t>
      </w:r>
      <w:proofErr w:type="spellStart"/>
      <w:r w:rsidR="00A21717" w:rsidRPr="00C97236">
        <w:rPr>
          <w:rFonts w:ascii="Times New Roman" w:eastAsia="Times New Roman" w:hAnsi="Times New Roman" w:cs="Times New Roman"/>
          <w:color w:val="000000"/>
          <w:sz w:val="24"/>
          <w:szCs w:val="24"/>
        </w:rPr>
        <w:t>nutrisi</w:t>
      </w:r>
      <w:proofErr w:type="spellEnd"/>
      <w:r w:rsidR="00A21717" w:rsidRPr="00C97236">
        <w:rPr>
          <w:rFonts w:ascii="Times New Roman" w:eastAsia="Times New Roman" w:hAnsi="Times New Roman" w:cs="Times New Roman"/>
          <w:color w:val="000000"/>
          <w:sz w:val="24"/>
          <w:szCs w:val="24"/>
        </w:rPr>
        <w:t xml:space="preserve"> dan </w:t>
      </w:r>
      <w:proofErr w:type="spellStart"/>
      <w:r w:rsidR="00A21717" w:rsidRPr="00C97236">
        <w:rPr>
          <w:rFonts w:ascii="Times New Roman" w:eastAsia="Times New Roman" w:hAnsi="Times New Roman" w:cs="Times New Roman"/>
          <w:color w:val="000000"/>
          <w:sz w:val="24"/>
          <w:szCs w:val="24"/>
        </w:rPr>
        <w:t>khusus</w:t>
      </w:r>
      <w:proofErr w:type="spellEnd"/>
      <w:r w:rsidR="00A21717" w:rsidRPr="00C97236">
        <w:rPr>
          <w:rFonts w:ascii="Times New Roman" w:eastAsia="Times New Roman" w:hAnsi="Times New Roman" w:cs="Times New Roman"/>
          <w:color w:val="000000"/>
          <w:sz w:val="24"/>
          <w:szCs w:val="24"/>
        </w:rPr>
        <w:t xml:space="preserve"> (1985)</w:t>
      </w:r>
      <w:r w:rsidR="00BC28C7" w:rsidRPr="00C97236">
        <w:rPr>
          <w:rFonts w:ascii="Times New Roman" w:eastAsia="Times New Roman" w:hAnsi="Times New Roman" w:cs="Times New Roman"/>
          <w:color w:val="000000"/>
          <w:sz w:val="24"/>
          <w:szCs w:val="24"/>
        </w:rPr>
        <w:t xml:space="preserve">, </w:t>
      </w:r>
      <w:proofErr w:type="spellStart"/>
      <w:r w:rsidR="00BC28C7" w:rsidRPr="00C97236">
        <w:rPr>
          <w:rFonts w:ascii="Times New Roman" w:eastAsia="Times New Roman" w:hAnsi="Times New Roman" w:cs="Times New Roman"/>
          <w:color w:val="000000"/>
          <w:sz w:val="24"/>
          <w:szCs w:val="24"/>
        </w:rPr>
        <w:t>makanan</w:t>
      </w:r>
      <w:proofErr w:type="spellEnd"/>
      <w:r w:rsidR="00BC28C7" w:rsidRPr="00C97236">
        <w:rPr>
          <w:rFonts w:ascii="Times New Roman" w:eastAsia="Times New Roman" w:hAnsi="Times New Roman" w:cs="Times New Roman"/>
          <w:color w:val="000000"/>
          <w:sz w:val="24"/>
          <w:szCs w:val="24"/>
        </w:rPr>
        <w:t xml:space="preserve"> </w:t>
      </w:r>
      <w:proofErr w:type="spellStart"/>
      <w:r w:rsidR="00BC28C7" w:rsidRPr="00C97236">
        <w:rPr>
          <w:rFonts w:ascii="Times New Roman" w:eastAsia="Times New Roman" w:hAnsi="Times New Roman" w:cs="Times New Roman"/>
          <w:color w:val="000000"/>
          <w:sz w:val="24"/>
          <w:szCs w:val="24"/>
        </w:rPr>
        <w:t>ringan</w:t>
      </w:r>
      <w:proofErr w:type="spellEnd"/>
      <w:r w:rsidR="00BC28C7" w:rsidRPr="00C97236">
        <w:rPr>
          <w:rFonts w:ascii="Times New Roman" w:eastAsia="Times New Roman" w:hAnsi="Times New Roman" w:cs="Times New Roman"/>
          <w:color w:val="000000"/>
          <w:sz w:val="24"/>
          <w:szCs w:val="24"/>
        </w:rPr>
        <w:t xml:space="preserve"> (1990), dan </w:t>
      </w:r>
      <w:proofErr w:type="spellStart"/>
      <w:r w:rsidR="00BC28C7" w:rsidRPr="00C97236">
        <w:rPr>
          <w:rFonts w:ascii="Times New Roman" w:eastAsia="Times New Roman" w:hAnsi="Times New Roman" w:cs="Times New Roman"/>
          <w:color w:val="000000"/>
          <w:sz w:val="24"/>
          <w:szCs w:val="24"/>
        </w:rPr>
        <w:t>penyedap</w:t>
      </w:r>
      <w:proofErr w:type="spellEnd"/>
      <w:r w:rsidR="00BC28C7" w:rsidRPr="00C97236">
        <w:rPr>
          <w:rFonts w:ascii="Times New Roman" w:eastAsia="Times New Roman" w:hAnsi="Times New Roman" w:cs="Times New Roman"/>
          <w:color w:val="000000"/>
          <w:sz w:val="24"/>
          <w:szCs w:val="24"/>
        </w:rPr>
        <w:t xml:space="preserve"> rasa </w:t>
      </w:r>
      <w:proofErr w:type="spellStart"/>
      <w:r w:rsidR="00BC28C7" w:rsidRPr="00C97236">
        <w:rPr>
          <w:rFonts w:ascii="Times New Roman" w:eastAsia="Times New Roman" w:hAnsi="Times New Roman" w:cs="Times New Roman"/>
          <w:color w:val="000000"/>
          <w:sz w:val="24"/>
          <w:szCs w:val="24"/>
        </w:rPr>
        <w:t>makanan</w:t>
      </w:r>
      <w:proofErr w:type="spellEnd"/>
      <w:r w:rsidR="00BC28C7" w:rsidRPr="00C97236">
        <w:rPr>
          <w:rFonts w:ascii="Times New Roman" w:eastAsia="Times New Roman" w:hAnsi="Times New Roman" w:cs="Times New Roman"/>
          <w:color w:val="000000"/>
          <w:sz w:val="24"/>
          <w:szCs w:val="24"/>
        </w:rPr>
        <w:t xml:space="preserve"> (1991)</w:t>
      </w:r>
      <w:r w:rsidR="00A70C80" w:rsidRPr="00C97236">
        <w:rPr>
          <w:rFonts w:ascii="Times New Roman" w:eastAsia="Times New Roman" w:hAnsi="Times New Roman" w:cs="Times New Roman"/>
          <w:color w:val="000000"/>
          <w:sz w:val="24"/>
          <w:szCs w:val="24"/>
        </w:rPr>
        <w:t xml:space="preserve">. Pada </w:t>
      </w:r>
      <w:proofErr w:type="spellStart"/>
      <w:r w:rsidR="00A70C80" w:rsidRPr="00C97236">
        <w:rPr>
          <w:rFonts w:ascii="Times New Roman" w:eastAsia="Times New Roman" w:hAnsi="Times New Roman" w:cs="Times New Roman"/>
          <w:color w:val="000000"/>
          <w:sz w:val="24"/>
          <w:szCs w:val="24"/>
        </w:rPr>
        <w:t>tahun</w:t>
      </w:r>
      <w:proofErr w:type="spellEnd"/>
      <w:r w:rsidR="00A70C80" w:rsidRPr="00C97236">
        <w:rPr>
          <w:rFonts w:ascii="Times New Roman" w:eastAsia="Times New Roman" w:hAnsi="Times New Roman" w:cs="Times New Roman"/>
          <w:color w:val="000000"/>
          <w:sz w:val="24"/>
          <w:szCs w:val="24"/>
        </w:rPr>
        <w:t xml:space="preserve"> 1994 </w:t>
      </w:r>
      <w:proofErr w:type="spellStart"/>
      <w:r w:rsidR="00A70C80" w:rsidRPr="00C97236">
        <w:rPr>
          <w:rFonts w:ascii="Times New Roman" w:eastAsia="Times New Roman" w:hAnsi="Times New Roman" w:cs="Times New Roman"/>
          <w:color w:val="000000"/>
          <w:sz w:val="24"/>
          <w:szCs w:val="24"/>
        </w:rPr>
        <w:t>perusahaan</w:t>
      </w:r>
      <w:proofErr w:type="spellEnd"/>
      <w:r w:rsidR="00A70C80" w:rsidRPr="00C97236">
        <w:rPr>
          <w:rFonts w:ascii="Times New Roman" w:eastAsia="Times New Roman" w:hAnsi="Times New Roman" w:cs="Times New Roman"/>
          <w:color w:val="000000"/>
          <w:sz w:val="24"/>
          <w:szCs w:val="24"/>
        </w:rPr>
        <w:t xml:space="preserve"> </w:t>
      </w:r>
      <w:proofErr w:type="spellStart"/>
      <w:r w:rsidR="00A70C80" w:rsidRPr="00C97236">
        <w:rPr>
          <w:rFonts w:ascii="Times New Roman" w:eastAsia="Times New Roman" w:hAnsi="Times New Roman" w:cs="Times New Roman"/>
          <w:color w:val="000000"/>
          <w:sz w:val="24"/>
          <w:szCs w:val="24"/>
        </w:rPr>
        <w:t>ini</w:t>
      </w:r>
      <w:proofErr w:type="spellEnd"/>
      <w:r w:rsidR="00A70C80" w:rsidRPr="00C97236">
        <w:rPr>
          <w:rFonts w:ascii="Times New Roman" w:eastAsia="Times New Roman" w:hAnsi="Times New Roman" w:cs="Times New Roman"/>
          <w:color w:val="000000"/>
          <w:sz w:val="24"/>
          <w:szCs w:val="24"/>
        </w:rPr>
        <w:t xml:space="preserve"> </w:t>
      </w:r>
      <w:proofErr w:type="spellStart"/>
      <w:r w:rsidR="00A70C80" w:rsidRPr="00C97236">
        <w:rPr>
          <w:rFonts w:ascii="Times New Roman" w:eastAsia="Times New Roman" w:hAnsi="Times New Roman" w:cs="Times New Roman"/>
          <w:color w:val="000000"/>
          <w:sz w:val="24"/>
          <w:szCs w:val="24"/>
        </w:rPr>
        <w:t>digabungkan</w:t>
      </w:r>
      <w:proofErr w:type="spellEnd"/>
      <w:r w:rsidR="00A70C80" w:rsidRPr="00C97236">
        <w:rPr>
          <w:rFonts w:ascii="Times New Roman" w:eastAsia="Times New Roman" w:hAnsi="Times New Roman" w:cs="Times New Roman"/>
          <w:color w:val="000000"/>
          <w:sz w:val="24"/>
          <w:szCs w:val="24"/>
        </w:rPr>
        <w:t xml:space="preserve"> </w:t>
      </w:r>
      <w:proofErr w:type="spellStart"/>
      <w:r w:rsidR="00A70C80" w:rsidRPr="00C97236">
        <w:rPr>
          <w:rFonts w:ascii="Times New Roman" w:eastAsia="Times New Roman" w:hAnsi="Times New Roman" w:cs="Times New Roman"/>
          <w:color w:val="000000"/>
          <w:sz w:val="24"/>
          <w:szCs w:val="24"/>
        </w:rPr>
        <w:t>dalam</w:t>
      </w:r>
      <w:proofErr w:type="spellEnd"/>
      <w:r w:rsidR="00A70C80" w:rsidRPr="00C97236">
        <w:rPr>
          <w:rFonts w:ascii="Times New Roman" w:eastAsia="Times New Roman" w:hAnsi="Times New Roman" w:cs="Times New Roman"/>
          <w:color w:val="000000"/>
          <w:sz w:val="24"/>
          <w:szCs w:val="24"/>
        </w:rPr>
        <w:t xml:space="preserve"> Indofood dan </w:t>
      </w:r>
      <w:proofErr w:type="spellStart"/>
      <w:r w:rsidR="00A70C80" w:rsidRPr="00C97236">
        <w:rPr>
          <w:rFonts w:ascii="Times New Roman" w:eastAsia="Times New Roman" w:hAnsi="Times New Roman" w:cs="Times New Roman"/>
          <w:color w:val="000000"/>
          <w:sz w:val="24"/>
          <w:szCs w:val="24"/>
        </w:rPr>
        <w:t>berkembang</w:t>
      </w:r>
      <w:proofErr w:type="spellEnd"/>
      <w:r w:rsidR="00A70C80" w:rsidRPr="00C97236">
        <w:rPr>
          <w:rFonts w:ascii="Times New Roman" w:eastAsia="Times New Roman" w:hAnsi="Times New Roman" w:cs="Times New Roman"/>
          <w:color w:val="000000"/>
          <w:sz w:val="24"/>
          <w:szCs w:val="24"/>
        </w:rPr>
        <w:t xml:space="preserve"> </w:t>
      </w:r>
      <w:proofErr w:type="spellStart"/>
      <w:r w:rsidR="00A70C80" w:rsidRPr="00C97236">
        <w:rPr>
          <w:rFonts w:ascii="Times New Roman" w:eastAsia="Times New Roman" w:hAnsi="Times New Roman" w:cs="Times New Roman"/>
          <w:color w:val="000000"/>
          <w:sz w:val="24"/>
          <w:szCs w:val="24"/>
        </w:rPr>
        <w:t>sebagai</w:t>
      </w:r>
      <w:proofErr w:type="spellEnd"/>
      <w:r w:rsidR="00A70C80" w:rsidRPr="00C97236">
        <w:rPr>
          <w:rFonts w:ascii="Times New Roman" w:eastAsia="Times New Roman" w:hAnsi="Times New Roman" w:cs="Times New Roman"/>
          <w:color w:val="000000"/>
          <w:sz w:val="24"/>
          <w:szCs w:val="24"/>
        </w:rPr>
        <w:t xml:space="preserve"> divisi </w:t>
      </w:r>
      <w:proofErr w:type="spellStart"/>
      <w:r w:rsidR="00333229" w:rsidRPr="00C97236">
        <w:rPr>
          <w:rFonts w:ascii="Times New Roman" w:eastAsia="Times New Roman" w:hAnsi="Times New Roman" w:cs="Times New Roman"/>
          <w:color w:val="000000"/>
          <w:sz w:val="24"/>
          <w:szCs w:val="24"/>
        </w:rPr>
        <w:t>grup</w:t>
      </w:r>
      <w:proofErr w:type="spellEnd"/>
      <w:r w:rsidR="00333229" w:rsidRPr="00C97236">
        <w:rPr>
          <w:rFonts w:ascii="Times New Roman" w:eastAsia="Times New Roman" w:hAnsi="Times New Roman" w:cs="Times New Roman"/>
          <w:color w:val="000000"/>
          <w:sz w:val="24"/>
          <w:szCs w:val="24"/>
        </w:rPr>
        <w:t xml:space="preserve"> </w:t>
      </w:r>
      <w:r w:rsidR="00333229" w:rsidRPr="00C97236">
        <w:rPr>
          <w:rFonts w:ascii="Times New Roman" w:eastAsia="Times New Roman" w:hAnsi="Times New Roman" w:cs="Times New Roman"/>
          <w:i/>
          <w:color w:val="000000"/>
          <w:sz w:val="24"/>
          <w:szCs w:val="24"/>
        </w:rPr>
        <w:t>Consumer Branded Product</w:t>
      </w:r>
      <w:r w:rsidR="00333229" w:rsidRPr="00C97236">
        <w:rPr>
          <w:rFonts w:ascii="Times New Roman" w:eastAsia="Times New Roman" w:hAnsi="Times New Roman" w:cs="Times New Roman"/>
          <w:color w:val="000000"/>
          <w:sz w:val="24"/>
          <w:szCs w:val="24"/>
        </w:rPr>
        <w:t xml:space="preserve"> (CBP). </w:t>
      </w:r>
      <w:proofErr w:type="spellStart"/>
      <w:r w:rsidR="00333229" w:rsidRPr="00C97236">
        <w:rPr>
          <w:rFonts w:ascii="Times New Roman" w:eastAsia="Times New Roman" w:hAnsi="Times New Roman" w:cs="Times New Roman"/>
          <w:color w:val="000000"/>
          <w:sz w:val="24"/>
          <w:szCs w:val="24"/>
        </w:rPr>
        <w:t>Dinamakan</w:t>
      </w:r>
      <w:proofErr w:type="spellEnd"/>
      <w:r w:rsidR="00333229" w:rsidRPr="00C97236">
        <w:rPr>
          <w:rFonts w:ascii="Times New Roman" w:eastAsia="Times New Roman" w:hAnsi="Times New Roman" w:cs="Times New Roman"/>
          <w:color w:val="000000"/>
          <w:sz w:val="24"/>
          <w:szCs w:val="24"/>
        </w:rPr>
        <w:t xml:space="preserve"> CBP </w:t>
      </w:r>
      <w:proofErr w:type="spellStart"/>
      <w:r w:rsidR="00333229" w:rsidRPr="00C97236">
        <w:rPr>
          <w:rFonts w:ascii="Times New Roman" w:eastAsia="Times New Roman" w:hAnsi="Times New Roman" w:cs="Times New Roman"/>
          <w:color w:val="000000"/>
          <w:sz w:val="24"/>
          <w:szCs w:val="24"/>
        </w:rPr>
        <w:t>karena</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produk</w:t>
      </w:r>
      <w:proofErr w:type="spellEnd"/>
      <w:r w:rsidR="00333229" w:rsidRPr="00C97236">
        <w:rPr>
          <w:rFonts w:ascii="Times New Roman" w:eastAsia="Times New Roman" w:hAnsi="Times New Roman" w:cs="Times New Roman"/>
          <w:color w:val="000000"/>
          <w:sz w:val="24"/>
          <w:szCs w:val="24"/>
        </w:rPr>
        <w:t xml:space="preserve"> yang </w:t>
      </w:r>
      <w:proofErr w:type="spellStart"/>
      <w:r w:rsidR="00333229" w:rsidRPr="00C97236">
        <w:rPr>
          <w:rFonts w:ascii="Times New Roman" w:eastAsia="Times New Roman" w:hAnsi="Times New Roman" w:cs="Times New Roman"/>
          <w:color w:val="000000"/>
          <w:sz w:val="24"/>
          <w:szCs w:val="24"/>
        </w:rPr>
        <w:t>dihasilkan</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adalah</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barang</w:t>
      </w:r>
      <w:proofErr w:type="spellEnd"/>
      <w:r w:rsidR="00333229" w:rsidRPr="00C97236">
        <w:rPr>
          <w:rFonts w:ascii="Times New Roman" w:eastAsia="Times New Roman" w:hAnsi="Times New Roman" w:cs="Times New Roman"/>
          <w:color w:val="000000"/>
          <w:sz w:val="24"/>
          <w:szCs w:val="24"/>
        </w:rPr>
        <w:t xml:space="preserve"> yang </w:t>
      </w:r>
      <w:proofErr w:type="spellStart"/>
      <w:r w:rsidR="00333229" w:rsidRPr="00C97236">
        <w:rPr>
          <w:rFonts w:ascii="Times New Roman" w:eastAsia="Times New Roman" w:hAnsi="Times New Roman" w:cs="Times New Roman"/>
          <w:color w:val="000000"/>
          <w:sz w:val="24"/>
          <w:szCs w:val="24"/>
        </w:rPr>
        <w:t>siap</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untuk</w:t>
      </w:r>
      <w:proofErr w:type="spellEnd"/>
      <w:r w:rsidR="00333229" w:rsidRPr="00C97236">
        <w:rPr>
          <w:rFonts w:ascii="Times New Roman" w:eastAsia="Times New Roman" w:hAnsi="Times New Roman" w:cs="Times New Roman"/>
          <w:color w:val="000000"/>
          <w:sz w:val="24"/>
          <w:szCs w:val="24"/>
        </w:rPr>
        <w:t xml:space="preserve"> di </w:t>
      </w:r>
      <w:proofErr w:type="spellStart"/>
      <w:r w:rsidR="00333229" w:rsidRPr="00C97236">
        <w:rPr>
          <w:rFonts w:ascii="Times New Roman" w:eastAsia="Times New Roman" w:hAnsi="Times New Roman" w:cs="Times New Roman"/>
          <w:color w:val="000000"/>
          <w:sz w:val="24"/>
          <w:szCs w:val="24"/>
        </w:rPr>
        <w:t>jual</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ke</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konsumen</w:t>
      </w:r>
      <w:proofErr w:type="spellEnd"/>
      <w:r w:rsidR="00333229" w:rsidRPr="00C97236">
        <w:rPr>
          <w:rFonts w:ascii="Times New Roman" w:eastAsia="Times New Roman" w:hAnsi="Times New Roman" w:cs="Times New Roman"/>
          <w:color w:val="000000"/>
          <w:sz w:val="24"/>
          <w:szCs w:val="24"/>
        </w:rPr>
        <w:t xml:space="preserve">. Pada </w:t>
      </w:r>
      <w:proofErr w:type="spellStart"/>
      <w:r w:rsidR="00333229" w:rsidRPr="00C97236">
        <w:rPr>
          <w:rFonts w:ascii="Times New Roman" w:eastAsia="Times New Roman" w:hAnsi="Times New Roman" w:cs="Times New Roman"/>
          <w:color w:val="000000"/>
          <w:sz w:val="24"/>
          <w:szCs w:val="24"/>
        </w:rPr>
        <w:t>tahun</w:t>
      </w:r>
      <w:proofErr w:type="spellEnd"/>
      <w:r w:rsidR="00333229" w:rsidRPr="00C97236">
        <w:rPr>
          <w:rFonts w:ascii="Times New Roman" w:eastAsia="Times New Roman" w:hAnsi="Times New Roman" w:cs="Times New Roman"/>
          <w:color w:val="000000"/>
          <w:sz w:val="24"/>
          <w:szCs w:val="24"/>
        </w:rPr>
        <w:t xml:space="preserve"> 2008, </w:t>
      </w:r>
      <w:proofErr w:type="spellStart"/>
      <w:r w:rsidR="00333229" w:rsidRPr="00C97236">
        <w:rPr>
          <w:rFonts w:ascii="Times New Roman" w:eastAsia="Times New Roman" w:hAnsi="Times New Roman" w:cs="Times New Roman"/>
          <w:color w:val="000000"/>
          <w:sz w:val="24"/>
          <w:szCs w:val="24"/>
        </w:rPr>
        <w:t>grup</w:t>
      </w:r>
      <w:proofErr w:type="spellEnd"/>
      <w:r w:rsidR="00333229" w:rsidRPr="00C97236">
        <w:rPr>
          <w:rFonts w:ascii="Times New Roman" w:eastAsia="Times New Roman" w:hAnsi="Times New Roman" w:cs="Times New Roman"/>
          <w:color w:val="000000"/>
          <w:sz w:val="24"/>
          <w:szCs w:val="24"/>
        </w:rPr>
        <w:t xml:space="preserve"> CBP </w:t>
      </w:r>
      <w:proofErr w:type="spellStart"/>
      <w:r w:rsidR="00333229" w:rsidRPr="00C97236">
        <w:rPr>
          <w:rFonts w:ascii="Times New Roman" w:eastAsia="Times New Roman" w:hAnsi="Times New Roman" w:cs="Times New Roman"/>
          <w:color w:val="000000"/>
          <w:sz w:val="24"/>
          <w:szCs w:val="24"/>
        </w:rPr>
        <w:t>ini</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mulai</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memproduksi</w:t>
      </w:r>
      <w:proofErr w:type="spellEnd"/>
      <w:r w:rsidR="00333229" w:rsidRPr="00C97236">
        <w:rPr>
          <w:rFonts w:ascii="Times New Roman" w:eastAsia="Times New Roman" w:hAnsi="Times New Roman" w:cs="Times New Roman"/>
          <w:color w:val="000000"/>
          <w:sz w:val="24"/>
          <w:szCs w:val="24"/>
        </w:rPr>
        <w:t xml:space="preserve"> </w:t>
      </w:r>
      <w:proofErr w:type="spellStart"/>
      <w:r w:rsidR="00333229" w:rsidRPr="00C97236">
        <w:rPr>
          <w:rFonts w:ascii="Times New Roman" w:eastAsia="Times New Roman" w:hAnsi="Times New Roman" w:cs="Times New Roman"/>
          <w:color w:val="000000"/>
          <w:sz w:val="24"/>
          <w:szCs w:val="24"/>
        </w:rPr>
        <w:t>olahan</w:t>
      </w:r>
      <w:proofErr w:type="spellEnd"/>
      <w:r w:rsidR="00333229" w:rsidRPr="00C97236">
        <w:rPr>
          <w:rFonts w:ascii="Times New Roman" w:eastAsia="Times New Roman" w:hAnsi="Times New Roman" w:cs="Times New Roman"/>
          <w:color w:val="000000"/>
          <w:sz w:val="24"/>
          <w:szCs w:val="24"/>
        </w:rPr>
        <w:t xml:space="preserve"> susu.</w:t>
      </w:r>
      <w:r w:rsidR="006944D5">
        <w:rPr>
          <w:rStyle w:val="FootnoteReference"/>
          <w:rFonts w:ascii="Times New Roman" w:eastAsia="Times New Roman" w:hAnsi="Times New Roman" w:cs="Times New Roman"/>
          <w:color w:val="000000"/>
          <w:sz w:val="24"/>
          <w:szCs w:val="24"/>
        </w:rPr>
        <w:footnoteReference w:id="109"/>
      </w:r>
    </w:p>
    <w:p w14:paraId="4B4EC3FF" w14:textId="77777777" w:rsidR="00333229" w:rsidRPr="00C97236" w:rsidRDefault="005E08F2"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Pada </w:t>
      </w:r>
      <w:proofErr w:type="spellStart"/>
      <w:r w:rsidRPr="00C97236">
        <w:rPr>
          <w:rFonts w:ascii="Times New Roman" w:eastAsia="Times New Roman" w:hAnsi="Times New Roman" w:cs="Times New Roman"/>
          <w:color w:val="000000"/>
          <w:sz w:val="24"/>
          <w:szCs w:val="24"/>
        </w:rPr>
        <w:t>tahun</w:t>
      </w:r>
      <w:proofErr w:type="spellEnd"/>
      <w:r w:rsidRPr="00C97236">
        <w:rPr>
          <w:rFonts w:ascii="Times New Roman" w:eastAsia="Times New Roman" w:hAnsi="Times New Roman" w:cs="Times New Roman"/>
          <w:color w:val="000000"/>
          <w:sz w:val="24"/>
          <w:szCs w:val="24"/>
        </w:rPr>
        <w:t xml:space="preserve"> 2009, PT Indofood CBP (</w:t>
      </w:r>
      <w:r w:rsidRPr="00C97236">
        <w:rPr>
          <w:rFonts w:ascii="Times New Roman" w:eastAsia="Times New Roman" w:hAnsi="Times New Roman" w:cs="Times New Roman"/>
          <w:i/>
          <w:color w:val="000000"/>
          <w:sz w:val="24"/>
          <w:szCs w:val="24"/>
        </w:rPr>
        <w:t>Consumer Branded Product</w:t>
      </w:r>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Sukses</w:t>
      </w:r>
      <w:proofErr w:type="spellEnd"/>
      <w:r w:rsidRPr="00C97236">
        <w:rPr>
          <w:rFonts w:ascii="Times New Roman" w:eastAsia="Times New Roman" w:hAnsi="Times New Roman" w:cs="Times New Roman"/>
          <w:color w:val="000000"/>
          <w:sz w:val="24"/>
          <w:szCs w:val="24"/>
        </w:rPr>
        <w:t xml:space="preserve"> Makmur </w:t>
      </w:r>
      <w:proofErr w:type="spellStart"/>
      <w:r w:rsidRPr="00C97236">
        <w:rPr>
          <w:rFonts w:ascii="Times New Roman" w:eastAsia="Times New Roman" w:hAnsi="Times New Roman" w:cs="Times New Roman"/>
          <w:color w:val="000000"/>
          <w:sz w:val="24"/>
          <w:szCs w:val="24"/>
        </w:rPr>
        <w:t>didirikan</w:t>
      </w:r>
      <w:proofErr w:type="spellEnd"/>
      <w:r w:rsidRPr="00C97236">
        <w:rPr>
          <w:rFonts w:ascii="Times New Roman" w:eastAsia="Times New Roman" w:hAnsi="Times New Roman" w:cs="Times New Roman"/>
          <w:color w:val="000000"/>
          <w:sz w:val="24"/>
          <w:szCs w:val="24"/>
        </w:rPr>
        <w:t xml:space="preserve"> pada 2 September 2009 </w:t>
      </w:r>
      <w:proofErr w:type="spellStart"/>
      <w:r w:rsidRPr="00C97236">
        <w:rPr>
          <w:rFonts w:ascii="Times New Roman" w:eastAsia="Times New Roman" w:hAnsi="Times New Roman" w:cs="Times New Roman"/>
          <w:color w:val="000000"/>
          <w:sz w:val="24"/>
          <w:szCs w:val="24"/>
        </w:rPr>
        <w:t>sebagai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pemisahan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dari</w:t>
      </w:r>
      <w:proofErr w:type="spellEnd"/>
      <w:r w:rsidRPr="00C97236">
        <w:rPr>
          <w:rFonts w:ascii="Times New Roman" w:eastAsia="Times New Roman" w:hAnsi="Times New Roman" w:cs="Times New Roman"/>
          <w:color w:val="000000"/>
          <w:sz w:val="24"/>
          <w:szCs w:val="24"/>
        </w:rPr>
        <w:t xml:space="preserve"> PT Indofood </w:t>
      </w:r>
      <w:proofErr w:type="spellStart"/>
      <w:r w:rsidRPr="00C97236">
        <w:rPr>
          <w:rFonts w:ascii="Times New Roman" w:eastAsia="Times New Roman" w:hAnsi="Times New Roman" w:cs="Times New Roman"/>
          <w:color w:val="000000"/>
          <w:sz w:val="24"/>
          <w:szCs w:val="24"/>
        </w:rPr>
        <w:t>Sukses</w:t>
      </w:r>
      <w:proofErr w:type="spellEnd"/>
      <w:r w:rsidRPr="00C97236">
        <w:rPr>
          <w:rFonts w:ascii="Times New Roman" w:eastAsia="Times New Roman" w:hAnsi="Times New Roman" w:cs="Times New Roman"/>
          <w:color w:val="000000"/>
          <w:sz w:val="24"/>
          <w:szCs w:val="24"/>
        </w:rPr>
        <w:t xml:space="preserve"> Makmur yang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industry </w:t>
      </w:r>
      <w:proofErr w:type="spellStart"/>
      <w:r w:rsidRPr="00C97236">
        <w:rPr>
          <w:rFonts w:ascii="Times New Roman" w:eastAsia="Times New Roman" w:hAnsi="Times New Roman" w:cs="Times New Roman"/>
          <w:color w:val="000000"/>
          <w:sz w:val="24"/>
          <w:szCs w:val="24"/>
        </w:rPr>
        <w:t>makanan</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minuman</w:t>
      </w:r>
      <w:proofErr w:type="spellEnd"/>
      <w:r w:rsidRPr="00C97236">
        <w:rPr>
          <w:rFonts w:ascii="Times New Roman" w:eastAsia="Times New Roman" w:hAnsi="Times New Roman" w:cs="Times New Roman"/>
          <w:color w:val="000000"/>
          <w:sz w:val="24"/>
          <w:szCs w:val="24"/>
        </w:rPr>
        <w:t xml:space="preserve">.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awalnya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hanya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memproduksi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mie</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instan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indomie</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sarimi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supermi</w:t>
      </w:r>
      <w:proofErr w:type="spellEnd"/>
      <w:r w:rsidRPr="00C97236">
        <w:rPr>
          <w:rFonts w:ascii="Times New Roman" w:eastAsia="Times New Roman" w:hAnsi="Times New Roman" w:cs="Times New Roman"/>
          <w:color w:val="000000"/>
          <w:sz w:val="24"/>
          <w:szCs w:val="24"/>
        </w:rPr>
        <w:t xml:space="preserve">).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mulai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beroperasi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secara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efektif</w:t>
      </w:r>
      <w:proofErr w:type="spellEnd"/>
      <w:r w:rsidRPr="00C97236">
        <w:rPr>
          <w:rFonts w:ascii="Times New Roman" w:eastAsia="Times New Roman" w:hAnsi="Times New Roman" w:cs="Times New Roman"/>
          <w:color w:val="000000"/>
          <w:sz w:val="24"/>
          <w:szCs w:val="24"/>
        </w:rPr>
        <w:t xml:space="preserve"> pada 1 </w:t>
      </w:r>
      <w:proofErr w:type="spellStart"/>
      <w:r w:rsidRPr="00C97236">
        <w:rPr>
          <w:rFonts w:ascii="Times New Roman" w:eastAsia="Times New Roman" w:hAnsi="Times New Roman" w:cs="Times New Roman"/>
          <w:color w:val="000000"/>
          <w:sz w:val="24"/>
          <w:szCs w:val="24"/>
        </w:rPr>
        <w:t>oktober</w:t>
      </w:r>
      <w:proofErr w:type="spellEnd"/>
      <w:r w:rsidRPr="00C97236">
        <w:rPr>
          <w:rFonts w:ascii="Times New Roman" w:eastAsia="Times New Roman" w:hAnsi="Times New Roman" w:cs="Times New Roman"/>
          <w:color w:val="000000"/>
          <w:sz w:val="24"/>
          <w:szCs w:val="24"/>
        </w:rPr>
        <w:t xml:space="preserve"> 2009. Pada 31 </w:t>
      </w:r>
      <w:proofErr w:type="spellStart"/>
      <w:r w:rsidRPr="00C97236">
        <w:rPr>
          <w:rFonts w:ascii="Times New Roman" w:eastAsia="Times New Roman" w:hAnsi="Times New Roman" w:cs="Times New Roman"/>
          <w:color w:val="000000"/>
          <w:sz w:val="24"/>
          <w:szCs w:val="24"/>
        </w:rPr>
        <w:t>Desember</w:t>
      </w:r>
      <w:proofErr w:type="spellEnd"/>
      <w:r w:rsidRPr="00C97236">
        <w:rPr>
          <w:rFonts w:ascii="Times New Roman" w:eastAsia="Times New Roman" w:hAnsi="Times New Roman" w:cs="Times New Roman"/>
          <w:color w:val="000000"/>
          <w:sz w:val="24"/>
          <w:szCs w:val="24"/>
        </w:rPr>
        <w:t xml:space="preserve"> 2009 </w:t>
      </w:r>
      <w:proofErr w:type="spellStart"/>
      <w:r w:rsidRPr="00C97236">
        <w:rPr>
          <w:rFonts w:ascii="Times New Roman" w:eastAsia="Times New Roman" w:hAnsi="Times New Roman" w:cs="Times New Roman"/>
          <w:color w:val="000000"/>
          <w:sz w:val="24"/>
          <w:szCs w:val="24"/>
        </w:rPr>
        <w:t>cakupan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bisnis</w:t>
      </w:r>
      <w:proofErr w:type="spellEnd"/>
      <w:r w:rsidRPr="00C97236">
        <w:rPr>
          <w:rFonts w:ascii="Times New Roman" w:eastAsia="Times New Roman" w:hAnsi="Times New Roman" w:cs="Times New Roman"/>
          <w:color w:val="000000"/>
          <w:sz w:val="24"/>
          <w:szCs w:val="24"/>
        </w:rPr>
        <w:t xml:space="preserve"> ICBP </w:t>
      </w:r>
      <w:proofErr w:type="spellStart"/>
      <w:r w:rsidRPr="00C97236">
        <w:rPr>
          <w:rFonts w:ascii="Times New Roman" w:eastAsia="Times New Roman" w:hAnsi="Times New Roman" w:cs="Times New Roman"/>
          <w:color w:val="000000"/>
          <w:sz w:val="24"/>
          <w:szCs w:val="24"/>
        </w:rPr>
        <w:t>diperluas</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menyatukan</w:t>
      </w:r>
      <w:proofErr w:type="spellEnd"/>
      <w:r w:rsidRPr="00C97236">
        <w:rPr>
          <w:rFonts w:ascii="Times New Roman" w:eastAsia="Times New Roman" w:hAnsi="Times New Roman" w:cs="Times New Roman"/>
          <w:color w:val="000000"/>
          <w:sz w:val="24"/>
          <w:szCs w:val="24"/>
        </w:rPr>
        <w:t xml:space="preserve"> 4 </w:t>
      </w:r>
      <w:proofErr w:type="spellStart"/>
      <w:r w:rsidRPr="00C97236">
        <w:rPr>
          <w:rFonts w:ascii="Times New Roman" w:eastAsia="Times New Roman" w:hAnsi="Times New Roman" w:cs="Times New Roman"/>
          <w:color w:val="000000"/>
          <w:sz w:val="24"/>
          <w:szCs w:val="24"/>
        </w:rPr>
        <w:t>anak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INDF </w:t>
      </w:r>
      <w:proofErr w:type="spellStart"/>
      <w:r w:rsidRPr="00C97236">
        <w:rPr>
          <w:rFonts w:ascii="Times New Roman" w:eastAsia="Times New Roman" w:hAnsi="Times New Roman" w:cs="Times New Roman"/>
          <w:color w:val="000000"/>
          <w:sz w:val="24"/>
          <w:szCs w:val="24"/>
        </w:rPr>
        <w:t>ke</w:t>
      </w:r>
      <w:proofErr w:type="spellEnd"/>
      <w:r w:rsidRPr="00C97236">
        <w:rPr>
          <w:rFonts w:ascii="Times New Roman" w:eastAsia="Times New Roman" w:hAnsi="Times New Roman" w:cs="Times New Roman"/>
          <w:color w:val="000000"/>
          <w:sz w:val="24"/>
          <w:szCs w:val="24"/>
        </w:rPr>
        <w:t xml:space="preserve"> ICBP. </w:t>
      </w:r>
      <w:proofErr w:type="spellStart"/>
      <w:r w:rsidRPr="00C97236">
        <w:rPr>
          <w:rFonts w:ascii="Times New Roman" w:eastAsia="Times New Roman" w:hAnsi="Times New Roman" w:cs="Times New Roman"/>
          <w:color w:val="000000"/>
          <w:sz w:val="24"/>
          <w:szCs w:val="24"/>
        </w:rPr>
        <w:t>Selanjutnya</w:t>
      </w:r>
      <w:proofErr w:type="spellEnd"/>
      <w:r w:rsidRPr="00C97236">
        <w:rPr>
          <w:rFonts w:ascii="Times New Roman" w:eastAsia="Times New Roman" w:hAnsi="Times New Roman" w:cs="Times New Roman"/>
          <w:color w:val="000000"/>
          <w:sz w:val="24"/>
          <w:szCs w:val="24"/>
        </w:rPr>
        <w:t xml:space="preserve">, pada 7 </w:t>
      </w:r>
      <w:proofErr w:type="spellStart"/>
      <w:r w:rsidRPr="00C97236">
        <w:rPr>
          <w:rFonts w:ascii="Times New Roman" w:eastAsia="Times New Roman" w:hAnsi="Times New Roman" w:cs="Times New Roman"/>
          <w:color w:val="000000"/>
          <w:sz w:val="24"/>
          <w:szCs w:val="24"/>
        </w:rPr>
        <w:t>Oktober</w:t>
      </w:r>
      <w:proofErr w:type="spellEnd"/>
      <w:r w:rsidRPr="00C97236">
        <w:rPr>
          <w:rFonts w:ascii="Times New Roman" w:eastAsia="Times New Roman" w:hAnsi="Times New Roman" w:cs="Times New Roman"/>
          <w:color w:val="000000"/>
          <w:sz w:val="24"/>
          <w:szCs w:val="24"/>
        </w:rPr>
        <w:t xml:space="preserve"> 2010,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mencatatkan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sahamnya</w:t>
      </w:r>
      <w:proofErr w:type="spellEnd"/>
      <w:r w:rsidRPr="00C97236">
        <w:rPr>
          <w:rFonts w:ascii="Times New Roman" w:eastAsia="Times New Roman" w:hAnsi="Times New Roman" w:cs="Times New Roman"/>
          <w:color w:val="000000"/>
          <w:sz w:val="24"/>
          <w:szCs w:val="24"/>
        </w:rPr>
        <w:t xml:space="preserve"> di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Indonesia (BEI).</w:t>
      </w:r>
      <w:r w:rsidR="00DD077E">
        <w:rPr>
          <w:rStyle w:val="FootnoteReference"/>
          <w:rFonts w:ascii="Times New Roman" w:eastAsia="Times New Roman" w:hAnsi="Times New Roman" w:cs="Times New Roman"/>
          <w:color w:val="000000"/>
          <w:sz w:val="24"/>
          <w:szCs w:val="24"/>
        </w:rPr>
        <w:footnoteReference w:id="110"/>
      </w:r>
    </w:p>
    <w:p w14:paraId="27C1F617" w14:textId="77777777" w:rsidR="00364068" w:rsidRPr="00C97236" w:rsidRDefault="00364068" w:rsidP="00C811EE">
      <w:pPr>
        <w:pStyle w:val="Heading3"/>
        <w:numPr>
          <w:ilvl w:val="0"/>
          <w:numId w:val="57"/>
        </w:numPr>
        <w:ind w:hanging="11"/>
      </w:pPr>
      <w:bookmarkStart w:id="187" w:name="_Toc162042765"/>
      <w:bookmarkStart w:id="188" w:name="_Toc162042861"/>
      <w:bookmarkStart w:id="189" w:name="_Toc162212961"/>
      <w:r w:rsidRPr="00C97236">
        <w:t xml:space="preserve">Indofood </w:t>
      </w:r>
      <w:proofErr w:type="spellStart"/>
      <w:r w:rsidRPr="00C97236">
        <w:t>Sukses</w:t>
      </w:r>
      <w:proofErr w:type="spellEnd"/>
      <w:r w:rsidRPr="00C97236">
        <w:t xml:space="preserve"> Makmur </w:t>
      </w:r>
      <w:proofErr w:type="spellStart"/>
      <w:r w:rsidRPr="00C97236">
        <w:t>Tbk</w:t>
      </w:r>
      <w:proofErr w:type="spellEnd"/>
      <w:r w:rsidRPr="00C97236">
        <w:t xml:space="preserve"> (INDF)</w:t>
      </w:r>
      <w:bookmarkEnd w:id="187"/>
      <w:bookmarkEnd w:id="188"/>
      <w:bookmarkEnd w:id="189"/>
    </w:p>
    <w:p w14:paraId="1E7D2886" w14:textId="6E355422" w:rsidR="00C97236" w:rsidRPr="00C97236" w:rsidRDefault="007C4ADE" w:rsidP="003D6353">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Indofood </w:t>
      </w:r>
      <w:proofErr w:type="spellStart"/>
      <w:r w:rsidRPr="00C97236">
        <w:rPr>
          <w:rFonts w:ascii="Times New Roman" w:eastAsia="Times New Roman" w:hAnsi="Times New Roman" w:cs="Times New Roman"/>
          <w:color w:val="000000"/>
          <w:sz w:val="24"/>
          <w:szCs w:val="24"/>
        </w:rPr>
        <w:t>Sukses</w:t>
      </w:r>
      <w:proofErr w:type="spellEnd"/>
      <w:r w:rsidRPr="00C97236">
        <w:rPr>
          <w:rFonts w:ascii="Times New Roman" w:eastAsia="Times New Roman" w:hAnsi="Times New Roman" w:cs="Times New Roman"/>
          <w:color w:val="000000"/>
          <w:sz w:val="24"/>
          <w:szCs w:val="24"/>
        </w:rPr>
        <w:t xml:space="preserve"> Makmur </w:t>
      </w:r>
      <w:proofErr w:type="spellStart"/>
      <w:r w:rsidRPr="00C97236">
        <w:rPr>
          <w:rFonts w:ascii="Times New Roman" w:eastAsia="Times New Roman" w:hAnsi="Times New Roman" w:cs="Times New Roman"/>
          <w:color w:val="000000"/>
          <w:sz w:val="24"/>
          <w:szCs w:val="24"/>
        </w:rPr>
        <w:t>Tbk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industri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jenis</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makanan</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minuman</w:t>
      </w:r>
      <w:proofErr w:type="spellEnd"/>
      <w:r w:rsidRPr="00C97236">
        <w:rPr>
          <w:rFonts w:ascii="Times New Roman" w:eastAsia="Times New Roman" w:hAnsi="Times New Roman" w:cs="Times New Roman"/>
          <w:color w:val="000000"/>
          <w:sz w:val="24"/>
          <w:szCs w:val="24"/>
        </w:rPr>
        <w:t xml:space="preserve"> di Jakarta.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berdiri</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14 </w:t>
      </w:r>
      <w:proofErr w:type="spellStart"/>
      <w:r w:rsidRPr="00C97236">
        <w:rPr>
          <w:rFonts w:ascii="Times New Roman" w:eastAsia="Times New Roman" w:hAnsi="Times New Roman" w:cs="Times New Roman"/>
          <w:color w:val="000000"/>
          <w:sz w:val="24"/>
          <w:szCs w:val="24"/>
        </w:rPr>
        <w:t>Agustus</w:t>
      </w:r>
      <w:proofErr w:type="spellEnd"/>
      <w:r w:rsidRPr="00C97236">
        <w:rPr>
          <w:rFonts w:ascii="Times New Roman" w:eastAsia="Times New Roman" w:hAnsi="Times New Roman" w:cs="Times New Roman"/>
          <w:color w:val="000000"/>
          <w:sz w:val="24"/>
          <w:szCs w:val="24"/>
        </w:rPr>
        <w:t xml:space="preserve"> 1990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nama</w:t>
      </w:r>
      <w:proofErr w:type="spellEnd"/>
      <w:r w:rsidRPr="00C97236">
        <w:rPr>
          <w:rFonts w:ascii="Times New Roman" w:eastAsia="Times New Roman" w:hAnsi="Times New Roman" w:cs="Times New Roman"/>
          <w:color w:val="000000"/>
          <w:sz w:val="24"/>
          <w:szCs w:val="24"/>
        </w:rPr>
        <w:t xml:space="preserve"> PT </w:t>
      </w:r>
      <w:proofErr w:type="spellStart"/>
      <w:r w:rsidRPr="00C97236">
        <w:rPr>
          <w:rFonts w:ascii="Times New Roman" w:eastAsia="Times New Roman" w:hAnsi="Times New Roman" w:cs="Times New Roman"/>
          <w:color w:val="000000"/>
          <w:sz w:val="24"/>
          <w:szCs w:val="24"/>
        </w:rPr>
        <w:t>Pangan</w:t>
      </w:r>
      <w:proofErr w:type="spellEnd"/>
      <w:r w:rsidRPr="00C97236">
        <w:rPr>
          <w:rFonts w:ascii="Times New Roman" w:eastAsia="Times New Roman" w:hAnsi="Times New Roman" w:cs="Times New Roman"/>
          <w:color w:val="000000"/>
          <w:sz w:val="24"/>
          <w:szCs w:val="24"/>
        </w:rPr>
        <w:t xml:space="preserve"> Jaya </w:t>
      </w:r>
      <w:proofErr w:type="spellStart"/>
      <w:r w:rsidRPr="00C97236">
        <w:rPr>
          <w:rFonts w:ascii="Times New Roman" w:eastAsia="Times New Roman" w:hAnsi="Times New Roman" w:cs="Times New Roman"/>
          <w:color w:val="000000"/>
          <w:sz w:val="24"/>
          <w:szCs w:val="24"/>
        </w:rPr>
        <w:t>Intikusuma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lalu</w:t>
      </w:r>
      <w:proofErr w:type="spellEnd"/>
      <w:r w:rsidRPr="00C97236">
        <w:rPr>
          <w:rFonts w:ascii="Times New Roman" w:eastAsia="Times New Roman" w:hAnsi="Times New Roman" w:cs="Times New Roman"/>
          <w:color w:val="000000"/>
          <w:sz w:val="24"/>
          <w:szCs w:val="24"/>
        </w:rPr>
        <w:t xml:space="preserve"> pada 5 </w:t>
      </w:r>
      <w:proofErr w:type="spellStart"/>
      <w:r w:rsidRPr="00C97236">
        <w:rPr>
          <w:rFonts w:ascii="Times New Roman" w:eastAsia="Times New Roman" w:hAnsi="Times New Roman" w:cs="Times New Roman"/>
          <w:color w:val="000000"/>
          <w:sz w:val="24"/>
          <w:szCs w:val="24"/>
        </w:rPr>
        <w:t>Februari</w:t>
      </w:r>
      <w:proofErr w:type="spellEnd"/>
      <w:r w:rsidRPr="00C97236">
        <w:rPr>
          <w:rFonts w:ascii="Times New Roman" w:eastAsia="Times New Roman" w:hAnsi="Times New Roman" w:cs="Times New Roman"/>
          <w:color w:val="000000"/>
          <w:sz w:val="24"/>
          <w:szCs w:val="24"/>
        </w:rPr>
        <w:t xml:space="preserve"> 1994 </w:t>
      </w:r>
      <w:proofErr w:type="spellStart"/>
      <w:r w:rsidRPr="00C97236">
        <w:rPr>
          <w:rFonts w:ascii="Times New Roman" w:eastAsia="Times New Roman" w:hAnsi="Times New Roman" w:cs="Times New Roman"/>
          <w:color w:val="000000"/>
          <w:sz w:val="24"/>
          <w:szCs w:val="24"/>
        </w:rPr>
        <w:t>berubah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nama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menjadi</w:t>
      </w:r>
      <w:proofErr w:type="spellEnd"/>
      <w:r w:rsidRPr="00C97236">
        <w:rPr>
          <w:rFonts w:ascii="Times New Roman" w:eastAsia="Times New Roman" w:hAnsi="Times New Roman" w:cs="Times New Roman"/>
          <w:color w:val="000000"/>
          <w:sz w:val="24"/>
          <w:szCs w:val="24"/>
        </w:rPr>
        <w:t xml:space="preserve"> Indofood </w:t>
      </w:r>
      <w:proofErr w:type="spellStart"/>
      <w:r w:rsidRPr="00C97236">
        <w:rPr>
          <w:rFonts w:ascii="Times New Roman" w:eastAsia="Times New Roman" w:hAnsi="Times New Roman" w:cs="Times New Roman"/>
          <w:color w:val="000000"/>
          <w:sz w:val="24"/>
          <w:szCs w:val="24"/>
        </w:rPr>
        <w:t>Sukses</w:t>
      </w:r>
      <w:proofErr w:type="spellEnd"/>
      <w:r w:rsidRPr="00C97236">
        <w:rPr>
          <w:rFonts w:ascii="Times New Roman" w:eastAsia="Times New Roman" w:hAnsi="Times New Roman" w:cs="Times New Roman"/>
          <w:color w:val="000000"/>
          <w:sz w:val="24"/>
          <w:szCs w:val="24"/>
        </w:rPr>
        <w:t xml:space="preserve"> Makmur.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mengekspor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bahan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makanan</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minuman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sampai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Eropa</w:t>
      </w:r>
      <w:proofErr w:type="spellEnd"/>
      <w:r w:rsidRPr="00C97236">
        <w:rPr>
          <w:rFonts w:ascii="Times New Roman" w:eastAsia="Times New Roman" w:hAnsi="Times New Roman" w:cs="Times New Roman"/>
          <w:color w:val="000000"/>
          <w:sz w:val="24"/>
          <w:szCs w:val="24"/>
        </w:rPr>
        <w:t>, Australia dan Asia.</w:t>
      </w:r>
      <w:r w:rsidR="009210FD" w:rsidRPr="00C97236">
        <w:rPr>
          <w:rFonts w:ascii="Times New Roman" w:eastAsia="Times New Roman" w:hAnsi="Times New Roman" w:cs="Times New Roman"/>
          <w:color w:val="000000"/>
          <w:sz w:val="24"/>
          <w:szCs w:val="24"/>
        </w:rPr>
        <w:t xml:space="preserve"> </w:t>
      </w:r>
      <w:r w:rsidRPr="00C97236">
        <w:rPr>
          <w:rFonts w:ascii="Times New Roman" w:eastAsia="Times New Roman" w:hAnsi="Times New Roman" w:cs="Times New Roman"/>
          <w:color w:val="000000"/>
          <w:sz w:val="24"/>
          <w:szCs w:val="24"/>
        </w:rPr>
        <w:t xml:space="preserve">Perusahaan Indofood </w:t>
      </w:r>
      <w:proofErr w:type="spellStart"/>
      <w:r w:rsidR="006B76D9" w:rsidRPr="00C97236">
        <w:rPr>
          <w:rFonts w:ascii="Times New Roman" w:eastAsia="Times New Roman" w:hAnsi="Times New Roman" w:cs="Times New Roman"/>
          <w:color w:val="000000"/>
          <w:sz w:val="24"/>
          <w:szCs w:val="24"/>
        </w:rPr>
        <w:t>berfokus</w:t>
      </w:r>
      <w:proofErr w:type="spellEnd"/>
      <w:r w:rsidR="006B76D9" w:rsidRPr="00C97236">
        <w:rPr>
          <w:rFonts w:ascii="Times New Roman" w:eastAsia="Times New Roman" w:hAnsi="Times New Roman" w:cs="Times New Roman"/>
          <w:color w:val="000000"/>
          <w:sz w:val="24"/>
          <w:szCs w:val="24"/>
        </w:rPr>
        <w:t xml:space="preserve"> pada </w:t>
      </w:r>
      <w:proofErr w:type="spellStart"/>
      <w:r w:rsidR="006B76D9" w:rsidRPr="00C97236">
        <w:rPr>
          <w:rFonts w:ascii="Times New Roman" w:eastAsia="Times New Roman" w:hAnsi="Times New Roman" w:cs="Times New Roman"/>
          <w:color w:val="000000"/>
          <w:sz w:val="24"/>
          <w:szCs w:val="24"/>
        </w:rPr>
        <w:t>beberaapa</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sektor</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industri</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makanan</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olahan</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penyedap</w:t>
      </w:r>
      <w:proofErr w:type="spellEnd"/>
      <w:r w:rsidR="006B76D9" w:rsidRPr="00C97236">
        <w:rPr>
          <w:rFonts w:ascii="Times New Roman" w:eastAsia="Times New Roman" w:hAnsi="Times New Roman" w:cs="Times New Roman"/>
          <w:color w:val="000000"/>
          <w:sz w:val="24"/>
          <w:szCs w:val="24"/>
        </w:rPr>
        <w:t xml:space="preserve"> rasa, </w:t>
      </w:r>
      <w:proofErr w:type="spellStart"/>
      <w:r w:rsidR="006B76D9" w:rsidRPr="00C97236">
        <w:rPr>
          <w:rFonts w:ascii="Times New Roman" w:eastAsia="Times New Roman" w:hAnsi="Times New Roman" w:cs="Times New Roman"/>
          <w:color w:val="000000"/>
          <w:sz w:val="24"/>
          <w:szCs w:val="24"/>
        </w:rPr>
        <w:t>minuman</w:t>
      </w:r>
      <w:proofErr w:type="spellEnd"/>
      <w:r w:rsidR="006B76D9" w:rsidRPr="00C97236">
        <w:rPr>
          <w:rFonts w:ascii="Times New Roman" w:eastAsia="Times New Roman" w:hAnsi="Times New Roman" w:cs="Times New Roman"/>
          <w:color w:val="000000"/>
          <w:sz w:val="24"/>
          <w:szCs w:val="24"/>
        </w:rPr>
        <w:t xml:space="preserve">, dan </w:t>
      </w:r>
      <w:proofErr w:type="spellStart"/>
      <w:r w:rsidR="006B76D9" w:rsidRPr="00C97236">
        <w:rPr>
          <w:rFonts w:ascii="Times New Roman" w:eastAsia="Times New Roman" w:hAnsi="Times New Roman" w:cs="Times New Roman"/>
          <w:color w:val="000000"/>
          <w:sz w:val="24"/>
          <w:szCs w:val="24"/>
        </w:rPr>
        <w:t>minyak</w:t>
      </w:r>
      <w:proofErr w:type="spellEnd"/>
      <w:r w:rsidR="006B76D9" w:rsidRPr="00C97236">
        <w:rPr>
          <w:rFonts w:ascii="Times New Roman" w:eastAsia="Times New Roman" w:hAnsi="Times New Roman" w:cs="Times New Roman"/>
          <w:color w:val="000000"/>
          <w:sz w:val="24"/>
          <w:szCs w:val="24"/>
        </w:rPr>
        <w:t xml:space="preserve"> goring. Indofood </w:t>
      </w:r>
      <w:proofErr w:type="spellStart"/>
      <w:r w:rsidR="006B76D9" w:rsidRPr="00C97236">
        <w:rPr>
          <w:rFonts w:ascii="Times New Roman" w:eastAsia="Times New Roman" w:hAnsi="Times New Roman" w:cs="Times New Roman"/>
          <w:color w:val="000000"/>
          <w:sz w:val="24"/>
          <w:szCs w:val="24"/>
        </w:rPr>
        <w:t>memiliki</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produk</w:t>
      </w:r>
      <w:proofErr w:type="spellEnd"/>
      <w:r w:rsidR="006B76D9" w:rsidRPr="00C97236">
        <w:rPr>
          <w:rFonts w:ascii="Times New Roman" w:eastAsia="Times New Roman" w:hAnsi="Times New Roman" w:cs="Times New Roman"/>
          <w:color w:val="000000"/>
          <w:sz w:val="24"/>
          <w:szCs w:val="24"/>
        </w:rPr>
        <w:t xml:space="preserve"> yang </w:t>
      </w:r>
      <w:proofErr w:type="spellStart"/>
      <w:r w:rsidR="006B76D9" w:rsidRPr="00C97236">
        <w:rPr>
          <w:rFonts w:ascii="Times New Roman" w:eastAsia="Times New Roman" w:hAnsi="Times New Roman" w:cs="Times New Roman"/>
          <w:color w:val="000000"/>
          <w:sz w:val="24"/>
          <w:szCs w:val="24"/>
        </w:rPr>
        <w:lastRenderedPageBreak/>
        <w:t>dikenal</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luas</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seperti</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indomie</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indomilk</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chitato</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minyak</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bimoli</w:t>
      </w:r>
      <w:proofErr w:type="spellEnd"/>
      <w:r w:rsidR="006B76D9" w:rsidRPr="00C97236">
        <w:rPr>
          <w:rFonts w:ascii="Times New Roman" w:eastAsia="Times New Roman" w:hAnsi="Times New Roman" w:cs="Times New Roman"/>
          <w:color w:val="000000"/>
          <w:sz w:val="24"/>
          <w:szCs w:val="24"/>
        </w:rPr>
        <w:t xml:space="preserve">, dan </w:t>
      </w:r>
      <w:proofErr w:type="spellStart"/>
      <w:r w:rsidR="006B76D9" w:rsidRPr="00C97236">
        <w:rPr>
          <w:rFonts w:ascii="Times New Roman" w:eastAsia="Times New Roman" w:hAnsi="Times New Roman" w:cs="Times New Roman"/>
          <w:color w:val="000000"/>
          <w:sz w:val="24"/>
          <w:szCs w:val="24"/>
        </w:rPr>
        <w:t>produk</w:t>
      </w:r>
      <w:proofErr w:type="spellEnd"/>
      <w:r w:rsidR="006B76D9" w:rsidRPr="00C97236">
        <w:rPr>
          <w:rFonts w:ascii="Times New Roman" w:eastAsia="Times New Roman" w:hAnsi="Times New Roman" w:cs="Times New Roman"/>
          <w:color w:val="000000"/>
          <w:sz w:val="24"/>
          <w:szCs w:val="24"/>
        </w:rPr>
        <w:t xml:space="preserve"> </w:t>
      </w:r>
      <w:proofErr w:type="spellStart"/>
      <w:r w:rsidR="006B76D9" w:rsidRPr="00C97236">
        <w:rPr>
          <w:rFonts w:ascii="Times New Roman" w:eastAsia="Times New Roman" w:hAnsi="Times New Roman" w:cs="Times New Roman"/>
          <w:color w:val="000000"/>
          <w:sz w:val="24"/>
          <w:szCs w:val="24"/>
        </w:rPr>
        <w:t>lainnya</w:t>
      </w:r>
      <w:proofErr w:type="spellEnd"/>
      <w:r w:rsidR="006B76D9" w:rsidRPr="00C97236">
        <w:rPr>
          <w:rFonts w:ascii="Times New Roman" w:eastAsia="Times New Roman" w:hAnsi="Times New Roman" w:cs="Times New Roman"/>
          <w:color w:val="000000"/>
          <w:sz w:val="24"/>
          <w:szCs w:val="24"/>
        </w:rPr>
        <w:t>.</w:t>
      </w:r>
      <w:r w:rsidR="006944D5">
        <w:rPr>
          <w:rStyle w:val="FootnoteReference"/>
          <w:rFonts w:ascii="Times New Roman" w:eastAsia="Times New Roman" w:hAnsi="Times New Roman" w:cs="Times New Roman"/>
          <w:color w:val="000000"/>
          <w:sz w:val="24"/>
          <w:szCs w:val="24"/>
        </w:rPr>
        <w:footnoteReference w:id="111"/>
      </w:r>
    </w:p>
    <w:p w14:paraId="42886C41" w14:textId="77777777" w:rsidR="0054173A" w:rsidRPr="00C97236" w:rsidRDefault="00364068" w:rsidP="00C811EE">
      <w:pPr>
        <w:pStyle w:val="Heading3"/>
        <w:numPr>
          <w:ilvl w:val="0"/>
          <w:numId w:val="57"/>
        </w:numPr>
        <w:ind w:hanging="11"/>
      </w:pPr>
      <w:bookmarkStart w:id="190" w:name="_Toc162042766"/>
      <w:bookmarkStart w:id="191" w:name="_Toc162042862"/>
      <w:bookmarkStart w:id="192" w:name="_Toc162212962"/>
      <w:r w:rsidRPr="00C97236">
        <w:t xml:space="preserve">Kalbe </w:t>
      </w:r>
      <w:proofErr w:type="spellStart"/>
      <w:r w:rsidRPr="00C97236">
        <w:t>Farma</w:t>
      </w:r>
      <w:proofErr w:type="spellEnd"/>
      <w:r w:rsidRPr="00C97236">
        <w:t xml:space="preserve"> </w:t>
      </w:r>
      <w:proofErr w:type="spellStart"/>
      <w:r w:rsidRPr="00C97236">
        <w:t>Tbk</w:t>
      </w:r>
      <w:proofErr w:type="spellEnd"/>
      <w:r w:rsidRPr="00C97236">
        <w:t xml:space="preserve"> (KLBF)</w:t>
      </w:r>
      <w:bookmarkEnd w:id="190"/>
      <w:bookmarkEnd w:id="191"/>
      <w:bookmarkEnd w:id="192"/>
    </w:p>
    <w:p w14:paraId="06ADCFB6" w14:textId="77777777" w:rsidR="0054173A" w:rsidRPr="00C97236" w:rsidRDefault="0054173A" w:rsidP="00C97236">
      <w:pPr>
        <w:pBdr>
          <w:top w:val="nil"/>
          <w:left w:val="nil"/>
          <w:bottom w:val="nil"/>
          <w:right w:val="nil"/>
          <w:between w:val="nil"/>
        </w:pBdr>
        <w:spacing w:after="0" w:line="360" w:lineRule="auto"/>
        <w:ind w:left="720" w:right="734" w:firstLine="36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PT Kalbe </w:t>
      </w:r>
      <w:proofErr w:type="spellStart"/>
      <w:r w:rsidRPr="00C97236">
        <w:rPr>
          <w:rFonts w:ascii="Times New Roman" w:eastAsia="Times New Roman" w:hAnsi="Times New Roman" w:cs="Times New Roman"/>
          <w:color w:val="000000"/>
          <w:sz w:val="24"/>
          <w:szCs w:val="24"/>
        </w:rPr>
        <w:t>Farma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adalah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farmasi</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berlokasi</w:t>
      </w:r>
      <w:proofErr w:type="spellEnd"/>
      <w:r w:rsidRPr="00C97236">
        <w:rPr>
          <w:rFonts w:ascii="Times New Roman" w:eastAsia="Times New Roman" w:hAnsi="Times New Roman" w:cs="Times New Roman"/>
          <w:color w:val="000000"/>
          <w:sz w:val="24"/>
          <w:szCs w:val="24"/>
        </w:rPr>
        <w:t xml:space="preserve"> di Jakarta.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sudah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menjual</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produknya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ke</w:t>
      </w:r>
      <w:proofErr w:type="spellEnd"/>
      <w:r w:rsidRPr="00C97236">
        <w:rPr>
          <w:rFonts w:ascii="Times New Roman" w:eastAsia="Times New Roman" w:hAnsi="Times New Roman" w:cs="Times New Roman"/>
          <w:color w:val="000000"/>
          <w:sz w:val="24"/>
          <w:szCs w:val="24"/>
        </w:rPr>
        <w:t xml:space="preserve"> 43 negara yang </w:t>
      </w:r>
      <w:proofErr w:type="spellStart"/>
      <w:r w:rsidRPr="00C97236">
        <w:rPr>
          <w:rFonts w:ascii="Times New Roman" w:eastAsia="Times New Roman" w:hAnsi="Times New Roman" w:cs="Times New Roman"/>
          <w:color w:val="000000"/>
          <w:sz w:val="24"/>
          <w:szCs w:val="24"/>
        </w:rPr>
        <w:t>tersebar</w:t>
      </w:r>
      <w:proofErr w:type="spellEnd"/>
      <w:r w:rsidRPr="00C97236">
        <w:rPr>
          <w:rFonts w:ascii="Times New Roman" w:eastAsia="Times New Roman" w:hAnsi="Times New Roman" w:cs="Times New Roman"/>
          <w:color w:val="000000"/>
          <w:sz w:val="24"/>
          <w:szCs w:val="24"/>
        </w:rPr>
        <w:t xml:space="preserve"> di </w:t>
      </w:r>
      <w:proofErr w:type="spellStart"/>
      <w:r w:rsidRPr="00C97236">
        <w:rPr>
          <w:rFonts w:ascii="Times New Roman" w:eastAsia="Times New Roman" w:hAnsi="Times New Roman" w:cs="Times New Roman"/>
          <w:color w:val="000000"/>
          <w:sz w:val="24"/>
          <w:szCs w:val="24"/>
        </w:rPr>
        <w:t>beberapa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benua</w:t>
      </w:r>
      <w:proofErr w:type="spellEnd"/>
      <w:r w:rsidRPr="00C97236">
        <w:rPr>
          <w:rFonts w:ascii="Times New Roman" w:eastAsia="Times New Roman" w:hAnsi="Times New Roman" w:cs="Times New Roman"/>
          <w:color w:val="000000"/>
          <w:sz w:val="24"/>
          <w:szCs w:val="24"/>
        </w:rPr>
        <w:t xml:space="preserve">. Kalbe </w:t>
      </w:r>
      <w:proofErr w:type="spellStart"/>
      <w:r w:rsidRPr="00C97236">
        <w:rPr>
          <w:rFonts w:ascii="Times New Roman" w:eastAsia="Times New Roman" w:hAnsi="Times New Roman" w:cs="Times New Roman"/>
          <w:color w:val="000000"/>
          <w:sz w:val="24"/>
          <w:szCs w:val="24"/>
        </w:rPr>
        <w:t>Farma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Berdiri</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20 </w:t>
      </w:r>
      <w:proofErr w:type="spellStart"/>
      <w:r w:rsidRPr="00C97236">
        <w:rPr>
          <w:rFonts w:ascii="Times New Roman" w:eastAsia="Times New Roman" w:hAnsi="Times New Roman" w:cs="Times New Roman"/>
          <w:color w:val="000000"/>
          <w:sz w:val="24"/>
          <w:szCs w:val="24"/>
        </w:rPr>
        <w:t>september</w:t>
      </w:r>
      <w:proofErr w:type="spellEnd"/>
      <w:r w:rsidRPr="00C97236">
        <w:rPr>
          <w:rFonts w:ascii="Times New Roman" w:eastAsia="Times New Roman" w:hAnsi="Times New Roman" w:cs="Times New Roman"/>
          <w:color w:val="000000"/>
          <w:sz w:val="24"/>
          <w:szCs w:val="24"/>
        </w:rPr>
        <w:t xml:space="preserve"> 1966.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bergerak</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bidang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pengembangan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perdagangan</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pembuatan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farmasi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obat</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untuk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manusia</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produk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untuk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kesehatan</w:t>
      </w:r>
      <w:proofErr w:type="spellEnd"/>
      <w:r w:rsidRPr="00C97236">
        <w:rPr>
          <w:rFonts w:ascii="Times New Roman" w:eastAsia="Times New Roman" w:hAnsi="Times New Roman" w:cs="Times New Roman"/>
          <w:color w:val="000000"/>
          <w:sz w:val="24"/>
          <w:szCs w:val="24"/>
        </w:rPr>
        <w:t>.</w:t>
      </w:r>
      <w:r w:rsidR="009210FD">
        <w:rPr>
          <w:rStyle w:val="FootnoteReference"/>
          <w:rFonts w:ascii="Times New Roman" w:eastAsia="Times New Roman" w:hAnsi="Times New Roman" w:cs="Times New Roman"/>
          <w:color w:val="000000"/>
          <w:sz w:val="24"/>
          <w:szCs w:val="24"/>
        </w:rPr>
        <w:footnoteReference w:id="112"/>
      </w:r>
    </w:p>
    <w:p w14:paraId="55062147" w14:textId="77777777" w:rsidR="0054173A" w:rsidRPr="00C97236" w:rsidRDefault="00DF71C6"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Pada </w:t>
      </w:r>
      <w:proofErr w:type="spellStart"/>
      <w:r w:rsidRPr="00C97236">
        <w:rPr>
          <w:rFonts w:ascii="Times New Roman" w:eastAsia="Times New Roman" w:hAnsi="Times New Roman" w:cs="Times New Roman"/>
          <w:color w:val="000000"/>
          <w:sz w:val="24"/>
          <w:szCs w:val="24"/>
        </w:rPr>
        <w:t>tahun</w:t>
      </w:r>
      <w:proofErr w:type="spellEnd"/>
      <w:r w:rsidRPr="00C97236">
        <w:rPr>
          <w:rFonts w:ascii="Times New Roman" w:eastAsia="Times New Roman" w:hAnsi="Times New Roman" w:cs="Times New Roman"/>
          <w:color w:val="000000"/>
          <w:sz w:val="24"/>
          <w:szCs w:val="24"/>
        </w:rPr>
        <w:t xml:space="preserve"> 1991,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Kalbe </w:t>
      </w:r>
      <w:proofErr w:type="spellStart"/>
      <w:r w:rsidRPr="00C97236">
        <w:rPr>
          <w:rFonts w:ascii="Times New Roman" w:eastAsia="Times New Roman" w:hAnsi="Times New Roman" w:cs="Times New Roman"/>
          <w:color w:val="000000"/>
          <w:sz w:val="24"/>
          <w:szCs w:val="24"/>
        </w:rPr>
        <w:t>farma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mendapatkan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pernyataan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efektif</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dari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Otoritas</w:t>
      </w:r>
      <w:proofErr w:type="spellEnd"/>
      <w:r w:rsidRPr="00C97236">
        <w:rPr>
          <w:rFonts w:ascii="Times New Roman" w:eastAsia="Times New Roman" w:hAnsi="Times New Roman" w:cs="Times New Roman"/>
          <w:color w:val="000000"/>
          <w:sz w:val="24"/>
          <w:szCs w:val="24"/>
        </w:rPr>
        <w:t xml:space="preserve"> Jasa </w:t>
      </w:r>
      <w:proofErr w:type="spellStart"/>
      <w:r w:rsidRPr="00C97236">
        <w:rPr>
          <w:rFonts w:ascii="Times New Roman" w:eastAsia="Times New Roman" w:hAnsi="Times New Roman" w:cs="Times New Roman"/>
          <w:color w:val="000000"/>
          <w:sz w:val="24"/>
          <w:szCs w:val="24"/>
        </w:rPr>
        <w:t>Keuangan</w:t>
      </w:r>
      <w:proofErr w:type="spellEnd"/>
      <w:r w:rsidRPr="00C97236">
        <w:rPr>
          <w:rFonts w:ascii="Times New Roman" w:eastAsia="Times New Roman" w:hAnsi="Times New Roman" w:cs="Times New Roman"/>
          <w:color w:val="000000"/>
          <w:sz w:val="24"/>
          <w:szCs w:val="24"/>
        </w:rPr>
        <w:t xml:space="preserve"> (OJK) </w:t>
      </w:r>
      <w:proofErr w:type="spellStart"/>
      <w:r w:rsidRPr="00C97236">
        <w:rPr>
          <w:rFonts w:ascii="Times New Roman" w:eastAsia="Times New Roman" w:hAnsi="Times New Roman" w:cs="Times New Roman"/>
          <w:color w:val="000000"/>
          <w:sz w:val="24"/>
          <w:szCs w:val="24"/>
        </w:rPr>
        <w:t>untuk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melakukan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penawaran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umum</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perdana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w:t>
      </w:r>
      <w:proofErr w:type="spellEnd"/>
      <w:r w:rsidRPr="00C97236">
        <w:rPr>
          <w:rFonts w:ascii="Times New Roman" w:eastAsia="Times New Roman" w:hAnsi="Times New Roman" w:cs="Times New Roman"/>
          <w:color w:val="000000"/>
          <w:sz w:val="24"/>
          <w:szCs w:val="24"/>
        </w:rPr>
        <w:t xml:space="preserve"> (IPO. Perusahaan Kalbe </w:t>
      </w:r>
      <w:proofErr w:type="spellStart"/>
      <w:r w:rsidRPr="00C97236">
        <w:rPr>
          <w:rFonts w:ascii="Times New Roman" w:eastAsia="Times New Roman" w:hAnsi="Times New Roman" w:cs="Times New Roman"/>
          <w:color w:val="000000"/>
          <w:sz w:val="24"/>
          <w:szCs w:val="24"/>
        </w:rPr>
        <w:t>Farma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telah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mencatatkan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sahamnya</w:t>
      </w:r>
      <w:proofErr w:type="spellEnd"/>
      <w:r w:rsidRPr="00C97236">
        <w:rPr>
          <w:rFonts w:ascii="Times New Roman" w:eastAsia="Times New Roman" w:hAnsi="Times New Roman" w:cs="Times New Roman"/>
          <w:color w:val="000000"/>
          <w:sz w:val="24"/>
          <w:szCs w:val="24"/>
        </w:rPr>
        <w:t xml:space="preserve"> di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Indonesia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30 Juli 1991. Perusahaan Kalbe </w:t>
      </w:r>
      <w:proofErr w:type="spellStart"/>
      <w:r w:rsidRPr="00C97236">
        <w:rPr>
          <w:rFonts w:ascii="Times New Roman" w:eastAsia="Times New Roman" w:hAnsi="Times New Roman" w:cs="Times New Roman"/>
          <w:color w:val="000000"/>
          <w:sz w:val="24"/>
          <w:szCs w:val="24"/>
        </w:rPr>
        <w:t>Farma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memiliki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anak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usaha</w:t>
      </w:r>
      <w:proofErr w:type="spellEnd"/>
      <w:r w:rsidRPr="00C97236">
        <w:rPr>
          <w:rFonts w:ascii="Times New Roman" w:eastAsia="Times New Roman" w:hAnsi="Times New Roman" w:cs="Times New Roman"/>
          <w:color w:val="000000"/>
          <w:sz w:val="24"/>
          <w:szCs w:val="24"/>
        </w:rPr>
        <w:t xml:space="preserve"> yang </w:t>
      </w:r>
      <w:proofErr w:type="spellStart"/>
      <w:r w:rsidRPr="00C97236">
        <w:rPr>
          <w:rFonts w:ascii="Times New Roman" w:eastAsia="Times New Roman" w:hAnsi="Times New Roman" w:cs="Times New Roman"/>
          <w:color w:val="000000"/>
          <w:sz w:val="24"/>
          <w:szCs w:val="24"/>
        </w:rPr>
        <w:t>tercatat</w:t>
      </w:r>
      <w:proofErr w:type="spellEnd"/>
      <w:r w:rsidRPr="00C97236">
        <w:rPr>
          <w:rFonts w:ascii="Times New Roman" w:eastAsia="Times New Roman" w:hAnsi="Times New Roman" w:cs="Times New Roman"/>
          <w:color w:val="000000"/>
          <w:sz w:val="24"/>
          <w:szCs w:val="24"/>
        </w:rPr>
        <w:t xml:space="preserve"> di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Indonesia </w:t>
      </w:r>
      <w:proofErr w:type="spellStart"/>
      <w:r w:rsidRPr="00C97236">
        <w:rPr>
          <w:rFonts w:ascii="Times New Roman" w:eastAsia="Times New Roman" w:hAnsi="Times New Roman" w:cs="Times New Roman"/>
          <w:color w:val="000000"/>
          <w:sz w:val="24"/>
          <w:szCs w:val="24"/>
        </w:rPr>
        <w:t>yaitu</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Enseval</w:t>
      </w:r>
      <w:proofErr w:type="spellEnd"/>
      <w:r w:rsidRPr="00C97236">
        <w:rPr>
          <w:rFonts w:ascii="Times New Roman" w:eastAsia="Times New Roman" w:hAnsi="Times New Roman" w:cs="Times New Roman"/>
          <w:color w:val="000000"/>
          <w:sz w:val="24"/>
          <w:szCs w:val="24"/>
        </w:rPr>
        <w:t xml:space="preserve"> Putera </w:t>
      </w:r>
      <w:proofErr w:type="spellStart"/>
      <w:r w:rsidRPr="00C97236">
        <w:rPr>
          <w:rFonts w:ascii="Times New Roman" w:eastAsia="Times New Roman" w:hAnsi="Times New Roman" w:cs="Times New Roman"/>
          <w:color w:val="000000"/>
          <w:sz w:val="24"/>
          <w:szCs w:val="24"/>
        </w:rPr>
        <w:t>Megatrading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Tbk</w:t>
      </w:r>
      <w:proofErr w:type="spellEnd"/>
      <w:r w:rsidRPr="00C97236">
        <w:rPr>
          <w:rFonts w:ascii="Times New Roman" w:eastAsia="Times New Roman" w:hAnsi="Times New Roman" w:cs="Times New Roman"/>
          <w:color w:val="000000"/>
          <w:sz w:val="24"/>
          <w:szCs w:val="24"/>
        </w:rPr>
        <w:t xml:space="preserve"> (EPMT).</w:t>
      </w:r>
      <w:r w:rsidR="009210FD">
        <w:rPr>
          <w:rStyle w:val="FootnoteReference"/>
          <w:rFonts w:ascii="Times New Roman" w:eastAsia="Times New Roman" w:hAnsi="Times New Roman" w:cs="Times New Roman"/>
          <w:color w:val="000000"/>
          <w:sz w:val="24"/>
          <w:szCs w:val="24"/>
        </w:rPr>
        <w:footnoteReference w:id="113"/>
      </w:r>
    </w:p>
    <w:p w14:paraId="6737886B" w14:textId="77777777" w:rsidR="00364068" w:rsidRPr="00C97236" w:rsidRDefault="00364068" w:rsidP="00C811EE">
      <w:pPr>
        <w:pStyle w:val="Heading3"/>
        <w:numPr>
          <w:ilvl w:val="0"/>
          <w:numId w:val="57"/>
        </w:numPr>
        <w:ind w:hanging="11"/>
      </w:pPr>
      <w:bookmarkStart w:id="193" w:name="_Toc162042767"/>
      <w:bookmarkStart w:id="194" w:name="_Toc162042863"/>
      <w:bookmarkStart w:id="195" w:name="_Toc162212963"/>
      <w:r w:rsidRPr="00C97236">
        <w:t xml:space="preserve">Semen Indonesia (Persero) </w:t>
      </w:r>
      <w:proofErr w:type="spellStart"/>
      <w:r w:rsidRPr="00C97236">
        <w:t>Tbk</w:t>
      </w:r>
      <w:proofErr w:type="spellEnd"/>
      <w:r w:rsidRPr="00C97236">
        <w:t xml:space="preserve"> (SMGR)</w:t>
      </w:r>
      <w:bookmarkEnd w:id="193"/>
      <w:bookmarkEnd w:id="194"/>
      <w:bookmarkEnd w:id="195"/>
    </w:p>
    <w:p w14:paraId="587952BA" w14:textId="77777777" w:rsidR="006944D5" w:rsidRPr="00C97236" w:rsidRDefault="006944D5"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PT Semen Indonesia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produksi</w:t>
      </w:r>
      <w:proofErr w:type="spellEnd"/>
      <w:r w:rsidRPr="00C97236">
        <w:rPr>
          <w:rFonts w:ascii="Times New Roman" w:eastAsia="Times New Roman" w:hAnsi="Times New Roman" w:cs="Times New Roman"/>
          <w:color w:val="000000"/>
          <w:sz w:val="24"/>
          <w:szCs w:val="24"/>
        </w:rPr>
        <w:t xml:space="preserve"> semen </w:t>
      </w:r>
      <w:proofErr w:type="spellStart"/>
      <w:r w:rsidRPr="00C97236">
        <w:rPr>
          <w:rFonts w:ascii="Times New Roman" w:eastAsia="Times New Roman" w:hAnsi="Times New Roman" w:cs="Times New Roman"/>
          <w:color w:val="000000"/>
          <w:sz w:val="24"/>
          <w:szCs w:val="24"/>
        </w:rPr>
        <w:t>dari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merek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pertama</w:t>
      </w:r>
      <w:proofErr w:type="spellEnd"/>
      <w:r w:rsidRPr="00C97236">
        <w:rPr>
          <w:rFonts w:ascii="Times New Roman" w:eastAsia="Times New Roman" w:hAnsi="Times New Roman" w:cs="Times New Roman"/>
          <w:color w:val="000000"/>
          <w:sz w:val="24"/>
          <w:szCs w:val="24"/>
        </w:rPr>
        <w:t xml:space="preserve"> PT Semen Gresik yang </w:t>
      </w:r>
      <w:proofErr w:type="spellStart"/>
      <w:r w:rsidRPr="00C97236">
        <w:rPr>
          <w:rFonts w:ascii="Times New Roman" w:eastAsia="Times New Roman" w:hAnsi="Times New Roman" w:cs="Times New Roman"/>
          <w:color w:val="000000"/>
          <w:sz w:val="24"/>
          <w:szCs w:val="24"/>
        </w:rPr>
        <w:t>diresmikan</w:t>
      </w:r>
      <w:proofErr w:type="spellEnd"/>
      <w:r w:rsidRPr="00C97236">
        <w:rPr>
          <w:rFonts w:ascii="Times New Roman" w:eastAsia="Times New Roman" w:hAnsi="Times New Roman" w:cs="Times New Roman"/>
          <w:color w:val="000000"/>
          <w:sz w:val="24"/>
          <w:szCs w:val="24"/>
        </w:rPr>
        <w:t xml:space="preserve"> pada 7 </w:t>
      </w:r>
      <w:proofErr w:type="spellStart"/>
      <w:r w:rsidRPr="00C97236">
        <w:rPr>
          <w:rFonts w:ascii="Times New Roman" w:eastAsia="Times New Roman" w:hAnsi="Times New Roman" w:cs="Times New Roman"/>
          <w:color w:val="000000"/>
          <w:sz w:val="24"/>
          <w:szCs w:val="24"/>
        </w:rPr>
        <w:t>Agustus</w:t>
      </w:r>
      <w:proofErr w:type="spellEnd"/>
      <w:r w:rsidRPr="00C97236">
        <w:rPr>
          <w:rFonts w:ascii="Times New Roman" w:eastAsia="Times New Roman" w:hAnsi="Times New Roman" w:cs="Times New Roman"/>
          <w:color w:val="000000"/>
          <w:sz w:val="24"/>
          <w:szCs w:val="24"/>
        </w:rPr>
        <w:t xml:space="preserve"> 1957. Semen Gresik </w:t>
      </w:r>
      <w:proofErr w:type="spellStart"/>
      <w:r w:rsidRPr="00C97236">
        <w:rPr>
          <w:rFonts w:ascii="Times New Roman" w:eastAsia="Times New Roman" w:hAnsi="Times New Roman" w:cs="Times New Roman"/>
          <w:color w:val="000000"/>
          <w:sz w:val="24"/>
          <w:szCs w:val="24"/>
        </w:rPr>
        <w:t>mendaftarkan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diri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sebagai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BUMN Bursa </w:t>
      </w:r>
      <w:proofErr w:type="spellStart"/>
      <w:r w:rsidRPr="00C97236">
        <w:rPr>
          <w:rFonts w:ascii="Times New Roman" w:eastAsia="Times New Roman" w:hAnsi="Times New Roman" w:cs="Times New Roman"/>
          <w:color w:val="000000"/>
          <w:sz w:val="24"/>
          <w:szCs w:val="24"/>
        </w:rPr>
        <w:t>Efek</w:t>
      </w:r>
      <w:proofErr w:type="spellEnd"/>
      <w:r w:rsidRPr="00C97236">
        <w:rPr>
          <w:rFonts w:ascii="Times New Roman" w:eastAsia="Times New Roman" w:hAnsi="Times New Roman" w:cs="Times New Roman"/>
          <w:color w:val="000000"/>
          <w:sz w:val="24"/>
          <w:szCs w:val="24"/>
        </w:rPr>
        <w:t xml:space="preserve"> Indonesia </w:t>
      </w:r>
      <w:proofErr w:type="spellStart"/>
      <w:r w:rsidRPr="00C97236">
        <w:rPr>
          <w:rFonts w:ascii="Times New Roman" w:eastAsia="Times New Roman" w:hAnsi="Times New Roman" w:cs="Times New Roman"/>
          <w:color w:val="000000"/>
          <w:sz w:val="24"/>
          <w:szCs w:val="24"/>
        </w:rPr>
        <w:t>dengan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kode</w:t>
      </w:r>
      <w:proofErr w:type="spellEnd"/>
      <w:r w:rsidRPr="00C97236">
        <w:rPr>
          <w:rFonts w:ascii="Times New Roman" w:eastAsia="Times New Roman" w:hAnsi="Times New Roman" w:cs="Times New Roman"/>
          <w:color w:val="000000"/>
          <w:sz w:val="24"/>
          <w:szCs w:val="24"/>
        </w:rPr>
        <w:t xml:space="preserve"> SMGR. Perusahaan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berubah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menjadi</w:t>
      </w:r>
      <w:proofErr w:type="spellEnd"/>
      <w:r w:rsidRPr="00C97236">
        <w:rPr>
          <w:rFonts w:ascii="Times New Roman" w:eastAsia="Times New Roman" w:hAnsi="Times New Roman" w:cs="Times New Roman"/>
          <w:color w:val="000000"/>
          <w:sz w:val="24"/>
          <w:szCs w:val="24"/>
        </w:rPr>
        <w:t xml:space="preserve"> PT Semen Indonesia pada </w:t>
      </w:r>
      <w:proofErr w:type="spellStart"/>
      <w:r w:rsidRPr="00C97236">
        <w:rPr>
          <w:rFonts w:ascii="Times New Roman" w:eastAsia="Times New Roman" w:hAnsi="Times New Roman" w:cs="Times New Roman"/>
          <w:color w:val="000000"/>
          <w:sz w:val="24"/>
          <w:szCs w:val="24"/>
        </w:rPr>
        <w:t>tahun</w:t>
      </w:r>
      <w:proofErr w:type="spellEnd"/>
      <w:r w:rsidRPr="00C97236">
        <w:rPr>
          <w:rFonts w:ascii="Times New Roman" w:eastAsia="Times New Roman" w:hAnsi="Times New Roman" w:cs="Times New Roman"/>
          <w:color w:val="000000"/>
          <w:sz w:val="24"/>
          <w:szCs w:val="24"/>
        </w:rPr>
        <w:t xml:space="preserve"> 2012.</w:t>
      </w:r>
      <w:r w:rsidR="005305DB" w:rsidRPr="00C97236">
        <w:rPr>
          <w:rFonts w:ascii="Times New Roman" w:eastAsia="Times New Roman" w:hAnsi="Times New Roman" w:cs="Times New Roman"/>
          <w:color w:val="000000"/>
          <w:sz w:val="24"/>
          <w:szCs w:val="24"/>
        </w:rPr>
        <w:t xml:space="preserve"> Saham PT Semen Indonesia yang </w:t>
      </w:r>
      <w:proofErr w:type="spellStart"/>
      <w:r w:rsidR="005305DB" w:rsidRPr="00C97236">
        <w:rPr>
          <w:rFonts w:ascii="Times New Roman" w:eastAsia="Times New Roman" w:hAnsi="Times New Roman" w:cs="Times New Roman"/>
          <w:color w:val="000000"/>
          <w:sz w:val="24"/>
          <w:szCs w:val="24"/>
        </w:rPr>
        <w:t>dimiliki</w:t>
      </w:r>
      <w:proofErr w:type="spellEnd"/>
      <w:r w:rsidR="005305DB" w:rsidRPr="00C97236">
        <w:rPr>
          <w:rFonts w:ascii="Times New Roman" w:eastAsia="Times New Roman" w:hAnsi="Times New Roman" w:cs="Times New Roman"/>
          <w:color w:val="000000"/>
          <w:sz w:val="24"/>
          <w:szCs w:val="24"/>
        </w:rPr>
        <w:t xml:space="preserve"> </w:t>
      </w:r>
      <w:proofErr w:type="spellStart"/>
      <w:r w:rsidR="005305DB" w:rsidRPr="00C97236">
        <w:rPr>
          <w:rFonts w:ascii="Times New Roman" w:eastAsia="Times New Roman" w:hAnsi="Times New Roman" w:cs="Times New Roman"/>
          <w:color w:val="000000"/>
          <w:sz w:val="24"/>
          <w:szCs w:val="24"/>
        </w:rPr>
        <w:t>pemerintah</w:t>
      </w:r>
      <w:proofErr w:type="spellEnd"/>
      <w:r w:rsidR="005305DB" w:rsidRPr="00C97236">
        <w:rPr>
          <w:rFonts w:ascii="Times New Roman" w:eastAsia="Times New Roman" w:hAnsi="Times New Roman" w:cs="Times New Roman"/>
          <w:color w:val="000000"/>
          <w:sz w:val="24"/>
          <w:szCs w:val="24"/>
        </w:rPr>
        <w:t xml:space="preserve"> </w:t>
      </w:r>
      <w:proofErr w:type="spellStart"/>
      <w:r w:rsidR="005305DB" w:rsidRPr="00C97236">
        <w:rPr>
          <w:rFonts w:ascii="Times New Roman" w:eastAsia="Times New Roman" w:hAnsi="Times New Roman" w:cs="Times New Roman"/>
          <w:color w:val="000000"/>
          <w:sz w:val="24"/>
          <w:szCs w:val="24"/>
        </w:rPr>
        <w:t>sebesar</w:t>
      </w:r>
      <w:proofErr w:type="spellEnd"/>
      <w:r w:rsidR="005305DB" w:rsidRPr="00C97236">
        <w:rPr>
          <w:rFonts w:ascii="Times New Roman" w:eastAsia="Times New Roman" w:hAnsi="Times New Roman" w:cs="Times New Roman"/>
          <w:color w:val="000000"/>
          <w:sz w:val="24"/>
          <w:szCs w:val="24"/>
        </w:rPr>
        <w:t xml:space="preserve"> 51,01% dan 48,99% </w:t>
      </w:r>
      <w:proofErr w:type="spellStart"/>
      <w:r w:rsidR="005305DB" w:rsidRPr="00C97236">
        <w:rPr>
          <w:rFonts w:ascii="Times New Roman" w:eastAsia="Times New Roman" w:hAnsi="Times New Roman" w:cs="Times New Roman"/>
          <w:color w:val="000000"/>
          <w:sz w:val="24"/>
          <w:szCs w:val="24"/>
        </w:rPr>
        <w:t>saham</w:t>
      </w:r>
      <w:proofErr w:type="spellEnd"/>
      <w:r w:rsidR="005305DB" w:rsidRPr="00C97236">
        <w:rPr>
          <w:rFonts w:ascii="Times New Roman" w:eastAsia="Times New Roman" w:hAnsi="Times New Roman" w:cs="Times New Roman"/>
          <w:color w:val="000000"/>
          <w:sz w:val="24"/>
          <w:szCs w:val="24"/>
        </w:rPr>
        <w:t xml:space="preserve"> </w:t>
      </w:r>
      <w:proofErr w:type="spellStart"/>
      <w:r w:rsidR="005305DB" w:rsidRPr="00C97236">
        <w:rPr>
          <w:rFonts w:ascii="Times New Roman" w:eastAsia="Times New Roman" w:hAnsi="Times New Roman" w:cs="Times New Roman"/>
          <w:color w:val="000000"/>
          <w:sz w:val="24"/>
          <w:szCs w:val="24"/>
        </w:rPr>
        <w:t>dimiliki</w:t>
      </w:r>
      <w:proofErr w:type="spellEnd"/>
      <w:r w:rsidR="005305DB" w:rsidRPr="00C97236">
        <w:rPr>
          <w:rFonts w:ascii="Times New Roman" w:eastAsia="Times New Roman" w:hAnsi="Times New Roman" w:cs="Times New Roman"/>
          <w:color w:val="000000"/>
          <w:sz w:val="24"/>
          <w:szCs w:val="24"/>
        </w:rPr>
        <w:t xml:space="preserve"> </w:t>
      </w:r>
      <w:proofErr w:type="spellStart"/>
      <w:r w:rsidR="005305DB" w:rsidRPr="00C97236">
        <w:rPr>
          <w:rFonts w:ascii="Times New Roman" w:eastAsia="Times New Roman" w:hAnsi="Times New Roman" w:cs="Times New Roman"/>
          <w:color w:val="000000"/>
          <w:sz w:val="24"/>
          <w:szCs w:val="24"/>
        </w:rPr>
        <w:t>publik</w:t>
      </w:r>
      <w:proofErr w:type="spellEnd"/>
      <w:r w:rsidR="005305DB" w:rsidRPr="00C97236">
        <w:rPr>
          <w:rFonts w:ascii="Times New Roman" w:eastAsia="Times New Roman" w:hAnsi="Times New Roman" w:cs="Times New Roman"/>
          <w:color w:val="000000"/>
          <w:sz w:val="24"/>
          <w:szCs w:val="24"/>
        </w:rPr>
        <w:t>.</w:t>
      </w:r>
      <w:r w:rsidR="00FE7454">
        <w:rPr>
          <w:rStyle w:val="FootnoteReference"/>
          <w:rFonts w:ascii="Times New Roman" w:eastAsia="Times New Roman" w:hAnsi="Times New Roman" w:cs="Times New Roman"/>
          <w:color w:val="000000"/>
          <w:sz w:val="24"/>
          <w:szCs w:val="24"/>
        </w:rPr>
        <w:footnoteReference w:id="114"/>
      </w:r>
      <w:r w:rsidR="00FE7454" w:rsidRPr="00C97236">
        <w:rPr>
          <w:rFonts w:ascii="Times New Roman" w:eastAsia="Times New Roman" w:hAnsi="Times New Roman" w:cs="Times New Roman"/>
          <w:color w:val="000000"/>
          <w:sz w:val="24"/>
          <w:szCs w:val="24"/>
        </w:rPr>
        <w:tab/>
      </w:r>
    </w:p>
    <w:p w14:paraId="41678BF4" w14:textId="77777777" w:rsidR="00364068" w:rsidRPr="00C97236" w:rsidRDefault="00364068" w:rsidP="00C811EE">
      <w:pPr>
        <w:pStyle w:val="Heading3"/>
        <w:numPr>
          <w:ilvl w:val="0"/>
          <w:numId w:val="57"/>
        </w:numPr>
        <w:ind w:hanging="11"/>
      </w:pPr>
      <w:bookmarkStart w:id="196" w:name="_Toc162042768"/>
      <w:bookmarkStart w:id="197" w:name="_Toc162042864"/>
      <w:bookmarkStart w:id="198" w:name="_Toc162212964"/>
      <w:r w:rsidRPr="00C97236">
        <w:t xml:space="preserve">Telekomunikasi Indonesia (Persero) </w:t>
      </w:r>
      <w:proofErr w:type="spellStart"/>
      <w:r w:rsidRPr="00C97236">
        <w:t>Tbk</w:t>
      </w:r>
      <w:proofErr w:type="spellEnd"/>
      <w:r w:rsidRPr="00C97236">
        <w:t xml:space="preserve"> (TLKM)</w:t>
      </w:r>
      <w:bookmarkEnd w:id="196"/>
      <w:bookmarkEnd w:id="197"/>
      <w:bookmarkEnd w:id="198"/>
    </w:p>
    <w:p w14:paraId="3C70D613" w14:textId="77777777" w:rsidR="005305DB" w:rsidRPr="00C97236" w:rsidRDefault="005305DB"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PT Telekomunikasi Indonesia (Persero) </w:t>
      </w:r>
      <w:proofErr w:type="spellStart"/>
      <w:r w:rsidRPr="00C97236">
        <w:rPr>
          <w:rFonts w:ascii="Times New Roman" w:eastAsia="Times New Roman" w:hAnsi="Times New Roman" w:cs="Times New Roman"/>
          <w:color w:val="000000"/>
          <w:sz w:val="24"/>
          <w:szCs w:val="24"/>
        </w:rPr>
        <w:t>Tbk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Badan Usaha Milik Negara yang </w:t>
      </w:r>
      <w:proofErr w:type="spellStart"/>
      <w:r w:rsidRPr="00C97236">
        <w:rPr>
          <w:rFonts w:ascii="Times New Roman" w:eastAsia="Times New Roman" w:hAnsi="Times New Roman" w:cs="Times New Roman"/>
          <w:color w:val="000000"/>
          <w:sz w:val="24"/>
          <w:szCs w:val="24"/>
        </w:rPr>
        <w:t>bergerak</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bidang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jasa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layanan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teknologi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informasi</w:t>
      </w:r>
      <w:proofErr w:type="spellEnd"/>
      <w:r w:rsidRPr="00C97236">
        <w:rPr>
          <w:rFonts w:ascii="Times New Roman" w:eastAsia="Times New Roman" w:hAnsi="Times New Roman" w:cs="Times New Roman"/>
          <w:color w:val="000000"/>
          <w:sz w:val="24"/>
          <w:szCs w:val="24"/>
        </w:rPr>
        <w:t xml:space="preserve"> dan </w:t>
      </w:r>
      <w:proofErr w:type="spellStart"/>
      <w:r w:rsidRPr="00C97236">
        <w:rPr>
          <w:rFonts w:ascii="Times New Roman" w:eastAsia="Times New Roman" w:hAnsi="Times New Roman" w:cs="Times New Roman"/>
          <w:color w:val="000000"/>
          <w:sz w:val="24"/>
          <w:szCs w:val="24"/>
        </w:rPr>
        <w:t>komunikasi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serta</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jaringan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telekomunikasi</w:t>
      </w:r>
      <w:proofErr w:type="spellEnd"/>
      <w:r w:rsidRPr="00C97236">
        <w:rPr>
          <w:rFonts w:ascii="Times New Roman" w:eastAsia="Times New Roman" w:hAnsi="Times New Roman" w:cs="Times New Roman"/>
          <w:color w:val="000000"/>
          <w:sz w:val="24"/>
          <w:szCs w:val="24"/>
        </w:rPr>
        <w:t xml:space="preserve"> di Indonesia. </w:t>
      </w:r>
      <w:proofErr w:type="spellStart"/>
      <w:r w:rsidRPr="00C97236">
        <w:rPr>
          <w:rFonts w:ascii="Times New Roman" w:eastAsia="Times New Roman" w:hAnsi="Times New Roman" w:cs="Times New Roman"/>
          <w:color w:val="000000"/>
          <w:sz w:val="24"/>
          <w:szCs w:val="24"/>
        </w:rPr>
        <w:t>Pemegang</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saham</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mayoritas</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perusahaan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ini</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merupakan</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pemerintah</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sebesar</w:t>
      </w:r>
      <w:proofErr w:type="spellEnd"/>
      <w:r w:rsidRPr="00C97236">
        <w:rPr>
          <w:rFonts w:ascii="Times New Roman" w:eastAsia="Times New Roman" w:hAnsi="Times New Roman" w:cs="Times New Roman"/>
          <w:color w:val="000000"/>
          <w:sz w:val="24"/>
          <w:szCs w:val="24"/>
        </w:rPr>
        <w:t xml:space="preserve"> 52,09%</w:t>
      </w:r>
      <w:r w:rsidR="00FE7454" w:rsidRPr="00C97236">
        <w:rPr>
          <w:rFonts w:ascii="Times New Roman" w:eastAsia="Times New Roman" w:hAnsi="Times New Roman" w:cs="Times New Roman"/>
          <w:color w:val="000000"/>
          <w:sz w:val="24"/>
          <w:szCs w:val="24"/>
        </w:rPr>
        <w:t xml:space="preserve">. </w:t>
      </w:r>
      <w:proofErr w:type="spellStart"/>
      <w:r w:rsidR="00FE7454" w:rsidRPr="00C97236">
        <w:rPr>
          <w:rFonts w:ascii="Times New Roman" w:eastAsia="Times New Roman" w:hAnsi="Times New Roman" w:cs="Times New Roman"/>
          <w:color w:val="000000"/>
          <w:sz w:val="24"/>
          <w:szCs w:val="24"/>
        </w:rPr>
        <w:t>Sedangkan</w:t>
      </w:r>
      <w:proofErr w:type="spellEnd"/>
      <w:r w:rsidR="00FE7454" w:rsidRPr="00C97236">
        <w:rPr>
          <w:rFonts w:ascii="Times New Roman" w:eastAsia="Times New Roman" w:hAnsi="Times New Roman" w:cs="Times New Roman"/>
          <w:color w:val="000000"/>
          <w:sz w:val="24"/>
          <w:szCs w:val="24"/>
        </w:rPr>
        <w:t xml:space="preserve">, </w:t>
      </w:r>
      <w:r w:rsidR="00FE7454" w:rsidRPr="00C97236">
        <w:rPr>
          <w:rFonts w:ascii="Times New Roman" w:eastAsia="Times New Roman" w:hAnsi="Times New Roman" w:cs="Times New Roman"/>
          <w:color w:val="000000"/>
          <w:sz w:val="24"/>
          <w:szCs w:val="24"/>
        </w:rPr>
        <w:lastRenderedPageBreak/>
        <w:t xml:space="preserve">47,91% </w:t>
      </w:r>
      <w:proofErr w:type="spellStart"/>
      <w:r w:rsidR="00FE7454" w:rsidRPr="00C97236">
        <w:rPr>
          <w:rFonts w:ascii="Times New Roman" w:eastAsia="Times New Roman" w:hAnsi="Times New Roman" w:cs="Times New Roman"/>
          <w:color w:val="000000"/>
          <w:sz w:val="24"/>
          <w:szCs w:val="24"/>
        </w:rPr>
        <w:t>sisanya</w:t>
      </w:r>
      <w:proofErr w:type="spellEnd"/>
      <w:r w:rsidR="00FE7454" w:rsidRPr="00C97236">
        <w:rPr>
          <w:rFonts w:ascii="Times New Roman" w:eastAsia="Times New Roman" w:hAnsi="Times New Roman" w:cs="Times New Roman"/>
          <w:color w:val="000000"/>
          <w:sz w:val="24"/>
          <w:szCs w:val="24"/>
        </w:rPr>
        <w:t xml:space="preserve"> </w:t>
      </w:r>
      <w:proofErr w:type="spellStart"/>
      <w:r w:rsidR="00FE7454" w:rsidRPr="00C97236">
        <w:rPr>
          <w:rFonts w:ascii="Times New Roman" w:eastAsia="Times New Roman" w:hAnsi="Times New Roman" w:cs="Times New Roman"/>
          <w:color w:val="000000"/>
          <w:sz w:val="24"/>
          <w:szCs w:val="24"/>
        </w:rPr>
        <w:t>milik</w:t>
      </w:r>
      <w:proofErr w:type="spellEnd"/>
      <w:r w:rsidR="00FE7454" w:rsidRPr="00C97236">
        <w:rPr>
          <w:rFonts w:ascii="Times New Roman" w:eastAsia="Times New Roman" w:hAnsi="Times New Roman" w:cs="Times New Roman"/>
          <w:color w:val="000000"/>
          <w:sz w:val="24"/>
          <w:szCs w:val="24"/>
        </w:rPr>
        <w:t xml:space="preserve"> </w:t>
      </w:r>
      <w:proofErr w:type="spellStart"/>
      <w:r w:rsidR="00FE7454" w:rsidRPr="00C97236">
        <w:rPr>
          <w:rFonts w:ascii="Times New Roman" w:eastAsia="Times New Roman" w:hAnsi="Times New Roman" w:cs="Times New Roman"/>
          <w:color w:val="000000"/>
          <w:sz w:val="24"/>
          <w:szCs w:val="24"/>
        </w:rPr>
        <w:t>publik</w:t>
      </w:r>
      <w:proofErr w:type="spellEnd"/>
      <w:r w:rsidR="00FE7454" w:rsidRPr="00C97236">
        <w:rPr>
          <w:rFonts w:ascii="Times New Roman" w:eastAsia="Times New Roman" w:hAnsi="Times New Roman" w:cs="Times New Roman"/>
          <w:color w:val="000000"/>
          <w:sz w:val="24"/>
          <w:szCs w:val="24"/>
        </w:rPr>
        <w:t xml:space="preserve">. Saham </w:t>
      </w:r>
      <w:proofErr w:type="spellStart"/>
      <w:r w:rsidR="00FE7454" w:rsidRPr="00C97236">
        <w:rPr>
          <w:rFonts w:ascii="Times New Roman" w:eastAsia="Times New Roman" w:hAnsi="Times New Roman" w:cs="Times New Roman"/>
          <w:color w:val="000000"/>
          <w:sz w:val="24"/>
          <w:szCs w:val="24"/>
        </w:rPr>
        <w:t>ini</w:t>
      </w:r>
      <w:proofErr w:type="spellEnd"/>
      <w:r w:rsidR="00FE7454" w:rsidRPr="00C97236">
        <w:rPr>
          <w:rFonts w:ascii="Times New Roman" w:eastAsia="Times New Roman" w:hAnsi="Times New Roman" w:cs="Times New Roman"/>
          <w:color w:val="000000"/>
          <w:sz w:val="24"/>
          <w:szCs w:val="24"/>
        </w:rPr>
        <w:t xml:space="preserve"> </w:t>
      </w:r>
      <w:proofErr w:type="spellStart"/>
      <w:r w:rsidR="00FE7454" w:rsidRPr="00C97236">
        <w:rPr>
          <w:rFonts w:ascii="Times New Roman" w:eastAsia="Times New Roman" w:hAnsi="Times New Roman" w:cs="Times New Roman"/>
          <w:color w:val="000000"/>
          <w:sz w:val="24"/>
          <w:szCs w:val="24"/>
        </w:rPr>
        <w:t>diperdagangkan</w:t>
      </w:r>
      <w:proofErr w:type="spellEnd"/>
      <w:r w:rsidR="00FE7454" w:rsidRPr="00C97236">
        <w:rPr>
          <w:rFonts w:ascii="Times New Roman" w:eastAsia="Times New Roman" w:hAnsi="Times New Roman" w:cs="Times New Roman"/>
          <w:color w:val="000000"/>
          <w:sz w:val="24"/>
          <w:szCs w:val="24"/>
        </w:rPr>
        <w:t xml:space="preserve"> di Bursa </w:t>
      </w:r>
      <w:proofErr w:type="spellStart"/>
      <w:r w:rsidR="00FE7454" w:rsidRPr="00C97236">
        <w:rPr>
          <w:rFonts w:ascii="Times New Roman" w:eastAsia="Times New Roman" w:hAnsi="Times New Roman" w:cs="Times New Roman"/>
          <w:color w:val="000000"/>
          <w:sz w:val="24"/>
          <w:szCs w:val="24"/>
        </w:rPr>
        <w:t>Efek</w:t>
      </w:r>
      <w:proofErr w:type="spellEnd"/>
      <w:r w:rsidR="00FE7454" w:rsidRPr="00C97236">
        <w:rPr>
          <w:rFonts w:ascii="Times New Roman" w:eastAsia="Times New Roman" w:hAnsi="Times New Roman" w:cs="Times New Roman"/>
          <w:color w:val="000000"/>
          <w:sz w:val="24"/>
          <w:szCs w:val="24"/>
        </w:rPr>
        <w:t xml:space="preserve"> Indonesia (BEI) </w:t>
      </w:r>
      <w:proofErr w:type="spellStart"/>
      <w:r w:rsidR="00FE7454" w:rsidRPr="00C97236">
        <w:rPr>
          <w:rFonts w:ascii="Times New Roman" w:eastAsia="Times New Roman" w:hAnsi="Times New Roman" w:cs="Times New Roman"/>
          <w:color w:val="000000"/>
          <w:sz w:val="24"/>
          <w:szCs w:val="24"/>
        </w:rPr>
        <w:t>dengan</w:t>
      </w:r>
      <w:proofErr w:type="spellEnd"/>
      <w:r w:rsidR="00FE7454" w:rsidRPr="00C97236">
        <w:rPr>
          <w:rFonts w:ascii="Times New Roman" w:eastAsia="Times New Roman" w:hAnsi="Times New Roman" w:cs="Times New Roman"/>
          <w:color w:val="000000"/>
          <w:sz w:val="24"/>
          <w:szCs w:val="24"/>
        </w:rPr>
        <w:t xml:space="preserve"> </w:t>
      </w:r>
      <w:proofErr w:type="spellStart"/>
      <w:r w:rsidR="00FE7454" w:rsidRPr="00C97236">
        <w:rPr>
          <w:rFonts w:ascii="Times New Roman" w:eastAsia="Times New Roman" w:hAnsi="Times New Roman" w:cs="Times New Roman"/>
          <w:color w:val="000000"/>
          <w:sz w:val="24"/>
          <w:szCs w:val="24"/>
        </w:rPr>
        <w:t>kode</w:t>
      </w:r>
      <w:proofErr w:type="spellEnd"/>
      <w:r w:rsidR="00FE7454" w:rsidRPr="00C97236">
        <w:rPr>
          <w:rFonts w:ascii="Times New Roman" w:eastAsia="Times New Roman" w:hAnsi="Times New Roman" w:cs="Times New Roman"/>
          <w:color w:val="000000"/>
          <w:sz w:val="24"/>
          <w:szCs w:val="24"/>
        </w:rPr>
        <w:t xml:space="preserve"> TLKM.</w:t>
      </w:r>
      <w:r w:rsidR="00FE7454">
        <w:rPr>
          <w:rStyle w:val="FootnoteReference"/>
          <w:rFonts w:ascii="Times New Roman" w:eastAsia="Times New Roman" w:hAnsi="Times New Roman" w:cs="Times New Roman"/>
          <w:color w:val="000000"/>
          <w:sz w:val="24"/>
          <w:szCs w:val="24"/>
        </w:rPr>
        <w:footnoteReference w:id="115"/>
      </w:r>
    </w:p>
    <w:p w14:paraId="4FD166DA" w14:textId="77777777" w:rsidR="00364068" w:rsidRPr="00C97236" w:rsidRDefault="00364068" w:rsidP="00C811EE">
      <w:pPr>
        <w:pStyle w:val="Heading3"/>
        <w:numPr>
          <w:ilvl w:val="0"/>
          <w:numId w:val="57"/>
        </w:numPr>
        <w:ind w:hanging="11"/>
      </w:pPr>
      <w:bookmarkStart w:id="199" w:name="_Toc162042769"/>
      <w:bookmarkStart w:id="200" w:name="_Toc162042865"/>
      <w:bookmarkStart w:id="201" w:name="_Toc162212965"/>
      <w:r w:rsidRPr="00C97236">
        <w:t xml:space="preserve">Bukit </w:t>
      </w:r>
      <w:proofErr w:type="spellStart"/>
      <w:r w:rsidRPr="00C97236">
        <w:t>Asam</w:t>
      </w:r>
      <w:proofErr w:type="spellEnd"/>
      <w:r w:rsidRPr="00C97236">
        <w:t xml:space="preserve"> </w:t>
      </w:r>
      <w:proofErr w:type="spellStart"/>
      <w:r w:rsidRPr="00C97236">
        <w:t>Tbk</w:t>
      </w:r>
      <w:bookmarkEnd w:id="199"/>
      <w:bookmarkEnd w:id="200"/>
      <w:bookmarkEnd w:id="201"/>
      <w:proofErr w:type="spellEnd"/>
    </w:p>
    <w:p w14:paraId="2F638BC5" w14:textId="77777777" w:rsidR="00CA32C2" w:rsidRPr="00C97236" w:rsidRDefault="00432D0F" w:rsidP="00C9723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C97236">
        <w:rPr>
          <w:rFonts w:ascii="Times New Roman" w:eastAsia="Times New Roman" w:hAnsi="Times New Roman" w:cs="Times New Roman"/>
          <w:color w:val="000000"/>
          <w:sz w:val="24"/>
          <w:szCs w:val="24"/>
        </w:rPr>
        <w:t xml:space="preserve">Bukit </w:t>
      </w:r>
      <w:proofErr w:type="spellStart"/>
      <w:r w:rsidRPr="00C97236">
        <w:rPr>
          <w:rFonts w:ascii="Times New Roman" w:eastAsia="Times New Roman" w:hAnsi="Times New Roman" w:cs="Times New Roman"/>
          <w:color w:val="000000"/>
          <w:sz w:val="24"/>
          <w:szCs w:val="24"/>
        </w:rPr>
        <w:t>Asam</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Tbk</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didirikan</w:t>
      </w:r>
      <w:proofErr w:type="spellEnd"/>
      <w:r w:rsidRPr="00C97236">
        <w:rPr>
          <w:rFonts w:ascii="Times New Roman" w:eastAsia="Times New Roman" w:hAnsi="Times New Roman" w:cs="Times New Roman"/>
          <w:color w:val="000000"/>
          <w:sz w:val="24"/>
          <w:szCs w:val="24"/>
        </w:rPr>
        <w:t xml:space="preserve"> pada </w:t>
      </w:r>
      <w:proofErr w:type="spellStart"/>
      <w:r w:rsidRPr="00C97236">
        <w:rPr>
          <w:rFonts w:ascii="Times New Roman" w:eastAsia="Times New Roman" w:hAnsi="Times New Roman" w:cs="Times New Roman"/>
          <w:color w:val="000000"/>
          <w:sz w:val="24"/>
          <w:szCs w:val="24"/>
        </w:rPr>
        <w:t>tanggal</w:t>
      </w:r>
      <w:proofErr w:type="spellEnd"/>
      <w:r w:rsidRPr="00C97236">
        <w:rPr>
          <w:rFonts w:ascii="Times New Roman" w:eastAsia="Times New Roman" w:hAnsi="Times New Roman" w:cs="Times New Roman"/>
          <w:color w:val="000000"/>
          <w:sz w:val="24"/>
          <w:szCs w:val="24"/>
        </w:rPr>
        <w:t xml:space="preserve"> 02 </w:t>
      </w:r>
      <w:proofErr w:type="spellStart"/>
      <w:r w:rsidRPr="00C97236">
        <w:rPr>
          <w:rFonts w:ascii="Times New Roman" w:eastAsia="Times New Roman" w:hAnsi="Times New Roman" w:cs="Times New Roman"/>
          <w:color w:val="000000"/>
          <w:sz w:val="24"/>
          <w:szCs w:val="24"/>
        </w:rPr>
        <w:t>Maret</w:t>
      </w:r>
      <w:proofErr w:type="spellEnd"/>
      <w:r w:rsidRPr="00C97236">
        <w:rPr>
          <w:rFonts w:ascii="Times New Roman" w:eastAsia="Times New Roman" w:hAnsi="Times New Roman" w:cs="Times New Roman"/>
          <w:color w:val="000000"/>
          <w:sz w:val="24"/>
          <w:szCs w:val="24"/>
        </w:rPr>
        <w:t xml:space="preserve"> 1981 yang </w:t>
      </w:r>
      <w:proofErr w:type="spellStart"/>
      <w:r w:rsidRPr="00C97236">
        <w:rPr>
          <w:rFonts w:ascii="Times New Roman" w:eastAsia="Times New Roman" w:hAnsi="Times New Roman" w:cs="Times New Roman"/>
          <w:color w:val="000000"/>
          <w:sz w:val="24"/>
          <w:szCs w:val="24"/>
        </w:rPr>
        <w:t>berkantor</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pusat</w:t>
      </w:r>
      <w:proofErr w:type="spellEnd"/>
      <w:r w:rsidRPr="00C97236">
        <w:rPr>
          <w:rFonts w:ascii="Times New Roman" w:eastAsia="Times New Roman" w:hAnsi="Times New Roman" w:cs="Times New Roman"/>
          <w:color w:val="000000"/>
          <w:sz w:val="24"/>
          <w:szCs w:val="24"/>
        </w:rPr>
        <w:t xml:space="preserve"> Bukit </w:t>
      </w:r>
      <w:proofErr w:type="spellStart"/>
      <w:r w:rsidRPr="00C97236">
        <w:rPr>
          <w:rFonts w:ascii="Times New Roman" w:eastAsia="Times New Roman" w:hAnsi="Times New Roman" w:cs="Times New Roman"/>
          <w:color w:val="000000"/>
          <w:sz w:val="24"/>
          <w:szCs w:val="24"/>
        </w:rPr>
        <w:t>Asam</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berlokasi</w:t>
      </w:r>
      <w:proofErr w:type="spellEnd"/>
      <w:r w:rsidRPr="00C97236">
        <w:rPr>
          <w:rFonts w:ascii="Times New Roman" w:eastAsia="Times New Roman" w:hAnsi="Times New Roman" w:cs="Times New Roman"/>
          <w:color w:val="000000"/>
          <w:sz w:val="24"/>
          <w:szCs w:val="24"/>
        </w:rPr>
        <w:t xml:space="preserve"> di Jl. Parigi No. 1 Tanjung </w:t>
      </w:r>
      <w:proofErr w:type="spellStart"/>
      <w:r w:rsidRPr="00C97236">
        <w:rPr>
          <w:rFonts w:ascii="Times New Roman" w:eastAsia="Times New Roman" w:hAnsi="Times New Roman" w:cs="Times New Roman"/>
          <w:color w:val="000000"/>
          <w:sz w:val="24"/>
          <w:szCs w:val="24"/>
        </w:rPr>
        <w:t>Enim</w:t>
      </w:r>
      <w:proofErr w:type="spellEnd"/>
      <w:r w:rsidRPr="00C97236">
        <w:rPr>
          <w:rFonts w:ascii="Times New Roman" w:eastAsia="Times New Roman" w:hAnsi="Times New Roman" w:cs="Times New Roman"/>
          <w:color w:val="000000"/>
          <w:sz w:val="24"/>
          <w:szCs w:val="24"/>
        </w:rPr>
        <w:t xml:space="preserve"> 31716, Sumatera Selatan. Ruang </w:t>
      </w:r>
      <w:proofErr w:type="spellStart"/>
      <w:r w:rsidRPr="00C97236">
        <w:rPr>
          <w:rFonts w:ascii="Times New Roman" w:eastAsia="Times New Roman" w:hAnsi="Times New Roman" w:cs="Times New Roman"/>
          <w:color w:val="000000"/>
          <w:sz w:val="24"/>
          <w:szCs w:val="24"/>
        </w:rPr>
        <w:t>lingkup</w:t>
      </w:r>
      <w:proofErr w:type="spellEnd"/>
      <w:r w:rsidRPr="00C97236">
        <w:rPr>
          <w:rFonts w:ascii="Times New Roman" w:eastAsia="Times New Roman" w:hAnsi="Times New Roman" w:cs="Times New Roman"/>
          <w:color w:val="000000"/>
          <w:sz w:val="24"/>
          <w:szCs w:val="24"/>
        </w:rPr>
        <w:t xml:space="preserve"> </w:t>
      </w:r>
      <w:proofErr w:type="spellStart"/>
      <w:r w:rsidRPr="00C97236">
        <w:rPr>
          <w:rFonts w:ascii="Times New Roman" w:eastAsia="Times New Roman" w:hAnsi="Times New Roman" w:cs="Times New Roman"/>
          <w:color w:val="000000"/>
          <w:sz w:val="24"/>
          <w:szCs w:val="24"/>
        </w:rPr>
        <w:t>kegiatan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bergerak</w:t>
      </w:r>
      <w:proofErr w:type="spellEnd"/>
      <w:r w:rsidR="0046610C" w:rsidRPr="00C97236">
        <w:rPr>
          <w:rFonts w:ascii="Times New Roman" w:eastAsia="Times New Roman" w:hAnsi="Times New Roman" w:cs="Times New Roman"/>
          <w:color w:val="000000"/>
          <w:sz w:val="24"/>
          <w:szCs w:val="24"/>
        </w:rPr>
        <w:t xml:space="preserve"> pada </w:t>
      </w:r>
      <w:proofErr w:type="spellStart"/>
      <w:r w:rsidR="0046610C" w:rsidRPr="00C97236">
        <w:rPr>
          <w:rFonts w:ascii="Times New Roman" w:eastAsia="Times New Roman" w:hAnsi="Times New Roman" w:cs="Times New Roman"/>
          <w:color w:val="000000"/>
          <w:sz w:val="24"/>
          <w:szCs w:val="24"/>
        </w:rPr>
        <w:t>bidang</w:t>
      </w:r>
      <w:proofErr w:type="spellEnd"/>
      <w:r w:rsidR="0046610C" w:rsidRPr="00C97236">
        <w:rPr>
          <w:rFonts w:ascii="Times New Roman" w:eastAsia="Times New Roman" w:hAnsi="Times New Roman" w:cs="Times New Roman"/>
          <w:color w:val="000000"/>
          <w:sz w:val="24"/>
          <w:szCs w:val="24"/>
        </w:rPr>
        <w:t xml:space="preserve"> industry </w:t>
      </w:r>
      <w:proofErr w:type="spellStart"/>
      <w:r w:rsidR="0046610C" w:rsidRPr="00C97236">
        <w:rPr>
          <w:rFonts w:ascii="Times New Roman" w:eastAsia="Times New Roman" w:hAnsi="Times New Roman" w:cs="Times New Roman"/>
          <w:color w:val="000000"/>
          <w:sz w:val="24"/>
          <w:szCs w:val="24"/>
        </w:rPr>
        <w:t>tambang</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batubara</w:t>
      </w:r>
      <w:proofErr w:type="spellEnd"/>
      <w:r w:rsidR="0046610C" w:rsidRPr="00C97236">
        <w:rPr>
          <w:rFonts w:ascii="Times New Roman" w:eastAsia="Times New Roman" w:hAnsi="Times New Roman" w:cs="Times New Roman"/>
          <w:color w:val="000000"/>
          <w:sz w:val="24"/>
          <w:szCs w:val="24"/>
        </w:rPr>
        <w:t xml:space="preserve"> dan </w:t>
      </w:r>
      <w:proofErr w:type="spellStart"/>
      <w:r w:rsidR="0046610C" w:rsidRPr="00C97236">
        <w:rPr>
          <w:rFonts w:ascii="Times New Roman" w:eastAsia="Times New Roman" w:hAnsi="Times New Roman" w:cs="Times New Roman"/>
          <w:color w:val="000000"/>
          <w:sz w:val="24"/>
          <w:szCs w:val="24"/>
        </w:rPr>
        <w:t>aktivitas</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lain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Kegiatan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tersebut</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meliputi</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penyelidikan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umum</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eksplorasi</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eksploitasi</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pengolahan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pemurnian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pengangkutan</w:t>
      </w:r>
      <w:proofErr w:type="spellEnd"/>
      <w:r w:rsidR="0046610C" w:rsidRPr="00C97236">
        <w:rPr>
          <w:rFonts w:ascii="Times New Roman" w:eastAsia="Times New Roman" w:hAnsi="Times New Roman" w:cs="Times New Roman"/>
          <w:color w:val="000000"/>
          <w:sz w:val="24"/>
          <w:szCs w:val="24"/>
        </w:rPr>
        <w:t xml:space="preserve">, dan </w:t>
      </w:r>
      <w:proofErr w:type="spellStart"/>
      <w:r w:rsidR="0046610C" w:rsidRPr="00C97236">
        <w:rPr>
          <w:rFonts w:ascii="Times New Roman" w:eastAsia="Times New Roman" w:hAnsi="Times New Roman" w:cs="Times New Roman"/>
          <w:color w:val="000000"/>
          <w:sz w:val="24"/>
          <w:szCs w:val="24"/>
        </w:rPr>
        <w:t>perdagangan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pengelolaan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fasilitas</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dermaga</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batubara</w:t>
      </w:r>
      <w:proofErr w:type="spellEnd"/>
      <w:r w:rsidR="0046610C" w:rsidRPr="00C97236">
        <w:rPr>
          <w:rFonts w:ascii="Times New Roman" w:eastAsia="Times New Roman" w:hAnsi="Times New Roman" w:cs="Times New Roman"/>
          <w:color w:val="000000"/>
          <w:sz w:val="24"/>
          <w:szCs w:val="24"/>
        </w:rPr>
        <w:t xml:space="preserve"> </w:t>
      </w:r>
      <w:proofErr w:type="spellStart"/>
      <w:proofErr w:type="gramStart"/>
      <w:r w:rsidR="0046610C" w:rsidRPr="00C97236">
        <w:rPr>
          <w:rFonts w:ascii="Times New Roman" w:eastAsia="Times New Roman" w:hAnsi="Times New Roman" w:cs="Times New Roman"/>
          <w:color w:val="000000"/>
          <w:sz w:val="24"/>
          <w:szCs w:val="24"/>
        </w:rPr>
        <w:t>khusus</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mengoperasikan</w:t>
      </w:r>
      <w:proofErr w:type="spellEnd"/>
      <w:proofErr w:type="gram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pembangkit</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listrik</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tenaga</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uap</w:t>
      </w:r>
      <w:proofErr w:type="spellEnd"/>
      <w:r w:rsidR="0046610C" w:rsidRPr="00C97236">
        <w:rPr>
          <w:rFonts w:ascii="Times New Roman" w:eastAsia="Times New Roman" w:hAnsi="Times New Roman" w:cs="Times New Roman"/>
          <w:color w:val="000000"/>
          <w:sz w:val="24"/>
          <w:szCs w:val="24"/>
        </w:rPr>
        <w:t xml:space="preserve"> dan </w:t>
      </w:r>
      <w:proofErr w:type="spellStart"/>
      <w:r w:rsidR="0046610C" w:rsidRPr="00C97236">
        <w:rPr>
          <w:rFonts w:ascii="Times New Roman" w:eastAsia="Times New Roman" w:hAnsi="Times New Roman" w:cs="Times New Roman"/>
          <w:color w:val="000000"/>
          <w:sz w:val="24"/>
          <w:szCs w:val="24"/>
        </w:rPr>
        <w:t>menyediakan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jasa</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teknik</w:t>
      </w:r>
      <w:proofErr w:type="spellEnd"/>
      <w:r w:rsidR="0046610C" w:rsidRPr="00C97236">
        <w:rPr>
          <w:rFonts w:ascii="Times New Roman" w:eastAsia="Times New Roman" w:hAnsi="Times New Roman" w:cs="Times New Roman"/>
          <w:color w:val="000000"/>
          <w:sz w:val="24"/>
          <w:szCs w:val="24"/>
        </w:rPr>
        <w:t xml:space="preserve"> dan </w:t>
      </w:r>
      <w:proofErr w:type="spellStart"/>
      <w:r w:rsidR="0046610C" w:rsidRPr="00C97236">
        <w:rPr>
          <w:rFonts w:ascii="Times New Roman" w:eastAsia="Times New Roman" w:hAnsi="Times New Roman" w:cs="Times New Roman"/>
          <w:color w:val="000000"/>
          <w:sz w:val="24"/>
          <w:szCs w:val="24"/>
        </w:rPr>
        <w:t>konsultasi</w:t>
      </w:r>
      <w:proofErr w:type="spellEnd"/>
      <w:r w:rsidR="0046610C" w:rsidRPr="00C97236">
        <w:rPr>
          <w:rFonts w:ascii="Times New Roman" w:eastAsia="Times New Roman" w:hAnsi="Times New Roman" w:cs="Times New Roman"/>
          <w:color w:val="000000"/>
          <w:sz w:val="24"/>
          <w:szCs w:val="24"/>
        </w:rPr>
        <w:t xml:space="preserve"> di </w:t>
      </w:r>
      <w:proofErr w:type="spellStart"/>
      <w:r w:rsidR="0046610C" w:rsidRPr="00C97236">
        <w:rPr>
          <w:rFonts w:ascii="Times New Roman" w:eastAsia="Times New Roman" w:hAnsi="Times New Roman" w:cs="Times New Roman"/>
          <w:color w:val="000000"/>
          <w:sz w:val="24"/>
          <w:szCs w:val="24"/>
        </w:rPr>
        <w:t>bidang</w:t>
      </w:r>
      <w:proofErr w:type="spellEnd"/>
      <w:r w:rsidR="0046610C" w:rsidRPr="00C97236">
        <w:rPr>
          <w:rFonts w:ascii="Times New Roman" w:eastAsia="Times New Roman" w:hAnsi="Times New Roman" w:cs="Times New Roman"/>
          <w:color w:val="000000"/>
          <w:sz w:val="24"/>
          <w:szCs w:val="24"/>
        </w:rPr>
        <w:t xml:space="preserve"> yang </w:t>
      </w:r>
      <w:proofErr w:type="spellStart"/>
      <w:r w:rsidR="0046610C" w:rsidRPr="00C97236">
        <w:rPr>
          <w:rFonts w:ascii="Times New Roman" w:eastAsia="Times New Roman" w:hAnsi="Times New Roman" w:cs="Times New Roman"/>
          <w:color w:val="000000"/>
          <w:sz w:val="24"/>
          <w:szCs w:val="24"/>
        </w:rPr>
        <w:t>berkaitan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dengan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pertambangan</w:t>
      </w:r>
      <w:proofErr w:type="spellEnd"/>
      <w:r w:rsidR="0046610C" w:rsidRPr="00C97236">
        <w:rPr>
          <w:rFonts w:ascii="Times New Roman" w:eastAsia="Times New Roman" w:hAnsi="Times New Roman" w:cs="Times New Roman"/>
          <w:color w:val="000000"/>
          <w:sz w:val="24"/>
          <w:szCs w:val="24"/>
        </w:rPr>
        <w:t xml:space="preserve"> </w:t>
      </w:r>
      <w:proofErr w:type="spellStart"/>
      <w:r w:rsidR="0046610C" w:rsidRPr="00C97236">
        <w:rPr>
          <w:rFonts w:ascii="Times New Roman" w:eastAsia="Times New Roman" w:hAnsi="Times New Roman" w:cs="Times New Roman"/>
          <w:color w:val="000000"/>
          <w:sz w:val="24"/>
          <w:szCs w:val="24"/>
        </w:rPr>
        <w:t>batubara</w:t>
      </w:r>
      <w:proofErr w:type="spellEnd"/>
      <w:r w:rsidR="0046610C" w:rsidRPr="00C97236">
        <w:rPr>
          <w:rFonts w:ascii="Times New Roman" w:eastAsia="Times New Roman" w:hAnsi="Times New Roman" w:cs="Times New Roman"/>
          <w:color w:val="000000"/>
          <w:sz w:val="24"/>
          <w:szCs w:val="24"/>
        </w:rPr>
        <w:t>.</w:t>
      </w:r>
      <w:r w:rsidR="0046610C">
        <w:rPr>
          <w:rStyle w:val="FootnoteReference"/>
          <w:rFonts w:ascii="Times New Roman" w:eastAsia="Times New Roman" w:hAnsi="Times New Roman" w:cs="Times New Roman"/>
          <w:color w:val="000000"/>
          <w:sz w:val="24"/>
          <w:szCs w:val="24"/>
        </w:rPr>
        <w:footnoteReference w:id="116"/>
      </w:r>
    </w:p>
    <w:p w14:paraId="18F5BE7D" w14:textId="77777777" w:rsidR="00FB2F4C" w:rsidRPr="00DE2D05" w:rsidRDefault="00FB2F4C" w:rsidP="00C811EE">
      <w:pPr>
        <w:pStyle w:val="Heading2"/>
        <w:numPr>
          <w:ilvl w:val="0"/>
          <w:numId w:val="56"/>
        </w:numPr>
      </w:pPr>
      <w:bookmarkStart w:id="202" w:name="_Toc162042770"/>
      <w:bookmarkStart w:id="203" w:name="_Toc162042866"/>
      <w:bookmarkStart w:id="204" w:name="_Toc162212966"/>
      <w:proofErr w:type="spellStart"/>
      <w:r w:rsidRPr="00DE2D05">
        <w:t>Deskripsi</w:t>
      </w:r>
      <w:proofErr w:type="spellEnd"/>
      <w:r w:rsidRPr="00DE2D05">
        <w:t xml:space="preserve"> Data </w:t>
      </w:r>
      <w:proofErr w:type="spellStart"/>
      <w:r w:rsidRPr="00DE2D05">
        <w:t>Penelitian</w:t>
      </w:r>
      <w:bookmarkEnd w:id="202"/>
      <w:bookmarkEnd w:id="203"/>
      <w:bookmarkEnd w:id="204"/>
      <w:proofErr w:type="spellEnd"/>
    </w:p>
    <w:p w14:paraId="2699848C" w14:textId="77777777" w:rsidR="00840383" w:rsidRPr="00840383" w:rsidRDefault="00840383" w:rsidP="00840383">
      <w:pPr>
        <w:pStyle w:val="ListParagraph"/>
        <w:pBdr>
          <w:top w:val="nil"/>
          <w:left w:val="nil"/>
          <w:bottom w:val="nil"/>
          <w:right w:val="nil"/>
          <w:between w:val="nil"/>
        </w:pBdr>
        <w:spacing w:after="0" w:line="360" w:lineRule="auto"/>
        <w:ind w:right="734" w:firstLine="720"/>
        <w:jc w:val="both"/>
        <w:rPr>
          <w:rFonts w:ascii="Times New Roman" w:eastAsia="Times New Roman" w:hAnsi="Times New Roman" w:cs="Times New Roman"/>
          <w:color w:val="000000"/>
          <w:sz w:val="24"/>
          <w:szCs w:val="24"/>
        </w:rPr>
      </w:pPr>
      <w:proofErr w:type="spellStart"/>
      <w:r w:rsidRPr="00840383">
        <w:rPr>
          <w:rFonts w:ascii="Times New Roman" w:eastAsia="Times New Roman" w:hAnsi="Times New Roman" w:cs="Times New Roman"/>
          <w:color w:val="000000"/>
          <w:sz w:val="24"/>
          <w:szCs w:val="24"/>
        </w:rPr>
        <w:t>Variabel</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independen</w:t>
      </w:r>
      <w:proofErr w:type="spellEnd"/>
      <w:r w:rsidRPr="00840383">
        <w:rPr>
          <w:rFonts w:ascii="Times New Roman" w:eastAsia="Times New Roman" w:hAnsi="Times New Roman" w:cs="Times New Roman"/>
          <w:color w:val="000000"/>
          <w:sz w:val="24"/>
          <w:szCs w:val="24"/>
        </w:rPr>
        <w:t xml:space="preserve"> yang </w:t>
      </w:r>
      <w:proofErr w:type="spellStart"/>
      <w:r w:rsidRPr="00840383">
        <w:rPr>
          <w:rFonts w:ascii="Times New Roman" w:eastAsia="Times New Roman" w:hAnsi="Times New Roman" w:cs="Times New Roman"/>
          <w:color w:val="000000"/>
          <w:sz w:val="24"/>
          <w:szCs w:val="24"/>
        </w:rPr>
        <w:t>digunakan</w:t>
      </w:r>
      <w:proofErr w:type="spellEnd"/>
      <w:r w:rsidRPr="00840383">
        <w:rPr>
          <w:rFonts w:ascii="Times New Roman" w:eastAsia="Times New Roman" w:hAnsi="Times New Roman" w:cs="Times New Roman"/>
          <w:color w:val="000000"/>
          <w:sz w:val="24"/>
          <w:szCs w:val="24"/>
        </w:rPr>
        <w:t xml:space="preserve"> pada </w:t>
      </w:r>
      <w:proofErr w:type="spellStart"/>
      <w:r w:rsidRPr="00840383">
        <w:rPr>
          <w:rFonts w:ascii="Times New Roman" w:eastAsia="Times New Roman" w:hAnsi="Times New Roman" w:cs="Times New Roman"/>
          <w:color w:val="000000"/>
          <w:sz w:val="24"/>
          <w:szCs w:val="24"/>
        </w:rPr>
        <w:t>penelitian</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adalah</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likuiditas</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profitabilitas</w:t>
      </w:r>
      <w:proofErr w:type="spellEnd"/>
      <w:r w:rsidRPr="00840383">
        <w:rPr>
          <w:rFonts w:ascii="Times New Roman" w:eastAsia="Times New Roman" w:hAnsi="Times New Roman" w:cs="Times New Roman"/>
          <w:color w:val="000000"/>
          <w:sz w:val="24"/>
          <w:szCs w:val="24"/>
        </w:rPr>
        <w:t xml:space="preserve"> dan </w:t>
      </w:r>
      <w:proofErr w:type="spellStart"/>
      <w:r w:rsidRPr="00840383">
        <w:rPr>
          <w:rFonts w:ascii="Times New Roman" w:eastAsia="Times New Roman" w:hAnsi="Times New Roman" w:cs="Times New Roman"/>
          <w:color w:val="000000"/>
          <w:sz w:val="24"/>
          <w:szCs w:val="24"/>
        </w:rPr>
        <w:t>struktur</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aktiva</w:t>
      </w:r>
      <w:proofErr w:type="spellEnd"/>
      <w:r w:rsidRPr="00840383">
        <w:rPr>
          <w:rFonts w:ascii="Times New Roman" w:eastAsia="Times New Roman" w:hAnsi="Times New Roman" w:cs="Times New Roman"/>
          <w:color w:val="000000"/>
          <w:sz w:val="24"/>
          <w:szCs w:val="24"/>
        </w:rPr>
        <w:t xml:space="preserve">. Adapun </w:t>
      </w:r>
      <w:proofErr w:type="spellStart"/>
      <w:r w:rsidRPr="00840383">
        <w:rPr>
          <w:rFonts w:ascii="Times New Roman" w:eastAsia="Times New Roman" w:hAnsi="Times New Roman" w:cs="Times New Roman"/>
          <w:color w:val="000000"/>
          <w:sz w:val="24"/>
          <w:szCs w:val="24"/>
        </w:rPr>
        <w:t>variabel</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dependennya</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adalah</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keputusan</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pendanaan</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Berikut</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deskripsi</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setiap</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varibel</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dalam</w:t>
      </w:r>
      <w:proofErr w:type="spellEnd"/>
      <w:r w:rsidRPr="00840383">
        <w:rPr>
          <w:rFonts w:ascii="Times New Roman" w:eastAsia="Times New Roman" w:hAnsi="Times New Roman" w:cs="Times New Roman"/>
          <w:color w:val="000000"/>
          <w:sz w:val="24"/>
          <w:szCs w:val="24"/>
        </w:rPr>
        <w:t xml:space="preserve"> </w:t>
      </w:r>
      <w:proofErr w:type="spellStart"/>
      <w:r w:rsidRPr="00840383">
        <w:rPr>
          <w:rFonts w:ascii="Times New Roman" w:eastAsia="Times New Roman" w:hAnsi="Times New Roman" w:cs="Times New Roman"/>
          <w:color w:val="000000"/>
          <w:sz w:val="24"/>
          <w:szCs w:val="24"/>
        </w:rPr>
        <w:t>penelitian</w:t>
      </w:r>
      <w:proofErr w:type="spellEnd"/>
      <w:r w:rsidRPr="00840383">
        <w:rPr>
          <w:rFonts w:ascii="Times New Roman" w:eastAsia="Times New Roman" w:hAnsi="Times New Roman" w:cs="Times New Roman"/>
          <w:color w:val="000000"/>
          <w:sz w:val="24"/>
          <w:szCs w:val="24"/>
        </w:rPr>
        <w:t xml:space="preserve"> </w:t>
      </w:r>
      <w:proofErr w:type="spellStart"/>
      <w:proofErr w:type="gramStart"/>
      <w:r w:rsidRPr="00840383">
        <w:rPr>
          <w:rFonts w:ascii="Times New Roman" w:eastAsia="Times New Roman" w:hAnsi="Times New Roman" w:cs="Times New Roman"/>
          <w:color w:val="000000"/>
          <w:sz w:val="24"/>
          <w:szCs w:val="24"/>
        </w:rPr>
        <w:t>ini</w:t>
      </w:r>
      <w:proofErr w:type="spellEnd"/>
      <w:r w:rsidRPr="00840383">
        <w:rPr>
          <w:rFonts w:ascii="Times New Roman" w:eastAsia="Times New Roman" w:hAnsi="Times New Roman" w:cs="Times New Roman"/>
          <w:color w:val="000000"/>
          <w:sz w:val="24"/>
          <w:szCs w:val="24"/>
        </w:rPr>
        <w:t xml:space="preserve"> :</w:t>
      </w:r>
      <w:proofErr w:type="gramEnd"/>
    </w:p>
    <w:p w14:paraId="6A7EBF1B" w14:textId="77777777" w:rsidR="00840383" w:rsidRPr="00C97236" w:rsidRDefault="00840383" w:rsidP="00C811EE">
      <w:pPr>
        <w:pStyle w:val="Heading3"/>
        <w:numPr>
          <w:ilvl w:val="0"/>
          <w:numId w:val="58"/>
        </w:numPr>
        <w:ind w:hanging="11"/>
      </w:pPr>
      <w:bookmarkStart w:id="205" w:name="_Toc162042771"/>
      <w:bookmarkStart w:id="206" w:name="_Toc162042867"/>
      <w:bookmarkStart w:id="207" w:name="_Toc162212967"/>
      <w:proofErr w:type="spellStart"/>
      <w:r w:rsidRPr="00C97236">
        <w:t>Likuiditas</w:t>
      </w:r>
      <w:bookmarkEnd w:id="205"/>
      <w:bookmarkEnd w:id="206"/>
      <w:bookmarkEnd w:id="207"/>
      <w:proofErr w:type="spellEnd"/>
      <w:r w:rsidRPr="00C97236">
        <w:t xml:space="preserve"> </w:t>
      </w:r>
    </w:p>
    <w:p w14:paraId="7C0A7E9A" w14:textId="29E23E49" w:rsidR="009B5882" w:rsidRDefault="00DF1A92" w:rsidP="00E8330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Likuiditas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merupakan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rasio</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untuk</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mengukur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kemampuan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membayar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kewajiban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jangka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pendek</w:t>
      </w:r>
      <w:proofErr w:type="spellEnd"/>
      <w:r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Likuiditas</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dalam</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penelitian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ini</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diukur</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dengan</w:t>
      </w:r>
      <w:proofErr w:type="spellEnd"/>
      <w:r w:rsidR="001D5040" w:rsidRPr="00905A7F">
        <w:rPr>
          <w:rFonts w:ascii="Times New Roman" w:eastAsia="Times New Roman" w:hAnsi="Times New Roman" w:cs="Times New Roman"/>
          <w:color w:val="000000"/>
          <w:sz w:val="24"/>
          <w:szCs w:val="24"/>
        </w:rPr>
        <w:t xml:space="preserve"> </w:t>
      </w:r>
      <w:r w:rsidR="005D79FF" w:rsidRPr="00905A7F">
        <w:rPr>
          <w:rFonts w:ascii="Times New Roman" w:eastAsia="Times New Roman" w:hAnsi="Times New Roman" w:cs="Times New Roman"/>
          <w:i/>
          <w:color w:val="000000"/>
          <w:sz w:val="24"/>
          <w:szCs w:val="24"/>
        </w:rPr>
        <w:t xml:space="preserve">Current Ratio </w:t>
      </w:r>
      <w:r w:rsidR="001D5040" w:rsidRPr="00905A7F">
        <w:rPr>
          <w:rFonts w:ascii="Times New Roman" w:eastAsia="Times New Roman" w:hAnsi="Times New Roman" w:cs="Times New Roman"/>
          <w:color w:val="000000"/>
          <w:sz w:val="24"/>
          <w:szCs w:val="24"/>
        </w:rPr>
        <w:t xml:space="preserve">(CR) yang </w:t>
      </w:r>
      <w:proofErr w:type="spellStart"/>
      <w:r w:rsidR="001D5040" w:rsidRPr="00905A7F">
        <w:rPr>
          <w:rFonts w:ascii="Times New Roman" w:eastAsia="Times New Roman" w:hAnsi="Times New Roman" w:cs="Times New Roman"/>
          <w:color w:val="000000"/>
          <w:sz w:val="24"/>
          <w:szCs w:val="24"/>
        </w:rPr>
        <w:t>membandingkan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aset</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lancar</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dengan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kewajiban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lancar</w:t>
      </w:r>
      <w:proofErr w:type="spellEnd"/>
      <w:r w:rsidR="001D5040"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Standar</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umum</w:t>
      </w:r>
      <w:proofErr w:type="spellEnd"/>
      <w:r w:rsidR="00EE1C91" w:rsidRPr="00905A7F">
        <w:rPr>
          <w:rFonts w:ascii="Times New Roman" w:eastAsia="Times New Roman" w:hAnsi="Times New Roman" w:cs="Times New Roman"/>
          <w:color w:val="000000"/>
          <w:sz w:val="24"/>
          <w:szCs w:val="24"/>
        </w:rPr>
        <w:t xml:space="preserve"> rata-rata </w:t>
      </w:r>
      <w:proofErr w:type="spellStart"/>
      <w:r w:rsidR="00EE1C91" w:rsidRPr="00905A7F">
        <w:rPr>
          <w:rFonts w:ascii="Times New Roman" w:eastAsia="Times New Roman" w:hAnsi="Times New Roman" w:cs="Times New Roman"/>
          <w:color w:val="000000"/>
          <w:sz w:val="24"/>
          <w:szCs w:val="24"/>
        </w:rPr>
        <w:t>industri</w:t>
      </w:r>
      <w:proofErr w:type="spellEnd"/>
      <w:r w:rsidR="00EE1C91" w:rsidRPr="00905A7F">
        <w:rPr>
          <w:rFonts w:ascii="Times New Roman" w:eastAsia="Times New Roman" w:hAnsi="Times New Roman" w:cs="Times New Roman"/>
          <w:color w:val="000000"/>
          <w:sz w:val="24"/>
          <w:szCs w:val="24"/>
        </w:rPr>
        <w:t xml:space="preserve"> yang </w:t>
      </w:r>
      <w:proofErr w:type="spellStart"/>
      <w:r w:rsidR="00EE1C91" w:rsidRPr="00905A7F">
        <w:rPr>
          <w:rFonts w:ascii="Times New Roman" w:eastAsia="Times New Roman" w:hAnsi="Times New Roman" w:cs="Times New Roman"/>
          <w:color w:val="000000"/>
          <w:sz w:val="24"/>
          <w:szCs w:val="24"/>
        </w:rPr>
        <w:t>baik</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adalah</w:t>
      </w:r>
      <w:proofErr w:type="spellEnd"/>
      <w:r w:rsidR="00EE1C91" w:rsidRPr="00905A7F">
        <w:rPr>
          <w:rFonts w:ascii="Times New Roman" w:eastAsia="Times New Roman" w:hAnsi="Times New Roman" w:cs="Times New Roman"/>
          <w:color w:val="000000"/>
          <w:sz w:val="24"/>
          <w:szCs w:val="24"/>
        </w:rPr>
        <w:t xml:space="preserve"> 200% </w:t>
      </w:r>
      <w:proofErr w:type="spellStart"/>
      <w:r w:rsidR="00EE1C91" w:rsidRPr="00905A7F">
        <w:rPr>
          <w:rFonts w:ascii="Times New Roman" w:eastAsia="Times New Roman" w:hAnsi="Times New Roman" w:cs="Times New Roman"/>
          <w:color w:val="000000"/>
          <w:sz w:val="24"/>
          <w:szCs w:val="24"/>
        </w:rPr>
        <w:t>atau</w:t>
      </w:r>
      <w:proofErr w:type="spellEnd"/>
      <w:r w:rsidR="00EE1C91" w:rsidRPr="00905A7F">
        <w:rPr>
          <w:rFonts w:ascii="Times New Roman" w:eastAsia="Times New Roman" w:hAnsi="Times New Roman" w:cs="Times New Roman"/>
          <w:color w:val="000000"/>
          <w:sz w:val="24"/>
          <w:szCs w:val="24"/>
        </w:rPr>
        <w:t xml:space="preserve"> 2 kali, </w:t>
      </w:r>
      <w:proofErr w:type="spellStart"/>
      <w:r w:rsidR="00EE1C91" w:rsidRPr="00905A7F">
        <w:rPr>
          <w:rFonts w:ascii="Times New Roman" w:eastAsia="Times New Roman" w:hAnsi="Times New Roman" w:cs="Times New Roman"/>
          <w:color w:val="000000"/>
          <w:sz w:val="24"/>
          <w:szCs w:val="24"/>
        </w:rPr>
        <w:t>artinya</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perusahaan</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berada</w:t>
      </w:r>
      <w:proofErr w:type="spellEnd"/>
      <w:r w:rsidR="00EE1C91" w:rsidRPr="00905A7F">
        <w:rPr>
          <w:rFonts w:ascii="Times New Roman" w:eastAsia="Times New Roman" w:hAnsi="Times New Roman" w:cs="Times New Roman"/>
          <w:color w:val="000000"/>
          <w:sz w:val="24"/>
          <w:szCs w:val="24"/>
        </w:rPr>
        <w:t xml:space="preserve"> pada </w:t>
      </w:r>
      <w:proofErr w:type="spellStart"/>
      <w:r w:rsidR="00EE1C91" w:rsidRPr="00905A7F">
        <w:rPr>
          <w:rFonts w:ascii="Times New Roman" w:eastAsia="Times New Roman" w:hAnsi="Times New Roman" w:cs="Times New Roman"/>
          <w:color w:val="000000"/>
          <w:sz w:val="24"/>
          <w:szCs w:val="24"/>
        </w:rPr>
        <w:t>titik</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aman</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dalam</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jangka</w:t>
      </w:r>
      <w:proofErr w:type="spellEnd"/>
      <w:r w:rsidR="00EE1C91" w:rsidRPr="00905A7F">
        <w:rPr>
          <w:rFonts w:ascii="Times New Roman" w:eastAsia="Times New Roman" w:hAnsi="Times New Roman" w:cs="Times New Roman"/>
          <w:color w:val="000000"/>
          <w:sz w:val="24"/>
          <w:szCs w:val="24"/>
        </w:rPr>
        <w:t xml:space="preserve"> </w:t>
      </w:r>
      <w:proofErr w:type="spellStart"/>
      <w:r w:rsidR="00EE1C91" w:rsidRPr="00905A7F">
        <w:rPr>
          <w:rFonts w:ascii="Times New Roman" w:eastAsia="Times New Roman" w:hAnsi="Times New Roman" w:cs="Times New Roman"/>
          <w:color w:val="000000"/>
          <w:sz w:val="24"/>
          <w:szCs w:val="24"/>
        </w:rPr>
        <w:t>pendek</w:t>
      </w:r>
      <w:proofErr w:type="spellEnd"/>
      <w:r w:rsidR="00EE1C91" w:rsidRPr="00905A7F">
        <w:rPr>
          <w:rFonts w:ascii="Times New Roman" w:eastAsia="Times New Roman" w:hAnsi="Times New Roman" w:cs="Times New Roman"/>
          <w:color w:val="000000"/>
          <w:sz w:val="24"/>
          <w:szCs w:val="24"/>
        </w:rPr>
        <w:t>.</w:t>
      </w:r>
      <w:r w:rsidR="00EE1C91">
        <w:rPr>
          <w:rStyle w:val="FootnoteReference"/>
          <w:rFonts w:ascii="Times New Roman" w:eastAsia="Times New Roman" w:hAnsi="Times New Roman" w:cs="Times New Roman"/>
          <w:color w:val="000000"/>
          <w:sz w:val="24"/>
          <w:szCs w:val="24"/>
        </w:rPr>
        <w:footnoteReference w:id="117"/>
      </w:r>
      <w:r w:rsidR="00EE1C91"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Terdapat</w:t>
      </w:r>
      <w:proofErr w:type="spellEnd"/>
      <w:r w:rsidR="00210DF0" w:rsidRPr="00905A7F">
        <w:rPr>
          <w:rFonts w:ascii="Times New Roman" w:eastAsia="Times New Roman" w:hAnsi="Times New Roman" w:cs="Times New Roman"/>
          <w:color w:val="000000"/>
          <w:sz w:val="24"/>
          <w:szCs w:val="24"/>
        </w:rPr>
        <w:t xml:space="preserve"> 10</w:t>
      </w:r>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perusahaan</w:t>
      </w:r>
      <w:proofErr w:type="spellEnd"/>
      <w:r w:rsidR="001D5040" w:rsidRPr="00905A7F">
        <w:rPr>
          <w:rFonts w:ascii="Times New Roman" w:eastAsia="Times New Roman" w:hAnsi="Times New Roman" w:cs="Times New Roman"/>
          <w:color w:val="000000"/>
          <w:sz w:val="24"/>
          <w:szCs w:val="24"/>
        </w:rPr>
        <w:t xml:space="preserve"> yang </w:t>
      </w:r>
      <w:proofErr w:type="spellStart"/>
      <w:r w:rsidR="001D5040" w:rsidRPr="00905A7F">
        <w:rPr>
          <w:rFonts w:ascii="Times New Roman" w:eastAsia="Times New Roman" w:hAnsi="Times New Roman" w:cs="Times New Roman"/>
          <w:color w:val="000000"/>
          <w:sz w:val="24"/>
          <w:szCs w:val="24"/>
        </w:rPr>
        <w:t>menjadi</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sampel</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penelitian</w:t>
      </w:r>
      <w:proofErr w:type="spellEnd"/>
      <w:r w:rsidR="001D5040" w:rsidRPr="00905A7F">
        <w:rPr>
          <w:rFonts w:ascii="Times New Roman" w:eastAsia="Times New Roman" w:hAnsi="Times New Roman" w:cs="Times New Roman"/>
          <w:color w:val="000000"/>
          <w:sz w:val="24"/>
          <w:szCs w:val="24"/>
        </w:rPr>
        <w:t xml:space="preserve"> yang </w:t>
      </w:r>
      <w:proofErr w:type="spellStart"/>
      <w:r w:rsidR="001D5040" w:rsidRPr="00905A7F">
        <w:rPr>
          <w:rFonts w:ascii="Times New Roman" w:eastAsia="Times New Roman" w:hAnsi="Times New Roman" w:cs="Times New Roman"/>
          <w:color w:val="000000"/>
          <w:sz w:val="24"/>
          <w:szCs w:val="24"/>
        </w:rPr>
        <w:t>ter</w:t>
      </w:r>
      <w:r w:rsidR="005D79FF" w:rsidRPr="00905A7F">
        <w:rPr>
          <w:rFonts w:ascii="Times New Roman" w:eastAsia="Times New Roman" w:hAnsi="Times New Roman" w:cs="Times New Roman"/>
          <w:color w:val="000000"/>
          <w:sz w:val="24"/>
          <w:szCs w:val="24"/>
        </w:rPr>
        <w:t>daftar</w:t>
      </w:r>
      <w:proofErr w:type="spellEnd"/>
      <w:r w:rsidR="005D79FF" w:rsidRPr="00905A7F">
        <w:rPr>
          <w:rFonts w:ascii="Times New Roman" w:eastAsia="Times New Roman" w:hAnsi="Times New Roman" w:cs="Times New Roman"/>
          <w:color w:val="000000"/>
          <w:sz w:val="24"/>
          <w:szCs w:val="24"/>
        </w:rPr>
        <w:t xml:space="preserve"> di Jakarta Islamic index </w:t>
      </w:r>
      <w:r w:rsidR="001D5040" w:rsidRPr="00905A7F">
        <w:rPr>
          <w:rFonts w:ascii="Times New Roman" w:eastAsia="Times New Roman" w:hAnsi="Times New Roman" w:cs="Times New Roman"/>
          <w:color w:val="000000"/>
          <w:sz w:val="24"/>
          <w:szCs w:val="24"/>
        </w:rPr>
        <w:t xml:space="preserve">(JII). </w:t>
      </w:r>
      <w:proofErr w:type="spellStart"/>
      <w:r w:rsidR="001D5040" w:rsidRPr="00905A7F">
        <w:rPr>
          <w:rFonts w:ascii="Times New Roman" w:eastAsia="Times New Roman" w:hAnsi="Times New Roman" w:cs="Times New Roman"/>
          <w:color w:val="000000"/>
          <w:sz w:val="24"/>
          <w:szCs w:val="24"/>
        </w:rPr>
        <w:t>Likuiditas</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setiap</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perusahaan</w:t>
      </w:r>
      <w:proofErr w:type="spellEnd"/>
      <w:r w:rsidR="001D5040" w:rsidRPr="00905A7F">
        <w:rPr>
          <w:rFonts w:ascii="Times New Roman" w:eastAsia="Times New Roman" w:hAnsi="Times New Roman" w:cs="Times New Roman"/>
          <w:color w:val="000000"/>
          <w:sz w:val="24"/>
          <w:szCs w:val="24"/>
        </w:rPr>
        <w:t xml:space="preserve"> yang </w:t>
      </w:r>
      <w:proofErr w:type="spellStart"/>
      <w:r w:rsidR="001D5040" w:rsidRPr="00905A7F">
        <w:rPr>
          <w:rFonts w:ascii="Times New Roman" w:eastAsia="Times New Roman" w:hAnsi="Times New Roman" w:cs="Times New Roman"/>
          <w:color w:val="000000"/>
          <w:sz w:val="24"/>
          <w:szCs w:val="24"/>
        </w:rPr>
        <w:t>telah</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dikumpulkan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peneliti</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untuk</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kemudian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dilakukan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pengujian</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hipotesis</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Berikut</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adalah</w:t>
      </w:r>
      <w:proofErr w:type="spellEnd"/>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likuid</w:t>
      </w:r>
      <w:r w:rsidR="00210DF0" w:rsidRPr="00905A7F">
        <w:rPr>
          <w:rFonts w:ascii="Times New Roman" w:eastAsia="Times New Roman" w:hAnsi="Times New Roman" w:cs="Times New Roman"/>
          <w:color w:val="000000"/>
          <w:sz w:val="24"/>
          <w:szCs w:val="24"/>
        </w:rPr>
        <w:t>itas</w:t>
      </w:r>
      <w:proofErr w:type="spellEnd"/>
      <w:r w:rsidR="00210DF0"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dari</w:t>
      </w:r>
      <w:proofErr w:type="spellEnd"/>
      <w:r w:rsidR="00210DF0" w:rsidRPr="00905A7F">
        <w:rPr>
          <w:rFonts w:ascii="Times New Roman" w:eastAsia="Times New Roman" w:hAnsi="Times New Roman" w:cs="Times New Roman"/>
          <w:color w:val="000000"/>
          <w:sz w:val="24"/>
          <w:szCs w:val="24"/>
        </w:rPr>
        <w:t xml:space="preserve"> 10</w:t>
      </w:r>
      <w:r w:rsidR="001D5040" w:rsidRPr="00905A7F">
        <w:rPr>
          <w:rFonts w:ascii="Times New Roman" w:eastAsia="Times New Roman" w:hAnsi="Times New Roman" w:cs="Times New Roman"/>
          <w:color w:val="000000"/>
          <w:sz w:val="24"/>
          <w:szCs w:val="24"/>
        </w:rPr>
        <w:t xml:space="preserve"> </w:t>
      </w:r>
      <w:proofErr w:type="spellStart"/>
      <w:r w:rsidR="001D5040" w:rsidRPr="00905A7F">
        <w:rPr>
          <w:rFonts w:ascii="Times New Roman" w:eastAsia="Times New Roman" w:hAnsi="Times New Roman" w:cs="Times New Roman"/>
          <w:color w:val="000000"/>
          <w:sz w:val="24"/>
          <w:szCs w:val="24"/>
        </w:rPr>
        <w:t>perusahaan</w:t>
      </w:r>
      <w:proofErr w:type="spellEnd"/>
      <w:r w:rsidR="001D5040" w:rsidRPr="00905A7F">
        <w:rPr>
          <w:rFonts w:ascii="Times New Roman" w:eastAsia="Times New Roman" w:hAnsi="Times New Roman" w:cs="Times New Roman"/>
          <w:color w:val="000000"/>
          <w:sz w:val="24"/>
          <w:szCs w:val="24"/>
        </w:rPr>
        <w:t xml:space="preserve"> yang </w:t>
      </w:r>
      <w:proofErr w:type="spellStart"/>
      <w:r w:rsidR="001D5040" w:rsidRPr="00905A7F">
        <w:rPr>
          <w:rFonts w:ascii="Times New Roman" w:eastAsia="Times New Roman" w:hAnsi="Times New Roman" w:cs="Times New Roman"/>
          <w:color w:val="000000"/>
          <w:sz w:val="24"/>
          <w:szCs w:val="24"/>
        </w:rPr>
        <w:t>dijadikam</w:t>
      </w:r>
      <w:proofErr w:type="spellEnd"/>
      <w:r w:rsidR="001D5040" w:rsidRPr="00905A7F">
        <w:rPr>
          <w:rFonts w:ascii="Times New Roman" w:eastAsia="Times New Roman" w:hAnsi="Times New Roman" w:cs="Times New Roman"/>
          <w:color w:val="000000"/>
          <w:sz w:val="24"/>
          <w:szCs w:val="24"/>
        </w:rPr>
        <w:t xml:space="preserve"> </w:t>
      </w:r>
      <w:proofErr w:type="spellStart"/>
      <w:proofErr w:type="gramStart"/>
      <w:r w:rsidR="001D5040" w:rsidRPr="00905A7F">
        <w:rPr>
          <w:rFonts w:ascii="Times New Roman" w:eastAsia="Times New Roman" w:hAnsi="Times New Roman" w:cs="Times New Roman"/>
          <w:color w:val="000000"/>
          <w:sz w:val="24"/>
          <w:szCs w:val="24"/>
        </w:rPr>
        <w:t>sampel</w:t>
      </w:r>
      <w:proofErr w:type="spellEnd"/>
      <w:r w:rsidR="001D5040" w:rsidRPr="00905A7F">
        <w:rPr>
          <w:rFonts w:ascii="Times New Roman" w:eastAsia="Times New Roman" w:hAnsi="Times New Roman" w:cs="Times New Roman"/>
          <w:color w:val="000000"/>
          <w:sz w:val="24"/>
          <w:szCs w:val="24"/>
        </w:rPr>
        <w:t xml:space="preserve"> :</w:t>
      </w:r>
      <w:proofErr w:type="gramEnd"/>
    </w:p>
    <w:p w14:paraId="330B06A1" w14:textId="77777777" w:rsidR="003D6353" w:rsidRDefault="003D6353" w:rsidP="00E8330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677C2E1D" w14:textId="77777777" w:rsidR="000C0A9A" w:rsidRPr="00E83300" w:rsidRDefault="000C0A9A" w:rsidP="00E8330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39A7C2B2" w14:textId="77777777" w:rsidR="001D5040" w:rsidRPr="001D5040" w:rsidRDefault="001D5040" w:rsidP="00EC3039">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sidRPr="001D5040">
        <w:rPr>
          <w:rFonts w:ascii="Times New Roman" w:eastAsia="Times New Roman" w:hAnsi="Times New Roman" w:cs="Times New Roman"/>
          <w:b/>
          <w:color w:val="000000"/>
          <w:sz w:val="24"/>
          <w:szCs w:val="24"/>
        </w:rPr>
        <w:t>Tabel</w:t>
      </w:r>
      <w:proofErr w:type="spellEnd"/>
      <w:r w:rsidRPr="001D5040">
        <w:rPr>
          <w:rFonts w:ascii="Times New Roman" w:eastAsia="Times New Roman" w:hAnsi="Times New Roman" w:cs="Times New Roman"/>
          <w:b/>
          <w:color w:val="000000"/>
          <w:sz w:val="24"/>
          <w:szCs w:val="24"/>
        </w:rPr>
        <w:t xml:space="preserve"> 4.3</w:t>
      </w:r>
    </w:p>
    <w:p w14:paraId="73E4FE1A" w14:textId="77777777" w:rsidR="001D5040" w:rsidRDefault="001D5040" w:rsidP="00EC3039">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sidRPr="001D5040">
        <w:rPr>
          <w:rFonts w:ascii="Times New Roman" w:eastAsia="Times New Roman" w:hAnsi="Times New Roman" w:cs="Times New Roman"/>
          <w:b/>
          <w:color w:val="000000"/>
          <w:sz w:val="24"/>
          <w:szCs w:val="24"/>
        </w:rPr>
        <w:t>Tabel</w:t>
      </w:r>
      <w:proofErr w:type="spellEnd"/>
      <w:r w:rsidRPr="001D5040">
        <w:rPr>
          <w:rFonts w:ascii="Times New Roman" w:eastAsia="Times New Roman" w:hAnsi="Times New Roman" w:cs="Times New Roman"/>
          <w:b/>
          <w:color w:val="000000"/>
          <w:sz w:val="24"/>
          <w:szCs w:val="24"/>
        </w:rPr>
        <w:t xml:space="preserve"> </w:t>
      </w:r>
      <w:proofErr w:type="spellStart"/>
      <w:r w:rsidRPr="001D5040">
        <w:rPr>
          <w:rFonts w:ascii="Times New Roman" w:eastAsia="Times New Roman" w:hAnsi="Times New Roman" w:cs="Times New Roman"/>
          <w:b/>
          <w:color w:val="000000"/>
          <w:sz w:val="24"/>
          <w:szCs w:val="24"/>
        </w:rPr>
        <w:t>Likuiditas</w:t>
      </w:r>
      <w:proofErr w:type="spellEnd"/>
    </w:p>
    <w:p w14:paraId="32F52AAD" w14:textId="77777777" w:rsidR="001D5040" w:rsidRPr="008361AA" w:rsidRDefault="00BB6068" w:rsidP="008361AA">
      <w:pPr>
        <w:pBdr>
          <w:top w:val="nil"/>
          <w:left w:val="nil"/>
          <w:bottom w:val="nil"/>
          <w:right w:val="nil"/>
          <w:between w:val="nil"/>
        </w:pBdr>
        <w:spacing w:after="0" w:line="360" w:lineRule="auto"/>
        <w:ind w:left="1440" w:right="734"/>
        <w:rPr>
          <w:rFonts w:ascii="Times New Roman" w:eastAsia="Times New Roman" w:hAnsi="Times New Roman" w:cs="Times New Roman"/>
          <w:b/>
          <w:color w:val="000000"/>
          <w:sz w:val="24"/>
          <w:szCs w:val="24"/>
        </w:rPr>
      </w:pPr>
      <w:r>
        <w:rPr>
          <w:noProof/>
        </w:rPr>
        <w:drawing>
          <wp:inline distT="0" distB="0" distL="0" distR="0" wp14:anchorId="3385BAFF" wp14:editId="2C63A506">
            <wp:extent cx="4530816" cy="1627831"/>
            <wp:effectExtent l="19050" t="19050" r="22225" b="1079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a:extLst>
                        <a:ext uri="{84589F7E-364E-4C9E-8A38-B11213B215E9}">
                          <a14:cameraTool xmlns:a14="http://schemas.microsoft.com/office/drawing/2010/main" cellRange="$B$3:$I$14" spid="_x0000_s4124"/>
                        </a:ext>
                      </a:extLst>
                    </pic:cNvPicPr>
                  </pic:nvPicPr>
                  <pic:blipFill>
                    <a:blip r:embed="rId17"/>
                    <a:srcRect/>
                    <a:stretch>
                      <a:fillRect/>
                    </a:stretch>
                  </pic:blipFill>
                  <pic:spPr bwMode="auto">
                    <a:xfrm>
                      <a:off x="0" y="0"/>
                      <a:ext cx="4552647" cy="163567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0272F2D0" w14:textId="77777777" w:rsidR="00EE1C91" w:rsidRPr="00320340" w:rsidRDefault="001D5040" w:rsidP="00320340">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Cs w:val="24"/>
        </w:rPr>
      </w:pPr>
      <w:proofErr w:type="spellStart"/>
      <w:proofErr w:type="gramStart"/>
      <w:r w:rsidRPr="00320340">
        <w:rPr>
          <w:rFonts w:ascii="Times New Roman" w:eastAsia="Times New Roman" w:hAnsi="Times New Roman" w:cs="Times New Roman"/>
          <w:color w:val="000000"/>
          <w:szCs w:val="24"/>
        </w:rPr>
        <w:t>Sumber</w:t>
      </w:r>
      <w:proofErr w:type="spellEnd"/>
      <w:r w:rsidRPr="00320340">
        <w:rPr>
          <w:rFonts w:ascii="Times New Roman" w:eastAsia="Times New Roman" w:hAnsi="Times New Roman" w:cs="Times New Roman"/>
          <w:color w:val="000000"/>
          <w:szCs w:val="24"/>
        </w:rPr>
        <w:t xml:space="preserve"> :</w:t>
      </w:r>
      <w:proofErr w:type="gramEnd"/>
      <w:r w:rsidRPr="00320340">
        <w:rPr>
          <w:rFonts w:ascii="Times New Roman" w:eastAsia="Times New Roman" w:hAnsi="Times New Roman" w:cs="Times New Roman"/>
          <w:color w:val="000000"/>
          <w:szCs w:val="24"/>
        </w:rPr>
        <w:t xml:space="preserve"> Data </w:t>
      </w:r>
      <w:proofErr w:type="spellStart"/>
      <w:r w:rsidRPr="00320340">
        <w:rPr>
          <w:rFonts w:ascii="Times New Roman" w:eastAsia="Times New Roman" w:hAnsi="Times New Roman" w:cs="Times New Roman"/>
          <w:color w:val="000000"/>
          <w:szCs w:val="24"/>
        </w:rPr>
        <w:t>diolah</w:t>
      </w:r>
      <w:proofErr w:type="spellEnd"/>
      <w:r w:rsidRPr="00320340">
        <w:rPr>
          <w:rFonts w:ascii="Times New Roman" w:eastAsia="Times New Roman" w:hAnsi="Times New Roman" w:cs="Times New Roman"/>
          <w:color w:val="000000"/>
          <w:szCs w:val="24"/>
        </w:rPr>
        <w:t xml:space="preserve"> </w:t>
      </w:r>
      <w:proofErr w:type="spellStart"/>
      <w:r w:rsidRPr="00320340">
        <w:rPr>
          <w:rFonts w:ascii="Times New Roman" w:eastAsia="Times New Roman" w:hAnsi="Times New Roman" w:cs="Times New Roman"/>
          <w:color w:val="000000"/>
          <w:szCs w:val="24"/>
        </w:rPr>
        <w:t>peneliti</w:t>
      </w:r>
      <w:proofErr w:type="spellEnd"/>
    </w:p>
    <w:p w14:paraId="0ED9BF60" w14:textId="77777777" w:rsidR="00210DF0" w:rsidRPr="00A6301F" w:rsidRDefault="00E3471D"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A6301F">
        <w:rPr>
          <w:rFonts w:ascii="Times New Roman" w:eastAsia="Times New Roman" w:hAnsi="Times New Roman" w:cs="Times New Roman"/>
          <w:color w:val="000000"/>
          <w:sz w:val="24"/>
          <w:szCs w:val="24"/>
        </w:rPr>
        <w:t>Dalam</w:t>
      </w:r>
      <w:proofErr w:type="spellEnd"/>
      <w:r w:rsidRPr="00A6301F">
        <w:rPr>
          <w:rFonts w:ascii="Times New Roman" w:eastAsia="Times New Roman" w:hAnsi="Times New Roman" w:cs="Times New Roman"/>
          <w:color w:val="000000"/>
          <w:sz w:val="24"/>
          <w:szCs w:val="24"/>
        </w:rPr>
        <w:t xml:space="preserve"> </w:t>
      </w:r>
      <w:proofErr w:type="spellStart"/>
      <w:r w:rsidR="006B1A6D" w:rsidRPr="00A6301F">
        <w:rPr>
          <w:rFonts w:ascii="Times New Roman" w:eastAsia="Times New Roman" w:hAnsi="Times New Roman" w:cs="Times New Roman"/>
          <w:b/>
          <w:color w:val="000000"/>
          <w:sz w:val="24"/>
          <w:szCs w:val="24"/>
        </w:rPr>
        <w:t>Tabel</w:t>
      </w:r>
      <w:proofErr w:type="spellEnd"/>
      <w:r w:rsidR="006B1A6D" w:rsidRPr="00A6301F">
        <w:rPr>
          <w:rFonts w:ascii="Times New Roman" w:eastAsia="Times New Roman" w:hAnsi="Times New Roman" w:cs="Times New Roman"/>
          <w:b/>
          <w:color w:val="000000"/>
          <w:sz w:val="24"/>
          <w:szCs w:val="24"/>
        </w:rPr>
        <w:t xml:space="preserve"> 4.3</w:t>
      </w:r>
      <w:r w:rsidR="006B1A6D"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menunjukkan</w:t>
      </w:r>
      <w:proofErr w:type="spellEnd"/>
      <w:r w:rsidRPr="00A6301F">
        <w:rPr>
          <w:rFonts w:ascii="Times New Roman" w:eastAsia="Times New Roman" w:hAnsi="Times New Roman" w:cs="Times New Roman"/>
          <w:color w:val="000000"/>
          <w:sz w:val="24"/>
          <w:szCs w:val="24"/>
        </w:rPr>
        <w:t xml:space="preserve"> </w:t>
      </w:r>
      <w:proofErr w:type="spellStart"/>
      <w:r w:rsidRPr="00A6301F">
        <w:rPr>
          <w:rFonts w:ascii="Times New Roman" w:eastAsia="Times New Roman" w:hAnsi="Times New Roman" w:cs="Times New Roman"/>
          <w:color w:val="000000"/>
          <w:sz w:val="24"/>
          <w:szCs w:val="24"/>
        </w:rPr>
        <w:t>bahwa</w:t>
      </w:r>
      <w:proofErr w:type="spellEnd"/>
      <w:r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tingkat</w:t>
      </w:r>
      <w:proofErr w:type="spellEnd"/>
      <w:r w:rsidR="00EE1C91" w:rsidRPr="00A6301F">
        <w:rPr>
          <w:rFonts w:ascii="Times New Roman" w:eastAsia="Times New Roman" w:hAnsi="Times New Roman" w:cs="Times New Roman"/>
          <w:color w:val="000000"/>
          <w:sz w:val="24"/>
          <w:szCs w:val="24"/>
        </w:rPr>
        <w:t xml:space="preserve"> </w:t>
      </w:r>
      <w:r w:rsidR="00EE1C91" w:rsidRPr="00B10110">
        <w:rPr>
          <w:rFonts w:ascii="Times New Roman" w:eastAsia="Times New Roman" w:hAnsi="Times New Roman" w:cs="Times New Roman"/>
          <w:i/>
          <w:iCs/>
          <w:color w:val="000000"/>
          <w:sz w:val="24"/>
          <w:szCs w:val="24"/>
        </w:rPr>
        <w:t>current ratio</w:t>
      </w:r>
      <w:r w:rsidR="00EE1C91" w:rsidRPr="00A6301F">
        <w:rPr>
          <w:rFonts w:ascii="Times New Roman" w:eastAsia="Times New Roman" w:hAnsi="Times New Roman" w:cs="Times New Roman"/>
          <w:color w:val="000000"/>
          <w:sz w:val="24"/>
          <w:szCs w:val="24"/>
        </w:rPr>
        <w:t xml:space="preserve"> yang </w:t>
      </w:r>
      <w:proofErr w:type="spellStart"/>
      <w:r w:rsidR="00EE1C91" w:rsidRPr="00A6301F">
        <w:rPr>
          <w:rFonts w:ascii="Times New Roman" w:eastAsia="Times New Roman" w:hAnsi="Times New Roman" w:cs="Times New Roman"/>
          <w:color w:val="000000"/>
          <w:sz w:val="24"/>
          <w:szCs w:val="24"/>
        </w:rPr>
        <w:t>baik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terdapat</w:t>
      </w:r>
      <w:proofErr w:type="spellEnd"/>
      <w:r w:rsidR="00EE1C91" w:rsidRPr="00A6301F">
        <w:rPr>
          <w:rFonts w:ascii="Times New Roman" w:eastAsia="Times New Roman" w:hAnsi="Times New Roman" w:cs="Times New Roman"/>
          <w:color w:val="000000"/>
          <w:sz w:val="24"/>
          <w:szCs w:val="24"/>
        </w:rPr>
        <w:t xml:space="preserve"> pada </w:t>
      </w:r>
      <w:proofErr w:type="spellStart"/>
      <w:r w:rsidR="00EE1C91" w:rsidRPr="00A6301F">
        <w:rPr>
          <w:rFonts w:ascii="Times New Roman" w:eastAsia="Times New Roman" w:hAnsi="Times New Roman" w:cs="Times New Roman"/>
          <w:color w:val="000000"/>
          <w:sz w:val="24"/>
          <w:szCs w:val="24"/>
        </w:rPr>
        <w:t>perusahaan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kalbe</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farma</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tbk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memiliki</w:t>
      </w:r>
      <w:proofErr w:type="spellEnd"/>
      <w:r w:rsidR="00EE1C91" w:rsidRPr="00A6301F">
        <w:rPr>
          <w:rFonts w:ascii="Times New Roman" w:eastAsia="Times New Roman" w:hAnsi="Times New Roman" w:cs="Times New Roman"/>
          <w:color w:val="000000"/>
          <w:sz w:val="24"/>
          <w:szCs w:val="24"/>
        </w:rPr>
        <w:t xml:space="preserve"> rata-rata </w:t>
      </w:r>
      <w:proofErr w:type="spellStart"/>
      <w:r w:rsidR="00EE1C91" w:rsidRPr="00A6301F">
        <w:rPr>
          <w:rFonts w:ascii="Times New Roman" w:eastAsia="Times New Roman" w:hAnsi="Times New Roman" w:cs="Times New Roman"/>
          <w:color w:val="000000"/>
          <w:sz w:val="24"/>
          <w:szCs w:val="24"/>
        </w:rPr>
        <w:t>sebesar</w:t>
      </w:r>
      <w:proofErr w:type="spellEnd"/>
      <w:r w:rsidR="00EE1C91" w:rsidRPr="00A6301F">
        <w:rPr>
          <w:rFonts w:ascii="Times New Roman" w:eastAsia="Times New Roman" w:hAnsi="Times New Roman" w:cs="Times New Roman"/>
          <w:color w:val="000000"/>
          <w:sz w:val="24"/>
          <w:szCs w:val="24"/>
        </w:rPr>
        <w:t xml:space="preserve"> 427%, Indofood CBP </w:t>
      </w:r>
      <w:proofErr w:type="spellStart"/>
      <w:r w:rsidR="00EE1C91" w:rsidRPr="00A6301F">
        <w:rPr>
          <w:rFonts w:ascii="Times New Roman" w:eastAsia="Times New Roman" w:hAnsi="Times New Roman" w:cs="Times New Roman"/>
          <w:color w:val="000000"/>
          <w:sz w:val="24"/>
          <w:szCs w:val="24"/>
        </w:rPr>
        <w:t>Sukses</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makmur</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tbk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memiliki</w:t>
      </w:r>
      <w:proofErr w:type="spellEnd"/>
      <w:r w:rsidR="00EE1C91" w:rsidRPr="00A6301F">
        <w:rPr>
          <w:rFonts w:ascii="Times New Roman" w:eastAsia="Times New Roman" w:hAnsi="Times New Roman" w:cs="Times New Roman"/>
          <w:color w:val="000000"/>
          <w:sz w:val="24"/>
          <w:szCs w:val="24"/>
        </w:rPr>
        <w:t xml:space="preserve"> rata-rata 233%, dan </w:t>
      </w:r>
      <w:proofErr w:type="spellStart"/>
      <w:r w:rsidR="00EE1C91" w:rsidRPr="00A6301F">
        <w:rPr>
          <w:rFonts w:ascii="Times New Roman" w:eastAsia="Times New Roman" w:hAnsi="Times New Roman" w:cs="Times New Roman"/>
          <w:color w:val="000000"/>
          <w:sz w:val="24"/>
          <w:szCs w:val="24"/>
        </w:rPr>
        <w:t>bukit</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asam</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tbk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memiliki</w:t>
      </w:r>
      <w:proofErr w:type="spellEnd"/>
      <w:r w:rsidR="00EE1C91" w:rsidRPr="00A6301F">
        <w:rPr>
          <w:rFonts w:ascii="Times New Roman" w:eastAsia="Times New Roman" w:hAnsi="Times New Roman" w:cs="Times New Roman"/>
          <w:color w:val="000000"/>
          <w:sz w:val="24"/>
          <w:szCs w:val="24"/>
        </w:rPr>
        <w:t xml:space="preserve"> rata-rata </w:t>
      </w:r>
      <w:proofErr w:type="spellStart"/>
      <w:r w:rsidR="00EE1C91" w:rsidRPr="00A6301F">
        <w:rPr>
          <w:rFonts w:ascii="Times New Roman" w:eastAsia="Times New Roman" w:hAnsi="Times New Roman" w:cs="Times New Roman"/>
          <w:color w:val="000000"/>
          <w:sz w:val="24"/>
          <w:szCs w:val="24"/>
        </w:rPr>
        <w:t>sebesar</w:t>
      </w:r>
      <w:proofErr w:type="spellEnd"/>
      <w:r w:rsidR="00EE1C91" w:rsidRPr="00A6301F">
        <w:rPr>
          <w:rFonts w:ascii="Times New Roman" w:eastAsia="Times New Roman" w:hAnsi="Times New Roman" w:cs="Times New Roman"/>
          <w:color w:val="000000"/>
          <w:sz w:val="24"/>
          <w:szCs w:val="24"/>
        </w:rPr>
        <w:t xml:space="preserve"> 233%. Hal </w:t>
      </w:r>
      <w:proofErr w:type="spellStart"/>
      <w:r w:rsidR="00EE1C91" w:rsidRPr="00A6301F">
        <w:rPr>
          <w:rFonts w:ascii="Times New Roman" w:eastAsia="Times New Roman" w:hAnsi="Times New Roman" w:cs="Times New Roman"/>
          <w:color w:val="000000"/>
          <w:sz w:val="24"/>
          <w:szCs w:val="24"/>
        </w:rPr>
        <w:t>ini</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memunjukkan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bahwa</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perusahaan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berada</w:t>
      </w:r>
      <w:proofErr w:type="spellEnd"/>
      <w:r w:rsidR="00EE1C91" w:rsidRPr="00A6301F">
        <w:rPr>
          <w:rFonts w:ascii="Times New Roman" w:eastAsia="Times New Roman" w:hAnsi="Times New Roman" w:cs="Times New Roman"/>
          <w:color w:val="000000"/>
          <w:sz w:val="24"/>
          <w:szCs w:val="24"/>
        </w:rPr>
        <w:t xml:space="preserve"> pada </w:t>
      </w:r>
      <w:proofErr w:type="spellStart"/>
      <w:r w:rsidR="00EE1C91" w:rsidRPr="00A6301F">
        <w:rPr>
          <w:rFonts w:ascii="Times New Roman" w:eastAsia="Times New Roman" w:hAnsi="Times New Roman" w:cs="Times New Roman"/>
          <w:color w:val="000000"/>
          <w:sz w:val="24"/>
          <w:szCs w:val="24"/>
        </w:rPr>
        <w:t>titik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aman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jangka</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pendek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Sedangkan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perusahaan</w:t>
      </w:r>
      <w:proofErr w:type="spellEnd"/>
      <w:r w:rsidR="00EE1C91" w:rsidRPr="00A6301F">
        <w:rPr>
          <w:rFonts w:ascii="Times New Roman" w:eastAsia="Times New Roman" w:hAnsi="Times New Roman" w:cs="Times New Roman"/>
          <w:color w:val="000000"/>
          <w:sz w:val="24"/>
          <w:szCs w:val="24"/>
        </w:rPr>
        <w:t xml:space="preserve"> yang </w:t>
      </w:r>
      <w:proofErr w:type="spellStart"/>
      <w:r w:rsidR="00EE1C91" w:rsidRPr="00A6301F">
        <w:rPr>
          <w:rFonts w:ascii="Times New Roman" w:eastAsia="Times New Roman" w:hAnsi="Times New Roman" w:cs="Times New Roman"/>
          <w:color w:val="000000"/>
          <w:sz w:val="24"/>
          <w:szCs w:val="24"/>
        </w:rPr>
        <w:t>memiliki</w:t>
      </w:r>
      <w:proofErr w:type="spellEnd"/>
      <w:r w:rsidR="00EE1C91" w:rsidRPr="00A6301F">
        <w:rPr>
          <w:rFonts w:ascii="Times New Roman" w:eastAsia="Times New Roman" w:hAnsi="Times New Roman" w:cs="Times New Roman"/>
          <w:color w:val="000000"/>
          <w:sz w:val="24"/>
          <w:szCs w:val="24"/>
        </w:rPr>
        <w:t xml:space="preserve"> </w:t>
      </w:r>
      <w:r w:rsidR="00EE1C91" w:rsidRPr="00A6301F">
        <w:rPr>
          <w:rFonts w:ascii="Times New Roman" w:eastAsia="Times New Roman" w:hAnsi="Times New Roman" w:cs="Times New Roman"/>
          <w:i/>
          <w:color w:val="000000"/>
          <w:sz w:val="24"/>
          <w:szCs w:val="24"/>
        </w:rPr>
        <w:t>current ratio</w:t>
      </w:r>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terkecil</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terdapat</w:t>
      </w:r>
      <w:proofErr w:type="spellEnd"/>
      <w:r w:rsidR="00EE1C91" w:rsidRPr="00A6301F">
        <w:rPr>
          <w:rFonts w:ascii="Times New Roman" w:eastAsia="Times New Roman" w:hAnsi="Times New Roman" w:cs="Times New Roman"/>
          <w:color w:val="000000"/>
          <w:sz w:val="24"/>
          <w:szCs w:val="24"/>
        </w:rPr>
        <w:t xml:space="preserve"> pada </w:t>
      </w:r>
      <w:proofErr w:type="spellStart"/>
      <w:r w:rsidR="00EE1C91" w:rsidRPr="00A6301F">
        <w:rPr>
          <w:rFonts w:ascii="Times New Roman" w:eastAsia="Times New Roman" w:hAnsi="Times New Roman" w:cs="Times New Roman"/>
          <w:color w:val="000000"/>
          <w:sz w:val="24"/>
          <w:szCs w:val="24"/>
        </w:rPr>
        <w:t>perusahaan</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unilever</w:t>
      </w:r>
      <w:proofErr w:type="spellEnd"/>
      <w:r w:rsidR="00EE1C91" w:rsidRPr="00A6301F">
        <w:rPr>
          <w:rFonts w:ascii="Times New Roman" w:eastAsia="Times New Roman" w:hAnsi="Times New Roman" w:cs="Times New Roman"/>
          <w:color w:val="000000"/>
          <w:sz w:val="24"/>
          <w:szCs w:val="24"/>
        </w:rPr>
        <w:t xml:space="preserve"> Indonesia yang </w:t>
      </w:r>
      <w:proofErr w:type="spellStart"/>
      <w:r w:rsidR="00EE1C91" w:rsidRPr="00A6301F">
        <w:rPr>
          <w:rFonts w:ascii="Times New Roman" w:eastAsia="Times New Roman" w:hAnsi="Times New Roman" w:cs="Times New Roman"/>
          <w:color w:val="000000"/>
          <w:sz w:val="24"/>
          <w:szCs w:val="24"/>
        </w:rPr>
        <w:t>hanya</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memiliki</w:t>
      </w:r>
      <w:proofErr w:type="spellEnd"/>
      <w:r w:rsidR="00EE1C91" w:rsidRPr="00A6301F">
        <w:rPr>
          <w:rFonts w:ascii="Times New Roman" w:eastAsia="Times New Roman" w:hAnsi="Times New Roman" w:cs="Times New Roman"/>
          <w:color w:val="000000"/>
          <w:sz w:val="24"/>
          <w:szCs w:val="24"/>
        </w:rPr>
        <w:t xml:space="preserve"> rata-rata 66% </w:t>
      </w:r>
      <w:proofErr w:type="spellStart"/>
      <w:r w:rsidR="00EE1C91" w:rsidRPr="00A6301F">
        <w:rPr>
          <w:rFonts w:ascii="Times New Roman" w:eastAsia="Times New Roman" w:hAnsi="Times New Roman" w:cs="Times New Roman"/>
          <w:color w:val="000000"/>
          <w:sz w:val="24"/>
          <w:szCs w:val="24"/>
        </w:rPr>
        <w:t>selama</w:t>
      </w:r>
      <w:proofErr w:type="spellEnd"/>
      <w:r w:rsidR="00EE1C91" w:rsidRPr="00A6301F">
        <w:rPr>
          <w:rFonts w:ascii="Times New Roman" w:eastAsia="Times New Roman" w:hAnsi="Times New Roman" w:cs="Times New Roman"/>
          <w:color w:val="000000"/>
          <w:sz w:val="24"/>
          <w:szCs w:val="24"/>
        </w:rPr>
        <w:t xml:space="preserve"> lima </w:t>
      </w:r>
      <w:proofErr w:type="spellStart"/>
      <w:r w:rsidR="00EE1C91" w:rsidRPr="00A6301F">
        <w:rPr>
          <w:rFonts w:ascii="Times New Roman" w:eastAsia="Times New Roman" w:hAnsi="Times New Roman" w:cs="Times New Roman"/>
          <w:color w:val="000000"/>
          <w:sz w:val="24"/>
          <w:szCs w:val="24"/>
        </w:rPr>
        <w:t>tahun</w:t>
      </w:r>
      <w:proofErr w:type="spellEnd"/>
      <w:r w:rsidR="00EE1C91" w:rsidRPr="00A6301F">
        <w:rPr>
          <w:rFonts w:ascii="Times New Roman" w:eastAsia="Times New Roman" w:hAnsi="Times New Roman" w:cs="Times New Roman"/>
          <w:color w:val="000000"/>
          <w:sz w:val="24"/>
          <w:szCs w:val="24"/>
        </w:rPr>
        <w:t xml:space="preserve">. Jika </w:t>
      </w:r>
      <w:proofErr w:type="spellStart"/>
      <w:r w:rsidR="00EE1C91" w:rsidRPr="00A6301F">
        <w:rPr>
          <w:rFonts w:ascii="Times New Roman" w:eastAsia="Times New Roman" w:hAnsi="Times New Roman" w:cs="Times New Roman"/>
          <w:color w:val="000000"/>
          <w:sz w:val="24"/>
          <w:szCs w:val="24"/>
        </w:rPr>
        <w:t>dilihat</w:t>
      </w:r>
      <w:proofErr w:type="spellEnd"/>
      <w:r w:rsidR="00EE1C91" w:rsidRPr="00A6301F">
        <w:rPr>
          <w:rFonts w:ascii="Times New Roman" w:eastAsia="Times New Roman" w:hAnsi="Times New Roman" w:cs="Times New Roman"/>
          <w:color w:val="000000"/>
          <w:sz w:val="24"/>
          <w:szCs w:val="24"/>
        </w:rPr>
        <w:t xml:space="preserve"> pada </w:t>
      </w:r>
      <w:proofErr w:type="spellStart"/>
      <w:r w:rsidR="00EE1C91" w:rsidRPr="00A6301F">
        <w:rPr>
          <w:rFonts w:ascii="Times New Roman" w:eastAsia="Times New Roman" w:hAnsi="Times New Roman" w:cs="Times New Roman"/>
          <w:color w:val="000000"/>
          <w:sz w:val="24"/>
          <w:szCs w:val="24"/>
        </w:rPr>
        <w:t>tabel</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diatas</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masih</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banyak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perusahaan</w:t>
      </w:r>
      <w:proofErr w:type="spellEnd"/>
      <w:r w:rsidR="00EE1C91" w:rsidRPr="00A6301F">
        <w:rPr>
          <w:rFonts w:ascii="Times New Roman" w:eastAsia="Times New Roman" w:hAnsi="Times New Roman" w:cs="Times New Roman"/>
          <w:color w:val="000000"/>
          <w:sz w:val="24"/>
          <w:szCs w:val="24"/>
        </w:rPr>
        <w:t xml:space="preserve"> yang </w:t>
      </w:r>
      <w:proofErr w:type="spellStart"/>
      <w:r w:rsidR="00EE1C91" w:rsidRPr="00A6301F">
        <w:rPr>
          <w:rFonts w:ascii="Times New Roman" w:eastAsia="Times New Roman" w:hAnsi="Times New Roman" w:cs="Times New Roman"/>
          <w:color w:val="000000"/>
          <w:sz w:val="24"/>
          <w:szCs w:val="24"/>
        </w:rPr>
        <w:t>kurang</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dari</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standar</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industri</w:t>
      </w:r>
      <w:proofErr w:type="spellEnd"/>
      <w:r w:rsidR="00EE1C91" w:rsidRPr="00A6301F">
        <w:rPr>
          <w:rFonts w:ascii="Times New Roman" w:eastAsia="Times New Roman" w:hAnsi="Times New Roman" w:cs="Times New Roman"/>
          <w:color w:val="000000"/>
          <w:sz w:val="24"/>
          <w:szCs w:val="24"/>
        </w:rPr>
        <w:t xml:space="preserve"> </w:t>
      </w:r>
      <w:r w:rsidR="00EE1C91" w:rsidRPr="00B10110">
        <w:rPr>
          <w:rFonts w:ascii="Times New Roman" w:eastAsia="Times New Roman" w:hAnsi="Times New Roman" w:cs="Times New Roman"/>
          <w:i/>
          <w:iCs/>
          <w:color w:val="000000"/>
          <w:sz w:val="24"/>
          <w:szCs w:val="24"/>
        </w:rPr>
        <w:t>current ratio</w:t>
      </w:r>
      <w:r w:rsidR="00EE1C91" w:rsidRPr="00A6301F">
        <w:rPr>
          <w:rFonts w:ascii="Times New Roman" w:eastAsia="Times New Roman" w:hAnsi="Times New Roman" w:cs="Times New Roman"/>
          <w:color w:val="000000"/>
          <w:sz w:val="24"/>
          <w:szCs w:val="24"/>
        </w:rPr>
        <w:t xml:space="preserve"> yang </w:t>
      </w:r>
      <w:proofErr w:type="spellStart"/>
      <w:r w:rsidR="00EE1C91" w:rsidRPr="00A6301F">
        <w:rPr>
          <w:rFonts w:ascii="Times New Roman" w:eastAsia="Times New Roman" w:hAnsi="Times New Roman" w:cs="Times New Roman"/>
          <w:color w:val="000000"/>
          <w:sz w:val="24"/>
          <w:szCs w:val="24"/>
        </w:rPr>
        <w:t>baik</w:t>
      </w:r>
      <w:proofErr w:type="spellEnd"/>
      <w:r w:rsidR="00EE1C91" w:rsidRPr="00A6301F">
        <w:rPr>
          <w:rFonts w:ascii="Times New Roman" w:eastAsia="Times New Roman" w:hAnsi="Times New Roman" w:cs="Times New Roman"/>
          <w:color w:val="000000"/>
          <w:sz w:val="24"/>
          <w:szCs w:val="24"/>
        </w:rPr>
        <w:t xml:space="preserve"> </w:t>
      </w:r>
      <w:proofErr w:type="spellStart"/>
      <w:r w:rsidR="00EE1C91" w:rsidRPr="00A6301F">
        <w:rPr>
          <w:rFonts w:ascii="Times New Roman" w:eastAsia="Times New Roman" w:hAnsi="Times New Roman" w:cs="Times New Roman"/>
          <w:color w:val="000000"/>
          <w:sz w:val="24"/>
          <w:szCs w:val="24"/>
        </w:rPr>
        <w:t>yaitu</w:t>
      </w:r>
      <w:proofErr w:type="spellEnd"/>
      <w:r w:rsidR="00EE1C91" w:rsidRPr="00A6301F">
        <w:rPr>
          <w:rFonts w:ascii="Times New Roman" w:eastAsia="Times New Roman" w:hAnsi="Times New Roman" w:cs="Times New Roman"/>
          <w:color w:val="000000"/>
          <w:sz w:val="24"/>
          <w:szCs w:val="24"/>
        </w:rPr>
        <w:t xml:space="preserve"> </w:t>
      </w:r>
      <w:r w:rsidR="00A6301F" w:rsidRPr="00A6301F">
        <w:rPr>
          <w:rFonts w:ascii="Times New Roman" w:eastAsia="Times New Roman" w:hAnsi="Times New Roman" w:cs="Times New Roman"/>
          <w:color w:val="000000"/>
          <w:sz w:val="24"/>
          <w:szCs w:val="24"/>
        </w:rPr>
        <w:t xml:space="preserve">Unilever Indonesia, AKR </w:t>
      </w:r>
      <w:proofErr w:type="spellStart"/>
      <w:r w:rsidR="00A6301F" w:rsidRPr="00A6301F">
        <w:rPr>
          <w:rFonts w:ascii="Times New Roman" w:eastAsia="Times New Roman" w:hAnsi="Times New Roman" w:cs="Times New Roman"/>
          <w:color w:val="000000"/>
          <w:sz w:val="24"/>
          <w:szCs w:val="24"/>
        </w:rPr>
        <w:t>Corporindo</w:t>
      </w:r>
      <w:proofErr w:type="spellEnd"/>
      <w:r w:rsidR="00A6301F" w:rsidRPr="00A6301F">
        <w:rPr>
          <w:rFonts w:ascii="Times New Roman" w:eastAsia="Times New Roman" w:hAnsi="Times New Roman" w:cs="Times New Roman"/>
          <w:color w:val="000000"/>
          <w:sz w:val="24"/>
          <w:szCs w:val="24"/>
        </w:rPr>
        <w:t xml:space="preserve">, Aneka Tambang </w:t>
      </w:r>
      <w:proofErr w:type="spellStart"/>
      <w:r w:rsidR="00A6301F" w:rsidRPr="00A6301F">
        <w:rPr>
          <w:rFonts w:ascii="Times New Roman" w:eastAsia="Times New Roman" w:hAnsi="Times New Roman" w:cs="Times New Roman"/>
          <w:color w:val="000000"/>
          <w:sz w:val="24"/>
          <w:szCs w:val="24"/>
        </w:rPr>
        <w:t>Tbk</w:t>
      </w:r>
      <w:proofErr w:type="spellEnd"/>
      <w:r w:rsidR="00A6301F" w:rsidRPr="00A6301F">
        <w:rPr>
          <w:rFonts w:ascii="Times New Roman" w:eastAsia="Times New Roman" w:hAnsi="Times New Roman" w:cs="Times New Roman"/>
          <w:color w:val="000000"/>
          <w:sz w:val="24"/>
          <w:szCs w:val="24"/>
        </w:rPr>
        <w:t xml:space="preserve">, United Tractors </w:t>
      </w:r>
      <w:proofErr w:type="spellStart"/>
      <w:r w:rsidR="00A6301F" w:rsidRPr="00A6301F">
        <w:rPr>
          <w:rFonts w:ascii="Times New Roman" w:eastAsia="Times New Roman" w:hAnsi="Times New Roman" w:cs="Times New Roman"/>
          <w:color w:val="000000"/>
          <w:sz w:val="24"/>
          <w:szCs w:val="24"/>
        </w:rPr>
        <w:t>Tbk</w:t>
      </w:r>
      <w:proofErr w:type="spellEnd"/>
      <w:r w:rsidR="00A6301F" w:rsidRPr="00A6301F">
        <w:rPr>
          <w:rFonts w:ascii="Times New Roman" w:eastAsia="Times New Roman" w:hAnsi="Times New Roman" w:cs="Times New Roman"/>
          <w:color w:val="000000"/>
          <w:sz w:val="24"/>
          <w:szCs w:val="24"/>
        </w:rPr>
        <w:t xml:space="preserve">, Indofood </w:t>
      </w:r>
      <w:proofErr w:type="spellStart"/>
      <w:r w:rsidR="00A6301F" w:rsidRPr="00A6301F">
        <w:rPr>
          <w:rFonts w:ascii="Times New Roman" w:eastAsia="Times New Roman" w:hAnsi="Times New Roman" w:cs="Times New Roman"/>
          <w:color w:val="000000"/>
          <w:sz w:val="24"/>
          <w:szCs w:val="24"/>
        </w:rPr>
        <w:t>Sukses</w:t>
      </w:r>
      <w:proofErr w:type="spellEnd"/>
      <w:r w:rsidR="00A6301F" w:rsidRPr="00A6301F">
        <w:rPr>
          <w:rFonts w:ascii="Times New Roman" w:eastAsia="Times New Roman" w:hAnsi="Times New Roman" w:cs="Times New Roman"/>
          <w:color w:val="000000"/>
          <w:sz w:val="24"/>
          <w:szCs w:val="24"/>
        </w:rPr>
        <w:t xml:space="preserve"> Makmur </w:t>
      </w:r>
      <w:proofErr w:type="spellStart"/>
      <w:r w:rsidR="00A6301F" w:rsidRPr="00A6301F">
        <w:rPr>
          <w:rFonts w:ascii="Times New Roman" w:eastAsia="Times New Roman" w:hAnsi="Times New Roman" w:cs="Times New Roman"/>
          <w:color w:val="000000"/>
          <w:sz w:val="24"/>
          <w:szCs w:val="24"/>
        </w:rPr>
        <w:t>Tbk</w:t>
      </w:r>
      <w:proofErr w:type="spellEnd"/>
      <w:r w:rsidR="00A6301F" w:rsidRPr="00A6301F">
        <w:rPr>
          <w:rFonts w:ascii="Times New Roman" w:eastAsia="Times New Roman" w:hAnsi="Times New Roman" w:cs="Times New Roman"/>
          <w:color w:val="000000"/>
          <w:sz w:val="24"/>
          <w:szCs w:val="24"/>
        </w:rPr>
        <w:t xml:space="preserve">, Semen Indonesia (Persero) </w:t>
      </w:r>
      <w:proofErr w:type="spellStart"/>
      <w:r w:rsidR="00A6301F" w:rsidRPr="00A6301F">
        <w:rPr>
          <w:rFonts w:ascii="Times New Roman" w:eastAsia="Times New Roman" w:hAnsi="Times New Roman" w:cs="Times New Roman"/>
          <w:color w:val="000000"/>
          <w:sz w:val="24"/>
          <w:szCs w:val="24"/>
        </w:rPr>
        <w:t>Tbk</w:t>
      </w:r>
      <w:proofErr w:type="spellEnd"/>
      <w:r w:rsidR="00A6301F" w:rsidRPr="00A6301F">
        <w:rPr>
          <w:rFonts w:ascii="Times New Roman" w:eastAsia="Times New Roman" w:hAnsi="Times New Roman" w:cs="Times New Roman"/>
          <w:color w:val="000000"/>
          <w:sz w:val="24"/>
          <w:szCs w:val="24"/>
        </w:rPr>
        <w:t xml:space="preserve">. dan Telekomunikasi Indonesia (Persero) </w:t>
      </w:r>
      <w:proofErr w:type="spellStart"/>
      <w:r w:rsidR="00A6301F" w:rsidRPr="00A6301F">
        <w:rPr>
          <w:rFonts w:ascii="Times New Roman" w:eastAsia="Times New Roman" w:hAnsi="Times New Roman" w:cs="Times New Roman"/>
          <w:color w:val="000000"/>
          <w:sz w:val="24"/>
          <w:szCs w:val="24"/>
        </w:rPr>
        <w:t>Tbk</w:t>
      </w:r>
      <w:proofErr w:type="spellEnd"/>
      <w:r w:rsidR="00A6301F" w:rsidRPr="00A6301F">
        <w:rPr>
          <w:rFonts w:ascii="Times New Roman" w:eastAsia="Times New Roman" w:hAnsi="Times New Roman" w:cs="Times New Roman"/>
          <w:color w:val="000000"/>
          <w:sz w:val="24"/>
          <w:szCs w:val="24"/>
        </w:rPr>
        <w:t>.</w:t>
      </w:r>
    </w:p>
    <w:p w14:paraId="528F86FD" w14:textId="77777777" w:rsidR="00840383" w:rsidRPr="00905A7F" w:rsidRDefault="00840383" w:rsidP="00C811EE">
      <w:pPr>
        <w:pStyle w:val="Heading3"/>
        <w:numPr>
          <w:ilvl w:val="0"/>
          <w:numId w:val="58"/>
        </w:numPr>
        <w:ind w:hanging="11"/>
      </w:pPr>
      <w:bookmarkStart w:id="208" w:name="_Toc162042772"/>
      <w:bookmarkStart w:id="209" w:name="_Toc162042868"/>
      <w:bookmarkStart w:id="210" w:name="_Toc162212968"/>
      <w:proofErr w:type="spellStart"/>
      <w:r w:rsidRPr="00905A7F">
        <w:t>Profitabilitas</w:t>
      </w:r>
      <w:bookmarkEnd w:id="208"/>
      <w:bookmarkEnd w:id="209"/>
      <w:bookmarkEnd w:id="210"/>
      <w:proofErr w:type="spellEnd"/>
      <w:r w:rsidRPr="00905A7F">
        <w:t xml:space="preserve"> </w:t>
      </w:r>
    </w:p>
    <w:p w14:paraId="673A82D5" w14:textId="77777777" w:rsidR="00BB5FBB" w:rsidRPr="00905A7F" w:rsidRDefault="00775245"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Profitabilitas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merupakan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kemampuan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manajemen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memperroleh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laba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melalui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aktivitas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operasional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periode</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tertentu</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Profitabilitas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melalui</w:t>
      </w:r>
      <w:proofErr w:type="spellEnd"/>
      <w:r w:rsidRPr="00905A7F">
        <w:rPr>
          <w:rFonts w:ascii="Times New Roman" w:eastAsia="Times New Roman" w:hAnsi="Times New Roman" w:cs="Times New Roman"/>
          <w:color w:val="000000"/>
          <w:sz w:val="24"/>
          <w:szCs w:val="24"/>
        </w:rPr>
        <w:t xml:space="preserve"> </w:t>
      </w:r>
      <w:r w:rsidRPr="00905A7F">
        <w:rPr>
          <w:rFonts w:ascii="Times New Roman" w:eastAsia="Times New Roman" w:hAnsi="Times New Roman" w:cs="Times New Roman"/>
          <w:i/>
          <w:color w:val="000000"/>
          <w:sz w:val="24"/>
          <w:szCs w:val="24"/>
        </w:rPr>
        <w:t xml:space="preserve">Return </w:t>
      </w:r>
      <w:proofErr w:type="gramStart"/>
      <w:r w:rsidRPr="00905A7F">
        <w:rPr>
          <w:rFonts w:ascii="Times New Roman" w:eastAsia="Times New Roman" w:hAnsi="Times New Roman" w:cs="Times New Roman"/>
          <w:i/>
          <w:color w:val="000000"/>
          <w:sz w:val="24"/>
          <w:szCs w:val="24"/>
        </w:rPr>
        <w:t>On</w:t>
      </w:r>
      <w:proofErr w:type="gramEnd"/>
      <w:r w:rsidRPr="00905A7F">
        <w:rPr>
          <w:rFonts w:ascii="Times New Roman" w:eastAsia="Times New Roman" w:hAnsi="Times New Roman" w:cs="Times New Roman"/>
          <w:i/>
          <w:color w:val="000000"/>
          <w:sz w:val="24"/>
          <w:szCs w:val="24"/>
        </w:rPr>
        <w:t xml:space="preserve"> Equity</w:t>
      </w:r>
      <w:r w:rsidRPr="00905A7F">
        <w:rPr>
          <w:rFonts w:ascii="Times New Roman" w:eastAsia="Times New Roman" w:hAnsi="Times New Roman" w:cs="Times New Roman"/>
          <w:color w:val="000000"/>
          <w:sz w:val="24"/>
          <w:szCs w:val="24"/>
        </w:rPr>
        <w:t xml:space="preserve"> (ROE) </w:t>
      </w:r>
      <w:proofErr w:type="spellStart"/>
      <w:r w:rsidRPr="00905A7F">
        <w:rPr>
          <w:rFonts w:ascii="Times New Roman" w:eastAsia="Times New Roman" w:hAnsi="Times New Roman" w:cs="Times New Roman"/>
          <w:color w:val="000000"/>
          <w:sz w:val="24"/>
          <w:szCs w:val="24"/>
        </w:rPr>
        <w:t>mengukur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kemampuan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memperoleh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laba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atas</w:t>
      </w:r>
      <w:proofErr w:type="spellEnd"/>
      <w:r w:rsidRPr="00905A7F">
        <w:rPr>
          <w:rFonts w:ascii="Times New Roman" w:eastAsia="Times New Roman" w:hAnsi="Times New Roman" w:cs="Times New Roman"/>
          <w:color w:val="000000"/>
          <w:sz w:val="24"/>
          <w:szCs w:val="24"/>
        </w:rPr>
        <w:t xml:space="preserve"> modal yang </w:t>
      </w:r>
      <w:proofErr w:type="spellStart"/>
      <w:r w:rsidRPr="00905A7F">
        <w:rPr>
          <w:rFonts w:ascii="Times New Roman" w:eastAsia="Times New Roman" w:hAnsi="Times New Roman" w:cs="Times New Roman"/>
          <w:color w:val="000000"/>
          <w:sz w:val="24"/>
          <w:szCs w:val="24"/>
        </w:rPr>
        <w:t>dimilki</w:t>
      </w:r>
      <w:proofErr w:type="spellEnd"/>
      <w:r w:rsidRPr="00905A7F">
        <w:rPr>
          <w:rFonts w:ascii="Times New Roman" w:eastAsia="Times New Roman" w:hAnsi="Times New Roman" w:cs="Times New Roman"/>
          <w:color w:val="000000"/>
          <w:sz w:val="24"/>
          <w:szCs w:val="24"/>
        </w:rPr>
        <w:t>.</w:t>
      </w:r>
      <w:r w:rsidR="00DF1A92">
        <w:rPr>
          <w:rStyle w:val="FootnoteReference"/>
          <w:rFonts w:ascii="Times New Roman" w:eastAsia="Times New Roman" w:hAnsi="Times New Roman" w:cs="Times New Roman"/>
          <w:color w:val="000000"/>
          <w:sz w:val="24"/>
          <w:szCs w:val="24"/>
        </w:rPr>
        <w:footnoteReference w:id="118"/>
      </w:r>
      <w:r w:rsidR="00DF1A92"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Terdapat</w:t>
      </w:r>
      <w:proofErr w:type="spellEnd"/>
      <w:r w:rsidR="00210DF0" w:rsidRPr="00905A7F">
        <w:rPr>
          <w:rFonts w:ascii="Times New Roman" w:eastAsia="Times New Roman" w:hAnsi="Times New Roman" w:cs="Times New Roman"/>
          <w:color w:val="000000"/>
          <w:sz w:val="24"/>
          <w:szCs w:val="24"/>
        </w:rPr>
        <w:t xml:space="preserve"> 10</w:t>
      </w:r>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yang </w:t>
      </w:r>
      <w:proofErr w:type="spellStart"/>
      <w:r w:rsidRPr="00905A7F">
        <w:rPr>
          <w:rFonts w:ascii="Times New Roman" w:eastAsia="Times New Roman" w:hAnsi="Times New Roman" w:cs="Times New Roman"/>
          <w:color w:val="000000"/>
          <w:sz w:val="24"/>
          <w:szCs w:val="24"/>
        </w:rPr>
        <w:t>menjadi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sampel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yang </w:t>
      </w:r>
      <w:proofErr w:type="spellStart"/>
      <w:r w:rsidRPr="00905A7F">
        <w:rPr>
          <w:rFonts w:ascii="Times New Roman" w:eastAsia="Times New Roman" w:hAnsi="Times New Roman" w:cs="Times New Roman"/>
          <w:color w:val="000000"/>
          <w:sz w:val="24"/>
          <w:szCs w:val="24"/>
        </w:rPr>
        <w:t>terdaftar</w:t>
      </w:r>
      <w:proofErr w:type="spellEnd"/>
      <w:r w:rsidRPr="00905A7F">
        <w:rPr>
          <w:rFonts w:ascii="Times New Roman" w:eastAsia="Times New Roman" w:hAnsi="Times New Roman" w:cs="Times New Roman"/>
          <w:color w:val="000000"/>
          <w:sz w:val="24"/>
          <w:szCs w:val="24"/>
        </w:rPr>
        <w:t xml:space="preserve"> di Jakarta Islamic index (JII). </w:t>
      </w:r>
      <w:proofErr w:type="spellStart"/>
      <w:r w:rsidRPr="00905A7F">
        <w:rPr>
          <w:rFonts w:ascii="Times New Roman" w:eastAsia="Times New Roman" w:hAnsi="Times New Roman" w:cs="Times New Roman"/>
          <w:color w:val="000000"/>
          <w:sz w:val="24"/>
          <w:szCs w:val="24"/>
        </w:rPr>
        <w:t>Profitabilitas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setiap</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yang </w:t>
      </w:r>
      <w:proofErr w:type="spellStart"/>
      <w:r w:rsidRPr="00905A7F">
        <w:rPr>
          <w:rFonts w:ascii="Times New Roman" w:eastAsia="Times New Roman" w:hAnsi="Times New Roman" w:cs="Times New Roman"/>
          <w:color w:val="000000"/>
          <w:sz w:val="24"/>
          <w:szCs w:val="24"/>
        </w:rPr>
        <w:lastRenderedPageBreak/>
        <w:t>telah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dikumpulkan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untuk</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kemudian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dilakukan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pengujian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hipotesis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Berik</w:t>
      </w:r>
      <w:r w:rsidR="00210DF0" w:rsidRPr="00905A7F">
        <w:rPr>
          <w:rFonts w:ascii="Times New Roman" w:eastAsia="Times New Roman" w:hAnsi="Times New Roman" w:cs="Times New Roman"/>
          <w:color w:val="000000"/>
          <w:sz w:val="24"/>
          <w:szCs w:val="24"/>
        </w:rPr>
        <w:t>ut</w:t>
      </w:r>
      <w:proofErr w:type="spellEnd"/>
      <w:r w:rsidR="00210DF0"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adalah</w:t>
      </w:r>
      <w:proofErr w:type="spellEnd"/>
      <w:r w:rsidR="00210DF0"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profitabilitas</w:t>
      </w:r>
      <w:proofErr w:type="spellEnd"/>
      <w:r w:rsidR="00210DF0" w:rsidRPr="00905A7F">
        <w:rPr>
          <w:rFonts w:ascii="Times New Roman" w:eastAsia="Times New Roman" w:hAnsi="Times New Roman" w:cs="Times New Roman"/>
          <w:color w:val="000000"/>
          <w:sz w:val="24"/>
          <w:szCs w:val="24"/>
        </w:rPr>
        <w:t xml:space="preserve"> </w:t>
      </w:r>
      <w:proofErr w:type="spellStart"/>
      <w:r w:rsidR="00210DF0" w:rsidRPr="00905A7F">
        <w:rPr>
          <w:rFonts w:ascii="Times New Roman" w:eastAsia="Times New Roman" w:hAnsi="Times New Roman" w:cs="Times New Roman"/>
          <w:color w:val="000000"/>
          <w:sz w:val="24"/>
          <w:szCs w:val="24"/>
        </w:rPr>
        <w:t>dari</w:t>
      </w:r>
      <w:proofErr w:type="spellEnd"/>
      <w:r w:rsidR="00210DF0" w:rsidRPr="00905A7F">
        <w:rPr>
          <w:rFonts w:ascii="Times New Roman" w:eastAsia="Times New Roman" w:hAnsi="Times New Roman" w:cs="Times New Roman"/>
          <w:color w:val="000000"/>
          <w:sz w:val="24"/>
          <w:szCs w:val="24"/>
        </w:rPr>
        <w:t xml:space="preserve"> 10</w:t>
      </w:r>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yang </w:t>
      </w:r>
      <w:proofErr w:type="spellStart"/>
      <w:r w:rsidRPr="00905A7F">
        <w:rPr>
          <w:rFonts w:ascii="Times New Roman" w:eastAsia="Times New Roman" w:hAnsi="Times New Roman" w:cs="Times New Roman"/>
          <w:color w:val="000000"/>
          <w:sz w:val="24"/>
          <w:szCs w:val="24"/>
        </w:rPr>
        <w:t>dijadikam</w:t>
      </w:r>
      <w:proofErr w:type="spellEnd"/>
      <w:r w:rsidRPr="00905A7F">
        <w:rPr>
          <w:rFonts w:ascii="Times New Roman" w:eastAsia="Times New Roman" w:hAnsi="Times New Roman" w:cs="Times New Roman"/>
          <w:color w:val="000000"/>
          <w:sz w:val="24"/>
          <w:szCs w:val="24"/>
        </w:rPr>
        <w:t xml:space="preserve"> </w:t>
      </w:r>
      <w:proofErr w:type="spellStart"/>
      <w:proofErr w:type="gramStart"/>
      <w:r w:rsidRPr="00905A7F">
        <w:rPr>
          <w:rFonts w:ascii="Times New Roman" w:eastAsia="Times New Roman" w:hAnsi="Times New Roman" w:cs="Times New Roman"/>
          <w:color w:val="000000"/>
          <w:sz w:val="24"/>
          <w:szCs w:val="24"/>
        </w:rPr>
        <w:t>sampel</w:t>
      </w:r>
      <w:proofErr w:type="spellEnd"/>
      <w:r w:rsidRPr="00905A7F">
        <w:rPr>
          <w:rFonts w:ascii="Times New Roman" w:eastAsia="Times New Roman" w:hAnsi="Times New Roman" w:cs="Times New Roman"/>
          <w:color w:val="000000"/>
          <w:sz w:val="24"/>
          <w:szCs w:val="24"/>
        </w:rPr>
        <w:t xml:space="preserve"> :</w:t>
      </w:r>
      <w:proofErr w:type="gramEnd"/>
    </w:p>
    <w:p w14:paraId="4ABA06EF" w14:textId="77777777" w:rsidR="00775245" w:rsidRPr="00775245" w:rsidRDefault="00EC3039" w:rsidP="00EC3039">
      <w:pPr>
        <w:pStyle w:val="ListParagraph"/>
        <w:pBdr>
          <w:top w:val="nil"/>
          <w:left w:val="nil"/>
          <w:bottom w:val="nil"/>
          <w:right w:val="nil"/>
          <w:between w:val="nil"/>
        </w:pBdr>
        <w:spacing w:after="0" w:line="240" w:lineRule="auto"/>
        <w:ind w:left="216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spellStart"/>
      <w:r w:rsidR="00775245" w:rsidRPr="00775245">
        <w:rPr>
          <w:rFonts w:ascii="Times New Roman" w:eastAsia="Times New Roman" w:hAnsi="Times New Roman" w:cs="Times New Roman"/>
          <w:b/>
          <w:color w:val="000000"/>
          <w:sz w:val="24"/>
          <w:szCs w:val="24"/>
        </w:rPr>
        <w:t>Tabel</w:t>
      </w:r>
      <w:proofErr w:type="spellEnd"/>
      <w:r w:rsidR="00775245" w:rsidRPr="00775245">
        <w:rPr>
          <w:rFonts w:ascii="Times New Roman" w:eastAsia="Times New Roman" w:hAnsi="Times New Roman" w:cs="Times New Roman"/>
          <w:b/>
          <w:color w:val="000000"/>
          <w:sz w:val="24"/>
          <w:szCs w:val="24"/>
        </w:rPr>
        <w:t xml:space="preserve"> </w:t>
      </w:r>
      <w:r w:rsidR="001D5040">
        <w:rPr>
          <w:rFonts w:ascii="Times New Roman" w:eastAsia="Times New Roman" w:hAnsi="Times New Roman" w:cs="Times New Roman"/>
          <w:b/>
          <w:color w:val="000000"/>
          <w:sz w:val="24"/>
          <w:szCs w:val="24"/>
        </w:rPr>
        <w:t>4.4</w:t>
      </w:r>
    </w:p>
    <w:p w14:paraId="5DA8EBB2" w14:textId="77777777" w:rsidR="00775245" w:rsidRPr="00775245" w:rsidRDefault="00EC3039" w:rsidP="00EC3039">
      <w:pPr>
        <w:pStyle w:val="ListParagraph"/>
        <w:pBdr>
          <w:top w:val="nil"/>
          <w:left w:val="nil"/>
          <w:bottom w:val="nil"/>
          <w:right w:val="nil"/>
          <w:between w:val="nil"/>
        </w:pBdr>
        <w:spacing w:after="0" w:line="240" w:lineRule="auto"/>
        <w:ind w:left="3600" w:right="7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sidR="00775245" w:rsidRPr="00775245">
        <w:rPr>
          <w:rFonts w:ascii="Times New Roman" w:eastAsia="Times New Roman" w:hAnsi="Times New Roman" w:cs="Times New Roman"/>
          <w:b/>
          <w:color w:val="000000"/>
          <w:sz w:val="24"/>
          <w:szCs w:val="24"/>
        </w:rPr>
        <w:t>Tabel</w:t>
      </w:r>
      <w:proofErr w:type="spellEnd"/>
      <w:r w:rsidR="00775245" w:rsidRPr="00775245">
        <w:rPr>
          <w:rFonts w:ascii="Times New Roman" w:eastAsia="Times New Roman" w:hAnsi="Times New Roman" w:cs="Times New Roman"/>
          <w:b/>
          <w:color w:val="000000"/>
          <w:sz w:val="24"/>
          <w:szCs w:val="24"/>
        </w:rPr>
        <w:t xml:space="preserve"> </w:t>
      </w:r>
      <w:proofErr w:type="spellStart"/>
      <w:r w:rsidR="00775245" w:rsidRPr="00775245">
        <w:rPr>
          <w:rFonts w:ascii="Times New Roman" w:eastAsia="Times New Roman" w:hAnsi="Times New Roman" w:cs="Times New Roman"/>
          <w:b/>
          <w:color w:val="000000"/>
          <w:sz w:val="24"/>
          <w:szCs w:val="24"/>
        </w:rPr>
        <w:t>Profitabilitas</w:t>
      </w:r>
      <w:proofErr w:type="spellEnd"/>
    </w:p>
    <w:p w14:paraId="3466E295" w14:textId="77777777" w:rsidR="00775245" w:rsidRDefault="00F200E5" w:rsidP="00EC3039">
      <w:pPr>
        <w:pBdr>
          <w:top w:val="nil"/>
          <w:left w:val="nil"/>
          <w:bottom w:val="nil"/>
          <w:right w:val="nil"/>
          <w:between w:val="nil"/>
        </w:pBdr>
        <w:spacing w:after="0" w:line="360" w:lineRule="auto"/>
        <w:ind w:left="720" w:right="734" w:firstLine="720"/>
        <w:rPr>
          <w:rFonts w:ascii="Times New Roman" w:eastAsia="Times New Roman" w:hAnsi="Times New Roman" w:cs="Times New Roman"/>
          <w:color w:val="000000"/>
          <w:sz w:val="24"/>
          <w:szCs w:val="24"/>
        </w:rPr>
      </w:pPr>
      <w:r>
        <w:rPr>
          <w:noProof/>
        </w:rPr>
        <w:drawing>
          <wp:inline distT="0" distB="0" distL="0" distR="0" wp14:anchorId="05BEAF99" wp14:editId="7F6340F1">
            <wp:extent cx="4563835" cy="1783656"/>
            <wp:effectExtent l="19050" t="19050" r="8255" b="2667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B$3:$I$14" spid="_x0000_s9224"/>
                        </a:ext>
                      </a:extLst>
                    </pic:cNvPicPr>
                  </pic:nvPicPr>
                  <pic:blipFill>
                    <a:blip r:embed="rId18"/>
                    <a:srcRect/>
                    <a:stretch>
                      <a:fillRect/>
                    </a:stretch>
                  </pic:blipFill>
                  <pic:spPr bwMode="auto">
                    <a:xfrm>
                      <a:off x="0" y="0"/>
                      <a:ext cx="4609553" cy="1801524"/>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6A0F3C94" w14:textId="77777777" w:rsidR="00F200E5" w:rsidRPr="0039471A" w:rsidRDefault="00DF1A92" w:rsidP="00320340">
      <w:pPr>
        <w:pBdr>
          <w:top w:val="nil"/>
          <w:left w:val="nil"/>
          <w:bottom w:val="nil"/>
          <w:right w:val="nil"/>
          <w:between w:val="nil"/>
        </w:pBdr>
        <w:spacing w:after="0" w:line="360" w:lineRule="auto"/>
        <w:ind w:left="1080" w:right="734" w:firstLine="720"/>
        <w:jc w:val="both"/>
        <w:rPr>
          <w:rFonts w:ascii="Times New Roman" w:eastAsia="Times New Roman" w:hAnsi="Times New Roman" w:cs="Times New Roman"/>
          <w:i/>
          <w:color w:val="000000"/>
          <w:szCs w:val="24"/>
        </w:rPr>
      </w:pPr>
      <w:proofErr w:type="spellStart"/>
      <w:proofErr w:type="gramStart"/>
      <w:r w:rsidRPr="0039471A">
        <w:rPr>
          <w:rFonts w:ascii="Times New Roman" w:eastAsia="Times New Roman" w:hAnsi="Times New Roman" w:cs="Times New Roman"/>
          <w:i/>
          <w:color w:val="000000"/>
          <w:szCs w:val="24"/>
        </w:rPr>
        <w:t>Sumber</w:t>
      </w:r>
      <w:proofErr w:type="spellEnd"/>
      <w:r w:rsidRPr="0039471A">
        <w:rPr>
          <w:rFonts w:ascii="Times New Roman" w:eastAsia="Times New Roman" w:hAnsi="Times New Roman" w:cs="Times New Roman"/>
          <w:i/>
          <w:color w:val="000000"/>
          <w:szCs w:val="24"/>
        </w:rPr>
        <w:t xml:space="preserve"> :</w:t>
      </w:r>
      <w:proofErr w:type="gramEnd"/>
      <w:r w:rsidRPr="0039471A">
        <w:rPr>
          <w:rFonts w:ascii="Times New Roman" w:eastAsia="Times New Roman" w:hAnsi="Times New Roman" w:cs="Times New Roman"/>
          <w:i/>
          <w:color w:val="000000"/>
          <w:szCs w:val="24"/>
        </w:rPr>
        <w:t xml:space="preserve"> data </w:t>
      </w:r>
      <w:proofErr w:type="spellStart"/>
      <w:r w:rsidRPr="0039471A">
        <w:rPr>
          <w:rFonts w:ascii="Times New Roman" w:eastAsia="Times New Roman" w:hAnsi="Times New Roman" w:cs="Times New Roman"/>
          <w:i/>
          <w:color w:val="000000"/>
          <w:szCs w:val="24"/>
        </w:rPr>
        <w:t>diolah</w:t>
      </w:r>
      <w:proofErr w:type="spellEnd"/>
      <w:r w:rsidRPr="0039471A">
        <w:rPr>
          <w:rFonts w:ascii="Times New Roman" w:eastAsia="Times New Roman" w:hAnsi="Times New Roman" w:cs="Times New Roman"/>
          <w:i/>
          <w:color w:val="000000"/>
          <w:szCs w:val="24"/>
        </w:rPr>
        <w:t xml:space="preserve"> </w:t>
      </w:r>
      <w:proofErr w:type="spellStart"/>
      <w:r w:rsidRPr="0039471A">
        <w:rPr>
          <w:rFonts w:ascii="Times New Roman" w:eastAsia="Times New Roman" w:hAnsi="Times New Roman" w:cs="Times New Roman"/>
          <w:i/>
          <w:color w:val="000000"/>
          <w:szCs w:val="24"/>
        </w:rPr>
        <w:t>peneliti</w:t>
      </w:r>
      <w:proofErr w:type="spellEnd"/>
    </w:p>
    <w:p w14:paraId="6593DA6C" w14:textId="77777777" w:rsidR="006B1A6D" w:rsidRPr="00222D57" w:rsidRDefault="006B1A6D"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222D57">
        <w:rPr>
          <w:rFonts w:ascii="Times New Roman" w:eastAsia="Times New Roman" w:hAnsi="Times New Roman" w:cs="Times New Roman"/>
          <w:color w:val="000000"/>
          <w:sz w:val="24"/>
          <w:szCs w:val="24"/>
        </w:rPr>
        <w:t>Dalam</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b/>
          <w:color w:val="000000"/>
          <w:sz w:val="24"/>
          <w:szCs w:val="24"/>
        </w:rPr>
        <w:t>Tabel</w:t>
      </w:r>
      <w:proofErr w:type="spellEnd"/>
      <w:r w:rsidRPr="00222D57">
        <w:rPr>
          <w:rFonts w:ascii="Times New Roman" w:eastAsia="Times New Roman" w:hAnsi="Times New Roman" w:cs="Times New Roman"/>
          <w:b/>
          <w:color w:val="000000"/>
          <w:sz w:val="24"/>
          <w:szCs w:val="24"/>
        </w:rPr>
        <w:t xml:space="preserve"> 4.4 </w:t>
      </w:r>
      <w:proofErr w:type="spellStart"/>
      <w:r w:rsidR="00A37588" w:rsidRPr="00222D57">
        <w:rPr>
          <w:rFonts w:ascii="Times New Roman" w:eastAsia="Times New Roman" w:hAnsi="Times New Roman" w:cs="Times New Roman"/>
          <w:color w:val="000000"/>
          <w:sz w:val="24"/>
          <w:szCs w:val="24"/>
        </w:rPr>
        <w:t>menunjukkan</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color w:val="000000"/>
          <w:sz w:val="24"/>
          <w:szCs w:val="24"/>
        </w:rPr>
        <w:t>bahwa</w:t>
      </w:r>
      <w:proofErr w:type="spellEnd"/>
      <w:r w:rsidR="00530E32" w:rsidRPr="00222D57">
        <w:rPr>
          <w:rFonts w:ascii="Times New Roman" w:eastAsia="Times New Roman" w:hAnsi="Times New Roman" w:cs="Times New Roman"/>
          <w:color w:val="000000"/>
          <w:sz w:val="24"/>
          <w:szCs w:val="24"/>
        </w:rPr>
        <w:t xml:space="preserve"> </w:t>
      </w:r>
      <w:proofErr w:type="spellStart"/>
      <w:r w:rsidR="00530E32" w:rsidRPr="00222D57">
        <w:rPr>
          <w:rFonts w:ascii="Times New Roman" w:eastAsia="Times New Roman" w:hAnsi="Times New Roman" w:cs="Times New Roman"/>
          <w:color w:val="000000"/>
          <w:sz w:val="24"/>
          <w:szCs w:val="24"/>
        </w:rPr>
        <w:t>nilai</w:t>
      </w:r>
      <w:proofErr w:type="spellEnd"/>
      <w:r w:rsidR="00530E32"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profitabilitas</w:t>
      </w:r>
      <w:proofErr w:type="spellEnd"/>
      <w:r w:rsidR="00A83989" w:rsidRPr="00222D57">
        <w:rPr>
          <w:rFonts w:ascii="Times New Roman" w:eastAsia="Times New Roman" w:hAnsi="Times New Roman" w:cs="Times New Roman"/>
          <w:color w:val="000000"/>
          <w:sz w:val="24"/>
          <w:szCs w:val="24"/>
        </w:rPr>
        <w:t xml:space="preserve"> </w:t>
      </w:r>
      <w:r w:rsidR="00F200E5" w:rsidRPr="00222D57">
        <w:rPr>
          <w:rFonts w:ascii="Times New Roman" w:eastAsia="Times New Roman" w:hAnsi="Times New Roman" w:cs="Times New Roman"/>
          <w:color w:val="000000"/>
          <w:sz w:val="24"/>
          <w:szCs w:val="24"/>
        </w:rPr>
        <w:t>(ROE)</w:t>
      </w:r>
      <w:r w:rsidR="00A83989"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terendah</w:t>
      </w:r>
      <w:proofErr w:type="spellEnd"/>
      <w:r w:rsidR="00F200E5" w:rsidRPr="00222D57">
        <w:rPr>
          <w:rFonts w:ascii="Times New Roman" w:eastAsia="Times New Roman" w:hAnsi="Times New Roman" w:cs="Times New Roman"/>
          <w:color w:val="000000"/>
          <w:sz w:val="24"/>
          <w:szCs w:val="24"/>
        </w:rPr>
        <w:t xml:space="preserve"> pada </w:t>
      </w:r>
      <w:proofErr w:type="spellStart"/>
      <w:r w:rsidR="00F200E5" w:rsidRPr="00222D57">
        <w:rPr>
          <w:rFonts w:ascii="Times New Roman" w:eastAsia="Times New Roman" w:hAnsi="Times New Roman" w:cs="Times New Roman"/>
          <w:color w:val="000000"/>
          <w:sz w:val="24"/>
          <w:szCs w:val="24"/>
        </w:rPr>
        <w:t>perusahaan</w:t>
      </w:r>
      <w:proofErr w:type="spellEnd"/>
      <w:r w:rsidR="00F200E5" w:rsidRPr="00222D57">
        <w:rPr>
          <w:rFonts w:ascii="Times New Roman" w:eastAsia="Times New Roman" w:hAnsi="Times New Roman" w:cs="Times New Roman"/>
          <w:color w:val="000000"/>
          <w:sz w:val="24"/>
          <w:szCs w:val="24"/>
        </w:rPr>
        <w:t xml:space="preserve"> Aneka </w:t>
      </w:r>
      <w:proofErr w:type="spellStart"/>
      <w:r w:rsidR="00F200E5" w:rsidRPr="00222D57">
        <w:rPr>
          <w:rFonts w:ascii="Times New Roman" w:eastAsia="Times New Roman" w:hAnsi="Times New Roman" w:cs="Times New Roman"/>
          <w:color w:val="000000"/>
          <w:sz w:val="24"/>
          <w:szCs w:val="24"/>
        </w:rPr>
        <w:t>tambang</w:t>
      </w:r>
      <w:proofErr w:type="spellEnd"/>
      <w:r w:rsidR="00F200E5" w:rsidRPr="00222D57">
        <w:rPr>
          <w:rFonts w:ascii="Times New Roman" w:eastAsia="Times New Roman" w:hAnsi="Times New Roman" w:cs="Times New Roman"/>
          <w:color w:val="000000"/>
          <w:sz w:val="24"/>
          <w:szCs w:val="24"/>
        </w:rPr>
        <w:t xml:space="preserve"> dan semen Indonesia </w:t>
      </w:r>
      <w:proofErr w:type="spellStart"/>
      <w:r w:rsidR="00F200E5" w:rsidRPr="00222D57">
        <w:rPr>
          <w:rFonts w:ascii="Times New Roman" w:eastAsia="Times New Roman" w:hAnsi="Times New Roman" w:cs="Times New Roman"/>
          <w:color w:val="000000"/>
          <w:sz w:val="24"/>
          <w:szCs w:val="24"/>
        </w:rPr>
        <w:t>selama</w:t>
      </w:r>
      <w:proofErr w:type="spellEnd"/>
      <w:r w:rsidR="00F200E5" w:rsidRPr="00222D57">
        <w:rPr>
          <w:rFonts w:ascii="Times New Roman" w:eastAsia="Times New Roman" w:hAnsi="Times New Roman" w:cs="Times New Roman"/>
          <w:color w:val="000000"/>
          <w:sz w:val="24"/>
          <w:szCs w:val="24"/>
        </w:rPr>
        <w:t xml:space="preserve"> lima </w:t>
      </w:r>
      <w:proofErr w:type="spellStart"/>
      <w:r w:rsidR="00F200E5" w:rsidRPr="00222D57">
        <w:rPr>
          <w:rFonts w:ascii="Times New Roman" w:eastAsia="Times New Roman" w:hAnsi="Times New Roman" w:cs="Times New Roman"/>
          <w:color w:val="000000"/>
          <w:sz w:val="24"/>
          <w:szCs w:val="24"/>
        </w:rPr>
        <w:t>tahun</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hanya</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memperoleh</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ratarata</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sebesar</w:t>
      </w:r>
      <w:proofErr w:type="spellEnd"/>
      <w:r w:rsidR="00F200E5" w:rsidRPr="00222D57">
        <w:rPr>
          <w:rFonts w:ascii="Times New Roman" w:eastAsia="Times New Roman" w:hAnsi="Times New Roman" w:cs="Times New Roman"/>
          <w:color w:val="000000"/>
          <w:sz w:val="24"/>
          <w:szCs w:val="24"/>
        </w:rPr>
        <w:t xml:space="preserve"> 7%. Pada </w:t>
      </w:r>
      <w:proofErr w:type="spellStart"/>
      <w:r w:rsidR="00F200E5" w:rsidRPr="00222D57">
        <w:rPr>
          <w:rFonts w:ascii="Times New Roman" w:eastAsia="Times New Roman" w:hAnsi="Times New Roman" w:cs="Times New Roman"/>
          <w:color w:val="000000"/>
          <w:sz w:val="24"/>
          <w:szCs w:val="24"/>
        </w:rPr>
        <w:t>tahun</w:t>
      </w:r>
      <w:proofErr w:type="spellEnd"/>
      <w:r w:rsidR="00F200E5" w:rsidRPr="00222D57">
        <w:rPr>
          <w:rFonts w:ascii="Times New Roman" w:eastAsia="Times New Roman" w:hAnsi="Times New Roman" w:cs="Times New Roman"/>
          <w:color w:val="000000"/>
          <w:sz w:val="24"/>
          <w:szCs w:val="24"/>
        </w:rPr>
        <w:t xml:space="preserve"> 2019 Aneka </w:t>
      </w:r>
      <w:proofErr w:type="spellStart"/>
      <w:r w:rsidR="00F200E5" w:rsidRPr="00222D57">
        <w:rPr>
          <w:rFonts w:ascii="Times New Roman" w:eastAsia="Times New Roman" w:hAnsi="Times New Roman" w:cs="Times New Roman"/>
          <w:color w:val="000000"/>
          <w:sz w:val="24"/>
          <w:szCs w:val="24"/>
        </w:rPr>
        <w:t>tambang</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memperoleh</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laba</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atas</w:t>
      </w:r>
      <w:proofErr w:type="spellEnd"/>
      <w:r w:rsidR="00F200E5" w:rsidRPr="00222D57">
        <w:rPr>
          <w:rFonts w:ascii="Times New Roman" w:eastAsia="Times New Roman" w:hAnsi="Times New Roman" w:cs="Times New Roman"/>
          <w:color w:val="000000"/>
          <w:sz w:val="24"/>
          <w:szCs w:val="24"/>
        </w:rPr>
        <w:t xml:space="preserve"> modal yang </w:t>
      </w:r>
      <w:proofErr w:type="spellStart"/>
      <w:r w:rsidR="00F200E5" w:rsidRPr="00222D57">
        <w:rPr>
          <w:rFonts w:ascii="Times New Roman" w:eastAsia="Times New Roman" w:hAnsi="Times New Roman" w:cs="Times New Roman"/>
          <w:color w:val="000000"/>
          <w:sz w:val="24"/>
          <w:szCs w:val="24"/>
        </w:rPr>
        <w:t>dimiliki</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hanya</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sebesar</w:t>
      </w:r>
      <w:proofErr w:type="spellEnd"/>
      <w:r w:rsidR="00F200E5" w:rsidRPr="00222D57">
        <w:rPr>
          <w:rFonts w:ascii="Times New Roman" w:eastAsia="Times New Roman" w:hAnsi="Times New Roman" w:cs="Times New Roman"/>
          <w:color w:val="000000"/>
          <w:sz w:val="24"/>
          <w:szCs w:val="24"/>
        </w:rPr>
        <w:t xml:space="preserve"> 1%, </w:t>
      </w:r>
      <w:proofErr w:type="spellStart"/>
      <w:r w:rsidR="00F200E5" w:rsidRPr="00222D57">
        <w:rPr>
          <w:rFonts w:ascii="Times New Roman" w:eastAsia="Times New Roman" w:hAnsi="Times New Roman" w:cs="Times New Roman"/>
          <w:color w:val="000000"/>
          <w:sz w:val="24"/>
          <w:szCs w:val="24"/>
        </w:rPr>
        <w:t>angka</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ini</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merupakan</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terkecil</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dari</w:t>
      </w:r>
      <w:proofErr w:type="spellEnd"/>
      <w:r w:rsidR="00F200E5" w:rsidRPr="00222D57">
        <w:rPr>
          <w:rFonts w:ascii="Times New Roman" w:eastAsia="Times New Roman" w:hAnsi="Times New Roman" w:cs="Times New Roman"/>
          <w:color w:val="000000"/>
          <w:sz w:val="24"/>
          <w:szCs w:val="24"/>
        </w:rPr>
        <w:t xml:space="preserve"> 10 </w:t>
      </w:r>
      <w:proofErr w:type="spellStart"/>
      <w:r w:rsidR="00F200E5" w:rsidRPr="00222D57">
        <w:rPr>
          <w:rFonts w:ascii="Times New Roman" w:eastAsia="Times New Roman" w:hAnsi="Times New Roman" w:cs="Times New Roman"/>
          <w:color w:val="000000"/>
          <w:sz w:val="24"/>
          <w:szCs w:val="24"/>
        </w:rPr>
        <w:t>perusahaan</w:t>
      </w:r>
      <w:proofErr w:type="spellEnd"/>
      <w:r w:rsidR="00F200E5" w:rsidRPr="00222D57">
        <w:rPr>
          <w:rFonts w:ascii="Times New Roman" w:eastAsia="Times New Roman" w:hAnsi="Times New Roman" w:cs="Times New Roman"/>
          <w:color w:val="000000"/>
          <w:sz w:val="24"/>
          <w:szCs w:val="24"/>
        </w:rPr>
        <w:t xml:space="preserve"> </w:t>
      </w:r>
      <w:proofErr w:type="spellStart"/>
      <w:r w:rsidR="00F200E5" w:rsidRPr="00222D57">
        <w:rPr>
          <w:rFonts w:ascii="Times New Roman" w:eastAsia="Times New Roman" w:hAnsi="Times New Roman" w:cs="Times New Roman"/>
          <w:color w:val="000000"/>
          <w:sz w:val="24"/>
          <w:szCs w:val="24"/>
        </w:rPr>
        <w:t>selama</w:t>
      </w:r>
      <w:proofErr w:type="spellEnd"/>
      <w:r w:rsidR="00F200E5" w:rsidRPr="00222D57">
        <w:rPr>
          <w:rFonts w:ascii="Times New Roman" w:eastAsia="Times New Roman" w:hAnsi="Times New Roman" w:cs="Times New Roman"/>
          <w:color w:val="000000"/>
          <w:sz w:val="24"/>
          <w:szCs w:val="24"/>
        </w:rPr>
        <w:t xml:space="preserve"> lima </w:t>
      </w:r>
      <w:proofErr w:type="spellStart"/>
      <w:r w:rsidR="00F200E5" w:rsidRPr="00222D57">
        <w:rPr>
          <w:rFonts w:ascii="Times New Roman" w:eastAsia="Times New Roman" w:hAnsi="Times New Roman" w:cs="Times New Roman"/>
          <w:color w:val="000000"/>
          <w:sz w:val="24"/>
          <w:szCs w:val="24"/>
        </w:rPr>
        <w:t>tahun</w:t>
      </w:r>
      <w:proofErr w:type="spellEnd"/>
      <w:r w:rsidR="00F200E5"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Sedangkan</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perusahaan</w:t>
      </w:r>
      <w:proofErr w:type="spellEnd"/>
      <w:r w:rsidR="00A83989" w:rsidRPr="00222D57">
        <w:rPr>
          <w:rFonts w:ascii="Times New Roman" w:eastAsia="Times New Roman" w:hAnsi="Times New Roman" w:cs="Times New Roman"/>
          <w:color w:val="000000"/>
          <w:sz w:val="24"/>
          <w:szCs w:val="24"/>
        </w:rPr>
        <w:t xml:space="preserve"> yang </w:t>
      </w:r>
      <w:proofErr w:type="spellStart"/>
      <w:r w:rsidR="00A83989" w:rsidRPr="00222D57">
        <w:rPr>
          <w:rFonts w:ascii="Times New Roman" w:eastAsia="Times New Roman" w:hAnsi="Times New Roman" w:cs="Times New Roman"/>
          <w:color w:val="000000"/>
          <w:sz w:val="24"/>
          <w:szCs w:val="24"/>
        </w:rPr>
        <w:t>memiliki</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tingkat</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profitabilitas</w:t>
      </w:r>
      <w:proofErr w:type="spellEnd"/>
      <w:r w:rsidR="00A83989" w:rsidRPr="00222D57">
        <w:rPr>
          <w:rFonts w:ascii="Times New Roman" w:eastAsia="Times New Roman" w:hAnsi="Times New Roman" w:cs="Times New Roman"/>
          <w:color w:val="000000"/>
          <w:sz w:val="24"/>
          <w:szCs w:val="24"/>
        </w:rPr>
        <w:t xml:space="preserve"> yang </w:t>
      </w:r>
      <w:proofErr w:type="spellStart"/>
      <w:r w:rsidR="00A83989" w:rsidRPr="00222D57">
        <w:rPr>
          <w:rFonts w:ascii="Times New Roman" w:eastAsia="Times New Roman" w:hAnsi="Times New Roman" w:cs="Times New Roman"/>
          <w:color w:val="000000"/>
          <w:sz w:val="24"/>
          <w:szCs w:val="24"/>
        </w:rPr>
        <w:t>tinggi</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selama</w:t>
      </w:r>
      <w:proofErr w:type="spellEnd"/>
      <w:r w:rsidR="00A83989" w:rsidRPr="00222D57">
        <w:rPr>
          <w:rFonts w:ascii="Times New Roman" w:eastAsia="Times New Roman" w:hAnsi="Times New Roman" w:cs="Times New Roman"/>
          <w:color w:val="000000"/>
          <w:sz w:val="24"/>
          <w:szCs w:val="24"/>
        </w:rPr>
        <w:t xml:space="preserve"> lima </w:t>
      </w:r>
      <w:proofErr w:type="spellStart"/>
      <w:r w:rsidR="00A83989" w:rsidRPr="00222D57">
        <w:rPr>
          <w:rFonts w:ascii="Times New Roman" w:eastAsia="Times New Roman" w:hAnsi="Times New Roman" w:cs="Times New Roman"/>
          <w:color w:val="000000"/>
          <w:sz w:val="24"/>
          <w:szCs w:val="24"/>
        </w:rPr>
        <w:t>tahun</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yaitu</w:t>
      </w:r>
      <w:proofErr w:type="spellEnd"/>
      <w:r w:rsidR="00A83989" w:rsidRPr="00222D57">
        <w:rPr>
          <w:rFonts w:ascii="Times New Roman" w:eastAsia="Times New Roman" w:hAnsi="Times New Roman" w:cs="Times New Roman"/>
          <w:color w:val="000000"/>
          <w:sz w:val="24"/>
          <w:szCs w:val="24"/>
        </w:rPr>
        <w:t xml:space="preserve"> Unilever Indonesia </w:t>
      </w:r>
      <w:proofErr w:type="spellStart"/>
      <w:r w:rsidR="00A83989" w:rsidRPr="00222D57">
        <w:rPr>
          <w:rFonts w:ascii="Times New Roman" w:eastAsia="Times New Roman" w:hAnsi="Times New Roman" w:cs="Times New Roman"/>
          <w:color w:val="000000"/>
          <w:sz w:val="24"/>
          <w:szCs w:val="24"/>
        </w:rPr>
        <w:t>sebesar</w:t>
      </w:r>
      <w:proofErr w:type="spellEnd"/>
      <w:r w:rsidR="00A83989" w:rsidRPr="00222D57">
        <w:rPr>
          <w:rFonts w:ascii="Times New Roman" w:eastAsia="Times New Roman" w:hAnsi="Times New Roman" w:cs="Times New Roman"/>
          <w:color w:val="000000"/>
          <w:sz w:val="24"/>
          <w:szCs w:val="24"/>
        </w:rPr>
        <w:t xml:space="preserve"> 145% pada </w:t>
      </w:r>
      <w:proofErr w:type="spellStart"/>
      <w:r w:rsidR="00A83989" w:rsidRPr="00222D57">
        <w:rPr>
          <w:rFonts w:ascii="Times New Roman" w:eastAsia="Times New Roman" w:hAnsi="Times New Roman" w:cs="Times New Roman"/>
          <w:color w:val="000000"/>
          <w:sz w:val="24"/>
          <w:szCs w:val="24"/>
        </w:rPr>
        <w:t>tahun</w:t>
      </w:r>
      <w:proofErr w:type="spellEnd"/>
      <w:r w:rsidR="00A83989" w:rsidRPr="00222D57">
        <w:rPr>
          <w:rFonts w:ascii="Times New Roman" w:eastAsia="Times New Roman" w:hAnsi="Times New Roman" w:cs="Times New Roman"/>
          <w:color w:val="000000"/>
          <w:sz w:val="24"/>
          <w:szCs w:val="24"/>
        </w:rPr>
        <w:t xml:space="preserve"> 2020. </w:t>
      </w:r>
      <w:proofErr w:type="spellStart"/>
      <w:r w:rsidR="00A83989" w:rsidRPr="00222D57">
        <w:rPr>
          <w:rFonts w:ascii="Times New Roman" w:eastAsia="Times New Roman" w:hAnsi="Times New Roman" w:cs="Times New Roman"/>
          <w:color w:val="000000"/>
          <w:sz w:val="24"/>
          <w:szCs w:val="24"/>
        </w:rPr>
        <w:t>Tidak</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hanya</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dalam</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tahun</w:t>
      </w:r>
      <w:proofErr w:type="spellEnd"/>
      <w:r w:rsidR="00A83989" w:rsidRPr="00222D57">
        <w:rPr>
          <w:rFonts w:ascii="Times New Roman" w:eastAsia="Times New Roman" w:hAnsi="Times New Roman" w:cs="Times New Roman"/>
          <w:color w:val="000000"/>
          <w:sz w:val="24"/>
          <w:szCs w:val="24"/>
        </w:rPr>
        <w:t xml:space="preserve"> 2020, pada </w:t>
      </w:r>
      <w:proofErr w:type="spellStart"/>
      <w:r w:rsidR="00A83989" w:rsidRPr="00222D57">
        <w:rPr>
          <w:rFonts w:ascii="Times New Roman" w:eastAsia="Times New Roman" w:hAnsi="Times New Roman" w:cs="Times New Roman"/>
          <w:color w:val="000000"/>
          <w:sz w:val="24"/>
          <w:szCs w:val="24"/>
        </w:rPr>
        <w:t>tahun</w:t>
      </w:r>
      <w:proofErr w:type="spellEnd"/>
      <w:r w:rsidR="00A83989" w:rsidRPr="00222D57">
        <w:rPr>
          <w:rFonts w:ascii="Times New Roman" w:eastAsia="Times New Roman" w:hAnsi="Times New Roman" w:cs="Times New Roman"/>
          <w:color w:val="000000"/>
          <w:sz w:val="24"/>
          <w:szCs w:val="24"/>
        </w:rPr>
        <w:t xml:space="preserve"> 2018 </w:t>
      </w:r>
      <w:proofErr w:type="spellStart"/>
      <w:r w:rsidR="00A83989" w:rsidRPr="00222D57">
        <w:rPr>
          <w:rFonts w:ascii="Times New Roman" w:eastAsia="Times New Roman" w:hAnsi="Times New Roman" w:cs="Times New Roman"/>
          <w:color w:val="000000"/>
          <w:sz w:val="24"/>
          <w:szCs w:val="24"/>
        </w:rPr>
        <w:t>hingga</w:t>
      </w:r>
      <w:proofErr w:type="spellEnd"/>
      <w:r w:rsidR="00A83989" w:rsidRPr="00222D57">
        <w:rPr>
          <w:rFonts w:ascii="Times New Roman" w:eastAsia="Times New Roman" w:hAnsi="Times New Roman" w:cs="Times New Roman"/>
          <w:color w:val="000000"/>
          <w:sz w:val="24"/>
          <w:szCs w:val="24"/>
        </w:rPr>
        <w:t xml:space="preserve"> 2022 </w:t>
      </w:r>
      <w:proofErr w:type="spellStart"/>
      <w:r w:rsidR="00A83989" w:rsidRPr="00222D57">
        <w:rPr>
          <w:rFonts w:ascii="Times New Roman" w:eastAsia="Times New Roman" w:hAnsi="Times New Roman" w:cs="Times New Roman"/>
          <w:color w:val="000000"/>
          <w:sz w:val="24"/>
          <w:szCs w:val="24"/>
        </w:rPr>
        <w:t>memperoleh</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laba</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atas</w:t>
      </w:r>
      <w:proofErr w:type="spellEnd"/>
      <w:r w:rsidR="00A83989" w:rsidRPr="00222D57">
        <w:rPr>
          <w:rFonts w:ascii="Times New Roman" w:eastAsia="Times New Roman" w:hAnsi="Times New Roman" w:cs="Times New Roman"/>
          <w:color w:val="000000"/>
          <w:sz w:val="24"/>
          <w:szCs w:val="24"/>
        </w:rPr>
        <w:t xml:space="preserve"> modal yang </w:t>
      </w:r>
      <w:proofErr w:type="spellStart"/>
      <w:r w:rsidR="00A83989" w:rsidRPr="00222D57">
        <w:rPr>
          <w:rFonts w:ascii="Times New Roman" w:eastAsia="Times New Roman" w:hAnsi="Times New Roman" w:cs="Times New Roman"/>
          <w:color w:val="000000"/>
          <w:sz w:val="24"/>
          <w:szCs w:val="24"/>
        </w:rPr>
        <w:t>dimiliki</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lebih</w:t>
      </w:r>
      <w:proofErr w:type="spellEnd"/>
      <w:r w:rsidR="00A83989" w:rsidRPr="00222D57">
        <w:rPr>
          <w:rFonts w:ascii="Times New Roman" w:eastAsia="Times New Roman" w:hAnsi="Times New Roman" w:cs="Times New Roman"/>
          <w:color w:val="000000"/>
          <w:sz w:val="24"/>
          <w:szCs w:val="24"/>
        </w:rPr>
        <w:t xml:space="preserve"> </w:t>
      </w:r>
      <w:proofErr w:type="spellStart"/>
      <w:r w:rsidR="00A83989" w:rsidRPr="00222D57">
        <w:rPr>
          <w:rFonts w:ascii="Times New Roman" w:eastAsia="Times New Roman" w:hAnsi="Times New Roman" w:cs="Times New Roman"/>
          <w:color w:val="000000"/>
          <w:sz w:val="24"/>
          <w:szCs w:val="24"/>
        </w:rPr>
        <w:t>dari</w:t>
      </w:r>
      <w:proofErr w:type="spellEnd"/>
      <w:r w:rsidR="00A83989" w:rsidRPr="00222D57">
        <w:rPr>
          <w:rFonts w:ascii="Times New Roman" w:eastAsia="Times New Roman" w:hAnsi="Times New Roman" w:cs="Times New Roman"/>
          <w:color w:val="000000"/>
          <w:sz w:val="24"/>
          <w:szCs w:val="24"/>
        </w:rPr>
        <w:t xml:space="preserve"> 100%. </w:t>
      </w:r>
    </w:p>
    <w:p w14:paraId="742F4735" w14:textId="77777777" w:rsidR="00A6301F" w:rsidRPr="00222D57" w:rsidRDefault="00A83989"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222D57">
        <w:rPr>
          <w:rFonts w:ascii="Times New Roman" w:eastAsia="Times New Roman" w:hAnsi="Times New Roman" w:cs="Times New Roman"/>
          <w:color w:val="000000"/>
          <w:sz w:val="24"/>
          <w:szCs w:val="24"/>
        </w:rPr>
        <w:t>Menurut</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color w:val="000000"/>
          <w:sz w:val="24"/>
          <w:szCs w:val="24"/>
        </w:rPr>
        <w:t>peraturan</w:t>
      </w:r>
      <w:proofErr w:type="spellEnd"/>
      <w:r w:rsidRPr="00222D57">
        <w:rPr>
          <w:rFonts w:ascii="Times New Roman" w:eastAsia="Times New Roman" w:hAnsi="Times New Roman" w:cs="Times New Roman"/>
          <w:color w:val="000000"/>
          <w:sz w:val="24"/>
          <w:szCs w:val="24"/>
        </w:rPr>
        <w:t xml:space="preserve"> bank Indonesia no 13/24/DPN/2011 </w:t>
      </w:r>
      <w:proofErr w:type="spellStart"/>
      <w:r w:rsidRPr="00222D57">
        <w:rPr>
          <w:rFonts w:ascii="Times New Roman" w:eastAsia="Times New Roman" w:hAnsi="Times New Roman" w:cs="Times New Roman"/>
          <w:color w:val="000000"/>
          <w:sz w:val="24"/>
          <w:szCs w:val="24"/>
        </w:rPr>
        <w:t>standar</w:t>
      </w:r>
      <w:proofErr w:type="spellEnd"/>
      <w:r w:rsidRPr="00222D57">
        <w:rPr>
          <w:rFonts w:ascii="Times New Roman" w:eastAsia="Times New Roman" w:hAnsi="Times New Roman" w:cs="Times New Roman"/>
          <w:color w:val="000000"/>
          <w:sz w:val="24"/>
          <w:szCs w:val="24"/>
        </w:rPr>
        <w:t xml:space="preserve"> industry yang </w:t>
      </w:r>
      <w:proofErr w:type="spellStart"/>
      <w:r w:rsidRPr="00222D57">
        <w:rPr>
          <w:rFonts w:ascii="Times New Roman" w:eastAsia="Times New Roman" w:hAnsi="Times New Roman" w:cs="Times New Roman"/>
          <w:color w:val="000000"/>
          <w:sz w:val="24"/>
          <w:szCs w:val="24"/>
        </w:rPr>
        <w:t>baik</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color w:val="000000"/>
          <w:sz w:val="24"/>
          <w:szCs w:val="24"/>
        </w:rPr>
        <w:t>untuk</w:t>
      </w:r>
      <w:proofErr w:type="spellEnd"/>
      <w:r w:rsidRPr="00222D57">
        <w:rPr>
          <w:rFonts w:ascii="Times New Roman" w:eastAsia="Times New Roman" w:hAnsi="Times New Roman" w:cs="Times New Roman"/>
          <w:color w:val="000000"/>
          <w:sz w:val="24"/>
          <w:szCs w:val="24"/>
        </w:rPr>
        <w:t xml:space="preserve"> ROE </w:t>
      </w:r>
      <w:proofErr w:type="spellStart"/>
      <w:r w:rsidRPr="00222D57">
        <w:rPr>
          <w:rFonts w:ascii="Times New Roman" w:eastAsia="Times New Roman" w:hAnsi="Times New Roman" w:cs="Times New Roman"/>
          <w:color w:val="000000"/>
          <w:sz w:val="24"/>
          <w:szCs w:val="24"/>
        </w:rPr>
        <w:t>adalah</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color w:val="000000"/>
          <w:sz w:val="24"/>
          <w:szCs w:val="24"/>
        </w:rPr>
        <w:t>sebesar</w:t>
      </w:r>
      <w:proofErr w:type="spellEnd"/>
      <w:r w:rsidRPr="00222D57">
        <w:rPr>
          <w:rFonts w:ascii="Times New Roman" w:eastAsia="Times New Roman" w:hAnsi="Times New Roman" w:cs="Times New Roman"/>
          <w:color w:val="000000"/>
          <w:sz w:val="24"/>
          <w:szCs w:val="24"/>
        </w:rPr>
        <w:t xml:space="preserve"> 15%</w:t>
      </w:r>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hal</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ini</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menunjukkan</w:t>
      </w:r>
      <w:proofErr w:type="spellEnd"/>
      <w:r w:rsidRPr="00222D57">
        <w:rPr>
          <w:rFonts w:ascii="Times New Roman" w:eastAsia="Times New Roman" w:hAnsi="Times New Roman" w:cs="Times New Roman"/>
          <w:color w:val="000000"/>
          <w:sz w:val="24"/>
          <w:szCs w:val="24"/>
        </w:rPr>
        <w:t xml:space="preserve"> </w:t>
      </w:r>
      <w:proofErr w:type="spellStart"/>
      <w:r w:rsidRPr="00222D57">
        <w:rPr>
          <w:rFonts w:ascii="Times New Roman" w:eastAsia="Times New Roman" w:hAnsi="Times New Roman" w:cs="Times New Roman"/>
          <w:color w:val="000000"/>
          <w:sz w:val="24"/>
          <w:szCs w:val="24"/>
        </w:rPr>
        <w:t>kinerja</w:t>
      </w:r>
      <w:proofErr w:type="spellEnd"/>
      <w:r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keuangan</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perusahaan</w:t>
      </w:r>
      <w:proofErr w:type="spellEnd"/>
      <w:r w:rsidR="00C20540" w:rsidRPr="00222D57">
        <w:rPr>
          <w:rFonts w:ascii="Times New Roman" w:eastAsia="Times New Roman" w:hAnsi="Times New Roman" w:cs="Times New Roman"/>
          <w:color w:val="000000"/>
          <w:sz w:val="24"/>
          <w:szCs w:val="24"/>
        </w:rPr>
        <w:t xml:space="preserve"> yang </w:t>
      </w:r>
      <w:proofErr w:type="spellStart"/>
      <w:r w:rsidR="00C20540" w:rsidRPr="00222D57">
        <w:rPr>
          <w:rFonts w:ascii="Times New Roman" w:eastAsia="Times New Roman" w:hAnsi="Times New Roman" w:cs="Times New Roman"/>
          <w:color w:val="000000"/>
          <w:sz w:val="24"/>
          <w:szCs w:val="24"/>
        </w:rPr>
        <w:t>diukur</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Apabila</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perusahaan</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memiliki</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persentase</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kurang</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dari</w:t>
      </w:r>
      <w:proofErr w:type="spellEnd"/>
      <w:r w:rsidR="00C20540" w:rsidRPr="00222D57">
        <w:rPr>
          <w:rFonts w:ascii="Times New Roman" w:eastAsia="Times New Roman" w:hAnsi="Times New Roman" w:cs="Times New Roman"/>
          <w:color w:val="000000"/>
          <w:sz w:val="24"/>
          <w:szCs w:val="24"/>
        </w:rPr>
        <w:t xml:space="preserve"> 15% </w:t>
      </w:r>
      <w:proofErr w:type="spellStart"/>
      <w:r w:rsidR="00C20540" w:rsidRPr="00222D57">
        <w:rPr>
          <w:rFonts w:ascii="Times New Roman" w:eastAsia="Times New Roman" w:hAnsi="Times New Roman" w:cs="Times New Roman"/>
          <w:color w:val="000000"/>
          <w:sz w:val="24"/>
          <w:szCs w:val="24"/>
        </w:rPr>
        <w:t>diangap</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perusahaan</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tidak</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sehat</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Di</w:t>
      </w:r>
      <w:r w:rsidR="00222D57">
        <w:rPr>
          <w:rFonts w:ascii="Times New Roman" w:eastAsia="Times New Roman" w:hAnsi="Times New Roman" w:cs="Times New Roman"/>
          <w:color w:val="000000"/>
          <w:sz w:val="24"/>
          <w:szCs w:val="24"/>
        </w:rPr>
        <w:t>l</w:t>
      </w:r>
      <w:r w:rsidR="00C20540" w:rsidRPr="00222D57">
        <w:rPr>
          <w:rFonts w:ascii="Times New Roman" w:eastAsia="Times New Roman" w:hAnsi="Times New Roman" w:cs="Times New Roman"/>
          <w:color w:val="000000"/>
          <w:sz w:val="24"/>
          <w:szCs w:val="24"/>
        </w:rPr>
        <w:t>ihat</w:t>
      </w:r>
      <w:proofErr w:type="spellEnd"/>
      <w:r w:rsidR="00C20540" w:rsidRPr="00222D57">
        <w:rPr>
          <w:rFonts w:ascii="Times New Roman" w:eastAsia="Times New Roman" w:hAnsi="Times New Roman" w:cs="Times New Roman"/>
          <w:color w:val="000000"/>
          <w:sz w:val="24"/>
          <w:szCs w:val="24"/>
        </w:rPr>
        <w:t xml:space="preserve"> pada </w:t>
      </w:r>
      <w:proofErr w:type="spellStart"/>
      <w:r w:rsidR="00C20540" w:rsidRPr="00222D57">
        <w:rPr>
          <w:rFonts w:ascii="Times New Roman" w:eastAsia="Times New Roman" w:hAnsi="Times New Roman" w:cs="Times New Roman"/>
          <w:color w:val="000000"/>
          <w:sz w:val="24"/>
          <w:szCs w:val="24"/>
        </w:rPr>
        <w:t>tabel</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diatas</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masih</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banyak</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perusahaan</w:t>
      </w:r>
      <w:proofErr w:type="spellEnd"/>
      <w:r w:rsidR="00C20540" w:rsidRPr="00222D57">
        <w:rPr>
          <w:rFonts w:ascii="Times New Roman" w:eastAsia="Times New Roman" w:hAnsi="Times New Roman" w:cs="Times New Roman"/>
          <w:color w:val="000000"/>
          <w:sz w:val="24"/>
          <w:szCs w:val="24"/>
        </w:rPr>
        <w:t xml:space="preserve"> yang </w:t>
      </w:r>
      <w:proofErr w:type="spellStart"/>
      <w:r w:rsidR="00C20540" w:rsidRPr="00222D57">
        <w:rPr>
          <w:rFonts w:ascii="Times New Roman" w:eastAsia="Times New Roman" w:hAnsi="Times New Roman" w:cs="Times New Roman"/>
          <w:color w:val="000000"/>
          <w:sz w:val="24"/>
          <w:szCs w:val="24"/>
        </w:rPr>
        <w:t>memiliki</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tingkat</w:t>
      </w:r>
      <w:proofErr w:type="spellEnd"/>
      <w:r w:rsidR="00C20540" w:rsidRPr="00222D57">
        <w:rPr>
          <w:rFonts w:ascii="Times New Roman" w:eastAsia="Times New Roman" w:hAnsi="Times New Roman" w:cs="Times New Roman"/>
          <w:color w:val="000000"/>
          <w:sz w:val="24"/>
          <w:szCs w:val="24"/>
        </w:rPr>
        <w:t xml:space="preserve"> ROE </w:t>
      </w:r>
      <w:proofErr w:type="spellStart"/>
      <w:r w:rsidR="00C20540" w:rsidRPr="00222D57">
        <w:rPr>
          <w:rFonts w:ascii="Times New Roman" w:eastAsia="Times New Roman" w:hAnsi="Times New Roman" w:cs="Times New Roman"/>
          <w:color w:val="000000"/>
          <w:sz w:val="24"/>
          <w:szCs w:val="24"/>
        </w:rPr>
        <w:t>kurang</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dari</w:t>
      </w:r>
      <w:proofErr w:type="spellEnd"/>
      <w:r w:rsidR="00C20540" w:rsidRPr="00222D57">
        <w:rPr>
          <w:rFonts w:ascii="Times New Roman" w:eastAsia="Times New Roman" w:hAnsi="Times New Roman" w:cs="Times New Roman"/>
          <w:color w:val="000000"/>
          <w:sz w:val="24"/>
          <w:szCs w:val="24"/>
        </w:rPr>
        <w:t xml:space="preserve"> 15% </w:t>
      </w:r>
      <w:proofErr w:type="spellStart"/>
      <w:r w:rsidR="00C20540" w:rsidRPr="00222D57">
        <w:rPr>
          <w:rFonts w:ascii="Times New Roman" w:eastAsia="Times New Roman" w:hAnsi="Times New Roman" w:cs="Times New Roman"/>
          <w:color w:val="000000"/>
          <w:sz w:val="24"/>
          <w:szCs w:val="24"/>
        </w:rPr>
        <w:t>yaitu</w:t>
      </w:r>
      <w:proofErr w:type="spellEnd"/>
      <w:r w:rsidR="00C20540" w:rsidRPr="00222D57">
        <w:rPr>
          <w:rFonts w:ascii="Times New Roman" w:eastAsia="Times New Roman" w:hAnsi="Times New Roman" w:cs="Times New Roman"/>
          <w:color w:val="000000"/>
          <w:sz w:val="24"/>
          <w:szCs w:val="24"/>
        </w:rPr>
        <w:t xml:space="preserve"> AKR </w:t>
      </w:r>
      <w:proofErr w:type="spellStart"/>
      <w:r w:rsidR="00C20540" w:rsidRPr="00222D57">
        <w:rPr>
          <w:rFonts w:ascii="Times New Roman" w:eastAsia="Times New Roman" w:hAnsi="Times New Roman" w:cs="Times New Roman"/>
          <w:color w:val="000000"/>
          <w:sz w:val="24"/>
          <w:szCs w:val="24"/>
        </w:rPr>
        <w:t>Corporindo</w:t>
      </w:r>
      <w:proofErr w:type="spellEnd"/>
      <w:r w:rsidR="00C20540" w:rsidRPr="00222D57">
        <w:rPr>
          <w:rFonts w:ascii="Times New Roman" w:eastAsia="Times New Roman" w:hAnsi="Times New Roman" w:cs="Times New Roman"/>
          <w:color w:val="000000"/>
          <w:sz w:val="24"/>
          <w:szCs w:val="24"/>
        </w:rPr>
        <w:t xml:space="preserve"> </w:t>
      </w:r>
      <w:proofErr w:type="spellStart"/>
      <w:r w:rsidR="00222D57" w:rsidRPr="00222D57">
        <w:rPr>
          <w:rFonts w:ascii="Times New Roman" w:eastAsia="Times New Roman" w:hAnsi="Times New Roman" w:cs="Times New Roman"/>
          <w:color w:val="000000"/>
          <w:sz w:val="24"/>
          <w:szCs w:val="24"/>
        </w:rPr>
        <w:t>Tbk</w:t>
      </w:r>
      <w:proofErr w:type="spellEnd"/>
      <w:r w:rsidR="00222D57" w:rsidRPr="00222D57">
        <w:rPr>
          <w:rFonts w:ascii="Times New Roman" w:eastAsia="Times New Roman" w:hAnsi="Times New Roman" w:cs="Times New Roman"/>
          <w:color w:val="000000"/>
          <w:sz w:val="24"/>
          <w:szCs w:val="24"/>
        </w:rPr>
        <w:t xml:space="preserve">, </w:t>
      </w:r>
      <w:r w:rsidR="00C20540" w:rsidRPr="00222D57">
        <w:rPr>
          <w:rFonts w:ascii="Times New Roman" w:eastAsia="Times New Roman" w:hAnsi="Times New Roman" w:cs="Times New Roman"/>
          <w:color w:val="000000"/>
          <w:sz w:val="24"/>
          <w:szCs w:val="24"/>
        </w:rPr>
        <w:t xml:space="preserve">Aneka </w:t>
      </w:r>
      <w:r w:rsidR="00222D57" w:rsidRPr="00222D57">
        <w:rPr>
          <w:rFonts w:ascii="Times New Roman" w:eastAsia="Times New Roman" w:hAnsi="Times New Roman" w:cs="Times New Roman"/>
          <w:color w:val="000000"/>
          <w:sz w:val="24"/>
          <w:szCs w:val="24"/>
        </w:rPr>
        <w:t xml:space="preserve">Tambang </w:t>
      </w:r>
      <w:proofErr w:type="spellStart"/>
      <w:r w:rsidR="00222D57" w:rsidRPr="00222D57">
        <w:rPr>
          <w:rFonts w:ascii="Times New Roman" w:eastAsia="Times New Roman" w:hAnsi="Times New Roman" w:cs="Times New Roman"/>
          <w:color w:val="000000"/>
          <w:sz w:val="24"/>
          <w:szCs w:val="24"/>
        </w:rPr>
        <w:t>Tbk</w:t>
      </w:r>
      <w:proofErr w:type="spellEnd"/>
      <w:r w:rsidR="00222D57" w:rsidRPr="00222D57">
        <w:rPr>
          <w:rFonts w:ascii="Times New Roman" w:eastAsia="Times New Roman" w:hAnsi="Times New Roman" w:cs="Times New Roman"/>
          <w:color w:val="000000"/>
          <w:sz w:val="24"/>
          <w:szCs w:val="24"/>
        </w:rPr>
        <w:t xml:space="preserve">, </w:t>
      </w:r>
      <w:r w:rsidR="00C20540" w:rsidRPr="00222D57">
        <w:rPr>
          <w:rFonts w:ascii="Times New Roman" w:eastAsia="Times New Roman" w:hAnsi="Times New Roman" w:cs="Times New Roman"/>
          <w:color w:val="000000"/>
          <w:sz w:val="24"/>
          <w:szCs w:val="24"/>
        </w:rPr>
        <w:t xml:space="preserve">Indofood </w:t>
      </w:r>
      <w:proofErr w:type="spellStart"/>
      <w:r w:rsidR="00222D57" w:rsidRPr="00222D57">
        <w:rPr>
          <w:rFonts w:ascii="Times New Roman" w:eastAsia="Times New Roman" w:hAnsi="Times New Roman" w:cs="Times New Roman"/>
          <w:color w:val="000000"/>
          <w:sz w:val="24"/>
          <w:szCs w:val="24"/>
        </w:rPr>
        <w:t>Sukses</w:t>
      </w:r>
      <w:proofErr w:type="spellEnd"/>
      <w:r w:rsidR="00222D57" w:rsidRPr="00222D57">
        <w:rPr>
          <w:rFonts w:ascii="Times New Roman" w:eastAsia="Times New Roman" w:hAnsi="Times New Roman" w:cs="Times New Roman"/>
          <w:color w:val="000000"/>
          <w:sz w:val="24"/>
          <w:szCs w:val="24"/>
        </w:rPr>
        <w:t xml:space="preserve"> Makmur </w:t>
      </w:r>
      <w:proofErr w:type="spellStart"/>
      <w:r w:rsidR="00222D57" w:rsidRPr="00222D57">
        <w:rPr>
          <w:rFonts w:ascii="Times New Roman" w:eastAsia="Times New Roman" w:hAnsi="Times New Roman" w:cs="Times New Roman"/>
          <w:color w:val="000000"/>
          <w:sz w:val="24"/>
          <w:szCs w:val="24"/>
        </w:rPr>
        <w:t>Tbk</w:t>
      </w:r>
      <w:proofErr w:type="spellEnd"/>
      <w:r w:rsidR="00222D57" w:rsidRPr="00222D57">
        <w:rPr>
          <w:rFonts w:ascii="Times New Roman" w:eastAsia="Times New Roman" w:hAnsi="Times New Roman" w:cs="Times New Roman"/>
          <w:color w:val="000000"/>
          <w:sz w:val="24"/>
          <w:szCs w:val="24"/>
        </w:rPr>
        <w:t xml:space="preserve">, Dan Semen </w:t>
      </w:r>
      <w:r w:rsidR="00C20540" w:rsidRPr="00222D57">
        <w:rPr>
          <w:rFonts w:ascii="Times New Roman" w:eastAsia="Times New Roman" w:hAnsi="Times New Roman" w:cs="Times New Roman"/>
          <w:color w:val="000000"/>
          <w:sz w:val="24"/>
          <w:szCs w:val="24"/>
        </w:rPr>
        <w:t xml:space="preserve">Indonesia </w:t>
      </w:r>
      <w:r w:rsidR="00222D57" w:rsidRPr="00222D57">
        <w:rPr>
          <w:rFonts w:ascii="Times New Roman" w:eastAsia="Times New Roman" w:hAnsi="Times New Roman" w:cs="Times New Roman"/>
          <w:color w:val="000000"/>
          <w:sz w:val="24"/>
          <w:szCs w:val="24"/>
        </w:rPr>
        <w:t xml:space="preserve">(Persero) </w:t>
      </w:r>
      <w:proofErr w:type="spellStart"/>
      <w:r w:rsidR="00222D57"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Sedangkan</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perusahaan</w:t>
      </w:r>
      <w:proofErr w:type="spellEnd"/>
      <w:r w:rsidR="00C20540" w:rsidRPr="00222D57">
        <w:rPr>
          <w:rFonts w:ascii="Times New Roman" w:eastAsia="Times New Roman" w:hAnsi="Times New Roman" w:cs="Times New Roman"/>
          <w:color w:val="000000"/>
          <w:sz w:val="24"/>
          <w:szCs w:val="24"/>
        </w:rPr>
        <w:t xml:space="preserve"> yang </w:t>
      </w:r>
      <w:proofErr w:type="spellStart"/>
      <w:r w:rsidR="00C20540" w:rsidRPr="00222D57">
        <w:rPr>
          <w:rFonts w:ascii="Times New Roman" w:eastAsia="Times New Roman" w:hAnsi="Times New Roman" w:cs="Times New Roman"/>
          <w:color w:val="000000"/>
          <w:sz w:val="24"/>
          <w:szCs w:val="24"/>
        </w:rPr>
        <w:t>memiliki</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tingkat</w:t>
      </w:r>
      <w:proofErr w:type="spellEnd"/>
      <w:r w:rsidR="00C20540" w:rsidRPr="00222D57">
        <w:rPr>
          <w:rFonts w:ascii="Times New Roman" w:eastAsia="Times New Roman" w:hAnsi="Times New Roman" w:cs="Times New Roman"/>
          <w:color w:val="000000"/>
          <w:sz w:val="24"/>
          <w:szCs w:val="24"/>
        </w:rPr>
        <w:t xml:space="preserve"> ROE </w:t>
      </w:r>
      <w:proofErr w:type="spellStart"/>
      <w:r w:rsidR="00C20540" w:rsidRPr="00222D57">
        <w:rPr>
          <w:rFonts w:ascii="Times New Roman" w:eastAsia="Times New Roman" w:hAnsi="Times New Roman" w:cs="Times New Roman"/>
          <w:color w:val="000000"/>
          <w:sz w:val="24"/>
          <w:szCs w:val="24"/>
        </w:rPr>
        <w:t>lebih</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dari</w:t>
      </w:r>
      <w:proofErr w:type="spellEnd"/>
      <w:r w:rsidR="00C20540" w:rsidRPr="00222D57">
        <w:rPr>
          <w:rFonts w:ascii="Times New Roman" w:eastAsia="Times New Roman" w:hAnsi="Times New Roman" w:cs="Times New Roman"/>
          <w:color w:val="000000"/>
          <w:sz w:val="24"/>
          <w:szCs w:val="24"/>
        </w:rPr>
        <w:t xml:space="preserve"> 15% </w:t>
      </w:r>
      <w:proofErr w:type="spellStart"/>
      <w:r w:rsidR="00C20540" w:rsidRPr="00222D57">
        <w:rPr>
          <w:rFonts w:ascii="Times New Roman" w:eastAsia="Times New Roman" w:hAnsi="Times New Roman" w:cs="Times New Roman"/>
          <w:color w:val="000000"/>
          <w:sz w:val="24"/>
          <w:szCs w:val="24"/>
        </w:rPr>
        <w:t>yaitu</w:t>
      </w:r>
      <w:proofErr w:type="spellEnd"/>
      <w:r w:rsidR="00C20540" w:rsidRPr="00222D57">
        <w:rPr>
          <w:rFonts w:ascii="Times New Roman" w:eastAsia="Times New Roman" w:hAnsi="Times New Roman" w:cs="Times New Roman"/>
          <w:color w:val="000000"/>
          <w:sz w:val="24"/>
          <w:szCs w:val="24"/>
        </w:rPr>
        <w:t xml:space="preserve"> Unilever Indonesia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Untited</w:t>
      </w:r>
      <w:proofErr w:type="spellEnd"/>
      <w:r w:rsidR="00C20540" w:rsidRPr="00222D57">
        <w:rPr>
          <w:rFonts w:ascii="Times New Roman" w:eastAsia="Times New Roman" w:hAnsi="Times New Roman" w:cs="Times New Roman"/>
          <w:color w:val="000000"/>
          <w:sz w:val="24"/>
          <w:szCs w:val="24"/>
        </w:rPr>
        <w:t xml:space="preserve"> Tractors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Indofood CBP </w:t>
      </w:r>
      <w:proofErr w:type="spellStart"/>
      <w:r w:rsidR="00C20540" w:rsidRPr="00222D57">
        <w:rPr>
          <w:rFonts w:ascii="Times New Roman" w:eastAsia="Times New Roman" w:hAnsi="Times New Roman" w:cs="Times New Roman"/>
          <w:color w:val="000000"/>
          <w:sz w:val="24"/>
          <w:szCs w:val="24"/>
        </w:rPr>
        <w:t>Sukses</w:t>
      </w:r>
      <w:proofErr w:type="spellEnd"/>
      <w:r w:rsidR="00C20540" w:rsidRPr="00222D57">
        <w:rPr>
          <w:rFonts w:ascii="Times New Roman" w:eastAsia="Times New Roman" w:hAnsi="Times New Roman" w:cs="Times New Roman"/>
          <w:color w:val="000000"/>
          <w:sz w:val="24"/>
          <w:szCs w:val="24"/>
        </w:rPr>
        <w:t xml:space="preserve"> Makmur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Kalbe </w:t>
      </w:r>
      <w:proofErr w:type="spellStart"/>
      <w:r w:rsidR="00C20540" w:rsidRPr="00222D57">
        <w:rPr>
          <w:rFonts w:ascii="Times New Roman" w:eastAsia="Times New Roman" w:hAnsi="Times New Roman" w:cs="Times New Roman"/>
          <w:color w:val="000000"/>
          <w:sz w:val="24"/>
          <w:szCs w:val="24"/>
        </w:rPr>
        <w:t>Farma</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Telekomunikasi Indonesia (Persero)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 xml:space="preserve">, Dan Bukit </w:t>
      </w:r>
      <w:proofErr w:type="spellStart"/>
      <w:r w:rsidR="00C20540" w:rsidRPr="00222D57">
        <w:rPr>
          <w:rFonts w:ascii="Times New Roman" w:eastAsia="Times New Roman" w:hAnsi="Times New Roman" w:cs="Times New Roman"/>
          <w:color w:val="000000"/>
          <w:sz w:val="24"/>
          <w:szCs w:val="24"/>
        </w:rPr>
        <w:t>Asam</w:t>
      </w:r>
      <w:proofErr w:type="spellEnd"/>
      <w:r w:rsidR="00C20540" w:rsidRPr="00222D57">
        <w:rPr>
          <w:rFonts w:ascii="Times New Roman" w:eastAsia="Times New Roman" w:hAnsi="Times New Roman" w:cs="Times New Roman"/>
          <w:color w:val="000000"/>
          <w:sz w:val="24"/>
          <w:szCs w:val="24"/>
        </w:rPr>
        <w:t xml:space="preserve"> </w:t>
      </w:r>
      <w:proofErr w:type="spellStart"/>
      <w:r w:rsidR="00C20540" w:rsidRPr="00222D57">
        <w:rPr>
          <w:rFonts w:ascii="Times New Roman" w:eastAsia="Times New Roman" w:hAnsi="Times New Roman" w:cs="Times New Roman"/>
          <w:color w:val="000000"/>
          <w:sz w:val="24"/>
          <w:szCs w:val="24"/>
        </w:rPr>
        <w:t>Tbk</w:t>
      </w:r>
      <w:proofErr w:type="spellEnd"/>
      <w:r w:rsidR="00C20540" w:rsidRPr="00222D57">
        <w:rPr>
          <w:rFonts w:ascii="Times New Roman" w:eastAsia="Times New Roman" w:hAnsi="Times New Roman" w:cs="Times New Roman"/>
          <w:color w:val="000000"/>
          <w:sz w:val="24"/>
          <w:szCs w:val="24"/>
        </w:rPr>
        <w:t>.</w:t>
      </w:r>
    </w:p>
    <w:p w14:paraId="54CBC49F" w14:textId="77777777" w:rsidR="00A6301F" w:rsidRPr="00905A7F" w:rsidRDefault="00840383" w:rsidP="00C811EE">
      <w:pPr>
        <w:pStyle w:val="Heading3"/>
        <w:numPr>
          <w:ilvl w:val="0"/>
          <w:numId w:val="58"/>
        </w:numPr>
        <w:ind w:hanging="11"/>
      </w:pPr>
      <w:bookmarkStart w:id="211" w:name="_Toc162042773"/>
      <w:bookmarkStart w:id="212" w:name="_Toc162042869"/>
      <w:bookmarkStart w:id="213" w:name="_Toc162212969"/>
      <w:proofErr w:type="spellStart"/>
      <w:r w:rsidRPr="00905A7F">
        <w:lastRenderedPageBreak/>
        <w:t>Struktur</w:t>
      </w:r>
      <w:proofErr w:type="spellEnd"/>
      <w:r w:rsidRPr="00905A7F">
        <w:t xml:space="preserve"> </w:t>
      </w:r>
      <w:proofErr w:type="spellStart"/>
      <w:r w:rsidRPr="00905A7F">
        <w:t>Aktiva</w:t>
      </w:r>
      <w:bookmarkEnd w:id="211"/>
      <w:bookmarkEnd w:id="212"/>
      <w:bookmarkEnd w:id="213"/>
      <w:proofErr w:type="spellEnd"/>
    </w:p>
    <w:p w14:paraId="2842F815" w14:textId="77777777" w:rsidR="00831F7A" w:rsidRPr="00320340" w:rsidRDefault="00A6301F" w:rsidP="00905A7F">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Struktur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aktiva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merupakan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komposisi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aktiva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yang </w:t>
      </w:r>
      <w:proofErr w:type="spellStart"/>
      <w:r w:rsidRPr="00905A7F">
        <w:rPr>
          <w:rFonts w:ascii="Times New Roman" w:eastAsia="Times New Roman" w:hAnsi="Times New Roman" w:cs="Times New Roman"/>
          <w:color w:val="000000"/>
          <w:sz w:val="24"/>
          <w:szCs w:val="24"/>
        </w:rPr>
        <w:t>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menunjukkan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seberapa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besar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aset</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perusahaan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yand</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dapat</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digunakan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sebagai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jaminan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memperoleh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pinjaman</w:t>
      </w:r>
      <w:proofErr w:type="spellEnd"/>
      <w:r w:rsidRPr="00905A7F">
        <w:rPr>
          <w:rFonts w:ascii="Times New Roman" w:eastAsia="Times New Roman" w:hAnsi="Times New Roman" w:cs="Times New Roman"/>
          <w:color w:val="000000"/>
          <w:sz w:val="24"/>
          <w:szCs w:val="24"/>
        </w:rPr>
        <w:t xml:space="preserve">. </w:t>
      </w:r>
      <w:r w:rsidR="008361AA" w:rsidRPr="00905A7F">
        <w:rPr>
          <w:rFonts w:ascii="Times New Roman" w:eastAsia="Times New Roman" w:hAnsi="Times New Roman" w:cs="Times New Roman"/>
          <w:color w:val="000000"/>
          <w:sz w:val="24"/>
          <w:szCs w:val="24"/>
        </w:rPr>
        <w:t xml:space="preserve">Perusahaan yang </w:t>
      </w:r>
      <w:proofErr w:type="spellStart"/>
      <w:r w:rsidR="008361AA" w:rsidRPr="00905A7F">
        <w:rPr>
          <w:rFonts w:ascii="Times New Roman" w:eastAsia="Times New Roman" w:hAnsi="Times New Roman" w:cs="Times New Roman"/>
          <w:color w:val="000000"/>
          <w:sz w:val="24"/>
          <w:szCs w:val="24"/>
        </w:rPr>
        <w:t>memiliki</w:t>
      </w:r>
      <w:proofErr w:type="spellEnd"/>
      <w:r w:rsidR="008361AA" w:rsidRPr="00905A7F">
        <w:rPr>
          <w:rFonts w:ascii="Times New Roman" w:eastAsia="Times New Roman" w:hAnsi="Times New Roman" w:cs="Times New Roman"/>
          <w:color w:val="000000"/>
          <w:sz w:val="24"/>
          <w:szCs w:val="24"/>
        </w:rPr>
        <w:t xml:space="preserve"> total </w:t>
      </w:r>
      <w:proofErr w:type="spellStart"/>
      <w:r w:rsidR="008361AA" w:rsidRPr="00905A7F">
        <w:rPr>
          <w:rFonts w:ascii="Times New Roman" w:eastAsia="Times New Roman" w:hAnsi="Times New Roman" w:cs="Times New Roman"/>
          <w:color w:val="000000"/>
          <w:sz w:val="24"/>
          <w:szCs w:val="24"/>
        </w:rPr>
        <w:t>aktiva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berwujud</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menunjukkan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besarnya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alokasi</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aset</w:t>
      </w:r>
      <w:proofErr w:type="spellEnd"/>
      <w:r w:rsidR="008361AA" w:rsidRPr="00905A7F">
        <w:rPr>
          <w:rFonts w:ascii="Times New Roman" w:eastAsia="Times New Roman" w:hAnsi="Times New Roman" w:cs="Times New Roman"/>
          <w:color w:val="000000"/>
          <w:sz w:val="24"/>
          <w:szCs w:val="24"/>
        </w:rPr>
        <w:t xml:space="preserve"> yang </w:t>
      </w:r>
      <w:proofErr w:type="spellStart"/>
      <w:r w:rsidR="008361AA" w:rsidRPr="00905A7F">
        <w:rPr>
          <w:rFonts w:ascii="Times New Roman" w:eastAsia="Times New Roman" w:hAnsi="Times New Roman" w:cs="Times New Roman"/>
          <w:color w:val="000000"/>
          <w:sz w:val="24"/>
          <w:szCs w:val="24"/>
        </w:rPr>
        <w:t>dimiliki</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perusahaan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aset</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ini</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merupakan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sebagian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besar</w:t>
      </w:r>
      <w:proofErr w:type="spellEnd"/>
      <w:r w:rsidR="008361AA" w:rsidRPr="00905A7F">
        <w:rPr>
          <w:rFonts w:ascii="Times New Roman" w:eastAsia="Times New Roman" w:hAnsi="Times New Roman" w:cs="Times New Roman"/>
          <w:color w:val="000000"/>
          <w:sz w:val="24"/>
          <w:szCs w:val="24"/>
        </w:rPr>
        <w:t xml:space="preserve"> modal yang </w:t>
      </w:r>
      <w:proofErr w:type="spellStart"/>
      <w:r w:rsidR="008361AA" w:rsidRPr="00905A7F">
        <w:rPr>
          <w:rFonts w:ascii="Times New Roman" w:eastAsia="Times New Roman" w:hAnsi="Times New Roman" w:cs="Times New Roman"/>
          <w:color w:val="000000"/>
          <w:sz w:val="24"/>
          <w:szCs w:val="24"/>
        </w:rPr>
        <w:t>masuk</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dalam</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suatu</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perusahaan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Semakin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besar</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struktur</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aktiva</w:t>
      </w:r>
      <w:proofErr w:type="spellEnd"/>
      <w:r w:rsidR="008361AA" w:rsidRPr="00905A7F">
        <w:rPr>
          <w:rFonts w:ascii="Times New Roman" w:eastAsia="Times New Roman" w:hAnsi="Times New Roman" w:cs="Times New Roman"/>
          <w:color w:val="000000"/>
          <w:sz w:val="24"/>
          <w:szCs w:val="24"/>
        </w:rPr>
        <w:t xml:space="preserve"> yang </w:t>
      </w:r>
      <w:proofErr w:type="spellStart"/>
      <w:r w:rsidR="008361AA" w:rsidRPr="00905A7F">
        <w:rPr>
          <w:rFonts w:ascii="Times New Roman" w:eastAsia="Times New Roman" w:hAnsi="Times New Roman" w:cs="Times New Roman"/>
          <w:color w:val="000000"/>
          <w:sz w:val="24"/>
          <w:szCs w:val="24"/>
        </w:rPr>
        <w:t>dimiliki</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perusahaan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maka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kinerja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perusahaan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semakin</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baik</w:t>
      </w:r>
      <w:proofErr w:type="spellEnd"/>
      <w:r w:rsidR="008361AA" w:rsidRPr="00905A7F">
        <w:rPr>
          <w:rFonts w:ascii="Times New Roman" w:eastAsia="Times New Roman" w:hAnsi="Times New Roman" w:cs="Times New Roman"/>
          <w:color w:val="000000"/>
          <w:sz w:val="24"/>
          <w:szCs w:val="24"/>
        </w:rPr>
        <w:t>.</w:t>
      </w:r>
    </w:p>
    <w:p w14:paraId="2C33FBD2" w14:textId="77777777" w:rsidR="006B1A6D" w:rsidRPr="006B1A6D" w:rsidRDefault="006B1A6D" w:rsidP="00EC3039">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Pr>
          <w:rFonts w:ascii="Times New Roman" w:eastAsia="Times New Roman" w:hAnsi="Times New Roman" w:cs="Times New Roman"/>
          <w:b/>
          <w:color w:val="000000"/>
          <w:sz w:val="24"/>
          <w:szCs w:val="24"/>
        </w:rPr>
        <w:t xml:space="preserve"> 4.5</w:t>
      </w:r>
    </w:p>
    <w:p w14:paraId="615077FC" w14:textId="77777777" w:rsidR="006B1A6D" w:rsidRDefault="006B1A6D" w:rsidP="00EC3039">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sidRPr="006B1A6D">
        <w:rPr>
          <w:rFonts w:ascii="Times New Roman" w:eastAsia="Times New Roman" w:hAnsi="Times New Roman" w:cs="Times New Roman"/>
          <w:b/>
          <w:color w:val="000000"/>
          <w:sz w:val="24"/>
          <w:szCs w:val="24"/>
        </w:rPr>
        <w:t>Tabel</w:t>
      </w:r>
      <w:proofErr w:type="spellEnd"/>
      <w:r w:rsidRPr="006B1A6D">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Struktur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Aktiva</w:t>
      </w:r>
      <w:proofErr w:type="spellEnd"/>
    </w:p>
    <w:p w14:paraId="6717F070" w14:textId="77777777" w:rsidR="006B1A6D" w:rsidRDefault="008361AA" w:rsidP="006B1A6D">
      <w:pPr>
        <w:pStyle w:val="ListParagraph"/>
        <w:pBdr>
          <w:top w:val="nil"/>
          <w:left w:val="nil"/>
          <w:bottom w:val="nil"/>
          <w:right w:val="nil"/>
          <w:between w:val="nil"/>
        </w:pBdr>
        <w:spacing w:after="0" w:line="360" w:lineRule="auto"/>
        <w:ind w:left="2160" w:right="734" w:hanging="900"/>
        <w:jc w:val="center"/>
        <w:rPr>
          <w:rFonts w:ascii="Times New Roman" w:eastAsia="Times New Roman" w:hAnsi="Times New Roman" w:cs="Times New Roman"/>
          <w:b/>
          <w:color w:val="000000"/>
          <w:sz w:val="24"/>
          <w:szCs w:val="24"/>
        </w:rPr>
      </w:pPr>
      <w:r>
        <w:rPr>
          <w:noProof/>
        </w:rPr>
        <w:drawing>
          <wp:inline distT="0" distB="0" distL="0" distR="0" wp14:anchorId="1DBF5EE1" wp14:editId="51A7A4FF">
            <wp:extent cx="4841421" cy="1852930"/>
            <wp:effectExtent l="19050" t="19050" r="12700" b="1397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B$3:$I$14" spid="_x0000_s11272"/>
                        </a:ext>
                      </a:extLst>
                    </pic:cNvPicPr>
                  </pic:nvPicPr>
                  <pic:blipFill>
                    <a:blip r:embed="rId19"/>
                    <a:srcRect/>
                    <a:stretch>
                      <a:fillRect/>
                    </a:stretch>
                  </pic:blipFill>
                  <pic:spPr bwMode="auto">
                    <a:xfrm>
                      <a:off x="0" y="0"/>
                      <a:ext cx="4841421" cy="185293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1C6FD620" w14:textId="77777777" w:rsidR="006B1A6D" w:rsidRPr="0039471A" w:rsidRDefault="006B1A6D" w:rsidP="00320340">
      <w:pPr>
        <w:pStyle w:val="ListParagraph"/>
        <w:pBdr>
          <w:top w:val="nil"/>
          <w:left w:val="nil"/>
          <w:bottom w:val="nil"/>
          <w:right w:val="nil"/>
          <w:between w:val="nil"/>
        </w:pBdr>
        <w:spacing w:after="0" w:line="360" w:lineRule="auto"/>
        <w:ind w:left="2160" w:right="734" w:hanging="900"/>
        <w:rPr>
          <w:rFonts w:ascii="Times New Roman" w:eastAsia="Times New Roman" w:hAnsi="Times New Roman" w:cs="Times New Roman"/>
          <w:i/>
          <w:color w:val="000000"/>
          <w:szCs w:val="24"/>
        </w:rPr>
      </w:pPr>
      <w:proofErr w:type="spellStart"/>
      <w:proofErr w:type="gramStart"/>
      <w:r w:rsidRPr="0039471A">
        <w:rPr>
          <w:rFonts w:ascii="Times New Roman" w:eastAsia="Times New Roman" w:hAnsi="Times New Roman" w:cs="Times New Roman"/>
          <w:i/>
          <w:color w:val="000000"/>
          <w:szCs w:val="24"/>
        </w:rPr>
        <w:t>Sumber</w:t>
      </w:r>
      <w:proofErr w:type="spellEnd"/>
      <w:r w:rsidRPr="0039471A">
        <w:rPr>
          <w:rFonts w:ascii="Times New Roman" w:eastAsia="Times New Roman" w:hAnsi="Times New Roman" w:cs="Times New Roman"/>
          <w:i/>
          <w:color w:val="000000"/>
          <w:szCs w:val="24"/>
        </w:rPr>
        <w:t xml:space="preserve"> :</w:t>
      </w:r>
      <w:proofErr w:type="gramEnd"/>
      <w:r w:rsidRPr="0039471A">
        <w:rPr>
          <w:rFonts w:ascii="Times New Roman" w:eastAsia="Times New Roman" w:hAnsi="Times New Roman" w:cs="Times New Roman"/>
          <w:i/>
          <w:color w:val="000000"/>
          <w:szCs w:val="24"/>
        </w:rPr>
        <w:t xml:space="preserve"> Data </w:t>
      </w:r>
      <w:proofErr w:type="spellStart"/>
      <w:r w:rsidRPr="0039471A">
        <w:rPr>
          <w:rFonts w:ascii="Times New Roman" w:eastAsia="Times New Roman" w:hAnsi="Times New Roman" w:cs="Times New Roman"/>
          <w:i/>
          <w:color w:val="000000"/>
          <w:szCs w:val="24"/>
        </w:rPr>
        <w:t>Diolah</w:t>
      </w:r>
      <w:proofErr w:type="spellEnd"/>
      <w:r w:rsidRPr="0039471A">
        <w:rPr>
          <w:rFonts w:ascii="Times New Roman" w:eastAsia="Times New Roman" w:hAnsi="Times New Roman" w:cs="Times New Roman"/>
          <w:i/>
          <w:color w:val="000000"/>
          <w:szCs w:val="24"/>
        </w:rPr>
        <w:t xml:space="preserve"> </w:t>
      </w:r>
      <w:proofErr w:type="spellStart"/>
      <w:r w:rsidRPr="0039471A">
        <w:rPr>
          <w:rFonts w:ascii="Times New Roman" w:eastAsia="Times New Roman" w:hAnsi="Times New Roman" w:cs="Times New Roman"/>
          <w:i/>
          <w:color w:val="000000"/>
          <w:szCs w:val="24"/>
        </w:rPr>
        <w:t>Peneliti</w:t>
      </w:r>
      <w:proofErr w:type="spellEnd"/>
    </w:p>
    <w:p w14:paraId="09765083" w14:textId="77777777" w:rsidR="008361AA" w:rsidRPr="00905A7F" w:rsidRDefault="006B1A6D" w:rsidP="00905A7F">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b/>
          <w:color w:val="000000"/>
          <w:sz w:val="24"/>
          <w:szCs w:val="24"/>
        </w:rPr>
        <w:t>Tabel</w:t>
      </w:r>
      <w:proofErr w:type="spellEnd"/>
      <w:r w:rsidRPr="00905A7F">
        <w:rPr>
          <w:rFonts w:ascii="Times New Roman" w:eastAsia="Times New Roman" w:hAnsi="Times New Roman" w:cs="Times New Roman"/>
          <w:b/>
          <w:color w:val="000000"/>
          <w:sz w:val="24"/>
          <w:szCs w:val="24"/>
        </w:rPr>
        <w:t xml:space="preserve"> 4.5</w:t>
      </w:r>
      <w:r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menunjukkan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bahwa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tingkat</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struktur</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aktiva</w:t>
      </w:r>
      <w:proofErr w:type="spellEnd"/>
      <w:r w:rsidR="008361AA" w:rsidRPr="00905A7F">
        <w:rPr>
          <w:rFonts w:ascii="Times New Roman" w:eastAsia="Times New Roman" w:hAnsi="Times New Roman" w:cs="Times New Roman"/>
          <w:color w:val="000000"/>
          <w:sz w:val="24"/>
          <w:szCs w:val="24"/>
        </w:rPr>
        <w:t xml:space="preserve"> </w:t>
      </w:r>
      <w:proofErr w:type="spellStart"/>
      <w:r w:rsidR="008361AA" w:rsidRPr="00905A7F">
        <w:rPr>
          <w:rFonts w:ascii="Times New Roman" w:eastAsia="Times New Roman" w:hAnsi="Times New Roman" w:cs="Times New Roman"/>
          <w:color w:val="000000"/>
          <w:sz w:val="24"/>
          <w:szCs w:val="24"/>
        </w:rPr>
        <w:t>tertinggi</w:t>
      </w:r>
      <w:proofErr w:type="spellEnd"/>
      <w:r w:rsidR="008361AA"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diperoleh</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perusahaan</w:t>
      </w:r>
      <w:proofErr w:type="spellEnd"/>
      <w:r w:rsidR="00A37588" w:rsidRPr="00905A7F">
        <w:rPr>
          <w:rFonts w:ascii="Times New Roman" w:eastAsia="Times New Roman" w:hAnsi="Times New Roman" w:cs="Times New Roman"/>
          <w:color w:val="000000"/>
          <w:sz w:val="24"/>
          <w:szCs w:val="24"/>
        </w:rPr>
        <w:t xml:space="preserve"> </w:t>
      </w:r>
      <w:r w:rsidR="001B40CA">
        <w:rPr>
          <w:rFonts w:ascii="Times New Roman" w:eastAsia="Times New Roman" w:hAnsi="Times New Roman" w:cs="Times New Roman"/>
          <w:color w:val="000000"/>
          <w:sz w:val="24"/>
          <w:szCs w:val="24"/>
        </w:rPr>
        <w:t xml:space="preserve">Semen </w:t>
      </w:r>
      <w:proofErr w:type="spellStart"/>
      <w:r w:rsidR="001B40CA">
        <w:rPr>
          <w:rFonts w:ascii="Times New Roman" w:eastAsia="Times New Roman" w:hAnsi="Times New Roman" w:cs="Times New Roman"/>
          <w:color w:val="000000"/>
          <w:sz w:val="24"/>
          <w:szCs w:val="24"/>
        </w:rPr>
        <w:t>Indonesa</w:t>
      </w:r>
      <w:proofErr w:type="spellEnd"/>
      <w:r w:rsidR="001B40CA">
        <w:rPr>
          <w:rFonts w:ascii="Times New Roman" w:eastAsia="Times New Roman" w:hAnsi="Times New Roman" w:cs="Times New Roman"/>
          <w:color w:val="000000"/>
          <w:sz w:val="24"/>
          <w:szCs w:val="24"/>
        </w:rPr>
        <w:t xml:space="preserve"> (Persero) </w:t>
      </w:r>
      <w:proofErr w:type="spellStart"/>
      <w:r w:rsidR="001B40CA">
        <w:rPr>
          <w:rFonts w:ascii="Times New Roman" w:eastAsia="Times New Roman" w:hAnsi="Times New Roman" w:cs="Times New Roman"/>
          <w:color w:val="000000"/>
          <w:sz w:val="24"/>
          <w:szCs w:val="24"/>
        </w:rPr>
        <w:t>Tbk</w:t>
      </w:r>
      <w:proofErr w:type="spellEnd"/>
      <w:r w:rsidR="001B40CA">
        <w:rPr>
          <w:rFonts w:ascii="Times New Roman" w:eastAsia="Times New Roman" w:hAnsi="Times New Roman" w:cs="Times New Roman"/>
          <w:color w:val="000000"/>
          <w:sz w:val="24"/>
          <w:szCs w:val="24"/>
        </w:rPr>
        <w:t xml:space="preserve"> Dan </w:t>
      </w:r>
      <w:r w:rsidR="001B40CA" w:rsidRPr="00905A7F">
        <w:rPr>
          <w:rFonts w:ascii="Times New Roman" w:eastAsia="Times New Roman" w:hAnsi="Times New Roman" w:cs="Times New Roman"/>
          <w:color w:val="000000"/>
          <w:sz w:val="24"/>
          <w:szCs w:val="24"/>
        </w:rPr>
        <w:t xml:space="preserve">Telekomunikasi </w:t>
      </w:r>
      <w:r w:rsidR="00A37588" w:rsidRPr="00905A7F">
        <w:rPr>
          <w:rFonts w:ascii="Times New Roman" w:eastAsia="Times New Roman" w:hAnsi="Times New Roman" w:cs="Times New Roman"/>
          <w:color w:val="000000"/>
          <w:sz w:val="24"/>
          <w:szCs w:val="24"/>
        </w:rPr>
        <w:t xml:space="preserve">Indonesia </w:t>
      </w:r>
      <w:r w:rsidR="001B40CA" w:rsidRPr="00905A7F">
        <w:rPr>
          <w:rFonts w:ascii="Times New Roman" w:eastAsia="Times New Roman" w:hAnsi="Times New Roman" w:cs="Times New Roman"/>
          <w:color w:val="000000"/>
          <w:sz w:val="24"/>
          <w:szCs w:val="24"/>
        </w:rPr>
        <w:t xml:space="preserve">(Persero) </w:t>
      </w:r>
      <w:proofErr w:type="spellStart"/>
      <w:r w:rsidR="00A37588" w:rsidRPr="00905A7F">
        <w:rPr>
          <w:rFonts w:ascii="Times New Roman" w:eastAsia="Times New Roman" w:hAnsi="Times New Roman" w:cs="Times New Roman"/>
          <w:color w:val="000000"/>
          <w:sz w:val="24"/>
          <w:szCs w:val="24"/>
        </w:rPr>
        <w:t>dimana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persentase</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struktur</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aktiva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mencapai</w:t>
      </w:r>
      <w:proofErr w:type="spellEnd"/>
      <w:r w:rsidR="00A37588" w:rsidRPr="00905A7F">
        <w:rPr>
          <w:rFonts w:ascii="Times New Roman" w:eastAsia="Times New Roman" w:hAnsi="Times New Roman" w:cs="Times New Roman"/>
          <w:color w:val="000000"/>
          <w:sz w:val="24"/>
          <w:szCs w:val="24"/>
        </w:rPr>
        <w:t xml:space="preserve"> 72% di </w:t>
      </w:r>
      <w:proofErr w:type="spellStart"/>
      <w:r w:rsidR="00A37588" w:rsidRPr="00905A7F">
        <w:rPr>
          <w:rFonts w:ascii="Times New Roman" w:eastAsia="Times New Roman" w:hAnsi="Times New Roman" w:cs="Times New Roman"/>
          <w:color w:val="000000"/>
          <w:sz w:val="24"/>
          <w:szCs w:val="24"/>
        </w:rPr>
        <w:t>tahun</w:t>
      </w:r>
      <w:proofErr w:type="spellEnd"/>
      <w:r w:rsidR="00A37588" w:rsidRPr="00905A7F">
        <w:rPr>
          <w:rFonts w:ascii="Times New Roman" w:eastAsia="Times New Roman" w:hAnsi="Times New Roman" w:cs="Times New Roman"/>
          <w:color w:val="000000"/>
          <w:sz w:val="24"/>
          <w:szCs w:val="24"/>
        </w:rPr>
        <w:t xml:space="preserve"> 2020. </w:t>
      </w:r>
      <w:proofErr w:type="spellStart"/>
      <w:r w:rsidR="00A37588" w:rsidRPr="00905A7F">
        <w:rPr>
          <w:rFonts w:ascii="Times New Roman" w:eastAsia="Times New Roman" w:hAnsi="Times New Roman" w:cs="Times New Roman"/>
          <w:color w:val="000000"/>
          <w:sz w:val="24"/>
          <w:szCs w:val="24"/>
        </w:rPr>
        <w:t>Dilihat</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dari</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tabel</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perusaaaan</w:t>
      </w:r>
      <w:proofErr w:type="spellEnd"/>
      <w:r w:rsidR="00A37588" w:rsidRPr="00905A7F">
        <w:rPr>
          <w:rFonts w:ascii="Times New Roman" w:eastAsia="Times New Roman" w:hAnsi="Times New Roman" w:cs="Times New Roman"/>
          <w:color w:val="000000"/>
          <w:sz w:val="24"/>
          <w:szCs w:val="24"/>
        </w:rPr>
        <w:t xml:space="preserve"> yang </w:t>
      </w:r>
      <w:proofErr w:type="spellStart"/>
      <w:r w:rsidR="00A37588" w:rsidRPr="00905A7F">
        <w:rPr>
          <w:rFonts w:ascii="Times New Roman" w:eastAsia="Times New Roman" w:hAnsi="Times New Roman" w:cs="Times New Roman"/>
          <w:color w:val="000000"/>
          <w:sz w:val="24"/>
          <w:szCs w:val="24"/>
        </w:rPr>
        <w:t>memiliki</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struktur</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aktiva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tertinggi</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selama</w:t>
      </w:r>
      <w:proofErr w:type="spellEnd"/>
      <w:r w:rsidR="00A37588" w:rsidRPr="00905A7F">
        <w:rPr>
          <w:rFonts w:ascii="Times New Roman" w:eastAsia="Times New Roman" w:hAnsi="Times New Roman" w:cs="Times New Roman"/>
          <w:color w:val="000000"/>
          <w:sz w:val="24"/>
          <w:szCs w:val="24"/>
        </w:rPr>
        <w:t xml:space="preserve"> lima </w:t>
      </w:r>
      <w:proofErr w:type="spellStart"/>
      <w:r w:rsidR="00A37588" w:rsidRPr="00905A7F">
        <w:rPr>
          <w:rFonts w:ascii="Times New Roman" w:eastAsia="Times New Roman" w:hAnsi="Times New Roman" w:cs="Times New Roman"/>
          <w:color w:val="000000"/>
          <w:sz w:val="24"/>
          <w:szCs w:val="24"/>
        </w:rPr>
        <w:t>tahun</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periode</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Sedangkan</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jika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dilihat</w:t>
      </w:r>
      <w:proofErr w:type="spellEnd"/>
      <w:r w:rsidR="00A37588" w:rsidRPr="00905A7F">
        <w:rPr>
          <w:rFonts w:ascii="Times New Roman" w:eastAsia="Times New Roman" w:hAnsi="Times New Roman" w:cs="Times New Roman"/>
          <w:color w:val="000000"/>
          <w:sz w:val="24"/>
          <w:szCs w:val="24"/>
        </w:rPr>
        <w:t xml:space="preserve"> pada </w:t>
      </w:r>
      <w:proofErr w:type="spellStart"/>
      <w:r w:rsidR="00A37588" w:rsidRPr="00905A7F">
        <w:rPr>
          <w:rFonts w:ascii="Times New Roman" w:eastAsia="Times New Roman" w:hAnsi="Times New Roman" w:cs="Times New Roman"/>
          <w:color w:val="000000"/>
          <w:sz w:val="24"/>
          <w:szCs w:val="24"/>
        </w:rPr>
        <w:t>tabel</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perusahaan</w:t>
      </w:r>
      <w:proofErr w:type="spellEnd"/>
      <w:r w:rsidR="00A37588" w:rsidRPr="00905A7F">
        <w:rPr>
          <w:rFonts w:ascii="Times New Roman" w:eastAsia="Times New Roman" w:hAnsi="Times New Roman" w:cs="Times New Roman"/>
          <w:color w:val="000000"/>
          <w:sz w:val="24"/>
          <w:szCs w:val="24"/>
        </w:rPr>
        <w:t xml:space="preserve"> yang </w:t>
      </w:r>
      <w:proofErr w:type="spellStart"/>
      <w:r w:rsidR="00A37588" w:rsidRPr="00905A7F">
        <w:rPr>
          <w:rFonts w:ascii="Times New Roman" w:eastAsia="Times New Roman" w:hAnsi="Times New Roman" w:cs="Times New Roman"/>
          <w:color w:val="000000"/>
          <w:sz w:val="24"/>
          <w:szCs w:val="24"/>
        </w:rPr>
        <w:t>memiliki</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perusahaan</w:t>
      </w:r>
      <w:proofErr w:type="spellEnd"/>
      <w:r w:rsidR="00A37588" w:rsidRPr="00905A7F">
        <w:rPr>
          <w:rFonts w:ascii="Times New Roman" w:eastAsia="Times New Roman" w:hAnsi="Times New Roman" w:cs="Times New Roman"/>
          <w:color w:val="000000"/>
          <w:sz w:val="24"/>
          <w:szCs w:val="24"/>
        </w:rPr>
        <w:t xml:space="preserve"> yang </w:t>
      </w:r>
      <w:proofErr w:type="spellStart"/>
      <w:r w:rsidR="00A37588" w:rsidRPr="00905A7F">
        <w:rPr>
          <w:rFonts w:ascii="Times New Roman" w:eastAsia="Times New Roman" w:hAnsi="Times New Roman" w:cs="Times New Roman"/>
          <w:color w:val="000000"/>
          <w:sz w:val="24"/>
          <w:szCs w:val="24"/>
        </w:rPr>
        <w:t>memiliki</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persentase</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struktur</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aktiva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terenda</w:t>
      </w:r>
      <w:r w:rsidR="001B40CA">
        <w:rPr>
          <w:rFonts w:ascii="Times New Roman" w:eastAsia="Times New Roman" w:hAnsi="Times New Roman" w:cs="Times New Roman"/>
          <w:color w:val="000000"/>
          <w:sz w:val="24"/>
          <w:szCs w:val="24"/>
        </w:rPr>
        <w:t>h</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terdapat</w:t>
      </w:r>
      <w:proofErr w:type="spellEnd"/>
      <w:r w:rsidR="00A37588" w:rsidRPr="00905A7F">
        <w:rPr>
          <w:rFonts w:ascii="Times New Roman" w:eastAsia="Times New Roman" w:hAnsi="Times New Roman" w:cs="Times New Roman"/>
          <w:color w:val="000000"/>
          <w:sz w:val="24"/>
          <w:szCs w:val="24"/>
        </w:rPr>
        <w:t xml:space="preserve"> pada Indofood CBP </w:t>
      </w:r>
      <w:proofErr w:type="spellStart"/>
      <w:r w:rsidR="00A37588" w:rsidRPr="00905A7F">
        <w:rPr>
          <w:rFonts w:ascii="Times New Roman" w:eastAsia="Times New Roman" w:hAnsi="Times New Roman" w:cs="Times New Roman"/>
          <w:color w:val="000000"/>
          <w:sz w:val="24"/>
          <w:szCs w:val="24"/>
        </w:rPr>
        <w:t>sukses</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makmur</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hanya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berada</w:t>
      </w:r>
      <w:proofErr w:type="spellEnd"/>
      <w:r w:rsidR="00A37588" w:rsidRPr="00905A7F">
        <w:rPr>
          <w:rFonts w:ascii="Times New Roman" w:eastAsia="Times New Roman" w:hAnsi="Times New Roman" w:cs="Times New Roman"/>
          <w:color w:val="000000"/>
          <w:sz w:val="24"/>
          <w:szCs w:val="24"/>
        </w:rPr>
        <w:t xml:space="preserve"> </w:t>
      </w:r>
      <w:proofErr w:type="spellStart"/>
      <w:r w:rsidR="00A37588" w:rsidRPr="00905A7F">
        <w:rPr>
          <w:rFonts w:ascii="Times New Roman" w:eastAsia="Times New Roman" w:hAnsi="Times New Roman" w:cs="Times New Roman"/>
          <w:color w:val="000000"/>
          <w:sz w:val="24"/>
          <w:szCs w:val="24"/>
        </w:rPr>
        <w:t>dibawah</w:t>
      </w:r>
      <w:proofErr w:type="spellEnd"/>
      <w:r w:rsidR="00A37588" w:rsidRPr="00905A7F">
        <w:rPr>
          <w:rFonts w:ascii="Times New Roman" w:eastAsia="Times New Roman" w:hAnsi="Times New Roman" w:cs="Times New Roman"/>
          <w:color w:val="000000"/>
          <w:sz w:val="24"/>
          <w:szCs w:val="24"/>
        </w:rPr>
        <w:t xml:space="preserve"> 15% </w:t>
      </w:r>
      <w:proofErr w:type="spellStart"/>
      <w:r w:rsidR="00A37588" w:rsidRPr="00905A7F">
        <w:rPr>
          <w:rFonts w:ascii="Times New Roman" w:eastAsia="Times New Roman" w:hAnsi="Times New Roman" w:cs="Times New Roman"/>
          <w:color w:val="000000"/>
          <w:sz w:val="24"/>
          <w:szCs w:val="24"/>
        </w:rPr>
        <w:t>selama</w:t>
      </w:r>
      <w:proofErr w:type="spellEnd"/>
      <w:r w:rsidR="00A37588" w:rsidRPr="00905A7F">
        <w:rPr>
          <w:rFonts w:ascii="Times New Roman" w:eastAsia="Times New Roman" w:hAnsi="Times New Roman" w:cs="Times New Roman"/>
          <w:color w:val="000000"/>
          <w:sz w:val="24"/>
          <w:szCs w:val="24"/>
        </w:rPr>
        <w:t xml:space="preserve"> lima </w:t>
      </w:r>
      <w:proofErr w:type="spellStart"/>
      <w:r w:rsidR="00A37588" w:rsidRPr="00905A7F">
        <w:rPr>
          <w:rFonts w:ascii="Times New Roman" w:eastAsia="Times New Roman" w:hAnsi="Times New Roman" w:cs="Times New Roman"/>
          <w:color w:val="000000"/>
          <w:sz w:val="24"/>
          <w:szCs w:val="24"/>
        </w:rPr>
        <w:t>tahun</w:t>
      </w:r>
      <w:proofErr w:type="spellEnd"/>
      <w:r w:rsidR="00A37588" w:rsidRPr="00905A7F">
        <w:rPr>
          <w:rFonts w:ascii="Times New Roman" w:eastAsia="Times New Roman" w:hAnsi="Times New Roman" w:cs="Times New Roman"/>
          <w:color w:val="000000"/>
          <w:sz w:val="24"/>
          <w:szCs w:val="24"/>
        </w:rPr>
        <w:t>.</w:t>
      </w:r>
    </w:p>
    <w:p w14:paraId="1AFB5EA0" w14:textId="77777777" w:rsidR="00840383" w:rsidRPr="00905A7F" w:rsidRDefault="00840383" w:rsidP="00C811EE">
      <w:pPr>
        <w:pStyle w:val="Heading3"/>
        <w:numPr>
          <w:ilvl w:val="0"/>
          <w:numId w:val="58"/>
        </w:numPr>
        <w:ind w:hanging="11"/>
      </w:pPr>
      <w:bookmarkStart w:id="214" w:name="_Toc162042774"/>
      <w:bookmarkStart w:id="215" w:name="_Toc162042870"/>
      <w:bookmarkStart w:id="216" w:name="_Toc162212970"/>
      <w:r w:rsidRPr="00905A7F">
        <w:t xml:space="preserve">Keputusan </w:t>
      </w:r>
      <w:proofErr w:type="spellStart"/>
      <w:r w:rsidRPr="00905A7F">
        <w:t>Pendanaan</w:t>
      </w:r>
      <w:bookmarkEnd w:id="214"/>
      <w:bookmarkEnd w:id="215"/>
      <w:bookmarkEnd w:id="216"/>
      <w:proofErr w:type="spellEnd"/>
    </w:p>
    <w:p w14:paraId="3869D9F8" w14:textId="77777777" w:rsidR="002E704A" w:rsidRPr="00905A7F" w:rsidRDefault="006B1A6D" w:rsidP="00905A7F">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sz w:val="24"/>
          <w:szCs w:val="24"/>
        </w:rPr>
      </w:pPr>
      <w:r w:rsidRPr="00905A7F">
        <w:rPr>
          <w:rFonts w:ascii="Times New Roman" w:eastAsia="Times New Roman" w:hAnsi="Times New Roman" w:cs="Times New Roman"/>
          <w:color w:val="000000"/>
          <w:sz w:val="24"/>
          <w:szCs w:val="24"/>
        </w:rPr>
        <w:t xml:space="preserve">Keputusan </w:t>
      </w:r>
      <w:proofErr w:type="spellStart"/>
      <w:r w:rsidRPr="00905A7F">
        <w:rPr>
          <w:rFonts w:ascii="Times New Roman" w:eastAsia="Times New Roman" w:hAnsi="Times New Roman" w:cs="Times New Roman"/>
          <w:color w:val="000000"/>
          <w:sz w:val="24"/>
          <w:szCs w:val="24"/>
        </w:rPr>
        <w:t>pendanaan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merupakan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suatu</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keputusan</w:t>
      </w:r>
      <w:proofErr w:type="spellEnd"/>
      <w:r w:rsidR="00831F7A" w:rsidRPr="00905A7F">
        <w:rPr>
          <w:rFonts w:ascii="Times New Roman" w:eastAsia="Times New Roman" w:hAnsi="Times New Roman" w:cs="Times New Roman"/>
          <w:color w:val="000000"/>
          <w:sz w:val="24"/>
          <w:szCs w:val="24"/>
        </w:rPr>
        <w:t xml:space="preserve"> yang </w:t>
      </w:r>
      <w:proofErr w:type="spellStart"/>
      <w:r w:rsidR="00831F7A" w:rsidRPr="00905A7F">
        <w:rPr>
          <w:rFonts w:ascii="Times New Roman" w:eastAsia="Times New Roman" w:hAnsi="Times New Roman" w:cs="Times New Roman"/>
          <w:color w:val="000000"/>
          <w:sz w:val="24"/>
          <w:szCs w:val="24"/>
        </w:rPr>
        <w:t>berhubungan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dengan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penentuan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sumber</w:t>
      </w:r>
      <w:proofErr w:type="spellEnd"/>
      <w:r w:rsidR="00831F7A" w:rsidRPr="00905A7F">
        <w:rPr>
          <w:rFonts w:ascii="Times New Roman" w:eastAsia="Times New Roman" w:hAnsi="Times New Roman" w:cs="Times New Roman"/>
          <w:color w:val="000000"/>
          <w:sz w:val="24"/>
          <w:szCs w:val="24"/>
        </w:rPr>
        <w:t xml:space="preserve"> dana yang </w:t>
      </w:r>
      <w:proofErr w:type="spellStart"/>
      <w:r w:rsidR="00831F7A" w:rsidRPr="00905A7F">
        <w:rPr>
          <w:rFonts w:ascii="Times New Roman" w:eastAsia="Times New Roman" w:hAnsi="Times New Roman" w:cs="Times New Roman"/>
          <w:color w:val="000000"/>
          <w:sz w:val="24"/>
          <w:szCs w:val="24"/>
        </w:rPr>
        <w:t>digunakan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Pendanaan</w:t>
      </w:r>
      <w:proofErr w:type="spellEnd"/>
      <w:r w:rsidR="00831F7A" w:rsidRPr="00905A7F">
        <w:rPr>
          <w:rFonts w:ascii="Times New Roman" w:eastAsia="Times New Roman" w:hAnsi="Times New Roman" w:cs="Times New Roman"/>
          <w:color w:val="000000"/>
          <w:sz w:val="24"/>
          <w:szCs w:val="24"/>
        </w:rPr>
        <w:t xml:space="preserve"> yang optimal </w:t>
      </w:r>
      <w:proofErr w:type="spellStart"/>
      <w:r w:rsidR="00831F7A" w:rsidRPr="00905A7F">
        <w:rPr>
          <w:rFonts w:ascii="Times New Roman" w:eastAsia="Times New Roman" w:hAnsi="Times New Roman" w:cs="Times New Roman"/>
          <w:color w:val="000000"/>
          <w:sz w:val="24"/>
          <w:szCs w:val="24"/>
        </w:rPr>
        <w:t>memilih</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menggunakan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sumber</w:t>
      </w:r>
      <w:proofErr w:type="spellEnd"/>
      <w:r w:rsidR="00831F7A" w:rsidRPr="00905A7F">
        <w:rPr>
          <w:rFonts w:ascii="Times New Roman" w:eastAsia="Times New Roman" w:hAnsi="Times New Roman" w:cs="Times New Roman"/>
          <w:color w:val="000000"/>
          <w:sz w:val="24"/>
          <w:szCs w:val="24"/>
        </w:rPr>
        <w:t xml:space="preserve"> dana </w:t>
      </w:r>
      <w:proofErr w:type="spellStart"/>
      <w:r w:rsidR="00831F7A" w:rsidRPr="00905A7F">
        <w:rPr>
          <w:rFonts w:ascii="Times New Roman" w:eastAsia="Times New Roman" w:hAnsi="Times New Roman" w:cs="Times New Roman"/>
          <w:color w:val="000000"/>
          <w:sz w:val="24"/>
          <w:szCs w:val="24"/>
        </w:rPr>
        <w:t>dari</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dalam</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atau</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dari</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luar</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perusahaan</w:t>
      </w:r>
      <w:proofErr w:type="spellEnd"/>
      <w:r w:rsidR="00831F7A" w:rsidRPr="00905A7F">
        <w:rPr>
          <w:rFonts w:ascii="Times New Roman" w:eastAsia="Times New Roman" w:hAnsi="Times New Roman" w:cs="Times New Roman"/>
          <w:color w:val="000000"/>
          <w:sz w:val="24"/>
          <w:szCs w:val="24"/>
        </w:rPr>
        <w:t xml:space="preserve">. </w:t>
      </w:r>
      <w:r w:rsidR="002E704A" w:rsidRPr="00905A7F">
        <w:rPr>
          <w:rFonts w:ascii="Times New Roman" w:eastAsia="Times New Roman" w:hAnsi="Times New Roman" w:cs="Times New Roman"/>
          <w:color w:val="000000"/>
          <w:sz w:val="24"/>
          <w:szCs w:val="24"/>
        </w:rPr>
        <w:t>K</w:t>
      </w:r>
      <w:r w:rsidR="00831F7A" w:rsidRPr="00905A7F">
        <w:rPr>
          <w:rFonts w:ascii="Times New Roman" w:eastAsia="Times New Roman" w:hAnsi="Times New Roman" w:cs="Times New Roman"/>
          <w:color w:val="000000"/>
          <w:sz w:val="24"/>
          <w:szCs w:val="24"/>
        </w:rPr>
        <w:t xml:space="preserve">eputusan </w:t>
      </w:r>
      <w:proofErr w:type="spellStart"/>
      <w:r w:rsidR="00831F7A" w:rsidRPr="00905A7F">
        <w:rPr>
          <w:rFonts w:ascii="Times New Roman" w:eastAsia="Times New Roman" w:hAnsi="Times New Roman" w:cs="Times New Roman"/>
          <w:color w:val="000000"/>
          <w:sz w:val="24"/>
          <w:szCs w:val="24"/>
        </w:rPr>
        <w:t>pendanaan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menyangkut</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struktur</w:t>
      </w:r>
      <w:proofErr w:type="spellEnd"/>
      <w:r w:rsidR="00831F7A" w:rsidRPr="00905A7F">
        <w:rPr>
          <w:rFonts w:ascii="Times New Roman" w:eastAsia="Times New Roman" w:hAnsi="Times New Roman" w:cs="Times New Roman"/>
          <w:color w:val="000000"/>
          <w:sz w:val="24"/>
          <w:szCs w:val="24"/>
        </w:rPr>
        <w:t xml:space="preserve"> modal pada </w:t>
      </w:r>
      <w:proofErr w:type="spellStart"/>
      <w:r w:rsidR="00831F7A" w:rsidRPr="00905A7F">
        <w:rPr>
          <w:rFonts w:ascii="Times New Roman" w:eastAsia="Times New Roman" w:hAnsi="Times New Roman" w:cs="Times New Roman"/>
          <w:color w:val="000000"/>
          <w:sz w:val="24"/>
          <w:szCs w:val="24"/>
        </w:rPr>
        <w:t>perusahaan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lastRenderedPageBreak/>
        <w:t>penentuan</w:t>
      </w:r>
      <w:proofErr w:type="spellEnd"/>
      <w:r w:rsidR="00831F7A" w:rsidRPr="00905A7F">
        <w:rPr>
          <w:rFonts w:ascii="Times New Roman" w:eastAsia="Times New Roman" w:hAnsi="Times New Roman" w:cs="Times New Roman"/>
          <w:color w:val="000000"/>
          <w:sz w:val="24"/>
          <w:szCs w:val="24"/>
        </w:rPr>
        <w:t xml:space="preserve"> yang optimal </w:t>
      </w:r>
      <w:proofErr w:type="spellStart"/>
      <w:r w:rsidR="00831F7A" w:rsidRPr="00905A7F">
        <w:rPr>
          <w:rFonts w:ascii="Times New Roman" w:eastAsia="Times New Roman" w:hAnsi="Times New Roman" w:cs="Times New Roman"/>
          <w:color w:val="000000"/>
          <w:sz w:val="24"/>
          <w:szCs w:val="24"/>
        </w:rPr>
        <w:t>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berhubungan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dengan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upaya</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dalam</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pencapaian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tujuan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perusahaan</w:t>
      </w:r>
      <w:proofErr w:type="spellEnd"/>
      <w:r w:rsidR="00831F7A" w:rsidRPr="00905A7F">
        <w:rPr>
          <w:rFonts w:ascii="Times New Roman" w:eastAsia="Times New Roman" w:hAnsi="Times New Roman" w:cs="Times New Roman"/>
          <w:color w:val="000000"/>
          <w:sz w:val="24"/>
          <w:szCs w:val="24"/>
        </w:rPr>
        <w:t>.</w:t>
      </w:r>
      <w:r w:rsidR="002E704A" w:rsidRPr="00905A7F">
        <w:rPr>
          <w:rFonts w:ascii="Times New Roman" w:eastAsia="Times New Roman" w:hAnsi="Times New Roman" w:cs="Times New Roman"/>
          <w:color w:val="000000"/>
          <w:sz w:val="24"/>
          <w:szCs w:val="24"/>
        </w:rPr>
        <w:t xml:space="preserve"> </w:t>
      </w:r>
      <w:proofErr w:type="spellStart"/>
      <w:r w:rsidR="002E704A" w:rsidRPr="00905A7F">
        <w:rPr>
          <w:rFonts w:ascii="Times New Roman" w:eastAsia="Times New Roman" w:hAnsi="Times New Roman" w:cs="Times New Roman"/>
          <w:color w:val="000000"/>
          <w:sz w:val="24"/>
          <w:szCs w:val="24"/>
        </w:rPr>
        <w:t>D</w:t>
      </w:r>
      <w:r w:rsidR="00831F7A" w:rsidRPr="00905A7F">
        <w:rPr>
          <w:rFonts w:ascii="Times New Roman" w:eastAsia="Times New Roman" w:hAnsi="Times New Roman" w:cs="Times New Roman"/>
          <w:color w:val="000000"/>
          <w:sz w:val="24"/>
          <w:szCs w:val="24"/>
        </w:rPr>
        <w:t>alam</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keputusan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pendanaan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akan</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diukur</w:t>
      </w:r>
      <w:proofErr w:type="spellEnd"/>
      <w:r w:rsidR="00831F7A" w:rsidRPr="00905A7F">
        <w:rPr>
          <w:rFonts w:ascii="Times New Roman" w:eastAsia="Times New Roman" w:hAnsi="Times New Roman" w:cs="Times New Roman"/>
          <w:color w:val="000000"/>
          <w:sz w:val="24"/>
          <w:szCs w:val="24"/>
        </w:rPr>
        <w:t xml:space="preserve"> </w:t>
      </w:r>
      <w:proofErr w:type="spellStart"/>
      <w:r w:rsidR="00831F7A" w:rsidRPr="00905A7F">
        <w:rPr>
          <w:rFonts w:ascii="Times New Roman" w:eastAsia="Times New Roman" w:hAnsi="Times New Roman" w:cs="Times New Roman"/>
          <w:color w:val="000000"/>
          <w:sz w:val="24"/>
          <w:szCs w:val="24"/>
        </w:rPr>
        <w:t>dengan</w:t>
      </w:r>
      <w:proofErr w:type="spellEnd"/>
      <w:r w:rsidR="00831F7A" w:rsidRPr="00905A7F">
        <w:rPr>
          <w:rFonts w:ascii="Times New Roman" w:eastAsia="Times New Roman" w:hAnsi="Times New Roman" w:cs="Times New Roman"/>
          <w:color w:val="000000"/>
          <w:sz w:val="24"/>
          <w:szCs w:val="24"/>
        </w:rPr>
        <w:t xml:space="preserve"> </w:t>
      </w:r>
      <w:r w:rsidR="00831F7A" w:rsidRPr="008F649A">
        <w:rPr>
          <w:rFonts w:ascii="Times New Roman" w:eastAsia="Times New Roman" w:hAnsi="Times New Roman" w:cs="Times New Roman"/>
          <w:i/>
          <w:iCs/>
          <w:color w:val="000000"/>
          <w:sz w:val="24"/>
          <w:szCs w:val="24"/>
        </w:rPr>
        <w:t>debt to equity ratio</w:t>
      </w:r>
      <w:r w:rsidR="00831F7A" w:rsidRPr="00905A7F">
        <w:rPr>
          <w:rFonts w:ascii="Times New Roman" w:eastAsia="Times New Roman" w:hAnsi="Times New Roman" w:cs="Times New Roman"/>
          <w:color w:val="000000"/>
          <w:sz w:val="24"/>
          <w:szCs w:val="24"/>
        </w:rPr>
        <w:t xml:space="preserve"> (DER). </w:t>
      </w:r>
      <w:r w:rsidR="002E704A" w:rsidRPr="00905A7F">
        <w:rPr>
          <w:rFonts w:ascii="Times New Roman" w:eastAsia="Times New Roman" w:hAnsi="Times New Roman" w:cs="Times New Roman"/>
          <w:sz w:val="24"/>
          <w:szCs w:val="24"/>
        </w:rPr>
        <w:t xml:space="preserve">Para investor </w:t>
      </w:r>
      <w:proofErr w:type="spellStart"/>
      <w:r w:rsidR="002E704A" w:rsidRPr="00905A7F">
        <w:rPr>
          <w:rFonts w:ascii="Times New Roman" w:eastAsia="Times New Roman" w:hAnsi="Times New Roman" w:cs="Times New Roman"/>
          <w:sz w:val="24"/>
          <w:szCs w:val="24"/>
        </w:rPr>
        <w:t>lebih</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tertarik</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dengan</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tingkat</w:t>
      </w:r>
      <w:proofErr w:type="spellEnd"/>
      <w:r w:rsidR="002E704A" w:rsidRPr="00905A7F">
        <w:rPr>
          <w:rFonts w:ascii="Times New Roman" w:eastAsia="Times New Roman" w:hAnsi="Times New Roman" w:cs="Times New Roman"/>
          <w:sz w:val="24"/>
          <w:szCs w:val="24"/>
        </w:rPr>
        <w:t xml:space="preserve"> DER yang </w:t>
      </w:r>
      <w:proofErr w:type="spellStart"/>
      <w:r w:rsidR="002E704A" w:rsidRPr="00905A7F">
        <w:rPr>
          <w:rFonts w:ascii="Times New Roman" w:eastAsia="Times New Roman" w:hAnsi="Times New Roman" w:cs="Times New Roman"/>
          <w:sz w:val="24"/>
          <w:szCs w:val="24"/>
        </w:rPr>
        <w:t>rasionya</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kurang</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dari</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satu</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karena</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nilai</w:t>
      </w:r>
      <w:proofErr w:type="spellEnd"/>
      <w:r w:rsidR="002E704A" w:rsidRPr="00905A7F">
        <w:rPr>
          <w:rFonts w:ascii="Times New Roman" w:eastAsia="Times New Roman" w:hAnsi="Times New Roman" w:cs="Times New Roman"/>
          <w:sz w:val="24"/>
          <w:szCs w:val="24"/>
        </w:rPr>
        <w:t xml:space="preserve"> DER yang </w:t>
      </w:r>
      <w:proofErr w:type="spellStart"/>
      <w:r w:rsidR="002E704A" w:rsidRPr="00905A7F">
        <w:rPr>
          <w:rFonts w:ascii="Times New Roman" w:eastAsia="Times New Roman" w:hAnsi="Times New Roman" w:cs="Times New Roman"/>
          <w:sz w:val="24"/>
          <w:szCs w:val="24"/>
        </w:rPr>
        <w:t>menunjukan</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lebih</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dari</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satu</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menunjukan</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bahwa</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koefisien</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hutang</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perusahaan</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lebih</w:t>
      </w:r>
      <w:proofErr w:type="spellEnd"/>
      <w:r w:rsidR="002E704A" w:rsidRPr="00905A7F">
        <w:rPr>
          <w:rFonts w:ascii="Times New Roman" w:eastAsia="Times New Roman" w:hAnsi="Times New Roman" w:cs="Times New Roman"/>
          <w:sz w:val="24"/>
          <w:szCs w:val="24"/>
        </w:rPr>
        <w:t xml:space="preserve"> </w:t>
      </w:r>
      <w:proofErr w:type="spellStart"/>
      <w:r w:rsidR="002E704A" w:rsidRPr="00905A7F">
        <w:rPr>
          <w:rFonts w:ascii="Times New Roman" w:eastAsia="Times New Roman" w:hAnsi="Times New Roman" w:cs="Times New Roman"/>
          <w:sz w:val="24"/>
          <w:szCs w:val="24"/>
        </w:rPr>
        <w:t>dari</w:t>
      </w:r>
      <w:proofErr w:type="spellEnd"/>
      <w:r w:rsidR="002E704A" w:rsidRPr="00905A7F">
        <w:rPr>
          <w:rFonts w:ascii="Times New Roman" w:eastAsia="Times New Roman" w:hAnsi="Times New Roman" w:cs="Times New Roman"/>
          <w:sz w:val="24"/>
          <w:szCs w:val="24"/>
        </w:rPr>
        <w:t xml:space="preserve"> pada modal </w:t>
      </w:r>
      <w:proofErr w:type="spellStart"/>
      <w:r w:rsidR="002E704A" w:rsidRPr="00905A7F">
        <w:rPr>
          <w:rFonts w:ascii="Times New Roman" w:eastAsia="Times New Roman" w:hAnsi="Times New Roman" w:cs="Times New Roman"/>
          <w:sz w:val="24"/>
          <w:szCs w:val="24"/>
        </w:rPr>
        <w:t>sendiri</w:t>
      </w:r>
      <w:proofErr w:type="spellEnd"/>
      <w:r w:rsidR="002E704A" w:rsidRPr="00905A7F">
        <w:rPr>
          <w:rFonts w:ascii="Times New Roman" w:eastAsia="Times New Roman" w:hAnsi="Times New Roman" w:cs="Times New Roman"/>
          <w:sz w:val="24"/>
          <w:szCs w:val="24"/>
        </w:rPr>
        <w:t xml:space="preserve">. </w:t>
      </w:r>
    </w:p>
    <w:p w14:paraId="4FDBE1A0" w14:textId="77777777" w:rsidR="006B1A6D" w:rsidRPr="006B1A6D" w:rsidRDefault="006B1A6D" w:rsidP="000C0A9A">
      <w:pPr>
        <w:pStyle w:val="ListParagraph"/>
        <w:pBdr>
          <w:top w:val="nil"/>
          <w:left w:val="nil"/>
          <w:bottom w:val="nil"/>
          <w:right w:val="nil"/>
          <w:between w:val="nil"/>
        </w:pBdr>
        <w:spacing w:after="0" w:line="240" w:lineRule="auto"/>
        <w:ind w:left="4320" w:right="734" w:firstLine="720"/>
        <w:rPr>
          <w:rFonts w:ascii="Times New Roman" w:eastAsia="Times New Roman" w:hAnsi="Times New Roman" w:cs="Times New Roman"/>
          <w:b/>
          <w:color w:val="000000"/>
          <w:sz w:val="24"/>
          <w:szCs w:val="24"/>
        </w:rPr>
      </w:pPr>
      <w:proofErr w:type="spellStart"/>
      <w:r w:rsidRPr="006B1A6D">
        <w:rPr>
          <w:rFonts w:ascii="Times New Roman" w:eastAsia="Times New Roman" w:hAnsi="Times New Roman" w:cs="Times New Roman"/>
          <w:b/>
          <w:color w:val="000000"/>
          <w:sz w:val="24"/>
          <w:szCs w:val="24"/>
        </w:rPr>
        <w:t>Tabel</w:t>
      </w:r>
      <w:proofErr w:type="spellEnd"/>
      <w:r w:rsidRPr="006B1A6D">
        <w:rPr>
          <w:rFonts w:ascii="Times New Roman" w:eastAsia="Times New Roman" w:hAnsi="Times New Roman" w:cs="Times New Roman"/>
          <w:b/>
          <w:color w:val="000000"/>
          <w:sz w:val="24"/>
          <w:szCs w:val="24"/>
        </w:rPr>
        <w:t xml:space="preserve"> 4.6</w:t>
      </w:r>
    </w:p>
    <w:p w14:paraId="416B8B7F" w14:textId="77777777" w:rsidR="006B1A6D" w:rsidRDefault="006B1A6D" w:rsidP="00320340">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sidRPr="006B1A6D">
        <w:rPr>
          <w:rFonts w:ascii="Times New Roman" w:eastAsia="Times New Roman" w:hAnsi="Times New Roman" w:cs="Times New Roman"/>
          <w:b/>
          <w:color w:val="000000"/>
          <w:sz w:val="24"/>
          <w:szCs w:val="24"/>
        </w:rPr>
        <w:t>Tabel</w:t>
      </w:r>
      <w:proofErr w:type="spellEnd"/>
      <w:r w:rsidRPr="006B1A6D">
        <w:rPr>
          <w:rFonts w:ascii="Times New Roman" w:eastAsia="Times New Roman" w:hAnsi="Times New Roman" w:cs="Times New Roman"/>
          <w:b/>
          <w:color w:val="000000"/>
          <w:sz w:val="24"/>
          <w:szCs w:val="24"/>
        </w:rPr>
        <w:t xml:space="preserve"> Keputusan </w:t>
      </w:r>
      <w:proofErr w:type="spellStart"/>
      <w:r w:rsidRPr="006B1A6D">
        <w:rPr>
          <w:rFonts w:ascii="Times New Roman" w:eastAsia="Times New Roman" w:hAnsi="Times New Roman" w:cs="Times New Roman"/>
          <w:b/>
          <w:color w:val="000000"/>
          <w:sz w:val="24"/>
          <w:szCs w:val="24"/>
        </w:rPr>
        <w:t>Pendanaan</w:t>
      </w:r>
      <w:proofErr w:type="spellEnd"/>
    </w:p>
    <w:p w14:paraId="55D34ED8" w14:textId="77777777" w:rsidR="008361AA" w:rsidRPr="008361AA" w:rsidRDefault="008361AA" w:rsidP="00320340">
      <w:pPr>
        <w:pBdr>
          <w:top w:val="nil"/>
          <w:left w:val="nil"/>
          <w:bottom w:val="nil"/>
          <w:right w:val="nil"/>
          <w:between w:val="nil"/>
        </w:pBdr>
        <w:spacing w:after="0" w:line="240" w:lineRule="auto"/>
        <w:ind w:left="540" w:right="734" w:firstLine="720"/>
        <w:rPr>
          <w:rFonts w:ascii="Times New Roman" w:eastAsia="Times New Roman" w:hAnsi="Times New Roman" w:cs="Times New Roman"/>
          <w:b/>
          <w:color w:val="000000"/>
          <w:sz w:val="24"/>
          <w:szCs w:val="24"/>
        </w:rPr>
      </w:pPr>
      <w:r>
        <w:rPr>
          <w:noProof/>
        </w:rPr>
        <w:drawing>
          <wp:inline distT="0" distB="0" distL="0" distR="0" wp14:anchorId="27719A83" wp14:editId="4C415F31">
            <wp:extent cx="4841240" cy="1831975"/>
            <wp:effectExtent l="19050" t="19050" r="16510" b="1587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B$3:$I$14" spid="_x0000_s5129"/>
                        </a:ext>
                      </a:extLst>
                    </pic:cNvPicPr>
                  </pic:nvPicPr>
                  <pic:blipFill>
                    <a:blip r:embed="rId20"/>
                    <a:srcRect/>
                    <a:stretch>
                      <a:fillRect/>
                    </a:stretch>
                  </pic:blipFill>
                  <pic:spPr bwMode="auto">
                    <a:xfrm>
                      <a:off x="0" y="0"/>
                      <a:ext cx="4852044" cy="1836063"/>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268487CA" w14:textId="77777777" w:rsidR="006B1A6D" w:rsidRPr="0039471A" w:rsidRDefault="006B1A6D" w:rsidP="00320340">
      <w:pPr>
        <w:pStyle w:val="ListParagraph"/>
        <w:pBdr>
          <w:top w:val="nil"/>
          <w:left w:val="nil"/>
          <w:bottom w:val="nil"/>
          <w:right w:val="nil"/>
          <w:between w:val="nil"/>
        </w:pBdr>
        <w:spacing w:after="0" w:line="240" w:lineRule="auto"/>
        <w:ind w:left="2160" w:right="734" w:hanging="900"/>
        <w:rPr>
          <w:rFonts w:ascii="Times New Roman" w:eastAsia="Times New Roman" w:hAnsi="Times New Roman" w:cs="Times New Roman"/>
          <w:i/>
          <w:color w:val="000000"/>
          <w:szCs w:val="24"/>
        </w:rPr>
      </w:pPr>
      <w:proofErr w:type="spellStart"/>
      <w:proofErr w:type="gramStart"/>
      <w:r w:rsidRPr="0039471A">
        <w:rPr>
          <w:rFonts w:ascii="Times New Roman" w:eastAsia="Times New Roman" w:hAnsi="Times New Roman" w:cs="Times New Roman"/>
          <w:i/>
          <w:color w:val="000000"/>
          <w:szCs w:val="24"/>
        </w:rPr>
        <w:t>Sumber</w:t>
      </w:r>
      <w:proofErr w:type="spellEnd"/>
      <w:r w:rsidRPr="0039471A">
        <w:rPr>
          <w:rFonts w:ascii="Times New Roman" w:eastAsia="Times New Roman" w:hAnsi="Times New Roman" w:cs="Times New Roman"/>
          <w:i/>
          <w:color w:val="000000"/>
          <w:szCs w:val="24"/>
        </w:rPr>
        <w:t xml:space="preserve"> :</w:t>
      </w:r>
      <w:proofErr w:type="gramEnd"/>
      <w:r w:rsidRPr="0039471A">
        <w:rPr>
          <w:rFonts w:ascii="Times New Roman" w:eastAsia="Times New Roman" w:hAnsi="Times New Roman" w:cs="Times New Roman"/>
          <w:i/>
          <w:color w:val="000000"/>
          <w:szCs w:val="24"/>
        </w:rPr>
        <w:t xml:space="preserve"> Data </w:t>
      </w:r>
      <w:proofErr w:type="spellStart"/>
      <w:r w:rsidRPr="0039471A">
        <w:rPr>
          <w:rFonts w:ascii="Times New Roman" w:eastAsia="Times New Roman" w:hAnsi="Times New Roman" w:cs="Times New Roman"/>
          <w:i/>
          <w:color w:val="000000"/>
          <w:szCs w:val="24"/>
        </w:rPr>
        <w:t>Diolah</w:t>
      </w:r>
      <w:proofErr w:type="spellEnd"/>
      <w:r w:rsidRPr="0039471A">
        <w:rPr>
          <w:rFonts w:ascii="Times New Roman" w:eastAsia="Times New Roman" w:hAnsi="Times New Roman" w:cs="Times New Roman"/>
          <w:i/>
          <w:color w:val="000000"/>
          <w:szCs w:val="24"/>
        </w:rPr>
        <w:t xml:space="preserve"> </w:t>
      </w:r>
      <w:proofErr w:type="spellStart"/>
      <w:r w:rsidRPr="0039471A">
        <w:rPr>
          <w:rFonts w:ascii="Times New Roman" w:eastAsia="Times New Roman" w:hAnsi="Times New Roman" w:cs="Times New Roman"/>
          <w:i/>
          <w:color w:val="000000"/>
          <w:szCs w:val="24"/>
        </w:rPr>
        <w:t>Peneliti</w:t>
      </w:r>
      <w:proofErr w:type="spellEnd"/>
    </w:p>
    <w:p w14:paraId="061F7982" w14:textId="0FDD020A" w:rsidR="00B60673" w:rsidRPr="00905A7F" w:rsidRDefault="006B1A6D" w:rsidP="00327AF8">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b/>
          <w:color w:val="000000"/>
          <w:sz w:val="24"/>
          <w:szCs w:val="24"/>
        </w:rPr>
        <w:t>Tabel</w:t>
      </w:r>
      <w:proofErr w:type="spellEnd"/>
      <w:r w:rsidRPr="00905A7F">
        <w:rPr>
          <w:rFonts w:ascii="Times New Roman" w:eastAsia="Times New Roman" w:hAnsi="Times New Roman" w:cs="Times New Roman"/>
          <w:b/>
          <w:color w:val="000000"/>
          <w:sz w:val="24"/>
          <w:szCs w:val="24"/>
        </w:rPr>
        <w:t xml:space="preserve"> 4.6</w:t>
      </w:r>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menggambarkan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bahwa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bahwa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perusahaan-perusahaan</w:t>
      </w:r>
      <w:proofErr w:type="spellEnd"/>
      <w:r w:rsidR="0039471A" w:rsidRPr="00905A7F">
        <w:rPr>
          <w:rFonts w:ascii="Times New Roman" w:eastAsia="Times New Roman" w:hAnsi="Times New Roman" w:cs="Times New Roman"/>
          <w:color w:val="000000"/>
          <w:sz w:val="24"/>
          <w:szCs w:val="24"/>
        </w:rPr>
        <w:t xml:space="preserve"> yang </w:t>
      </w:r>
      <w:proofErr w:type="spellStart"/>
      <w:r w:rsidR="0039471A" w:rsidRPr="00905A7F">
        <w:rPr>
          <w:rFonts w:ascii="Times New Roman" w:eastAsia="Times New Roman" w:hAnsi="Times New Roman" w:cs="Times New Roman"/>
          <w:color w:val="000000"/>
          <w:sz w:val="24"/>
          <w:szCs w:val="24"/>
        </w:rPr>
        <w:t>memiliki</w:t>
      </w:r>
      <w:proofErr w:type="spellEnd"/>
      <w:r w:rsidR="0039471A" w:rsidRPr="00905A7F">
        <w:rPr>
          <w:rFonts w:ascii="Times New Roman" w:eastAsia="Times New Roman" w:hAnsi="Times New Roman" w:cs="Times New Roman"/>
          <w:color w:val="000000"/>
          <w:sz w:val="24"/>
          <w:szCs w:val="24"/>
        </w:rPr>
        <w:t xml:space="preserve"> DER </w:t>
      </w:r>
      <w:proofErr w:type="spellStart"/>
      <w:r w:rsidR="0039471A" w:rsidRPr="00905A7F">
        <w:rPr>
          <w:rFonts w:ascii="Times New Roman" w:eastAsia="Times New Roman" w:hAnsi="Times New Roman" w:cs="Times New Roman"/>
          <w:color w:val="000000"/>
          <w:sz w:val="24"/>
          <w:szCs w:val="24"/>
        </w:rPr>
        <w:t>kurang</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satu</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adalah</w:t>
      </w:r>
      <w:proofErr w:type="spellEnd"/>
      <w:r w:rsidR="0039471A" w:rsidRPr="00905A7F">
        <w:rPr>
          <w:rFonts w:ascii="Times New Roman" w:eastAsia="Times New Roman" w:hAnsi="Times New Roman" w:cs="Times New Roman"/>
          <w:color w:val="000000"/>
          <w:sz w:val="24"/>
          <w:szCs w:val="24"/>
        </w:rPr>
        <w:t xml:space="preserve"> Aneka Tambang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United Tractors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Indofood CBP </w:t>
      </w:r>
      <w:proofErr w:type="spellStart"/>
      <w:r w:rsidR="0039471A" w:rsidRPr="00905A7F">
        <w:rPr>
          <w:rFonts w:ascii="Times New Roman" w:eastAsia="Times New Roman" w:hAnsi="Times New Roman" w:cs="Times New Roman"/>
          <w:color w:val="000000"/>
          <w:sz w:val="24"/>
          <w:szCs w:val="24"/>
        </w:rPr>
        <w:t>Sukses</w:t>
      </w:r>
      <w:proofErr w:type="spellEnd"/>
      <w:r w:rsidR="0039471A" w:rsidRPr="00905A7F">
        <w:rPr>
          <w:rFonts w:ascii="Times New Roman" w:eastAsia="Times New Roman" w:hAnsi="Times New Roman" w:cs="Times New Roman"/>
          <w:color w:val="000000"/>
          <w:sz w:val="24"/>
          <w:szCs w:val="24"/>
        </w:rPr>
        <w:t xml:space="preserve"> Makmur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Indofood </w:t>
      </w:r>
      <w:proofErr w:type="spellStart"/>
      <w:r w:rsidR="0039471A" w:rsidRPr="00905A7F">
        <w:rPr>
          <w:rFonts w:ascii="Times New Roman" w:eastAsia="Times New Roman" w:hAnsi="Times New Roman" w:cs="Times New Roman"/>
          <w:color w:val="000000"/>
          <w:sz w:val="24"/>
          <w:szCs w:val="24"/>
        </w:rPr>
        <w:t>Sukses</w:t>
      </w:r>
      <w:proofErr w:type="spellEnd"/>
      <w:r w:rsidR="0039471A" w:rsidRPr="00905A7F">
        <w:rPr>
          <w:rFonts w:ascii="Times New Roman" w:eastAsia="Times New Roman" w:hAnsi="Times New Roman" w:cs="Times New Roman"/>
          <w:color w:val="000000"/>
          <w:sz w:val="24"/>
          <w:szCs w:val="24"/>
        </w:rPr>
        <w:t xml:space="preserve"> Makmur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Kalbe </w:t>
      </w:r>
      <w:proofErr w:type="spellStart"/>
      <w:r w:rsidR="0039471A" w:rsidRPr="00905A7F">
        <w:rPr>
          <w:rFonts w:ascii="Times New Roman" w:eastAsia="Times New Roman" w:hAnsi="Times New Roman" w:cs="Times New Roman"/>
          <w:color w:val="000000"/>
          <w:sz w:val="24"/>
          <w:szCs w:val="24"/>
        </w:rPr>
        <w:t>Farma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Semen Indonesia (Persero)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Telekomunikasi Indonesia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Bukit </w:t>
      </w:r>
      <w:proofErr w:type="spellStart"/>
      <w:r w:rsidR="0039471A" w:rsidRPr="00905A7F">
        <w:rPr>
          <w:rFonts w:ascii="Times New Roman" w:eastAsia="Times New Roman" w:hAnsi="Times New Roman" w:cs="Times New Roman"/>
          <w:color w:val="000000"/>
          <w:sz w:val="24"/>
          <w:szCs w:val="24"/>
        </w:rPr>
        <w:t>Asam</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Tbk</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Sebaliknya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data </w:t>
      </w:r>
      <w:proofErr w:type="spellStart"/>
      <w:r w:rsidR="0039471A" w:rsidRPr="00905A7F">
        <w:rPr>
          <w:rFonts w:ascii="Times New Roman" w:eastAsia="Times New Roman" w:hAnsi="Times New Roman" w:cs="Times New Roman"/>
          <w:color w:val="000000"/>
          <w:sz w:val="24"/>
          <w:szCs w:val="24"/>
        </w:rPr>
        <w:t>diatas</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perusahaan</w:t>
      </w:r>
      <w:proofErr w:type="spellEnd"/>
      <w:r w:rsidR="0039471A" w:rsidRPr="00905A7F">
        <w:rPr>
          <w:rFonts w:ascii="Times New Roman" w:eastAsia="Times New Roman" w:hAnsi="Times New Roman" w:cs="Times New Roman"/>
          <w:color w:val="000000"/>
          <w:sz w:val="24"/>
          <w:szCs w:val="24"/>
        </w:rPr>
        <w:t xml:space="preserve"> yang </w:t>
      </w:r>
      <w:proofErr w:type="spellStart"/>
      <w:r w:rsidR="0039471A" w:rsidRPr="00905A7F">
        <w:rPr>
          <w:rFonts w:ascii="Times New Roman" w:eastAsia="Times New Roman" w:hAnsi="Times New Roman" w:cs="Times New Roman"/>
          <w:color w:val="000000"/>
          <w:sz w:val="24"/>
          <w:szCs w:val="24"/>
        </w:rPr>
        <w:t>memiliki</w:t>
      </w:r>
      <w:proofErr w:type="spellEnd"/>
      <w:r w:rsidR="0039471A" w:rsidRPr="00905A7F">
        <w:rPr>
          <w:rFonts w:ascii="Times New Roman" w:eastAsia="Times New Roman" w:hAnsi="Times New Roman" w:cs="Times New Roman"/>
          <w:color w:val="000000"/>
          <w:sz w:val="24"/>
          <w:szCs w:val="24"/>
        </w:rPr>
        <w:t xml:space="preserve"> DER </w:t>
      </w:r>
      <w:proofErr w:type="spellStart"/>
      <w:r w:rsidR="0039471A" w:rsidRPr="00905A7F">
        <w:rPr>
          <w:rFonts w:ascii="Times New Roman" w:eastAsia="Times New Roman" w:hAnsi="Times New Roman" w:cs="Times New Roman"/>
          <w:color w:val="000000"/>
          <w:sz w:val="24"/>
          <w:szCs w:val="24"/>
        </w:rPr>
        <w:t>lebih</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satu</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adalah</w:t>
      </w:r>
      <w:proofErr w:type="spellEnd"/>
      <w:r w:rsidR="0039471A" w:rsidRPr="00905A7F">
        <w:rPr>
          <w:rFonts w:ascii="Times New Roman" w:eastAsia="Times New Roman" w:hAnsi="Times New Roman" w:cs="Times New Roman"/>
          <w:color w:val="000000"/>
          <w:sz w:val="24"/>
          <w:szCs w:val="24"/>
        </w:rPr>
        <w:t xml:space="preserve"> Unilever Indonesia dan AKR </w:t>
      </w:r>
      <w:proofErr w:type="spellStart"/>
      <w:r w:rsidR="0039471A" w:rsidRPr="00905A7F">
        <w:rPr>
          <w:rFonts w:ascii="Times New Roman" w:eastAsia="Times New Roman" w:hAnsi="Times New Roman" w:cs="Times New Roman"/>
          <w:color w:val="000000"/>
          <w:sz w:val="24"/>
          <w:szCs w:val="24"/>
        </w:rPr>
        <w:t>Corporindo</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Tbk.Penggunaan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hutang</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sebagai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keputusan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pendanaan</w:t>
      </w:r>
      <w:proofErr w:type="spellEnd"/>
      <w:r w:rsidR="0039471A" w:rsidRPr="00905A7F">
        <w:rPr>
          <w:rFonts w:ascii="Times New Roman" w:eastAsia="Times New Roman" w:hAnsi="Times New Roman" w:cs="Times New Roman"/>
          <w:color w:val="000000"/>
          <w:sz w:val="24"/>
          <w:szCs w:val="24"/>
        </w:rPr>
        <w:t xml:space="preserve"> pada </w:t>
      </w:r>
      <w:proofErr w:type="spellStart"/>
      <w:r w:rsidR="0039471A" w:rsidRPr="00905A7F">
        <w:rPr>
          <w:rFonts w:ascii="Times New Roman" w:eastAsia="Times New Roman" w:hAnsi="Times New Roman" w:cs="Times New Roman"/>
          <w:color w:val="000000"/>
          <w:sz w:val="24"/>
          <w:szCs w:val="24"/>
        </w:rPr>
        <w:t>perusahaan-perusahaan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tersebut</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lebih</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besar</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pada total </w:t>
      </w:r>
      <w:proofErr w:type="spellStart"/>
      <w:r w:rsidR="0039471A" w:rsidRPr="00905A7F">
        <w:rPr>
          <w:rFonts w:ascii="Times New Roman" w:eastAsia="Times New Roman" w:hAnsi="Times New Roman" w:cs="Times New Roman"/>
          <w:color w:val="000000"/>
          <w:sz w:val="24"/>
          <w:szCs w:val="24"/>
        </w:rPr>
        <w:t>ekuitas</w:t>
      </w:r>
      <w:proofErr w:type="spellEnd"/>
      <w:r w:rsidR="0039471A" w:rsidRPr="00905A7F">
        <w:rPr>
          <w:rFonts w:ascii="Times New Roman" w:eastAsia="Times New Roman" w:hAnsi="Times New Roman" w:cs="Times New Roman"/>
          <w:color w:val="000000"/>
          <w:sz w:val="24"/>
          <w:szCs w:val="24"/>
        </w:rPr>
        <w:t xml:space="preserve"> yang </w:t>
      </w:r>
      <w:proofErr w:type="spellStart"/>
      <w:r w:rsidR="0039471A" w:rsidRPr="00905A7F">
        <w:rPr>
          <w:rFonts w:ascii="Times New Roman" w:eastAsia="Times New Roman" w:hAnsi="Times New Roman" w:cs="Times New Roman"/>
          <w:color w:val="000000"/>
          <w:sz w:val="24"/>
          <w:szCs w:val="24"/>
        </w:rPr>
        <w:t>dimiliki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perusahaan</w:t>
      </w:r>
      <w:proofErr w:type="spellEnd"/>
      <w:r w:rsidR="0039471A" w:rsidRPr="00905A7F">
        <w:rPr>
          <w:rFonts w:ascii="Times New Roman" w:eastAsia="Times New Roman" w:hAnsi="Times New Roman" w:cs="Times New Roman"/>
          <w:color w:val="000000"/>
          <w:sz w:val="24"/>
          <w:szCs w:val="24"/>
        </w:rPr>
        <w:t xml:space="preserve">. Jadi </w:t>
      </w:r>
      <w:proofErr w:type="spellStart"/>
      <w:r w:rsidR="0039471A" w:rsidRPr="00905A7F">
        <w:rPr>
          <w:rFonts w:ascii="Times New Roman" w:eastAsia="Times New Roman" w:hAnsi="Times New Roman" w:cs="Times New Roman"/>
          <w:color w:val="000000"/>
          <w:sz w:val="24"/>
          <w:szCs w:val="24"/>
        </w:rPr>
        <w:t>menurut</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teori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struktur</w:t>
      </w:r>
      <w:proofErr w:type="spellEnd"/>
      <w:r w:rsidR="0039471A" w:rsidRPr="00905A7F">
        <w:rPr>
          <w:rFonts w:ascii="Times New Roman" w:eastAsia="Times New Roman" w:hAnsi="Times New Roman" w:cs="Times New Roman"/>
          <w:color w:val="000000"/>
          <w:sz w:val="24"/>
          <w:szCs w:val="24"/>
        </w:rPr>
        <w:t xml:space="preserve"> modal, </w:t>
      </w:r>
      <w:proofErr w:type="spellStart"/>
      <w:r w:rsidR="0039471A" w:rsidRPr="00905A7F">
        <w:rPr>
          <w:rFonts w:ascii="Times New Roman" w:eastAsia="Times New Roman" w:hAnsi="Times New Roman" w:cs="Times New Roman"/>
          <w:color w:val="000000"/>
          <w:sz w:val="24"/>
          <w:szCs w:val="24"/>
        </w:rPr>
        <w:t>perusahaan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ini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memiliki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struktur</w:t>
      </w:r>
      <w:proofErr w:type="spellEnd"/>
      <w:r w:rsidR="0039471A" w:rsidRPr="00905A7F">
        <w:rPr>
          <w:rFonts w:ascii="Times New Roman" w:eastAsia="Times New Roman" w:hAnsi="Times New Roman" w:cs="Times New Roman"/>
          <w:color w:val="000000"/>
          <w:sz w:val="24"/>
          <w:szCs w:val="24"/>
        </w:rPr>
        <w:t xml:space="preserve"> modal yang </w:t>
      </w:r>
      <w:proofErr w:type="spellStart"/>
      <w:r w:rsidR="0039471A" w:rsidRPr="00905A7F">
        <w:rPr>
          <w:rFonts w:ascii="Times New Roman" w:eastAsia="Times New Roman" w:hAnsi="Times New Roman" w:cs="Times New Roman"/>
          <w:color w:val="000000"/>
          <w:sz w:val="24"/>
          <w:szCs w:val="24"/>
        </w:rPr>
        <w:t>tidak</w:t>
      </w:r>
      <w:proofErr w:type="spellEnd"/>
      <w:r w:rsidR="0039471A" w:rsidRPr="00905A7F">
        <w:rPr>
          <w:rFonts w:ascii="Times New Roman" w:eastAsia="Times New Roman" w:hAnsi="Times New Roman" w:cs="Times New Roman"/>
          <w:color w:val="000000"/>
          <w:sz w:val="24"/>
          <w:szCs w:val="24"/>
        </w:rPr>
        <w:t xml:space="preserve"> optimal. </w:t>
      </w:r>
      <w:proofErr w:type="spellStart"/>
      <w:r w:rsidR="0039471A" w:rsidRPr="00905A7F">
        <w:rPr>
          <w:rFonts w:ascii="Times New Roman" w:eastAsia="Times New Roman" w:hAnsi="Times New Roman" w:cs="Times New Roman"/>
          <w:color w:val="000000"/>
          <w:sz w:val="24"/>
          <w:szCs w:val="24"/>
        </w:rPr>
        <w:t>Sementara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itu</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kebanyakan</w:t>
      </w:r>
      <w:proofErr w:type="spellEnd"/>
      <w:r w:rsidR="0039471A" w:rsidRPr="00905A7F">
        <w:rPr>
          <w:rFonts w:ascii="Times New Roman" w:eastAsia="Times New Roman" w:hAnsi="Times New Roman" w:cs="Times New Roman"/>
          <w:color w:val="000000"/>
          <w:sz w:val="24"/>
          <w:szCs w:val="24"/>
        </w:rPr>
        <w:t xml:space="preserve"> investor </w:t>
      </w:r>
      <w:proofErr w:type="spellStart"/>
      <w:r w:rsidR="0039471A" w:rsidRPr="00905A7F">
        <w:rPr>
          <w:rFonts w:ascii="Times New Roman" w:eastAsia="Times New Roman" w:hAnsi="Times New Roman" w:cs="Times New Roman"/>
          <w:color w:val="000000"/>
          <w:sz w:val="24"/>
          <w:szCs w:val="24"/>
        </w:rPr>
        <w:t>lebih</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menyukai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menanamkan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modalnya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dalam</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bentuk</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investasi</w:t>
      </w:r>
      <w:proofErr w:type="spellEnd"/>
      <w:r w:rsidR="0039471A" w:rsidRPr="00905A7F">
        <w:rPr>
          <w:rFonts w:ascii="Times New Roman" w:eastAsia="Times New Roman" w:hAnsi="Times New Roman" w:cs="Times New Roman"/>
          <w:color w:val="000000"/>
          <w:sz w:val="24"/>
          <w:szCs w:val="24"/>
        </w:rPr>
        <w:t xml:space="preserve"> pada </w:t>
      </w:r>
      <w:proofErr w:type="spellStart"/>
      <w:r w:rsidR="0039471A" w:rsidRPr="00905A7F">
        <w:rPr>
          <w:rFonts w:ascii="Times New Roman" w:eastAsia="Times New Roman" w:hAnsi="Times New Roman" w:cs="Times New Roman"/>
          <w:color w:val="000000"/>
          <w:sz w:val="24"/>
          <w:szCs w:val="24"/>
        </w:rPr>
        <w:t>perusahaan</w:t>
      </w:r>
      <w:proofErr w:type="spellEnd"/>
      <w:r w:rsidR="0039471A" w:rsidRPr="00905A7F">
        <w:rPr>
          <w:rFonts w:ascii="Times New Roman" w:eastAsia="Times New Roman" w:hAnsi="Times New Roman" w:cs="Times New Roman"/>
          <w:color w:val="000000"/>
          <w:sz w:val="24"/>
          <w:szCs w:val="24"/>
        </w:rPr>
        <w:t xml:space="preserve"> yang </w:t>
      </w:r>
      <w:proofErr w:type="spellStart"/>
      <w:r w:rsidR="0039471A" w:rsidRPr="00905A7F">
        <w:rPr>
          <w:rFonts w:ascii="Times New Roman" w:eastAsia="Times New Roman" w:hAnsi="Times New Roman" w:cs="Times New Roman"/>
          <w:color w:val="000000"/>
          <w:sz w:val="24"/>
          <w:szCs w:val="24"/>
        </w:rPr>
        <w:t>memiliki</w:t>
      </w:r>
      <w:proofErr w:type="spellEnd"/>
      <w:r w:rsidR="0039471A" w:rsidRPr="00905A7F">
        <w:rPr>
          <w:rFonts w:ascii="Times New Roman" w:eastAsia="Times New Roman" w:hAnsi="Times New Roman" w:cs="Times New Roman"/>
          <w:color w:val="000000"/>
          <w:sz w:val="24"/>
          <w:szCs w:val="24"/>
        </w:rPr>
        <w:t xml:space="preserve"> DER </w:t>
      </w:r>
      <w:proofErr w:type="spellStart"/>
      <w:r w:rsidR="0039471A" w:rsidRPr="00905A7F">
        <w:rPr>
          <w:rFonts w:ascii="Times New Roman" w:eastAsia="Times New Roman" w:hAnsi="Times New Roman" w:cs="Times New Roman"/>
          <w:color w:val="000000"/>
          <w:sz w:val="24"/>
          <w:szCs w:val="24"/>
        </w:rPr>
        <w:t>kurang</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satu</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karena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jika</w:t>
      </w:r>
      <w:proofErr w:type="spellEnd"/>
      <w:r w:rsidR="0039471A" w:rsidRPr="00905A7F">
        <w:rPr>
          <w:rFonts w:ascii="Times New Roman" w:eastAsia="Times New Roman" w:hAnsi="Times New Roman" w:cs="Times New Roman"/>
          <w:color w:val="000000"/>
          <w:sz w:val="24"/>
          <w:szCs w:val="24"/>
        </w:rPr>
        <w:t xml:space="preserve"> DER </w:t>
      </w:r>
      <w:proofErr w:type="spellStart"/>
      <w:r w:rsidR="0039471A" w:rsidRPr="00905A7F">
        <w:rPr>
          <w:rFonts w:ascii="Times New Roman" w:eastAsia="Times New Roman" w:hAnsi="Times New Roman" w:cs="Times New Roman"/>
          <w:color w:val="000000"/>
          <w:sz w:val="24"/>
          <w:szCs w:val="24"/>
        </w:rPr>
        <w:t>perusahaan</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lebih</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dari</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satu</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maka</w:t>
      </w:r>
      <w:proofErr w:type="spellEnd"/>
      <w:r w:rsidR="0039471A" w:rsidRPr="00905A7F">
        <w:rPr>
          <w:rFonts w:ascii="Times New Roman" w:eastAsia="Times New Roman" w:hAnsi="Times New Roman" w:cs="Times New Roman"/>
          <w:color w:val="000000"/>
          <w:sz w:val="24"/>
          <w:szCs w:val="24"/>
        </w:rPr>
        <w:t xml:space="preserve"> </w:t>
      </w:r>
      <w:proofErr w:type="spellStart"/>
      <w:r w:rsidR="0039471A" w:rsidRPr="00905A7F">
        <w:rPr>
          <w:rFonts w:ascii="Times New Roman" w:eastAsia="Times New Roman" w:hAnsi="Times New Roman" w:cs="Times New Roman"/>
          <w:color w:val="000000"/>
          <w:sz w:val="24"/>
          <w:szCs w:val="24"/>
        </w:rPr>
        <w:t>resiko</w:t>
      </w:r>
      <w:proofErr w:type="spellEnd"/>
      <w:r w:rsidR="0039471A" w:rsidRPr="00905A7F">
        <w:rPr>
          <w:rFonts w:ascii="Times New Roman" w:eastAsia="Times New Roman" w:hAnsi="Times New Roman" w:cs="Times New Roman"/>
          <w:color w:val="000000"/>
          <w:sz w:val="24"/>
          <w:szCs w:val="24"/>
        </w:rPr>
        <w:t xml:space="preserve"> yang </w:t>
      </w:r>
      <w:proofErr w:type="spellStart"/>
      <w:r w:rsidR="0039471A" w:rsidRPr="00905A7F">
        <w:rPr>
          <w:rFonts w:ascii="Times New Roman" w:eastAsia="Times New Roman" w:hAnsi="Times New Roman" w:cs="Times New Roman"/>
          <w:color w:val="000000"/>
          <w:sz w:val="24"/>
          <w:szCs w:val="24"/>
        </w:rPr>
        <w:t>ditanggu</w:t>
      </w:r>
      <w:r w:rsidR="00290297" w:rsidRPr="00905A7F">
        <w:rPr>
          <w:rFonts w:ascii="Times New Roman" w:eastAsia="Times New Roman" w:hAnsi="Times New Roman" w:cs="Times New Roman"/>
          <w:color w:val="000000"/>
          <w:sz w:val="24"/>
          <w:szCs w:val="24"/>
        </w:rPr>
        <w:t>ng</w:t>
      </w:r>
      <w:proofErr w:type="spellEnd"/>
      <w:r w:rsidR="00290297" w:rsidRPr="00905A7F">
        <w:rPr>
          <w:rFonts w:ascii="Times New Roman" w:eastAsia="Times New Roman" w:hAnsi="Times New Roman" w:cs="Times New Roman"/>
          <w:color w:val="000000"/>
          <w:sz w:val="24"/>
          <w:szCs w:val="24"/>
        </w:rPr>
        <w:t xml:space="preserve"> investor juga </w:t>
      </w:r>
      <w:proofErr w:type="spellStart"/>
      <w:r w:rsidR="00290297" w:rsidRPr="00905A7F">
        <w:rPr>
          <w:rFonts w:ascii="Times New Roman" w:eastAsia="Times New Roman" w:hAnsi="Times New Roman" w:cs="Times New Roman"/>
          <w:color w:val="000000"/>
          <w:sz w:val="24"/>
          <w:szCs w:val="24"/>
        </w:rPr>
        <w:t>akan</w:t>
      </w:r>
      <w:proofErr w:type="spellEnd"/>
      <w:r w:rsidR="00290297" w:rsidRPr="00905A7F">
        <w:rPr>
          <w:rFonts w:ascii="Times New Roman" w:eastAsia="Times New Roman" w:hAnsi="Times New Roman" w:cs="Times New Roman"/>
          <w:color w:val="000000"/>
          <w:sz w:val="24"/>
          <w:szCs w:val="24"/>
        </w:rPr>
        <w:t xml:space="preserve"> </w:t>
      </w:r>
      <w:proofErr w:type="spellStart"/>
      <w:r w:rsidR="00290297" w:rsidRPr="00905A7F">
        <w:rPr>
          <w:rFonts w:ascii="Times New Roman" w:eastAsia="Times New Roman" w:hAnsi="Times New Roman" w:cs="Times New Roman"/>
          <w:color w:val="000000"/>
          <w:sz w:val="24"/>
          <w:szCs w:val="24"/>
        </w:rPr>
        <w:t>meningkat</w:t>
      </w:r>
      <w:proofErr w:type="spellEnd"/>
      <w:r w:rsidR="00290297" w:rsidRPr="00905A7F">
        <w:rPr>
          <w:rFonts w:ascii="Times New Roman" w:eastAsia="Times New Roman" w:hAnsi="Times New Roman" w:cs="Times New Roman"/>
          <w:color w:val="000000"/>
          <w:sz w:val="24"/>
          <w:szCs w:val="24"/>
        </w:rPr>
        <w:t>.</w:t>
      </w:r>
    </w:p>
    <w:p w14:paraId="00851518" w14:textId="77777777" w:rsidR="00205133" w:rsidRPr="00DE2D05" w:rsidRDefault="00FB2F4C" w:rsidP="00C811EE">
      <w:pPr>
        <w:pStyle w:val="Heading2"/>
        <w:numPr>
          <w:ilvl w:val="0"/>
          <w:numId w:val="59"/>
        </w:numPr>
      </w:pPr>
      <w:bookmarkStart w:id="217" w:name="_Toc162042775"/>
      <w:bookmarkStart w:id="218" w:name="_Toc162042871"/>
      <w:bookmarkStart w:id="219" w:name="_Toc162212971"/>
      <w:r w:rsidRPr="00DE2D05">
        <w:lastRenderedPageBreak/>
        <w:t xml:space="preserve">Hasil </w:t>
      </w:r>
      <w:proofErr w:type="spellStart"/>
      <w:r w:rsidRPr="00DE2D05">
        <w:t>Analisis</w:t>
      </w:r>
      <w:proofErr w:type="spellEnd"/>
      <w:r w:rsidRPr="00DE2D05">
        <w:t xml:space="preserve"> Data</w:t>
      </w:r>
      <w:bookmarkEnd w:id="217"/>
      <w:bookmarkEnd w:id="218"/>
      <w:bookmarkEnd w:id="219"/>
      <w:r w:rsidRPr="00DE2D05">
        <w:t xml:space="preserve"> </w:t>
      </w:r>
    </w:p>
    <w:p w14:paraId="0C86FB49" w14:textId="77777777" w:rsidR="00205133" w:rsidRPr="00905A7F" w:rsidRDefault="00205133" w:rsidP="00C811EE">
      <w:pPr>
        <w:pStyle w:val="Heading3"/>
        <w:numPr>
          <w:ilvl w:val="0"/>
          <w:numId w:val="60"/>
        </w:numPr>
        <w:ind w:hanging="11"/>
      </w:pPr>
      <w:bookmarkStart w:id="220" w:name="_Toc162042776"/>
      <w:bookmarkStart w:id="221" w:name="_Toc162042872"/>
      <w:bookmarkStart w:id="222" w:name="_Toc162212972"/>
      <w:proofErr w:type="spellStart"/>
      <w:r w:rsidRPr="00905A7F">
        <w:t>Statistik</w:t>
      </w:r>
      <w:proofErr w:type="spellEnd"/>
      <w:r w:rsidRPr="00905A7F">
        <w:t xml:space="preserve"> </w:t>
      </w:r>
      <w:proofErr w:type="spellStart"/>
      <w:r w:rsidRPr="00905A7F">
        <w:t>deskriptif</w:t>
      </w:r>
      <w:bookmarkEnd w:id="220"/>
      <w:bookmarkEnd w:id="221"/>
      <w:bookmarkEnd w:id="222"/>
      <w:proofErr w:type="spellEnd"/>
    </w:p>
    <w:p w14:paraId="3162D086" w14:textId="77777777" w:rsidR="0068614D" w:rsidRPr="00905A7F" w:rsidRDefault="0068614D"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Deskripsi</w:t>
      </w:r>
      <w:proofErr w:type="spellEnd"/>
      <w:r w:rsidRPr="00905A7F">
        <w:rPr>
          <w:rFonts w:ascii="Times New Roman" w:eastAsia="Times New Roman" w:hAnsi="Times New Roman" w:cs="Times New Roman"/>
          <w:color w:val="000000"/>
          <w:sz w:val="24"/>
          <w:szCs w:val="24"/>
        </w:rPr>
        <w:t xml:space="preserve"> data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adalah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statistik</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deskriptif</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w:t>
      </w:r>
      <w:r w:rsidR="0039387C" w:rsidRPr="00905A7F">
        <w:rPr>
          <w:rFonts w:ascii="Times New Roman" w:eastAsia="Times New Roman" w:hAnsi="Times New Roman" w:cs="Times New Roman"/>
          <w:color w:val="000000"/>
          <w:sz w:val="24"/>
          <w:szCs w:val="24"/>
        </w:rPr>
        <w:t>tatistik</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deskriptif</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merupakan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gambaran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suatu</w:t>
      </w:r>
      <w:proofErr w:type="spellEnd"/>
      <w:r w:rsidRPr="00905A7F">
        <w:rPr>
          <w:rFonts w:ascii="Times New Roman" w:eastAsia="Times New Roman" w:hAnsi="Times New Roman" w:cs="Times New Roman"/>
          <w:color w:val="000000"/>
          <w:sz w:val="24"/>
          <w:szCs w:val="24"/>
        </w:rPr>
        <w:t xml:space="preserve"> data </w:t>
      </w:r>
      <w:proofErr w:type="spellStart"/>
      <w:r w:rsidRPr="00905A7F">
        <w:rPr>
          <w:rFonts w:ascii="Times New Roman" w:eastAsia="Times New Roman" w:hAnsi="Times New Roman" w:cs="Times New Roman"/>
          <w:color w:val="000000"/>
          <w:sz w:val="24"/>
          <w:szCs w:val="24"/>
        </w:rPr>
        <w:t>untuk</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melihat</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nilai</w:t>
      </w:r>
      <w:proofErr w:type="spellEnd"/>
      <w:r w:rsidRPr="00905A7F">
        <w:rPr>
          <w:rFonts w:ascii="Times New Roman" w:eastAsia="Times New Roman" w:hAnsi="Times New Roman" w:cs="Times New Roman"/>
          <w:color w:val="000000"/>
          <w:sz w:val="24"/>
          <w:szCs w:val="24"/>
        </w:rPr>
        <w:t xml:space="preserve"> rata-rata (</w:t>
      </w:r>
      <w:r w:rsidRPr="00905A7F">
        <w:rPr>
          <w:rFonts w:ascii="Times New Roman" w:eastAsia="Times New Roman" w:hAnsi="Times New Roman" w:cs="Times New Roman"/>
          <w:i/>
          <w:color w:val="000000"/>
          <w:sz w:val="24"/>
          <w:szCs w:val="24"/>
        </w:rPr>
        <w:t>mean</w:t>
      </w:r>
      <w:r w:rsidRPr="00905A7F">
        <w:rPr>
          <w:rFonts w:ascii="Times New Roman" w:eastAsia="Times New Roman" w:hAnsi="Times New Roman" w:cs="Times New Roman"/>
          <w:color w:val="000000"/>
          <w:sz w:val="24"/>
          <w:szCs w:val="24"/>
        </w:rPr>
        <w:t xml:space="preserve">), </w:t>
      </w:r>
      <w:r w:rsidR="0039387C" w:rsidRPr="00905A7F">
        <w:rPr>
          <w:rFonts w:ascii="Times New Roman" w:eastAsia="Times New Roman" w:hAnsi="Times New Roman" w:cs="Times New Roman"/>
          <w:i/>
          <w:color w:val="000000"/>
          <w:sz w:val="24"/>
          <w:szCs w:val="24"/>
        </w:rPr>
        <w:t>max</w:t>
      </w:r>
      <w:r w:rsidRPr="00905A7F">
        <w:rPr>
          <w:rFonts w:ascii="Times New Roman" w:eastAsia="Times New Roman" w:hAnsi="Times New Roman" w:cs="Times New Roman"/>
          <w:i/>
          <w:color w:val="000000"/>
          <w:sz w:val="24"/>
          <w:szCs w:val="24"/>
        </w:rPr>
        <w:t>imum, minimum</w:t>
      </w:r>
      <w:r w:rsidRPr="00905A7F">
        <w:rPr>
          <w:rFonts w:ascii="Times New Roman" w:eastAsia="Times New Roman" w:hAnsi="Times New Roman" w:cs="Times New Roman"/>
          <w:color w:val="000000"/>
          <w:sz w:val="24"/>
          <w:szCs w:val="24"/>
        </w:rPr>
        <w:t xml:space="preserve"> dan </w:t>
      </w:r>
      <w:proofErr w:type="spellStart"/>
      <w:r w:rsidRPr="00905A7F">
        <w:rPr>
          <w:rFonts w:ascii="Times New Roman" w:eastAsia="Times New Roman" w:hAnsi="Times New Roman" w:cs="Times New Roman"/>
          <w:color w:val="000000"/>
          <w:sz w:val="24"/>
          <w:szCs w:val="24"/>
        </w:rPr>
        <w:t>standar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deviasi</w:t>
      </w:r>
      <w:proofErr w:type="spellEnd"/>
      <w:r w:rsidRPr="00905A7F">
        <w:rPr>
          <w:rFonts w:ascii="Times New Roman" w:eastAsia="Times New Roman" w:hAnsi="Times New Roman" w:cs="Times New Roman"/>
          <w:color w:val="000000"/>
          <w:sz w:val="24"/>
          <w:szCs w:val="24"/>
        </w:rPr>
        <w:t xml:space="preserve">. Uji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didapatkan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dengan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mengolah</w:t>
      </w:r>
      <w:proofErr w:type="spellEnd"/>
      <w:r w:rsidRPr="00905A7F">
        <w:rPr>
          <w:rFonts w:ascii="Times New Roman" w:eastAsia="Times New Roman" w:hAnsi="Times New Roman" w:cs="Times New Roman"/>
          <w:color w:val="000000"/>
          <w:sz w:val="24"/>
          <w:szCs w:val="24"/>
        </w:rPr>
        <w:t xml:space="preserve"> data yang </w:t>
      </w:r>
      <w:proofErr w:type="spellStart"/>
      <w:r w:rsidRPr="00905A7F">
        <w:rPr>
          <w:rFonts w:ascii="Times New Roman" w:eastAsia="Times New Roman" w:hAnsi="Times New Roman" w:cs="Times New Roman"/>
          <w:color w:val="000000"/>
          <w:sz w:val="24"/>
          <w:szCs w:val="24"/>
        </w:rPr>
        <w:t>telah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dikumpulkan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dari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seluruh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variabel</w:t>
      </w:r>
      <w:proofErr w:type="spellEnd"/>
      <w:r w:rsidRPr="00905A7F">
        <w:rPr>
          <w:rFonts w:ascii="Times New Roman" w:eastAsia="Times New Roman" w:hAnsi="Times New Roman" w:cs="Times New Roman"/>
          <w:color w:val="000000"/>
          <w:sz w:val="24"/>
          <w:szCs w:val="24"/>
        </w:rPr>
        <w:t xml:space="preserve">. </w:t>
      </w:r>
    </w:p>
    <w:p w14:paraId="0AFF6D1C" w14:textId="5B4510CB" w:rsidR="00327AF8" w:rsidRPr="00905A7F" w:rsidRDefault="0068614D" w:rsidP="000C0A9A">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905A7F">
        <w:rPr>
          <w:rFonts w:ascii="Times New Roman" w:eastAsia="Times New Roman" w:hAnsi="Times New Roman" w:cs="Times New Roman"/>
          <w:color w:val="000000"/>
          <w:sz w:val="24"/>
          <w:szCs w:val="24"/>
        </w:rPr>
        <w:t xml:space="preserve">Pada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terdiri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dari</w:t>
      </w:r>
      <w:proofErr w:type="spellEnd"/>
      <w:r w:rsidRPr="00905A7F">
        <w:rPr>
          <w:rFonts w:ascii="Times New Roman" w:eastAsia="Times New Roman" w:hAnsi="Times New Roman" w:cs="Times New Roman"/>
          <w:color w:val="000000"/>
          <w:sz w:val="24"/>
          <w:szCs w:val="24"/>
        </w:rPr>
        <w:t xml:space="preserve"> 3 </w:t>
      </w:r>
      <w:proofErr w:type="spellStart"/>
      <w:r w:rsidRPr="00905A7F">
        <w:rPr>
          <w:rFonts w:ascii="Times New Roman" w:eastAsia="Times New Roman" w:hAnsi="Times New Roman" w:cs="Times New Roman"/>
          <w:color w:val="000000"/>
          <w:sz w:val="24"/>
          <w:szCs w:val="24"/>
        </w:rPr>
        <w:t>variabel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independen</w:t>
      </w:r>
      <w:proofErr w:type="spellEnd"/>
      <w:r w:rsidRPr="00905A7F">
        <w:rPr>
          <w:rFonts w:ascii="Times New Roman" w:eastAsia="Times New Roman" w:hAnsi="Times New Roman" w:cs="Times New Roman"/>
          <w:color w:val="000000"/>
          <w:sz w:val="24"/>
          <w:szCs w:val="24"/>
        </w:rPr>
        <w:t xml:space="preserve"> dan 1 </w:t>
      </w:r>
      <w:proofErr w:type="spellStart"/>
      <w:r w:rsidRPr="00905A7F">
        <w:rPr>
          <w:rFonts w:ascii="Times New Roman" w:eastAsia="Times New Roman" w:hAnsi="Times New Roman" w:cs="Times New Roman"/>
          <w:color w:val="000000"/>
          <w:sz w:val="24"/>
          <w:szCs w:val="24"/>
        </w:rPr>
        <w:t>variabel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dependen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Variabel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independen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dalam</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yaitu</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likuiditas</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profitabilitas</w:t>
      </w:r>
      <w:proofErr w:type="spellEnd"/>
      <w:r w:rsidRPr="00905A7F">
        <w:rPr>
          <w:rFonts w:ascii="Times New Roman" w:eastAsia="Times New Roman" w:hAnsi="Times New Roman" w:cs="Times New Roman"/>
          <w:color w:val="000000"/>
          <w:sz w:val="24"/>
          <w:szCs w:val="24"/>
        </w:rPr>
        <w:t xml:space="preserve">, dan </w:t>
      </w:r>
      <w:proofErr w:type="spellStart"/>
      <w:r w:rsidRPr="00905A7F">
        <w:rPr>
          <w:rFonts w:ascii="Times New Roman" w:eastAsia="Times New Roman" w:hAnsi="Times New Roman" w:cs="Times New Roman"/>
          <w:color w:val="000000"/>
          <w:sz w:val="24"/>
          <w:szCs w:val="24"/>
        </w:rPr>
        <w:t>struktur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aktiva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Sedangkan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variabel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dependen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yaitu</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keputusan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pendanaan</w:t>
      </w:r>
      <w:proofErr w:type="spellEnd"/>
      <w:r w:rsidRPr="00905A7F">
        <w:rPr>
          <w:rFonts w:ascii="Times New Roman" w:eastAsia="Times New Roman" w:hAnsi="Times New Roman" w:cs="Times New Roman"/>
          <w:color w:val="000000"/>
          <w:sz w:val="24"/>
          <w:szCs w:val="24"/>
        </w:rPr>
        <w:t xml:space="preserve">. Data pada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dilakukan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melalui</w:t>
      </w:r>
      <w:proofErr w:type="spellEnd"/>
      <w:r w:rsidRPr="00905A7F">
        <w:rPr>
          <w:rFonts w:ascii="Times New Roman" w:eastAsia="Times New Roman" w:hAnsi="Times New Roman" w:cs="Times New Roman"/>
          <w:color w:val="000000"/>
          <w:sz w:val="24"/>
          <w:szCs w:val="24"/>
        </w:rPr>
        <w:t xml:space="preserve"> proses </w:t>
      </w:r>
      <w:proofErr w:type="spellStart"/>
      <w:r w:rsidR="0039387C" w:rsidRPr="00905A7F">
        <w:rPr>
          <w:rFonts w:ascii="Times New Roman" w:eastAsia="Times New Roman" w:hAnsi="Times New Roman" w:cs="Times New Roman"/>
          <w:color w:val="000000"/>
          <w:sz w:val="24"/>
          <w:szCs w:val="24"/>
        </w:rPr>
        <w:t>pengolahan</w:t>
      </w:r>
      <w:proofErr w:type="spellEnd"/>
      <w:r w:rsidR="0039387C" w:rsidRPr="00905A7F">
        <w:rPr>
          <w:rFonts w:ascii="Times New Roman" w:eastAsia="Times New Roman" w:hAnsi="Times New Roman" w:cs="Times New Roman"/>
          <w:color w:val="000000"/>
          <w:sz w:val="24"/>
          <w:szCs w:val="24"/>
        </w:rPr>
        <w:t xml:space="preserve"> data </w:t>
      </w:r>
      <w:proofErr w:type="spellStart"/>
      <w:r w:rsidR="0039387C" w:rsidRPr="00905A7F">
        <w:rPr>
          <w:rFonts w:ascii="Times New Roman" w:eastAsia="Times New Roman" w:hAnsi="Times New Roman" w:cs="Times New Roman"/>
          <w:color w:val="000000"/>
          <w:sz w:val="24"/>
          <w:szCs w:val="24"/>
        </w:rPr>
        <w:t>dengan</w:t>
      </w:r>
      <w:proofErr w:type="spellEnd"/>
      <w:r w:rsidR="0039387C" w:rsidRPr="00905A7F">
        <w:rPr>
          <w:rFonts w:ascii="Times New Roman" w:eastAsia="Times New Roman" w:hAnsi="Times New Roman" w:cs="Times New Roman"/>
          <w:color w:val="000000"/>
          <w:sz w:val="24"/>
          <w:szCs w:val="24"/>
        </w:rPr>
        <w:t xml:space="preserve"> program E-</w:t>
      </w:r>
      <w:r w:rsidRPr="00905A7F">
        <w:rPr>
          <w:rFonts w:ascii="Times New Roman" w:eastAsia="Times New Roman" w:hAnsi="Times New Roman" w:cs="Times New Roman"/>
          <w:color w:val="000000"/>
          <w:sz w:val="24"/>
          <w:szCs w:val="24"/>
        </w:rPr>
        <w:t xml:space="preserve">views 12. </w:t>
      </w:r>
      <w:proofErr w:type="spellStart"/>
      <w:r w:rsidRPr="00905A7F">
        <w:rPr>
          <w:rFonts w:ascii="Times New Roman" w:eastAsia="Times New Roman" w:hAnsi="Times New Roman" w:cs="Times New Roman"/>
          <w:color w:val="000000"/>
          <w:sz w:val="24"/>
          <w:szCs w:val="24"/>
        </w:rPr>
        <w:t>Maka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dari</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itu</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hasil</w:t>
      </w:r>
      <w:proofErr w:type="spellEnd"/>
      <w:r w:rsidRPr="00905A7F">
        <w:rPr>
          <w:rFonts w:ascii="Times New Roman" w:eastAsia="Times New Roman" w:hAnsi="Times New Roman" w:cs="Times New Roman"/>
          <w:color w:val="000000"/>
          <w:sz w:val="24"/>
          <w:szCs w:val="24"/>
        </w:rPr>
        <w:t xml:space="preserve"> statistic </w:t>
      </w:r>
      <w:proofErr w:type="spellStart"/>
      <w:r w:rsidRPr="00905A7F">
        <w:rPr>
          <w:rFonts w:ascii="Times New Roman" w:eastAsia="Times New Roman" w:hAnsi="Times New Roman" w:cs="Times New Roman"/>
          <w:color w:val="000000"/>
          <w:sz w:val="24"/>
          <w:szCs w:val="24"/>
        </w:rPr>
        <w:t>deskriptif</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penelitian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ditunjukkan</w:t>
      </w:r>
      <w:proofErr w:type="spellEnd"/>
      <w:r w:rsidRPr="00905A7F">
        <w:rPr>
          <w:rFonts w:ascii="Times New Roman" w:eastAsia="Times New Roman" w:hAnsi="Times New Roman" w:cs="Times New Roman"/>
          <w:color w:val="000000"/>
          <w:sz w:val="24"/>
          <w:szCs w:val="24"/>
        </w:rPr>
        <w:t xml:space="preserve"> pada </w:t>
      </w:r>
      <w:proofErr w:type="spellStart"/>
      <w:r w:rsidRPr="00905A7F">
        <w:rPr>
          <w:rFonts w:ascii="Times New Roman" w:eastAsia="Times New Roman" w:hAnsi="Times New Roman" w:cs="Times New Roman"/>
          <w:color w:val="000000"/>
          <w:sz w:val="24"/>
          <w:szCs w:val="24"/>
        </w:rPr>
        <w:t>tabel</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dibawah</w:t>
      </w:r>
      <w:proofErr w:type="spellEnd"/>
      <w:r w:rsidRPr="00905A7F">
        <w:rPr>
          <w:rFonts w:ascii="Times New Roman" w:eastAsia="Times New Roman" w:hAnsi="Times New Roman" w:cs="Times New Roman"/>
          <w:color w:val="000000"/>
          <w:sz w:val="24"/>
          <w:szCs w:val="24"/>
        </w:rPr>
        <w:t xml:space="preserve"> </w:t>
      </w:r>
      <w:proofErr w:type="spellStart"/>
      <w:proofErr w:type="gramStart"/>
      <w:r w:rsidRPr="00905A7F">
        <w:rPr>
          <w:rFonts w:ascii="Times New Roman" w:eastAsia="Times New Roman" w:hAnsi="Times New Roman" w:cs="Times New Roman"/>
          <w:color w:val="000000"/>
          <w:sz w:val="24"/>
          <w:szCs w:val="24"/>
        </w:rPr>
        <w:t>ini</w:t>
      </w:r>
      <w:proofErr w:type="spellEnd"/>
      <w:r w:rsidRPr="00905A7F">
        <w:rPr>
          <w:rFonts w:ascii="Times New Roman" w:eastAsia="Times New Roman" w:hAnsi="Times New Roman" w:cs="Times New Roman"/>
          <w:color w:val="000000"/>
          <w:sz w:val="24"/>
          <w:szCs w:val="24"/>
        </w:rPr>
        <w:t xml:space="preserve"> :</w:t>
      </w:r>
      <w:proofErr w:type="gramEnd"/>
    </w:p>
    <w:p w14:paraId="44190FD8" w14:textId="77777777" w:rsidR="00691349" w:rsidRDefault="00691349" w:rsidP="003A7824">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4.7</w:t>
      </w:r>
    </w:p>
    <w:p w14:paraId="1081BA12" w14:textId="77777777" w:rsidR="009257DD" w:rsidRDefault="0068614D" w:rsidP="003A7824">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Uji </w:t>
      </w:r>
      <w:proofErr w:type="spellStart"/>
      <w:r>
        <w:rPr>
          <w:rFonts w:ascii="Times New Roman" w:eastAsia="Times New Roman" w:hAnsi="Times New Roman" w:cs="Times New Roman"/>
          <w:b/>
          <w:color w:val="000000"/>
          <w:sz w:val="24"/>
          <w:szCs w:val="24"/>
        </w:rPr>
        <w:t>Statistik</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Deskriptif</w:t>
      </w:r>
      <w:proofErr w:type="spellEnd"/>
    </w:p>
    <w:p w14:paraId="5BCC0DE4" w14:textId="77777777" w:rsidR="003A7824" w:rsidRDefault="003A7824" w:rsidP="003A7824">
      <w:pPr>
        <w:pStyle w:val="ListParagraph"/>
        <w:pBdr>
          <w:top w:val="nil"/>
          <w:left w:val="nil"/>
          <w:bottom w:val="nil"/>
          <w:right w:val="nil"/>
          <w:between w:val="nil"/>
        </w:pBdr>
        <w:spacing w:after="0" w:line="240" w:lineRule="auto"/>
        <w:ind w:left="2160" w:right="734"/>
        <w:jc w:val="center"/>
        <w:rPr>
          <w:rFonts w:ascii="Times New Roman" w:eastAsia="Times New Roman" w:hAnsi="Times New Roman" w:cs="Times New Roman"/>
          <w:b/>
          <w:color w:val="000000"/>
          <w:sz w:val="24"/>
          <w:szCs w:val="24"/>
        </w:rPr>
      </w:pPr>
    </w:p>
    <w:tbl>
      <w:tblPr>
        <w:tblW w:w="6565" w:type="dxa"/>
        <w:tblInd w:w="2122" w:type="dxa"/>
        <w:tblLook w:val="04A0" w:firstRow="1" w:lastRow="0" w:firstColumn="1" w:lastColumn="0" w:noHBand="0" w:noVBand="1"/>
      </w:tblPr>
      <w:tblGrid>
        <w:gridCol w:w="1289"/>
        <w:gridCol w:w="1319"/>
        <w:gridCol w:w="1319"/>
        <w:gridCol w:w="1319"/>
        <w:gridCol w:w="1319"/>
      </w:tblGrid>
      <w:tr w:rsidR="003A7824" w:rsidRPr="0089237C" w14:paraId="4A00ADBD" w14:textId="77777777" w:rsidTr="003A7824">
        <w:trPr>
          <w:trHeight w:val="35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DD5D"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 </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66620416"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X1</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5943AEE3"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X2</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14990DB7"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X3</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4EAFD163"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X4</w:t>
            </w:r>
          </w:p>
        </w:tc>
      </w:tr>
      <w:tr w:rsidR="003A7824" w:rsidRPr="0089237C" w14:paraId="2CA15B46" w14:textId="77777777" w:rsidTr="003A7824">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1715FF48" w14:textId="77777777" w:rsidR="003A7824" w:rsidRPr="0089237C" w:rsidRDefault="003A7824" w:rsidP="003A7824">
            <w:pPr>
              <w:spacing w:after="0" w:line="240" w:lineRule="auto"/>
              <w:rPr>
                <w:rFonts w:eastAsia="Times New Roman"/>
                <w:b/>
                <w:bCs/>
                <w:color w:val="000000"/>
              </w:rPr>
            </w:pPr>
            <w:r w:rsidRPr="0089237C">
              <w:rPr>
                <w:rFonts w:eastAsia="Times New Roman"/>
                <w:b/>
                <w:bCs/>
                <w:color w:val="000000"/>
              </w:rPr>
              <w:t>Mean</w:t>
            </w:r>
          </w:p>
        </w:tc>
        <w:tc>
          <w:tcPr>
            <w:tcW w:w="1319" w:type="dxa"/>
            <w:tcBorders>
              <w:top w:val="nil"/>
              <w:left w:val="nil"/>
              <w:bottom w:val="single" w:sz="4" w:space="0" w:color="auto"/>
              <w:right w:val="single" w:sz="4" w:space="0" w:color="auto"/>
            </w:tcBorders>
            <w:shd w:val="clear" w:color="auto" w:fill="auto"/>
            <w:noWrap/>
            <w:vAlign w:val="bottom"/>
            <w:hideMark/>
          </w:tcPr>
          <w:p w14:paraId="41EF3BE8"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1.787600</w:t>
            </w:r>
          </w:p>
        </w:tc>
        <w:tc>
          <w:tcPr>
            <w:tcW w:w="1319" w:type="dxa"/>
            <w:tcBorders>
              <w:top w:val="nil"/>
              <w:left w:val="nil"/>
              <w:bottom w:val="single" w:sz="4" w:space="0" w:color="auto"/>
              <w:right w:val="single" w:sz="4" w:space="0" w:color="auto"/>
            </w:tcBorders>
            <w:shd w:val="clear" w:color="auto" w:fill="auto"/>
            <w:noWrap/>
            <w:vAlign w:val="bottom"/>
            <w:hideMark/>
          </w:tcPr>
          <w:p w14:paraId="11DA0974"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0.268000</w:t>
            </w:r>
          </w:p>
        </w:tc>
        <w:tc>
          <w:tcPr>
            <w:tcW w:w="1319" w:type="dxa"/>
            <w:tcBorders>
              <w:top w:val="nil"/>
              <w:left w:val="nil"/>
              <w:bottom w:val="single" w:sz="4" w:space="0" w:color="auto"/>
              <w:right w:val="single" w:sz="4" w:space="0" w:color="auto"/>
            </w:tcBorders>
            <w:shd w:val="clear" w:color="auto" w:fill="auto"/>
            <w:noWrap/>
            <w:vAlign w:val="bottom"/>
            <w:hideMark/>
          </w:tcPr>
          <w:p w14:paraId="74A95645"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0.396400</w:t>
            </w:r>
          </w:p>
        </w:tc>
        <w:tc>
          <w:tcPr>
            <w:tcW w:w="1319" w:type="dxa"/>
            <w:tcBorders>
              <w:top w:val="nil"/>
              <w:left w:val="nil"/>
              <w:bottom w:val="single" w:sz="4" w:space="0" w:color="auto"/>
              <w:right w:val="single" w:sz="4" w:space="0" w:color="auto"/>
            </w:tcBorders>
            <w:shd w:val="clear" w:color="auto" w:fill="auto"/>
            <w:noWrap/>
            <w:vAlign w:val="bottom"/>
            <w:hideMark/>
          </w:tcPr>
          <w:p w14:paraId="1F5F7893"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0.940600</w:t>
            </w:r>
          </w:p>
        </w:tc>
      </w:tr>
      <w:tr w:rsidR="003A7824" w:rsidRPr="0089237C" w14:paraId="4EE40184" w14:textId="77777777" w:rsidTr="003A7824">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453744ED" w14:textId="77777777" w:rsidR="003A7824" w:rsidRPr="0089237C" w:rsidRDefault="003A7824" w:rsidP="003A7824">
            <w:pPr>
              <w:spacing w:after="0" w:line="240" w:lineRule="auto"/>
              <w:rPr>
                <w:rFonts w:eastAsia="Times New Roman"/>
                <w:b/>
                <w:bCs/>
                <w:color w:val="000000"/>
              </w:rPr>
            </w:pPr>
            <w:r w:rsidRPr="0089237C">
              <w:rPr>
                <w:rFonts w:eastAsia="Times New Roman"/>
                <w:b/>
                <w:bCs/>
                <w:color w:val="000000"/>
              </w:rPr>
              <w:t>Median</w:t>
            </w:r>
          </w:p>
        </w:tc>
        <w:tc>
          <w:tcPr>
            <w:tcW w:w="1319" w:type="dxa"/>
            <w:tcBorders>
              <w:top w:val="nil"/>
              <w:left w:val="nil"/>
              <w:bottom w:val="single" w:sz="4" w:space="0" w:color="auto"/>
              <w:right w:val="single" w:sz="4" w:space="0" w:color="auto"/>
            </w:tcBorders>
            <w:shd w:val="clear" w:color="auto" w:fill="auto"/>
            <w:noWrap/>
            <w:vAlign w:val="bottom"/>
            <w:hideMark/>
          </w:tcPr>
          <w:p w14:paraId="745C1049"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1.495000</w:t>
            </w:r>
          </w:p>
        </w:tc>
        <w:tc>
          <w:tcPr>
            <w:tcW w:w="1319" w:type="dxa"/>
            <w:tcBorders>
              <w:top w:val="nil"/>
              <w:left w:val="nil"/>
              <w:bottom w:val="single" w:sz="4" w:space="0" w:color="auto"/>
              <w:right w:val="single" w:sz="4" w:space="0" w:color="auto"/>
            </w:tcBorders>
            <w:shd w:val="clear" w:color="auto" w:fill="auto"/>
            <w:noWrap/>
            <w:vAlign w:val="bottom"/>
            <w:hideMark/>
          </w:tcPr>
          <w:p w14:paraId="0AE9B8B5"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0.150000</w:t>
            </w:r>
          </w:p>
        </w:tc>
        <w:tc>
          <w:tcPr>
            <w:tcW w:w="1319" w:type="dxa"/>
            <w:tcBorders>
              <w:top w:val="nil"/>
              <w:left w:val="nil"/>
              <w:bottom w:val="single" w:sz="4" w:space="0" w:color="auto"/>
              <w:right w:val="single" w:sz="4" w:space="0" w:color="auto"/>
            </w:tcBorders>
            <w:shd w:val="clear" w:color="auto" w:fill="auto"/>
            <w:noWrap/>
            <w:vAlign w:val="bottom"/>
            <w:hideMark/>
          </w:tcPr>
          <w:p w14:paraId="435FB8B8"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0.345000</w:t>
            </w:r>
          </w:p>
        </w:tc>
        <w:tc>
          <w:tcPr>
            <w:tcW w:w="1319" w:type="dxa"/>
            <w:tcBorders>
              <w:top w:val="nil"/>
              <w:left w:val="nil"/>
              <w:bottom w:val="single" w:sz="4" w:space="0" w:color="auto"/>
              <w:right w:val="single" w:sz="4" w:space="0" w:color="auto"/>
            </w:tcBorders>
            <w:shd w:val="clear" w:color="auto" w:fill="auto"/>
            <w:noWrap/>
            <w:vAlign w:val="bottom"/>
            <w:hideMark/>
          </w:tcPr>
          <w:p w14:paraId="4A3E30D4"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0.800000</w:t>
            </w:r>
          </w:p>
        </w:tc>
      </w:tr>
      <w:tr w:rsidR="003A7824" w:rsidRPr="0089237C" w14:paraId="5383D023" w14:textId="77777777" w:rsidTr="003A7824">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1C1B1041" w14:textId="77777777" w:rsidR="003A7824" w:rsidRPr="0089237C" w:rsidRDefault="003A7824" w:rsidP="003A7824">
            <w:pPr>
              <w:spacing w:after="0" w:line="240" w:lineRule="auto"/>
              <w:rPr>
                <w:rFonts w:eastAsia="Times New Roman"/>
                <w:b/>
                <w:bCs/>
                <w:color w:val="000000"/>
              </w:rPr>
            </w:pPr>
            <w:r w:rsidRPr="0089237C">
              <w:rPr>
                <w:rFonts w:eastAsia="Times New Roman"/>
                <w:b/>
                <w:bCs/>
                <w:color w:val="000000"/>
              </w:rPr>
              <w:t>Maximum</w:t>
            </w:r>
          </w:p>
        </w:tc>
        <w:tc>
          <w:tcPr>
            <w:tcW w:w="1319" w:type="dxa"/>
            <w:tcBorders>
              <w:top w:val="nil"/>
              <w:left w:val="nil"/>
              <w:bottom w:val="single" w:sz="4" w:space="0" w:color="auto"/>
              <w:right w:val="single" w:sz="4" w:space="0" w:color="auto"/>
            </w:tcBorders>
            <w:shd w:val="clear" w:color="auto" w:fill="auto"/>
            <w:noWrap/>
            <w:vAlign w:val="bottom"/>
            <w:hideMark/>
          </w:tcPr>
          <w:p w14:paraId="554B4549"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4.660000</w:t>
            </w:r>
          </w:p>
        </w:tc>
        <w:tc>
          <w:tcPr>
            <w:tcW w:w="1319" w:type="dxa"/>
            <w:tcBorders>
              <w:top w:val="nil"/>
              <w:left w:val="nil"/>
              <w:bottom w:val="single" w:sz="4" w:space="0" w:color="auto"/>
              <w:right w:val="single" w:sz="4" w:space="0" w:color="auto"/>
            </w:tcBorders>
            <w:shd w:val="clear" w:color="auto" w:fill="auto"/>
            <w:noWrap/>
            <w:vAlign w:val="bottom"/>
            <w:hideMark/>
          </w:tcPr>
          <w:p w14:paraId="43ADD9C9"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1.450000</w:t>
            </w:r>
          </w:p>
        </w:tc>
        <w:tc>
          <w:tcPr>
            <w:tcW w:w="1319" w:type="dxa"/>
            <w:tcBorders>
              <w:top w:val="nil"/>
              <w:left w:val="nil"/>
              <w:bottom w:val="single" w:sz="4" w:space="0" w:color="auto"/>
              <w:right w:val="single" w:sz="4" w:space="0" w:color="auto"/>
            </w:tcBorders>
            <w:shd w:val="clear" w:color="auto" w:fill="auto"/>
            <w:noWrap/>
            <w:vAlign w:val="bottom"/>
            <w:hideMark/>
          </w:tcPr>
          <w:p w14:paraId="7F88CCCE"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0.720000</w:t>
            </w:r>
          </w:p>
        </w:tc>
        <w:tc>
          <w:tcPr>
            <w:tcW w:w="1319" w:type="dxa"/>
            <w:tcBorders>
              <w:top w:val="nil"/>
              <w:left w:val="nil"/>
              <w:bottom w:val="single" w:sz="4" w:space="0" w:color="auto"/>
              <w:right w:val="single" w:sz="4" w:space="0" w:color="auto"/>
            </w:tcBorders>
            <w:shd w:val="clear" w:color="auto" w:fill="auto"/>
            <w:noWrap/>
            <w:vAlign w:val="bottom"/>
            <w:hideMark/>
          </w:tcPr>
          <w:p w14:paraId="3E260468"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3.580000</w:t>
            </w:r>
          </w:p>
        </w:tc>
      </w:tr>
      <w:tr w:rsidR="003A7824" w:rsidRPr="0089237C" w14:paraId="2F9E470D" w14:textId="77777777" w:rsidTr="003A7824">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2D4BE10" w14:textId="77777777" w:rsidR="003A7824" w:rsidRPr="0089237C" w:rsidRDefault="003A7824" w:rsidP="003A7824">
            <w:pPr>
              <w:spacing w:after="0" w:line="240" w:lineRule="auto"/>
              <w:rPr>
                <w:rFonts w:eastAsia="Times New Roman"/>
                <w:b/>
                <w:bCs/>
                <w:color w:val="000000"/>
              </w:rPr>
            </w:pPr>
            <w:r w:rsidRPr="0089237C">
              <w:rPr>
                <w:rFonts w:eastAsia="Times New Roman"/>
                <w:b/>
                <w:bCs/>
                <w:color w:val="000000"/>
              </w:rPr>
              <w:t>Minimum</w:t>
            </w:r>
          </w:p>
        </w:tc>
        <w:tc>
          <w:tcPr>
            <w:tcW w:w="1319" w:type="dxa"/>
            <w:tcBorders>
              <w:top w:val="nil"/>
              <w:left w:val="nil"/>
              <w:bottom w:val="single" w:sz="4" w:space="0" w:color="auto"/>
              <w:right w:val="single" w:sz="4" w:space="0" w:color="auto"/>
            </w:tcBorders>
            <w:shd w:val="clear" w:color="auto" w:fill="auto"/>
            <w:noWrap/>
            <w:vAlign w:val="bottom"/>
            <w:hideMark/>
          </w:tcPr>
          <w:p w14:paraId="368C1C24"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0.610000</w:t>
            </w:r>
          </w:p>
        </w:tc>
        <w:tc>
          <w:tcPr>
            <w:tcW w:w="1319" w:type="dxa"/>
            <w:tcBorders>
              <w:top w:val="nil"/>
              <w:left w:val="nil"/>
              <w:bottom w:val="single" w:sz="4" w:space="0" w:color="auto"/>
              <w:right w:val="single" w:sz="4" w:space="0" w:color="auto"/>
            </w:tcBorders>
            <w:shd w:val="clear" w:color="auto" w:fill="auto"/>
            <w:noWrap/>
            <w:vAlign w:val="bottom"/>
            <w:hideMark/>
          </w:tcPr>
          <w:p w14:paraId="382070FD"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0.010000</w:t>
            </w:r>
          </w:p>
        </w:tc>
        <w:tc>
          <w:tcPr>
            <w:tcW w:w="1319" w:type="dxa"/>
            <w:tcBorders>
              <w:top w:val="nil"/>
              <w:left w:val="nil"/>
              <w:bottom w:val="single" w:sz="4" w:space="0" w:color="auto"/>
              <w:right w:val="single" w:sz="4" w:space="0" w:color="auto"/>
            </w:tcBorders>
            <w:shd w:val="clear" w:color="auto" w:fill="auto"/>
            <w:noWrap/>
            <w:vAlign w:val="bottom"/>
            <w:hideMark/>
          </w:tcPr>
          <w:p w14:paraId="4F9B7792"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0.080000</w:t>
            </w:r>
          </w:p>
        </w:tc>
        <w:tc>
          <w:tcPr>
            <w:tcW w:w="1319" w:type="dxa"/>
            <w:tcBorders>
              <w:top w:val="nil"/>
              <w:left w:val="nil"/>
              <w:bottom w:val="single" w:sz="4" w:space="0" w:color="auto"/>
              <w:right w:val="single" w:sz="4" w:space="0" w:color="auto"/>
            </w:tcBorders>
            <w:shd w:val="clear" w:color="auto" w:fill="auto"/>
            <w:noWrap/>
            <w:vAlign w:val="bottom"/>
            <w:hideMark/>
          </w:tcPr>
          <w:p w14:paraId="1A46F7D4"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0.190000</w:t>
            </w:r>
          </w:p>
        </w:tc>
      </w:tr>
      <w:tr w:rsidR="003A7824" w:rsidRPr="0089237C" w14:paraId="00BA57DE" w14:textId="77777777" w:rsidTr="003A7824">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661878B0" w14:textId="77777777" w:rsidR="003A7824" w:rsidRPr="0089237C" w:rsidRDefault="003A7824" w:rsidP="003A7824">
            <w:pPr>
              <w:spacing w:after="0" w:line="240" w:lineRule="auto"/>
              <w:rPr>
                <w:rFonts w:eastAsia="Times New Roman"/>
                <w:b/>
                <w:bCs/>
                <w:color w:val="000000"/>
              </w:rPr>
            </w:pPr>
            <w:r w:rsidRPr="0089237C">
              <w:rPr>
                <w:rFonts w:eastAsia="Times New Roman"/>
                <w:b/>
                <w:bCs/>
                <w:color w:val="000000"/>
              </w:rPr>
              <w:t>Std. Dev</w:t>
            </w:r>
          </w:p>
        </w:tc>
        <w:tc>
          <w:tcPr>
            <w:tcW w:w="1319" w:type="dxa"/>
            <w:tcBorders>
              <w:top w:val="nil"/>
              <w:left w:val="nil"/>
              <w:bottom w:val="single" w:sz="4" w:space="0" w:color="auto"/>
              <w:right w:val="single" w:sz="4" w:space="0" w:color="auto"/>
            </w:tcBorders>
            <w:shd w:val="clear" w:color="auto" w:fill="auto"/>
            <w:noWrap/>
            <w:vAlign w:val="bottom"/>
            <w:hideMark/>
          </w:tcPr>
          <w:p w14:paraId="53DAF644"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1.019471</w:t>
            </w:r>
          </w:p>
        </w:tc>
        <w:tc>
          <w:tcPr>
            <w:tcW w:w="1319" w:type="dxa"/>
            <w:tcBorders>
              <w:top w:val="nil"/>
              <w:left w:val="nil"/>
              <w:bottom w:val="single" w:sz="4" w:space="0" w:color="auto"/>
              <w:right w:val="single" w:sz="4" w:space="0" w:color="auto"/>
            </w:tcBorders>
            <w:shd w:val="clear" w:color="auto" w:fill="auto"/>
            <w:noWrap/>
            <w:vAlign w:val="bottom"/>
            <w:hideMark/>
          </w:tcPr>
          <w:p w14:paraId="122671FC"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0.359767</w:t>
            </w:r>
          </w:p>
        </w:tc>
        <w:tc>
          <w:tcPr>
            <w:tcW w:w="1319" w:type="dxa"/>
            <w:tcBorders>
              <w:top w:val="nil"/>
              <w:left w:val="nil"/>
              <w:bottom w:val="single" w:sz="4" w:space="0" w:color="auto"/>
              <w:right w:val="single" w:sz="4" w:space="0" w:color="auto"/>
            </w:tcBorders>
            <w:shd w:val="clear" w:color="auto" w:fill="auto"/>
            <w:noWrap/>
            <w:vAlign w:val="bottom"/>
            <w:hideMark/>
          </w:tcPr>
          <w:p w14:paraId="67EF9DDF"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0.194367</w:t>
            </w:r>
          </w:p>
        </w:tc>
        <w:tc>
          <w:tcPr>
            <w:tcW w:w="1319" w:type="dxa"/>
            <w:tcBorders>
              <w:top w:val="nil"/>
              <w:left w:val="nil"/>
              <w:bottom w:val="single" w:sz="4" w:space="0" w:color="auto"/>
              <w:right w:val="single" w:sz="4" w:space="0" w:color="auto"/>
            </w:tcBorders>
            <w:shd w:val="clear" w:color="auto" w:fill="auto"/>
            <w:noWrap/>
            <w:vAlign w:val="bottom"/>
            <w:hideMark/>
          </w:tcPr>
          <w:p w14:paraId="6E885F3B" w14:textId="77777777" w:rsidR="003A7824" w:rsidRPr="0089237C" w:rsidRDefault="003A7824" w:rsidP="003A7824">
            <w:pPr>
              <w:spacing w:after="0" w:line="240" w:lineRule="auto"/>
              <w:jc w:val="right"/>
              <w:rPr>
                <w:rFonts w:eastAsia="Times New Roman"/>
                <w:color w:val="000000"/>
              </w:rPr>
            </w:pPr>
            <w:r w:rsidRPr="0089237C">
              <w:rPr>
                <w:rFonts w:eastAsia="Times New Roman"/>
                <w:color w:val="000000"/>
              </w:rPr>
              <w:t>0.725828</w:t>
            </w:r>
          </w:p>
        </w:tc>
      </w:tr>
    </w:tbl>
    <w:p w14:paraId="07C995D3" w14:textId="77777777" w:rsidR="009257DD" w:rsidRPr="003A7824" w:rsidRDefault="003A7824" w:rsidP="003A7824">
      <w:pPr>
        <w:pStyle w:val="ListParagraph"/>
        <w:pBdr>
          <w:top w:val="nil"/>
          <w:left w:val="nil"/>
          <w:bottom w:val="nil"/>
          <w:right w:val="nil"/>
          <w:between w:val="nil"/>
        </w:pBdr>
        <w:spacing w:after="0" w:line="240" w:lineRule="auto"/>
        <w:ind w:left="2160" w:right="734"/>
        <w:rPr>
          <w:rFonts w:ascii="Times New Roman" w:eastAsia="Times New Roman" w:hAnsi="Times New Roman" w:cs="Times New Roman"/>
          <w:i/>
          <w:color w:val="000000"/>
          <w:szCs w:val="24"/>
        </w:rPr>
      </w:pPr>
      <w:proofErr w:type="spellStart"/>
      <w:proofErr w:type="gramStart"/>
      <w:r w:rsidRPr="0004348C">
        <w:rPr>
          <w:rFonts w:ascii="Times New Roman" w:eastAsia="Times New Roman" w:hAnsi="Times New Roman" w:cs="Times New Roman"/>
          <w:i/>
          <w:color w:val="000000"/>
          <w:szCs w:val="24"/>
        </w:rPr>
        <w:t>Sumber</w:t>
      </w:r>
      <w:proofErr w:type="spellEnd"/>
      <w:r w:rsidRPr="0004348C">
        <w:rPr>
          <w:rFonts w:ascii="Times New Roman" w:eastAsia="Times New Roman" w:hAnsi="Times New Roman" w:cs="Times New Roman"/>
          <w:i/>
          <w:color w:val="000000"/>
          <w:szCs w:val="24"/>
        </w:rPr>
        <w:t xml:space="preserve"> :</w:t>
      </w:r>
      <w:proofErr w:type="gramEnd"/>
      <w:r w:rsidRPr="0004348C">
        <w:rPr>
          <w:rFonts w:ascii="Times New Roman" w:eastAsia="Times New Roman" w:hAnsi="Times New Roman" w:cs="Times New Roman"/>
          <w:i/>
          <w:color w:val="000000"/>
          <w:szCs w:val="24"/>
        </w:rPr>
        <w:t xml:space="preserve"> </w:t>
      </w:r>
      <w:proofErr w:type="spellStart"/>
      <w:r w:rsidRPr="0004348C">
        <w:rPr>
          <w:rFonts w:ascii="Times New Roman" w:eastAsia="Times New Roman" w:hAnsi="Times New Roman" w:cs="Times New Roman"/>
          <w:i/>
          <w:color w:val="000000"/>
          <w:szCs w:val="24"/>
        </w:rPr>
        <w:t>hasil</w:t>
      </w:r>
      <w:proofErr w:type="spellEnd"/>
      <w:r w:rsidRPr="0004348C">
        <w:rPr>
          <w:rFonts w:ascii="Times New Roman" w:eastAsia="Times New Roman" w:hAnsi="Times New Roman" w:cs="Times New Roman"/>
          <w:i/>
          <w:color w:val="000000"/>
          <w:szCs w:val="24"/>
        </w:rPr>
        <w:t xml:space="preserve"> output E-views 12, data </w:t>
      </w:r>
      <w:proofErr w:type="spellStart"/>
      <w:r w:rsidRPr="0004348C">
        <w:rPr>
          <w:rFonts w:ascii="Times New Roman" w:eastAsia="Times New Roman" w:hAnsi="Times New Roman" w:cs="Times New Roman"/>
          <w:i/>
          <w:color w:val="000000"/>
          <w:szCs w:val="24"/>
        </w:rPr>
        <w:t>diolah</w:t>
      </w:r>
      <w:proofErr w:type="spellEnd"/>
    </w:p>
    <w:p w14:paraId="5B857FA4" w14:textId="77777777" w:rsidR="009257DD" w:rsidRPr="00905A7F" w:rsidRDefault="0068614D" w:rsidP="00905A7F">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Berdasarkan</w:t>
      </w:r>
      <w:proofErr w:type="spellEnd"/>
      <w:r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b/>
          <w:color w:val="000000"/>
          <w:sz w:val="24"/>
          <w:szCs w:val="24"/>
        </w:rPr>
        <w:t>Tabel</w:t>
      </w:r>
      <w:proofErr w:type="spellEnd"/>
      <w:r w:rsidR="0039387C" w:rsidRPr="00905A7F">
        <w:rPr>
          <w:rFonts w:ascii="Times New Roman" w:eastAsia="Times New Roman" w:hAnsi="Times New Roman" w:cs="Times New Roman"/>
          <w:b/>
          <w:color w:val="000000"/>
          <w:sz w:val="24"/>
          <w:szCs w:val="24"/>
        </w:rPr>
        <w:t xml:space="preserve"> 4.7</w:t>
      </w:r>
      <w:r w:rsidR="0039387C"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menunjukkan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bahwa</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nilai</w:t>
      </w:r>
      <w:proofErr w:type="spellEnd"/>
      <w:r w:rsidRPr="00905A7F">
        <w:rPr>
          <w:rFonts w:ascii="Times New Roman" w:eastAsia="Times New Roman" w:hAnsi="Times New Roman" w:cs="Times New Roman"/>
          <w:color w:val="000000"/>
          <w:sz w:val="24"/>
          <w:szCs w:val="24"/>
        </w:rPr>
        <w:t xml:space="preserve"> </w:t>
      </w:r>
      <w:r w:rsidRPr="00905A7F">
        <w:rPr>
          <w:rFonts w:ascii="Times New Roman" w:eastAsia="Times New Roman" w:hAnsi="Times New Roman" w:cs="Times New Roman"/>
          <w:i/>
          <w:color w:val="000000"/>
          <w:sz w:val="24"/>
          <w:szCs w:val="24"/>
        </w:rPr>
        <w:t xml:space="preserve">mean, median, maximum, minimum </w:t>
      </w:r>
      <w:r w:rsidRPr="00905A7F">
        <w:rPr>
          <w:rFonts w:ascii="Times New Roman" w:eastAsia="Times New Roman" w:hAnsi="Times New Roman" w:cs="Times New Roman"/>
          <w:color w:val="000000"/>
          <w:sz w:val="24"/>
          <w:szCs w:val="24"/>
        </w:rPr>
        <w:t xml:space="preserve">dan </w:t>
      </w:r>
      <w:proofErr w:type="spellStart"/>
      <w:r w:rsidRPr="00905A7F">
        <w:rPr>
          <w:rFonts w:ascii="Times New Roman" w:eastAsia="Times New Roman" w:hAnsi="Times New Roman" w:cs="Times New Roman"/>
          <w:color w:val="000000"/>
          <w:sz w:val="24"/>
          <w:szCs w:val="24"/>
        </w:rPr>
        <w:t>standar</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deviasi</w:t>
      </w:r>
      <w:proofErr w:type="spellEnd"/>
      <w:r w:rsidRPr="00905A7F">
        <w:rPr>
          <w:rFonts w:ascii="Times New Roman" w:eastAsia="Times New Roman" w:hAnsi="Times New Roman" w:cs="Times New Roman"/>
          <w:color w:val="000000"/>
          <w:sz w:val="24"/>
          <w:szCs w:val="24"/>
        </w:rPr>
        <w:t xml:space="preserve"> </w:t>
      </w:r>
      <w:r w:rsidR="0039387C" w:rsidRPr="00905A7F">
        <w:rPr>
          <w:rFonts w:ascii="Times New Roman" w:eastAsia="Times New Roman" w:hAnsi="Times New Roman" w:cs="Times New Roman"/>
          <w:color w:val="000000"/>
          <w:sz w:val="24"/>
          <w:szCs w:val="24"/>
        </w:rPr>
        <w:t xml:space="preserve">pada </w:t>
      </w:r>
      <w:proofErr w:type="spellStart"/>
      <w:r w:rsidR="0039387C" w:rsidRPr="00905A7F">
        <w:rPr>
          <w:rFonts w:ascii="Times New Roman" w:eastAsia="Times New Roman" w:hAnsi="Times New Roman" w:cs="Times New Roman"/>
          <w:color w:val="000000"/>
          <w:sz w:val="24"/>
          <w:szCs w:val="24"/>
        </w:rPr>
        <w:t>setiap</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variabel</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Adapum</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penjelasan</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dari</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nilai</w:t>
      </w:r>
      <w:proofErr w:type="spellEnd"/>
      <w:r w:rsidR="0039387C" w:rsidRPr="00905A7F">
        <w:rPr>
          <w:rFonts w:ascii="Times New Roman" w:eastAsia="Times New Roman" w:hAnsi="Times New Roman" w:cs="Times New Roman"/>
          <w:color w:val="000000"/>
          <w:sz w:val="24"/>
          <w:szCs w:val="24"/>
        </w:rPr>
        <w:t xml:space="preserve"> uji </w:t>
      </w:r>
      <w:proofErr w:type="spellStart"/>
      <w:r w:rsidR="0039387C" w:rsidRPr="00905A7F">
        <w:rPr>
          <w:rFonts w:ascii="Times New Roman" w:eastAsia="Times New Roman" w:hAnsi="Times New Roman" w:cs="Times New Roman"/>
          <w:color w:val="000000"/>
          <w:sz w:val="24"/>
          <w:szCs w:val="24"/>
        </w:rPr>
        <w:t>statistik</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deskriptif</w:t>
      </w:r>
      <w:proofErr w:type="spellEnd"/>
      <w:r w:rsidR="0039387C" w:rsidRPr="00905A7F">
        <w:rPr>
          <w:rFonts w:ascii="Times New Roman" w:eastAsia="Times New Roman" w:hAnsi="Times New Roman" w:cs="Times New Roman"/>
          <w:color w:val="000000"/>
          <w:sz w:val="24"/>
          <w:szCs w:val="24"/>
        </w:rPr>
        <w:t xml:space="preserve"> pada </w:t>
      </w:r>
      <w:proofErr w:type="spellStart"/>
      <w:r w:rsidR="0039387C" w:rsidRPr="00905A7F">
        <w:rPr>
          <w:rFonts w:ascii="Times New Roman" w:eastAsia="Times New Roman" w:hAnsi="Times New Roman" w:cs="Times New Roman"/>
          <w:color w:val="000000"/>
          <w:sz w:val="24"/>
          <w:szCs w:val="24"/>
        </w:rPr>
        <w:t>setiap</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varibel</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dijelaskan</w:t>
      </w:r>
      <w:proofErr w:type="spellEnd"/>
      <w:r w:rsidR="0039387C" w:rsidRPr="00905A7F">
        <w:rPr>
          <w:rFonts w:ascii="Times New Roman" w:eastAsia="Times New Roman" w:hAnsi="Times New Roman" w:cs="Times New Roman"/>
          <w:color w:val="000000"/>
          <w:sz w:val="24"/>
          <w:szCs w:val="24"/>
        </w:rPr>
        <w:t xml:space="preserve"> </w:t>
      </w:r>
      <w:proofErr w:type="spellStart"/>
      <w:r w:rsidR="0039387C" w:rsidRPr="00905A7F">
        <w:rPr>
          <w:rFonts w:ascii="Times New Roman" w:eastAsia="Times New Roman" w:hAnsi="Times New Roman" w:cs="Times New Roman"/>
          <w:color w:val="000000"/>
          <w:sz w:val="24"/>
          <w:szCs w:val="24"/>
        </w:rPr>
        <w:t>sebagai</w:t>
      </w:r>
      <w:proofErr w:type="spellEnd"/>
      <w:r w:rsidR="0039387C" w:rsidRPr="00905A7F">
        <w:rPr>
          <w:rFonts w:ascii="Times New Roman" w:eastAsia="Times New Roman" w:hAnsi="Times New Roman" w:cs="Times New Roman"/>
          <w:color w:val="000000"/>
          <w:sz w:val="24"/>
          <w:szCs w:val="24"/>
        </w:rPr>
        <w:t xml:space="preserve"> </w:t>
      </w:r>
      <w:proofErr w:type="spellStart"/>
      <w:proofErr w:type="gramStart"/>
      <w:r w:rsidR="0039387C" w:rsidRPr="00905A7F">
        <w:rPr>
          <w:rFonts w:ascii="Times New Roman" w:eastAsia="Times New Roman" w:hAnsi="Times New Roman" w:cs="Times New Roman"/>
          <w:color w:val="000000"/>
          <w:sz w:val="24"/>
          <w:szCs w:val="24"/>
        </w:rPr>
        <w:t>berikut</w:t>
      </w:r>
      <w:proofErr w:type="spellEnd"/>
      <w:r w:rsidR="0039387C" w:rsidRPr="00905A7F">
        <w:rPr>
          <w:rFonts w:ascii="Times New Roman" w:eastAsia="Times New Roman" w:hAnsi="Times New Roman" w:cs="Times New Roman"/>
          <w:color w:val="000000"/>
          <w:sz w:val="24"/>
          <w:szCs w:val="24"/>
        </w:rPr>
        <w:t xml:space="preserve"> :</w:t>
      </w:r>
      <w:proofErr w:type="gramEnd"/>
    </w:p>
    <w:p w14:paraId="2B7EA091" w14:textId="77777777" w:rsidR="0039387C" w:rsidRDefault="0039387C" w:rsidP="00144106">
      <w:pPr>
        <w:pStyle w:val="ListParagraph"/>
        <w:numPr>
          <w:ilvl w:val="0"/>
          <w:numId w:val="36"/>
        </w:numPr>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(CR)</w:t>
      </w:r>
    </w:p>
    <w:p w14:paraId="33E29EB6" w14:textId="77777777" w:rsidR="008C3353" w:rsidRDefault="008C3353" w:rsidP="00144106">
      <w:pPr>
        <w:pStyle w:val="ListParagraph"/>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sejumlah</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(CR)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851697">
        <w:rPr>
          <w:rFonts w:ascii="Times New Roman" w:eastAsia="Times New Roman" w:hAnsi="Times New Roman" w:cs="Times New Roman"/>
          <w:i/>
          <w:color w:val="000000"/>
          <w:sz w:val="24"/>
          <w:szCs w:val="24"/>
        </w:rPr>
        <w:t>mean, median, maximum, minimum</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standar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deviasi</w:t>
      </w:r>
      <w:proofErr w:type="spellEnd"/>
      <w:r>
        <w:rPr>
          <w:rFonts w:ascii="Times New Roman" w:eastAsia="Times New Roman" w:hAnsi="Times New Roman" w:cs="Times New Roman"/>
          <w:color w:val="000000"/>
          <w:sz w:val="24"/>
          <w:szCs w:val="24"/>
        </w:rPr>
        <w:t xml:space="preserve">. Dari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w:t>
      </w:r>
      <w:proofErr w:type="spellStart"/>
      <w:r>
        <w:rPr>
          <w:rFonts w:ascii="Times New Roman" w:eastAsia="Times New Roman" w:hAnsi="Times New Roman" w:cs="Times New Roman"/>
          <w:color w:val="000000"/>
          <w:sz w:val="24"/>
          <w:szCs w:val="24"/>
        </w:rPr>
        <w:t>statistik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deskriptif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851697">
        <w:rPr>
          <w:rFonts w:ascii="Times New Roman" w:eastAsia="Times New Roman" w:hAnsi="Times New Roman" w:cs="Times New Roman"/>
          <w:i/>
          <w:color w:val="000000"/>
          <w:sz w:val="24"/>
          <w:szCs w:val="24"/>
        </w:rPr>
        <w:t>maximum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4.660000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851697">
        <w:rPr>
          <w:rFonts w:ascii="Times New Roman" w:eastAsia="Times New Roman" w:hAnsi="Times New Roman" w:cs="Times New Roman"/>
          <w:i/>
          <w:color w:val="000000"/>
          <w:sz w:val="24"/>
          <w:szCs w:val="24"/>
        </w:rPr>
        <w:t>minimum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0.610000.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851697">
        <w:rPr>
          <w:rFonts w:ascii="Times New Roman" w:eastAsia="Times New Roman" w:hAnsi="Times New Roman" w:cs="Times New Roman"/>
          <w:i/>
          <w:color w:val="000000"/>
          <w:sz w:val="24"/>
          <w:szCs w:val="24"/>
        </w:rPr>
        <w:t>median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r w:rsidR="00851697">
        <w:rPr>
          <w:rFonts w:ascii="Times New Roman" w:eastAsia="Times New Roman" w:hAnsi="Times New Roman" w:cs="Times New Roman"/>
          <w:color w:val="000000"/>
          <w:sz w:val="24"/>
          <w:szCs w:val="24"/>
        </w:rPr>
        <w:t xml:space="preserve">1.49500. </w:t>
      </w:r>
      <w:proofErr w:type="spellStart"/>
      <w:r w:rsidR="00851697">
        <w:rPr>
          <w:rFonts w:ascii="Times New Roman" w:eastAsia="Times New Roman" w:hAnsi="Times New Roman" w:cs="Times New Roman"/>
          <w:color w:val="000000"/>
          <w:sz w:val="24"/>
          <w:szCs w:val="24"/>
        </w:rPr>
        <w:t>Variabel</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lastRenderedPageBreak/>
        <w:t>likuiditas</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memiliki</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nilai</w:t>
      </w:r>
      <w:proofErr w:type="spellEnd"/>
      <w:r w:rsidR="00851697">
        <w:rPr>
          <w:rFonts w:ascii="Times New Roman" w:eastAsia="Times New Roman" w:hAnsi="Times New Roman" w:cs="Times New Roman"/>
          <w:color w:val="000000"/>
          <w:sz w:val="24"/>
          <w:szCs w:val="24"/>
        </w:rPr>
        <w:t xml:space="preserve"> </w:t>
      </w:r>
      <w:r w:rsidR="00851697" w:rsidRPr="00851697">
        <w:rPr>
          <w:rFonts w:ascii="Times New Roman" w:eastAsia="Times New Roman" w:hAnsi="Times New Roman" w:cs="Times New Roman"/>
          <w:i/>
          <w:color w:val="000000"/>
          <w:sz w:val="24"/>
          <w:szCs w:val="24"/>
        </w:rPr>
        <w:t>mean</w:t>
      </w:r>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sebesar</w:t>
      </w:r>
      <w:proofErr w:type="spellEnd"/>
      <w:r w:rsidR="00851697">
        <w:rPr>
          <w:rFonts w:ascii="Times New Roman" w:eastAsia="Times New Roman" w:hAnsi="Times New Roman" w:cs="Times New Roman"/>
          <w:color w:val="000000"/>
          <w:sz w:val="24"/>
          <w:szCs w:val="24"/>
        </w:rPr>
        <w:t xml:space="preserve"> 1.787600 dan </w:t>
      </w:r>
      <w:proofErr w:type="spellStart"/>
      <w:r w:rsidR="00851697">
        <w:rPr>
          <w:rFonts w:ascii="Times New Roman" w:eastAsia="Times New Roman" w:hAnsi="Times New Roman" w:cs="Times New Roman"/>
          <w:color w:val="000000"/>
          <w:sz w:val="24"/>
          <w:szCs w:val="24"/>
        </w:rPr>
        <w:t>nilai</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standar</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deviasi</w:t>
      </w:r>
      <w:proofErr w:type="spellEnd"/>
      <w:r w:rsidR="00851697">
        <w:rPr>
          <w:rFonts w:ascii="Times New Roman" w:eastAsia="Times New Roman" w:hAnsi="Times New Roman" w:cs="Times New Roman"/>
          <w:color w:val="000000"/>
          <w:sz w:val="24"/>
          <w:szCs w:val="24"/>
        </w:rPr>
        <w:t xml:space="preserve"> </w:t>
      </w:r>
      <w:proofErr w:type="spellStart"/>
      <w:r w:rsidR="00851697">
        <w:rPr>
          <w:rFonts w:ascii="Times New Roman" w:eastAsia="Times New Roman" w:hAnsi="Times New Roman" w:cs="Times New Roman"/>
          <w:color w:val="000000"/>
          <w:sz w:val="24"/>
          <w:szCs w:val="24"/>
        </w:rPr>
        <w:t>sebesar</w:t>
      </w:r>
      <w:proofErr w:type="spellEnd"/>
      <w:r w:rsidR="00851697">
        <w:rPr>
          <w:rFonts w:ascii="Times New Roman" w:eastAsia="Times New Roman" w:hAnsi="Times New Roman" w:cs="Times New Roman"/>
          <w:color w:val="000000"/>
          <w:sz w:val="24"/>
          <w:szCs w:val="24"/>
        </w:rPr>
        <w:t xml:space="preserve"> 1.019471.</w:t>
      </w:r>
    </w:p>
    <w:p w14:paraId="17EF8343" w14:textId="77777777" w:rsidR="0039387C" w:rsidRDefault="0039387C" w:rsidP="00144106">
      <w:pPr>
        <w:pStyle w:val="ListParagraph"/>
        <w:numPr>
          <w:ilvl w:val="0"/>
          <w:numId w:val="36"/>
        </w:numPr>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(ROE)</w:t>
      </w:r>
    </w:p>
    <w:p w14:paraId="5A8B5E55" w14:textId="77777777" w:rsidR="00851697" w:rsidRDefault="00851697" w:rsidP="00144106">
      <w:pPr>
        <w:pStyle w:val="ListParagraph"/>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sidRPr="00851697">
        <w:rPr>
          <w:rFonts w:ascii="Times New Roman" w:eastAsia="Times New Roman" w:hAnsi="Times New Roman" w:cs="Times New Roman"/>
          <w:color w:val="000000"/>
          <w:sz w:val="24"/>
          <w:szCs w:val="24"/>
        </w:rPr>
        <w:t>Dapat</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diketahui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dari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sejumlah</w:t>
      </w:r>
      <w:proofErr w:type="spellEnd"/>
      <w:r w:rsidRPr="00851697">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(ROE) </w:t>
      </w:r>
      <w:proofErr w:type="spellStart"/>
      <w:r w:rsidRPr="00851697">
        <w:rPr>
          <w:rFonts w:ascii="Times New Roman" w:eastAsia="Times New Roman" w:hAnsi="Times New Roman" w:cs="Times New Roman"/>
          <w:color w:val="000000"/>
          <w:sz w:val="24"/>
          <w:szCs w:val="24"/>
        </w:rPr>
        <w:t>dari</w:t>
      </w:r>
      <w:proofErr w:type="spellEnd"/>
      <w:r w:rsidRPr="00851697">
        <w:rPr>
          <w:rFonts w:ascii="Times New Roman" w:eastAsia="Times New Roman" w:hAnsi="Times New Roman" w:cs="Times New Roman"/>
          <w:color w:val="000000"/>
          <w:sz w:val="24"/>
          <w:szCs w:val="24"/>
        </w:rPr>
        <w:t xml:space="preserve"> 10 </w:t>
      </w:r>
      <w:proofErr w:type="spellStart"/>
      <w:r w:rsidRPr="00851697">
        <w:rPr>
          <w:rFonts w:ascii="Times New Roman" w:eastAsia="Times New Roman" w:hAnsi="Times New Roman" w:cs="Times New Roman"/>
          <w:color w:val="000000"/>
          <w:sz w:val="24"/>
          <w:szCs w:val="24"/>
        </w:rPr>
        <w:t>perusahaan</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sebagai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sampel</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penelitian</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menunjukkan</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hasil</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r w:rsidRPr="00851697">
        <w:rPr>
          <w:rFonts w:ascii="Times New Roman" w:eastAsia="Times New Roman" w:hAnsi="Times New Roman" w:cs="Times New Roman"/>
          <w:i/>
          <w:color w:val="000000"/>
          <w:sz w:val="24"/>
          <w:szCs w:val="24"/>
        </w:rPr>
        <w:t>mean, median, maximum, minimum</w:t>
      </w:r>
      <w:r w:rsidRPr="00851697">
        <w:rPr>
          <w:rFonts w:ascii="Times New Roman" w:eastAsia="Times New Roman" w:hAnsi="Times New Roman" w:cs="Times New Roman"/>
          <w:color w:val="000000"/>
          <w:sz w:val="24"/>
          <w:szCs w:val="24"/>
        </w:rPr>
        <w:t xml:space="preserve">, dan </w:t>
      </w:r>
      <w:proofErr w:type="spellStart"/>
      <w:r w:rsidRPr="00851697">
        <w:rPr>
          <w:rFonts w:ascii="Times New Roman" w:eastAsia="Times New Roman" w:hAnsi="Times New Roman" w:cs="Times New Roman"/>
          <w:color w:val="000000"/>
          <w:sz w:val="24"/>
          <w:szCs w:val="24"/>
        </w:rPr>
        <w:t>standar</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deviasi</w:t>
      </w:r>
      <w:proofErr w:type="spellEnd"/>
      <w:r w:rsidRPr="00851697">
        <w:rPr>
          <w:rFonts w:ascii="Times New Roman" w:eastAsia="Times New Roman" w:hAnsi="Times New Roman" w:cs="Times New Roman"/>
          <w:color w:val="000000"/>
          <w:sz w:val="24"/>
          <w:szCs w:val="24"/>
        </w:rPr>
        <w:t xml:space="preserve">. Dari </w:t>
      </w:r>
      <w:proofErr w:type="spellStart"/>
      <w:r w:rsidRPr="00851697">
        <w:rPr>
          <w:rFonts w:ascii="Times New Roman" w:eastAsia="Times New Roman" w:hAnsi="Times New Roman" w:cs="Times New Roman"/>
          <w:color w:val="000000"/>
          <w:sz w:val="24"/>
          <w:szCs w:val="24"/>
        </w:rPr>
        <w:t>hasil</w:t>
      </w:r>
      <w:proofErr w:type="spellEnd"/>
      <w:r w:rsidRPr="00851697">
        <w:rPr>
          <w:rFonts w:ascii="Times New Roman" w:eastAsia="Times New Roman" w:hAnsi="Times New Roman" w:cs="Times New Roman"/>
          <w:color w:val="000000"/>
          <w:sz w:val="24"/>
          <w:szCs w:val="24"/>
        </w:rPr>
        <w:t xml:space="preserve"> uji </w:t>
      </w:r>
      <w:proofErr w:type="spellStart"/>
      <w:r w:rsidRPr="00851697">
        <w:rPr>
          <w:rFonts w:ascii="Times New Roman" w:eastAsia="Times New Roman" w:hAnsi="Times New Roman" w:cs="Times New Roman"/>
          <w:color w:val="000000"/>
          <w:sz w:val="24"/>
          <w:szCs w:val="24"/>
        </w:rPr>
        <w:t>statistik</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deskriptif</w:t>
      </w:r>
      <w:proofErr w:type="spellEnd"/>
      <w:r w:rsidRPr="00851697">
        <w:rPr>
          <w:rFonts w:ascii="Times New Roman" w:eastAsia="Times New Roman" w:hAnsi="Times New Roman" w:cs="Times New Roman"/>
          <w:color w:val="000000"/>
          <w:sz w:val="24"/>
          <w:szCs w:val="24"/>
        </w:rPr>
        <w:t xml:space="preserve"> </w:t>
      </w:r>
      <w:proofErr w:type="spellStart"/>
      <w:r w:rsidR="008E69C5" w:rsidRPr="008E69C5">
        <w:rPr>
          <w:rFonts w:ascii="Times New Roman" w:eastAsia="Times New Roman" w:hAnsi="Times New Roman" w:cs="Times New Roman"/>
          <w:color w:val="000000"/>
          <w:sz w:val="24"/>
          <w:szCs w:val="24"/>
        </w:rPr>
        <w:t>profitabilitas</w:t>
      </w:r>
      <w:proofErr w:type="spellEnd"/>
      <w:r w:rsidR="008E69C5" w:rsidRPr="008E69C5">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diketahui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bahwa</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maximum</w:t>
      </w:r>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sebesar</w:t>
      </w:r>
      <w:proofErr w:type="spellEnd"/>
      <w:r w:rsidRPr="00851697">
        <w:rPr>
          <w:rFonts w:ascii="Times New Roman" w:eastAsia="Times New Roman" w:hAnsi="Times New Roman" w:cs="Times New Roman"/>
          <w:color w:val="000000"/>
          <w:sz w:val="24"/>
          <w:szCs w:val="24"/>
        </w:rPr>
        <w:t xml:space="preserve"> </w:t>
      </w:r>
      <w:r w:rsidR="008E69C5">
        <w:rPr>
          <w:rFonts w:ascii="Times New Roman" w:eastAsia="Times New Roman" w:hAnsi="Times New Roman" w:cs="Times New Roman"/>
          <w:color w:val="000000"/>
          <w:sz w:val="24"/>
          <w:szCs w:val="24"/>
        </w:rPr>
        <w:t>1.450000</w:t>
      </w:r>
      <w:r w:rsidRPr="00851697">
        <w:rPr>
          <w:rFonts w:ascii="Times New Roman" w:eastAsia="Times New Roman" w:hAnsi="Times New Roman" w:cs="Times New Roman"/>
          <w:color w:val="000000"/>
          <w:sz w:val="24"/>
          <w:szCs w:val="24"/>
        </w:rPr>
        <w:t xml:space="preserve"> dan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minimum</w:t>
      </w:r>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sebesar</w:t>
      </w:r>
      <w:proofErr w:type="spellEnd"/>
      <w:r w:rsidRPr="00851697">
        <w:rPr>
          <w:rFonts w:ascii="Times New Roman" w:eastAsia="Times New Roman" w:hAnsi="Times New Roman" w:cs="Times New Roman"/>
          <w:color w:val="000000"/>
          <w:sz w:val="24"/>
          <w:szCs w:val="24"/>
        </w:rPr>
        <w:t xml:space="preserve"> </w:t>
      </w:r>
      <w:r w:rsidR="008E69C5">
        <w:rPr>
          <w:rFonts w:ascii="Times New Roman" w:eastAsia="Times New Roman" w:hAnsi="Times New Roman" w:cs="Times New Roman"/>
          <w:color w:val="000000"/>
          <w:sz w:val="24"/>
          <w:szCs w:val="24"/>
        </w:rPr>
        <w:t>0.010000</w:t>
      </w:r>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Sedangkan</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median</w:t>
      </w:r>
      <w:r w:rsidRPr="00851697">
        <w:rPr>
          <w:rFonts w:ascii="Times New Roman" w:eastAsia="Times New Roman" w:hAnsi="Times New Roman" w:cs="Times New Roman"/>
          <w:color w:val="000000"/>
          <w:sz w:val="24"/>
          <w:szCs w:val="24"/>
        </w:rPr>
        <w:t xml:space="preserve"> </w:t>
      </w:r>
      <w:proofErr w:type="spellStart"/>
      <w:r w:rsidR="008E69C5" w:rsidRPr="008E69C5">
        <w:rPr>
          <w:rFonts w:ascii="Times New Roman" w:eastAsia="Times New Roman" w:hAnsi="Times New Roman" w:cs="Times New Roman"/>
          <w:color w:val="000000"/>
          <w:sz w:val="24"/>
          <w:szCs w:val="24"/>
        </w:rPr>
        <w:t>profitabilitas</w:t>
      </w:r>
      <w:proofErr w:type="spellEnd"/>
      <w:r w:rsidRPr="00851697">
        <w:rPr>
          <w:rFonts w:ascii="Times New Roman" w:eastAsia="Times New Roman" w:hAnsi="Times New Roman" w:cs="Times New Roman"/>
          <w:color w:val="000000"/>
          <w:sz w:val="24"/>
          <w:szCs w:val="24"/>
        </w:rPr>
        <w:t xml:space="preserve"> </w:t>
      </w:r>
      <w:r w:rsidR="008E69C5">
        <w:rPr>
          <w:rFonts w:ascii="Times New Roman" w:eastAsia="Times New Roman" w:hAnsi="Times New Roman" w:cs="Times New Roman"/>
          <w:color w:val="000000"/>
          <w:sz w:val="24"/>
          <w:szCs w:val="24"/>
        </w:rPr>
        <w:t>0.150000</w:t>
      </w:r>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Variabel</w:t>
      </w:r>
      <w:proofErr w:type="spellEnd"/>
      <w:r w:rsidRPr="00851697">
        <w:rPr>
          <w:rFonts w:ascii="Times New Roman" w:eastAsia="Times New Roman" w:hAnsi="Times New Roman" w:cs="Times New Roman"/>
          <w:color w:val="000000"/>
          <w:sz w:val="24"/>
          <w:szCs w:val="24"/>
        </w:rPr>
        <w:t xml:space="preserve"> </w:t>
      </w:r>
      <w:proofErr w:type="spellStart"/>
      <w:r w:rsidR="008E69C5" w:rsidRPr="008E69C5">
        <w:rPr>
          <w:rFonts w:ascii="Times New Roman" w:eastAsia="Times New Roman" w:hAnsi="Times New Roman" w:cs="Times New Roman"/>
          <w:color w:val="000000"/>
          <w:sz w:val="24"/>
          <w:szCs w:val="24"/>
        </w:rPr>
        <w:t>profitabilitas</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memiliki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 xml:space="preserve">mean </w:t>
      </w:r>
      <w:proofErr w:type="spellStart"/>
      <w:r w:rsidRPr="00851697">
        <w:rPr>
          <w:rFonts w:ascii="Times New Roman" w:eastAsia="Times New Roman" w:hAnsi="Times New Roman" w:cs="Times New Roman"/>
          <w:color w:val="000000"/>
          <w:sz w:val="24"/>
          <w:szCs w:val="24"/>
        </w:rPr>
        <w:t>sebesar</w:t>
      </w:r>
      <w:proofErr w:type="spellEnd"/>
      <w:r w:rsidRPr="00851697">
        <w:rPr>
          <w:rFonts w:ascii="Times New Roman" w:eastAsia="Times New Roman" w:hAnsi="Times New Roman" w:cs="Times New Roman"/>
          <w:color w:val="000000"/>
          <w:sz w:val="24"/>
          <w:szCs w:val="24"/>
        </w:rPr>
        <w:t xml:space="preserve"> </w:t>
      </w:r>
      <w:r w:rsidR="008E69C5">
        <w:rPr>
          <w:rFonts w:ascii="Times New Roman" w:eastAsia="Times New Roman" w:hAnsi="Times New Roman" w:cs="Times New Roman"/>
          <w:color w:val="000000"/>
          <w:sz w:val="24"/>
          <w:szCs w:val="24"/>
        </w:rPr>
        <w:t>0.268000</w:t>
      </w:r>
      <w:r w:rsidRPr="00851697">
        <w:rPr>
          <w:rFonts w:ascii="Times New Roman" w:eastAsia="Times New Roman" w:hAnsi="Times New Roman" w:cs="Times New Roman"/>
          <w:color w:val="000000"/>
          <w:sz w:val="24"/>
          <w:szCs w:val="24"/>
        </w:rPr>
        <w:t xml:space="preserve"> dan </w:t>
      </w:r>
      <w:proofErr w:type="spellStart"/>
      <w:r w:rsidRPr="00851697">
        <w:rPr>
          <w:rFonts w:ascii="Times New Roman" w:eastAsia="Times New Roman" w:hAnsi="Times New Roman" w:cs="Times New Roman"/>
          <w:color w:val="000000"/>
          <w:sz w:val="24"/>
          <w:szCs w:val="24"/>
        </w:rPr>
        <w:t>nilai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standar</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deviasi</w:t>
      </w:r>
      <w:proofErr w:type="spellEnd"/>
      <w:r w:rsidRPr="00851697">
        <w:rPr>
          <w:rFonts w:ascii="Times New Roman" w:eastAsia="Times New Roman" w:hAnsi="Times New Roman" w:cs="Times New Roman"/>
          <w:color w:val="000000"/>
          <w:sz w:val="24"/>
          <w:szCs w:val="24"/>
        </w:rPr>
        <w:t xml:space="preserve"> </w:t>
      </w:r>
      <w:proofErr w:type="spellStart"/>
      <w:r w:rsidRPr="00851697">
        <w:rPr>
          <w:rFonts w:ascii="Times New Roman" w:eastAsia="Times New Roman" w:hAnsi="Times New Roman" w:cs="Times New Roman"/>
          <w:color w:val="000000"/>
          <w:sz w:val="24"/>
          <w:szCs w:val="24"/>
        </w:rPr>
        <w:t>sebesar</w:t>
      </w:r>
      <w:proofErr w:type="spellEnd"/>
      <w:r w:rsidRPr="00851697">
        <w:rPr>
          <w:rFonts w:ascii="Times New Roman" w:eastAsia="Times New Roman" w:hAnsi="Times New Roman" w:cs="Times New Roman"/>
          <w:color w:val="000000"/>
          <w:sz w:val="24"/>
          <w:szCs w:val="24"/>
        </w:rPr>
        <w:t xml:space="preserve"> </w:t>
      </w:r>
      <w:r w:rsidR="008E69C5">
        <w:rPr>
          <w:rFonts w:ascii="Times New Roman" w:eastAsia="Times New Roman" w:hAnsi="Times New Roman" w:cs="Times New Roman"/>
          <w:color w:val="000000"/>
          <w:sz w:val="24"/>
          <w:szCs w:val="24"/>
        </w:rPr>
        <w:t>0.359767</w:t>
      </w:r>
      <w:r w:rsidRPr="00851697">
        <w:rPr>
          <w:rFonts w:ascii="Times New Roman" w:eastAsia="Times New Roman" w:hAnsi="Times New Roman" w:cs="Times New Roman"/>
          <w:color w:val="000000"/>
          <w:sz w:val="24"/>
          <w:szCs w:val="24"/>
        </w:rPr>
        <w:t>.</w:t>
      </w:r>
    </w:p>
    <w:p w14:paraId="2FAEB72D" w14:textId="77777777" w:rsidR="0039387C" w:rsidRDefault="0039387C" w:rsidP="00144106">
      <w:pPr>
        <w:pStyle w:val="ListParagraph"/>
        <w:numPr>
          <w:ilvl w:val="0"/>
          <w:numId w:val="36"/>
        </w:numPr>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
    <w:p w14:paraId="5CB5FA16" w14:textId="77777777" w:rsidR="009257DD" w:rsidRPr="003A7824" w:rsidRDefault="008E69C5" w:rsidP="00144106">
      <w:pPr>
        <w:pStyle w:val="ListParagraph"/>
        <w:pBdr>
          <w:top w:val="nil"/>
          <w:left w:val="nil"/>
          <w:bottom w:val="nil"/>
          <w:right w:val="nil"/>
          <w:between w:val="nil"/>
        </w:pBdr>
        <w:spacing w:after="0" w:line="360" w:lineRule="auto"/>
        <w:ind w:left="2610" w:right="734"/>
        <w:jc w:val="both"/>
        <w:rPr>
          <w:rFonts w:ascii="Times New Roman" w:eastAsia="Times New Roman" w:hAnsi="Times New Roman" w:cs="Times New Roman"/>
          <w:color w:val="000000"/>
          <w:sz w:val="24"/>
          <w:szCs w:val="24"/>
        </w:rPr>
      </w:pPr>
      <w:proofErr w:type="spellStart"/>
      <w:r w:rsidRPr="008E69C5">
        <w:rPr>
          <w:rFonts w:ascii="Times New Roman" w:eastAsia="Times New Roman" w:hAnsi="Times New Roman" w:cs="Times New Roman"/>
          <w:color w:val="000000"/>
          <w:sz w:val="24"/>
          <w:szCs w:val="24"/>
        </w:rPr>
        <w:t>Dapat</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diketahui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dari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sejumlah</w:t>
      </w:r>
      <w:proofErr w:type="spellEnd"/>
      <w:r w:rsidRPr="008E69C5">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dari</w:t>
      </w:r>
      <w:proofErr w:type="spellEnd"/>
      <w:proofErr w:type="gramEnd"/>
      <w:r w:rsidRPr="008E69C5">
        <w:rPr>
          <w:rFonts w:ascii="Times New Roman" w:eastAsia="Times New Roman" w:hAnsi="Times New Roman" w:cs="Times New Roman"/>
          <w:color w:val="000000"/>
          <w:sz w:val="24"/>
          <w:szCs w:val="24"/>
        </w:rPr>
        <w:t xml:space="preserve"> 10 </w:t>
      </w:r>
      <w:proofErr w:type="spellStart"/>
      <w:r w:rsidRPr="008E69C5">
        <w:rPr>
          <w:rFonts w:ascii="Times New Roman" w:eastAsia="Times New Roman" w:hAnsi="Times New Roman" w:cs="Times New Roman"/>
          <w:color w:val="000000"/>
          <w:sz w:val="24"/>
          <w:szCs w:val="24"/>
        </w:rPr>
        <w:t>perusahaan</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sebagai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sampel</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penelitian</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menunjukkan</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hasil</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mean, median, maximum, minimum</w:t>
      </w:r>
      <w:r w:rsidRPr="008E69C5">
        <w:rPr>
          <w:rFonts w:ascii="Times New Roman" w:eastAsia="Times New Roman" w:hAnsi="Times New Roman" w:cs="Times New Roman"/>
          <w:color w:val="000000"/>
          <w:sz w:val="24"/>
          <w:szCs w:val="24"/>
        </w:rPr>
        <w:t xml:space="preserve">, dan </w:t>
      </w:r>
      <w:proofErr w:type="spellStart"/>
      <w:r w:rsidRPr="008E69C5">
        <w:rPr>
          <w:rFonts w:ascii="Times New Roman" w:eastAsia="Times New Roman" w:hAnsi="Times New Roman" w:cs="Times New Roman"/>
          <w:color w:val="000000"/>
          <w:sz w:val="24"/>
          <w:szCs w:val="24"/>
        </w:rPr>
        <w:t>standar</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deviasi</w:t>
      </w:r>
      <w:proofErr w:type="spellEnd"/>
      <w:r w:rsidRPr="008E69C5">
        <w:rPr>
          <w:rFonts w:ascii="Times New Roman" w:eastAsia="Times New Roman" w:hAnsi="Times New Roman" w:cs="Times New Roman"/>
          <w:color w:val="000000"/>
          <w:sz w:val="24"/>
          <w:szCs w:val="24"/>
        </w:rPr>
        <w:t xml:space="preserve">. Dari </w:t>
      </w:r>
      <w:proofErr w:type="spellStart"/>
      <w:r w:rsidRPr="008E69C5">
        <w:rPr>
          <w:rFonts w:ascii="Times New Roman" w:eastAsia="Times New Roman" w:hAnsi="Times New Roman" w:cs="Times New Roman"/>
          <w:color w:val="000000"/>
          <w:sz w:val="24"/>
          <w:szCs w:val="24"/>
        </w:rPr>
        <w:t>hasil</w:t>
      </w:r>
      <w:proofErr w:type="spellEnd"/>
      <w:r w:rsidRPr="008E69C5">
        <w:rPr>
          <w:rFonts w:ascii="Times New Roman" w:eastAsia="Times New Roman" w:hAnsi="Times New Roman" w:cs="Times New Roman"/>
          <w:color w:val="000000"/>
          <w:sz w:val="24"/>
          <w:szCs w:val="24"/>
        </w:rPr>
        <w:t xml:space="preserve"> uji </w:t>
      </w:r>
      <w:proofErr w:type="spellStart"/>
      <w:r w:rsidRPr="008E69C5">
        <w:rPr>
          <w:rFonts w:ascii="Times New Roman" w:eastAsia="Times New Roman" w:hAnsi="Times New Roman" w:cs="Times New Roman"/>
          <w:color w:val="000000"/>
          <w:sz w:val="24"/>
          <w:szCs w:val="24"/>
        </w:rPr>
        <w:t>statistik</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deskriptif</w:t>
      </w:r>
      <w:proofErr w:type="spellEnd"/>
      <w:r w:rsidRPr="008E69C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diketahui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bahwa</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maximum</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sebesar</w:t>
      </w:r>
      <w:proofErr w:type="spellEnd"/>
      <w:r w:rsidRPr="008E69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0.720000</w:t>
      </w:r>
      <w:r w:rsidRPr="008E69C5">
        <w:rPr>
          <w:rFonts w:ascii="Times New Roman" w:eastAsia="Times New Roman" w:hAnsi="Times New Roman" w:cs="Times New Roman"/>
          <w:color w:val="000000"/>
          <w:sz w:val="24"/>
          <w:szCs w:val="24"/>
        </w:rPr>
        <w:t xml:space="preserve"> dan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minimum</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sebesar</w:t>
      </w:r>
      <w:proofErr w:type="spellEnd"/>
      <w:r w:rsidRPr="008E69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0.080000</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Sedangkan</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 xml:space="preserve">median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sidRPr="008E69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0.345000</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Variabel</w:t>
      </w:r>
      <w:proofErr w:type="spellEnd"/>
      <w:r w:rsidRPr="008E69C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memiliki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r w:rsidRPr="008E69C5">
        <w:rPr>
          <w:rFonts w:ascii="Times New Roman" w:eastAsia="Times New Roman" w:hAnsi="Times New Roman" w:cs="Times New Roman"/>
          <w:i/>
          <w:color w:val="000000"/>
          <w:sz w:val="24"/>
          <w:szCs w:val="24"/>
        </w:rPr>
        <w:t>mean</w:t>
      </w:r>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sebesar</w:t>
      </w:r>
      <w:proofErr w:type="spellEnd"/>
      <w:r w:rsidRPr="008E69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0.396400</w:t>
      </w:r>
      <w:r w:rsidRPr="008E69C5">
        <w:rPr>
          <w:rFonts w:ascii="Times New Roman" w:eastAsia="Times New Roman" w:hAnsi="Times New Roman" w:cs="Times New Roman"/>
          <w:color w:val="000000"/>
          <w:sz w:val="24"/>
          <w:szCs w:val="24"/>
        </w:rPr>
        <w:t xml:space="preserve"> dan </w:t>
      </w:r>
      <w:proofErr w:type="spellStart"/>
      <w:r w:rsidRPr="008E69C5">
        <w:rPr>
          <w:rFonts w:ascii="Times New Roman" w:eastAsia="Times New Roman" w:hAnsi="Times New Roman" w:cs="Times New Roman"/>
          <w:color w:val="000000"/>
          <w:sz w:val="24"/>
          <w:szCs w:val="24"/>
        </w:rPr>
        <w:t>nilai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standar</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deviasi</w:t>
      </w:r>
      <w:proofErr w:type="spellEnd"/>
      <w:r w:rsidRPr="008E69C5">
        <w:rPr>
          <w:rFonts w:ascii="Times New Roman" w:eastAsia="Times New Roman" w:hAnsi="Times New Roman" w:cs="Times New Roman"/>
          <w:color w:val="000000"/>
          <w:sz w:val="24"/>
          <w:szCs w:val="24"/>
        </w:rPr>
        <w:t xml:space="preserve"> </w:t>
      </w:r>
      <w:proofErr w:type="spellStart"/>
      <w:r w:rsidRPr="008E69C5">
        <w:rPr>
          <w:rFonts w:ascii="Times New Roman" w:eastAsia="Times New Roman" w:hAnsi="Times New Roman" w:cs="Times New Roman"/>
          <w:color w:val="000000"/>
          <w:sz w:val="24"/>
          <w:szCs w:val="24"/>
        </w:rPr>
        <w:t>sebesar</w:t>
      </w:r>
      <w:proofErr w:type="spellEnd"/>
      <w:r w:rsidRPr="008E69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0.194367</w:t>
      </w:r>
      <w:r w:rsidRPr="008E69C5">
        <w:rPr>
          <w:rFonts w:ascii="Times New Roman" w:eastAsia="Times New Roman" w:hAnsi="Times New Roman" w:cs="Times New Roman"/>
          <w:color w:val="000000"/>
          <w:sz w:val="24"/>
          <w:szCs w:val="24"/>
        </w:rPr>
        <w:t>.</w:t>
      </w:r>
    </w:p>
    <w:p w14:paraId="4C47F56F" w14:textId="77777777" w:rsidR="00205133" w:rsidRPr="00905A7F" w:rsidRDefault="00665B02" w:rsidP="00C811EE">
      <w:pPr>
        <w:pStyle w:val="Heading3"/>
        <w:numPr>
          <w:ilvl w:val="0"/>
          <w:numId w:val="60"/>
        </w:numPr>
        <w:ind w:hanging="11"/>
      </w:pPr>
      <w:bookmarkStart w:id="223" w:name="_Toc162042777"/>
      <w:bookmarkStart w:id="224" w:name="_Toc162042873"/>
      <w:bookmarkStart w:id="225" w:name="_Toc162212973"/>
      <w:r w:rsidRPr="00905A7F">
        <w:t xml:space="preserve">Model </w:t>
      </w:r>
      <w:proofErr w:type="spellStart"/>
      <w:r w:rsidRPr="00905A7F">
        <w:t>estimasi</w:t>
      </w:r>
      <w:proofErr w:type="spellEnd"/>
      <w:r w:rsidRPr="00905A7F">
        <w:t xml:space="preserve"> </w:t>
      </w:r>
      <w:proofErr w:type="spellStart"/>
      <w:r w:rsidRPr="00905A7F">
        <w:t>regresi</w:t>
      </w:r>
      <w:proofErr w:type="spellEnd"/>
      <w:r w:rsidRPr="00905A7F">
        <w:t xml:space="preserve"> data </w:t>
      </w:r>
      <w:proofErr w:type="spellStart"/>
      <w:r w:rsidRPr="00905A7F">
        <w:t>penel</w:t>
      </w:r>
      <w:bookmarkEnd w:id="223"/>
      <w:bookmarkEnd w:id="224"/>
      <w:bookmarkEnd w:id="225"/>
      <w:proofErr w:type="spellEnd"/>
    </w:p>
    <w:p w14:paraId="7F9F7C30" w14:textId="77777777" w:rsidR="00726286" w:rsidRPr="00BD77EE" w:rsidRDefault="00726286" w:rsidP="00C811EE">
      <w:pPr>
        <w:pStyle w:val="Heading4"/>
        <w:numPr>
          <w:ilvl w:val="0"/>
          <w:numId w:val="61"/>
        </w:numPr>
        <w:ind w:left="1418" w:hanging="11"/>
      </w:pPr>
      <w:r w:rsidRPr="00BD77EE">
        <w:t xml:space="preserve">Common </w:t>
      </w:r>
      <w:r w:rsidR="009A4576" w:rsidRPr="00BD77EE">
        <w:t xml:space="preserve">Effect Model </w:t>
      </w:r>
      <w:r w:rsidR="005B6AEB" w:rsidRPr="00BD77EE">
        <w:t>(CEM)</w:t>
      </w:r>
    </w:p>
    <w:p w14:paraId="246C279D" w14:textId="77777777" w:rsidR="003A7824" w:rsidRDefault="008E69C5"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i/>
          <w:color w:val="000000"/>
          <w:sz w:val="24"/>
          <w:szCs w:val="24"/>
        </w:rPr>
        <w:t>Common effect model</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merupakan</w:t>
      </w:r>
      <w:proofErr w:type="spellEnd"/>
      <w:r w:rsidRPr="00BD77EE">
        <w:rPr>
          <w:rFonts w:ascii="Times New Roman" w:eastAsia="Times New Roman" w:hAnsi="Times New Roman" w:cs="Times New Roman"/>
          <w:color w:val="000000"/>
          <w:sz w:val="24"/>
          <w:szCs w:val="24"/>
        </w:rPr>
        <w:t xml:space="preserve"> model </w:t>
      </w:r>
      <w:proofErr w:type="spellStart"/>
      <w:r w:rsidRPr="00BD77EE">
        <w:rPr>
          <w:rFonts w:ascii="Times New Roman" w:eastAsia="Times New Roman" w:hAnsi="Times New Roman" w:cs="Times New Roman"/>
          <w:color w:val="000000"/>
          <w:sz w:val="24"/>
          <w:szCs w:val="24"/>
        </w:rPr>
        <w:t>sederhana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karena</w:t>
      </w:r>
      <w:proofErr w:type="spellEnd"/>
      <w:r w:rsidRPr="00BD77EE">
        <w:rPr>
          <w:rFonts w:ascii="Times New Roman" w:eastAsia="Times New Roman" w:hAnsi="Times New Roman" w:cs="Times New Roman"/>
          <w:color w:val="000000"/>
          <w:sz w:val="24"/>
          <w:szCs w:val="24"/>
        </w:rPr>
        <w:t xml:space="preserve"> pada model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hanya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mengkombinasikan</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data time series</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Penggabungan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kedua</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tanpa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melihat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perbedaan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antara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waktu</w:t>
      </w:r>
      <w:proofErr w:type="spellEnd"/>
      <w:r w:rsidRPr="00BD77EE">
        <w:rPr>
          <w:rFonts w:ascii="Times New Roman" w:eastAsia="Times New Roman" w:hAnsi="Times New Roman" w:cs="Times New Roman"/>
          <w:color w:val="000000"/>
          <w:sz w:val="24"/>
          <w:szCs w:val="24"/>
        </w:rPr>
        <w:t xml:space="preserve"> dan </w:t>
      </w:r>
      <w:proofErr w:type="spellStart"/>
      <w:r w:rsidRPr="00BD77EE">
        <w:rPr>
          <w:rFonts w:ascii="Times New Roman" w:eastAsia="Times New Roman" w:hAnsi="Times New Roman" w:cs="Times New Roman"/>
          <w:color w:val="000000"/>
          <w:sz w:val="24"/>
          <w:szCs w:val="24"/>
        </w:rPr>
        <w:t>individu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Setelah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kedua</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digabungkan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dijadikan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satu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kesatuan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pengamatan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pendekatan</w:t>
      </w:r>
      <w:proofErr w:type="spellEnd"/>
      <w:r w:rsidRPr="00BD77EE">
        <w:rPr>
          <w:rFonts w:ascii="Times New Roman" w:eastAsia="Times New Roman" w:hAnsi="Times New Roman" w:cs="Times New Roman"/>
          <w:color w:val="000000"/>
          <w:sz w:val="24"/>
          <w:szCs w:val="24"/>
        </w:rPr>
        <w:t xml:space="preserve"> OLS (</w:t>
      </w:r>
      <w:r w:rsidRPr="00BD77EE">
        <w:rPr>
          <w:rFonts w:ascii="Times New Roman" w:eastAsia="Times New Roman" w:hAnsi="Times New Roman" w:cs="Times New Roman"/>
          <w:i/>
          <w:color w:val="000000"/>
          <w:sz w:val="24"/>
          <w:szCs w:val="24"/>
        </w:rPr>
        <w:t>Ordinary Least Square</w:t>
      </w:r>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Ordinary Least Square</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merupakan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sebuah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metode</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estimasi</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biasa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mengestimasi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fungsi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regresi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populasi</w:t>
      </w:r>
      <w:proofErr w:type="spellEnd"/>
      <w:r w:rsidRPr="00BD77EE">
        <w:rPr>
          <w:rFonts w:ascii="Times New Roman" w:eastAsia="Times New Roman" w:hAnsi="Times New Roman" w:cs="Times New Roman"/>
          <w:color w:val="000000"/>
          <w:sz w:val="24"/>
          <w:szCs w:val="24"/>
        </w:rPr>
        <w:t xml:space="preserve"> dan </w:t>
      </w:r>
      <w:proofErr w:type="spellStart"/>
      <w:r w:rsidRPr="00BD77EE">
        <w:rPr>
          <w:rFonts w:ascii="Times New Roman" w:eastAsia="Times New Roman" w:hAnsi="Times New Roman" w:cs="Times New Roman"/>
          <w:color w:val="000000"/>
          <w:sz w:val="24"/>
          <w:szCs w:val="24"/>
        </w:rPr>
        <w:t>fungsi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regresi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sampel</w:t>
      </w:r>
      <w:proofErr w:type="spellEnd"/>
      <w:r w:rsidRPr="00BD77EE">
        <w:rPr>
          <w:rFonts w:ascii="Times New Roman" w:eastAsia="Times New Roman" w:hAnsi="Times New Roman" w:cs="Times New Roman"/>
          <w:color w:val="000000"/>
          <w:sz w:val="24"/>
          <w:szCs w:val="24"/>
        </w:rPr>
        <w:t xml:space="preserve">. Hasil uji </w:t>
      </w:r>
      <w:r w:rsidR="00F07C93" w:rsidRPr="00BD77EE">
        <w:rPr>
          <w:rFonts w:ascii="Times New Roman" w:eastAsia="Times New Roman" w:hAnsi="Times New Roman" w:cs="Times New Roman"/>
          <w:i/>
          <w:color w:val="000000"/>
          <w:sz w:val="24"/>
          <w:szCs w:val="24"/>
        </w:rPr>
        <w:t xml:space="preserve">Common effect model </w:t>
      </w:r>
      <w:proofErr w:type="spellStart"/>
      <w:r w:rsidR="00F07C93" w:rsidRPr="00BD77EE">
        <w:rPr>
          <w:rFonts w:ascii="Times New Roman" w:eastAsia="Times New Roman" w:hAnsi="Times New Roman" w:cs="Times New Roman"/>
          <w:color w:val="000000"/>
          <w:sz w:val="24"/>
          <w:szCs w:val="24"/>
        </w:rPr>
        <w:t>dapat</w:t>
      </w:r>
      <w:proofErr w:type="spellEnd"/>
      <w:r w:rsidR="00F07C93" w:rsidRPr="00BD77EE">
        <w:rPr>
          <w:rFonts w:ascii="Times New Roman" w:eastAsia="Times New Roman" w:hAnsi="Times New Roman" w:cs="Times New Roman"/>
          <w:color w:val="000000"/>
          <w:sz w:val="24"/>
          <w:szCs w:val="24"/>
        </w:rPr>
        <w:t xml:space="preserve"> </w:t>
      </w:r>
      <w:proofErr w:type="spellStart"/>
      <w:r w:rsidR="00F07C93" w:rsidRPr="00BD77EE">
        <w:rPr>
          <w:rFonts w:ascii="Times New Roman" w:eastAsia="Times New Roman" w:hAnsi="Times New Roman" w:cs="Times New Roman"/>
          <w:color w:val="000000"/>
          <w:sz w:val="24"/>
          <w:szCs w:val="24"/>
        </w:rPr>
        <w:t>dilihat</w:t>
      </w:r>
      <w:proofErr w:type="spellEnd"/>
      <w:r w:rsidR="00F07C93" w:rsidRPr="00BD77EE">
        <w:rPr>
          <w:rFonts w:ascii="Times New Roman" w:eastAsia="Times New Roman" w:hAnsi="Times New Roman" w:cs="Times New Roman"/>
          <w:color w:val="000000"/>
          <w:sz w:val="24"/>
          <w:szCs w:val="24"/>
        </w:rPr>
        <w:t xml:space="preserve"> pada </w:t>
      </w:r>
      <w:proofErr w:type="spellStart"/>
      <w:r w:rsidR="00F07C93" w:rsidRPr="00BD77EE">
        <w:rPr>
          <w:rFonts w:ascii="Times New Roman" w:eastAsia="Times New Roman" w:hAnsi="Times New Roman" w:cs="Times New Roman"/>
          <w:color w:val="000000"/>
          <w:sz w:val="24"/>
          <w:szCs w:val="24"/>
        </w:rPr>
        <w:t>tabel</w:t>
      </w:r>
      <w:proofErr w:type="spellEnd"/>
      <w:r w:rsidR="00F07C93" w:rsidRPr="00BD77EE">
        <w:rPr>
          <w:rFonts w:ascii="Times New Roman" w:eastAsia="Times New Roman" w:hAnsi="Times New Roman" w:cs="Times New Roman"/>
          <w:color w:val="000000"/>
          <w:sz w:val="24"/>
          <w:szCs w:val="24"/>
        </w:rPr>
        <w:t xml:space="preserve"> </w:t>
      </w:r>
      <w:proofErr w:type="spellStart"/>
      <w:r w:rsidR="00F07C93" w:rsidRPr="00BD77EE">
        <w:rPr>
          <w:rFonts w:ascii="Times New Roman" w:eastAsia="Times New Roman" w:hAnsi="Times New Roman" w:cs="Times New Roman"/>
          <w:color w:val="000000"/>
          <w:sz w:val="24"/>
          <w:szCs w:val="24"/>
        </w:rPr>
        <w:t>berikut</w:t>
      </w:r>
      <w:proofErr w:type="spellEnd"/>
      <w:r w:rsidR="00F07C93" w:rsidRPr="00BD77EE">
        <w:rPr>
          <w:rFonts w:ascii="Times New Roman" w:eastAsia="Times New Roman" w:hAnsi="Times New Roman" w:cs="Times New Roman"/>
          <w:color w:val="000000"/>
          <w:sz w:val="24"/>
          <w:szCs w:val="24"/>
        </w:rPr>
        <w:t xml:space="preserve"> </w:t>
      </w:r>
      <w:proofErr w:type="spellStart"/>
      <w:proofErr w:type="gramStart"/>
      <w:r w:rsidR="00F07C93" w:rsidRPr="00BD77EE">
        <w:rPr>
          <w:rFonts w:ascii="Times New Roman" w:eastAsia="Times New Roman" w:hAnsi="Times New Roman" w:cs="Times New Roman"/>
          <w:color w:val="000000"/>
          <w:sz w:val="24"/>
          <w:szCs w:val="24"/>
        </w:rPr>
        <w:t>ini</w:t>
      </w:r>
      <w:proofErr w:type="spellEnd"/>
      <w:r w:rsidR="00F07C93" w:rsidRPr="00BD77EE">
        <w:rPr>
          <w:rFonts w:ascii="Times New Roman" w:eastAsia="Times New Roman" w:hAnsi="Times New Roman" w:cs="Times New Roman"/>
          <w:color w:val="000000"/>
          <w:sz w:val="24"/>
          <w:szCs w:val="24"/>
        </w:rPr>
        <w:t xml:space="preserve"> :</w:t>
      </w:r>
      <w:proofErr w:type="gramEnd"/>
    </w:p>
    <w:p w14:paraId="64387458" w14:textId="77777777" w:rsidR="00EC3039" w:rsidRPr="00BD77EE"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64D44AA7" w14:textId="77777777" w:rsidR="00726286" w:rsidRPr="00726286" w:rsidRDefault="00726286" w:rsidP="003A7824">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proofErr w:type="spellStart"/>
      <w:r w:rsidRPr="00726286">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4.8</w:t>
      </w:r>
    </w:p>
    <w:p w14:paraId="3F40DE15" w14:textId="77777777" w:rsidR="00726286" w:rsidRPr="009A4576" w:rsidRDefault="00726286" w:rsidP="003A7824">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i/>
          <w:color w:val="000000"/>
          <w:sz w:val="24"/>
          <w:szCs w:val="24"/>
        </w:rPr>
      </w:pPr>
      <w:r w:rsidRPr="009A4576">
        <w:rPr>
          <w:rFonts w:ascii="Times New Roman" w:eastAsia="Times New Roman" w:hAnsi="Times New Roman" w:cs="Times New Roman"/>
          <w:b/>
          <w:i/>
          <w:color w:val="000000"/>
          <w:sz w:val="24"/>
          <w:szCs w:val="24"/>
        </w:rPr>
        <w:t xml:space="preserve">Common </w:t>
      </w:r>
      <w:r w:rsidR="009A4576" w:rsidRPr="009A4576">
        <w:rPr>
          <w:rFonts w:ascii="Times New Roman" w:eastAsia="Times New Roman" w:hAnsi="Times New Roman" w:cs="Times New Roman"/>
          <w:b/>
          <w:i/>
          <w:color w:val="000000"/>
          <w:sz w:val="24"/>
          <w:szCs w:val="24"/>
        </w:rPr>
        <w:t>Effect Model</w:t>
      </w:r>
      <w:r w:rsidR="009A4576">
        <w:rPr>
          <w:rFonts w:ascii="Times New Roman" w:eastAsia="Times New Roman" w:hAnsi="Times New Roman" w:cs="Times New Roman"/>
          <w:b/>
          <w:i/>
          <w:color w:val="000000"/>
          <w:sz w:val="24"/>
          <w:szCs w:val="24"/>
        </w:rPr>
        <w:t xml:space="preserve"> </w:t>
      </w:r>
      <w:r w:rsidR="009A4576" w:rsidRPr="009A4576">
        <w:rPr>
          <w:rFonts w:ascii="Times New Roman" w:eastAsia="Times New Roman" w:hAnsi="Times New Roman" w:cs="Times New Roman"/>
          <w:b/>
          <w:color w:val="000000"/>
          <w:sz w:val="24"/>
          <w:szCs w:val="24"/>
        </w:rPr>
        <w:t>(CEM)</w:t>
      </w:r>
    </w:p>
    <w:p w14:paraId="3694974F" w14:textId="77777777" w:rsidR="00726286" w:rsidRDefault="00726286" w:rsidP="003A7824">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r w:rsidRPr="00726286">
        <w:rPr>
          <w:rFonts w:cs="Times New Roman"/>
          <w:noProof/>
        </w:rPr>
        <w:drawing>
          <wp:inline distT="0" distB="0" distL="0" distR="0" wp14:anchorId="02EDBF35" wp14:editId="75CD1703">
            <wp:extent cx="4000500" cy="22777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2277745"/>
                    </a:xfrm>
                    <a:prstGeom prst="rect">
                      <a:avLst/>
                    </a:prstGeom>
                    <a:noFill/>
                    <a:ln>
                      <a:noFill/>
                    </a:ln>
                  </pic:spPr>
                </pic:pic>
              </a:graphicData>
            </a:graphic>
          </wp:inline>
        </w:drawing>
      </w:r>
    </w:p>
    <w:p w14:paraId="7D7D76B4" w14:textId="77777777" w:rsidR="0004348C" w:rsidRPr="0004348C" w:rsidRDefault="0004348C" w:rsidP="003A7824">
      <w:pPr>
        <w:pStyle w:val="ListParagraph"/>
        <w:spacing w:line="240" w:lineRule="auto"/>
        <w:ind w:left="2520"/>
        <w:rPr>
          <w:rFonts w:ascii="Times New Roman" w:eastAsia="Times New Roman" w:hAnsi="Times New Roman" w:cs="Times New Roman"/>
          <w:i/>
          <w:color w:val="000000"/>
          <w:szCs w:val="24"/>
        </w:rPr>
      </w:pPr>
      <w:proofErr w:type="spellStart"/>
      <w:proofErr w:type="gramStart"/>
      <w:r w:rsidRPr="0004348C">
        <w:rPr>
          <w:rFonts w:ascii="Times New Roman" w:eastAsia="Times New Roman" w:hAnsi="Times New Roman" w:cs="Times New Roman"/>
          <w:i/>
          <w:color w:val="000000"/>
          <w:szCs w:val="24"/>
        </w:rPr>
        <w:t>Sumber</w:t>
      </w:r>
      <w:proofErr w:type="spellEnd"/>
      <w:r w:rsidRPr="0004348C">
        <w:rPr>
          <w:rFonts w:ascii="Times New Roman" w:eastAsia="Times New Roman" w:hAnsi="Times New Roman" w:cs="Times New Roman"/>
          <w:i/>
          <w:color w:val="000000"/>
          <w:szCs w:val="24"/>
        </w:rPr>
        <w:t xml:space="preserve"> :</w:t>
      </w:r>
      <w:proofErr w:type="gramEnd"/>
      <w:r w:rsidRPr="0004348C">
        <w:rPr>
          <w:rFonts w:ascii="Times New Roman" w:eastAsia="Times New Roman" w:hAnsi="Times New Roman" w:cs="Times New Roman"/>
          <w:i/>
          <w:color w:val="000000"/>
          <w:szCs w:val="24"/>
        </w:rPr>
        <w:t xml:space="preserve"> </w:t>
      </w:r>
      <w:proofErr w:type="spellStart"/>
      <w:r w:rsidRPr="0004348C">
        <w:rPr>
          <w:rFonts w:ascii="Times New Roman" w:eastAsia="Times New Roman" w:hAnsi="Times New Roman" w:cs="Times New Roman"/>
          <w:i/>
          <w:color w:val="000000"/>
          <w:szCs w:val="24"/>
        </w:rPr>
        <w:t>hasil</w:t>
      </w:r>
      <w:proofErr w:type="spellEnd"/>
      <w:r w:rsidRPr="0004348C">
        <w:rPr>
          <w:rFonts w:ascii="Times New Roman" w:eastAsia="Times New Roman" w:hAnsi="Times New Roman" w:cs="Times New Roman"/>
          <w:i/>
          <w:color w:val="000000"/>
          <w:szCs w:val="24"/>
        </w:rPr>
        <w:t xml:space="preserve"> output E-views 12, data </w:t>
      </w:r>
      <w:proofErr w:type="spellStart"/>
      <w:r w:rsidRPr="0004348C">
        <w:rPr>
          <w:rFonts w:ascii="Times New Roman" w:eastAsia="Times New Roman" w:hAnsi="Times New Roman" w:cs="Times New Roman"/>
          <w:i/>
          <w:color w:val="000000"/>
          <w:szCs w:val="24"/>
        </w:rPr>
        <w:t>diolah</w:t>
      </w:r>
      <w:proofErr w:type="spellEnd"/>
    </w:p>
    <w:p w14:paraId="513FE2C2" w14:textId="77777777" w:rsidR="0004348C" w:rsidRDefault="0004348C" w:rsidP="0004348C">
      <w:pPr>
        <w:pStyle w:val="ListParagraph"/>
        <w:pBdr>
          <w:top w:val="nil"/>
          <w:left w:val="nil"/>
          <w:bottom w:val="nil"/>
          <w:right w:val="nil"/>
          <w:between w:val="nil"/>
        </w:pBdr>
        <w:spacing w:after="0" w:line="360" w:lineRule="auto"/>
        <w:ind w:left="2520" w:right="734"/>
        <w:jc w:val="both"/>
        <w:rPr>
          <w:rFonts w:ascii="Times New Roman" w:eastAsia="Times New Roman" w:hAnsi="Times New Roman" w:cs="Times New Roman"/>
          <w:b/>
          <w:color w:val="000000"/>
          <w:sz w:val="24"/>
          <w:szCs w:val="24"/>
        </w:rPr>
      </w:pPr>
    </w:p>
    <w:p w14:paraId="1AEB00A0" w14:textId="77777777" w:rsidR="00726286" w:rsidRPr="00BD77EE" w:rsidRDefault="00726286" w:rsidP="00C811EE">
      <w:pPr>
        <w:pStyle w:val="Heading4"/>
        <w:numPr>
          <w:ilvl w:val="0"/>
          <w:numId w:val="61"/>
        </w:numPr>
        <w:ind w:left="1418" w:hanging="11"/>
      </w:pPr>
      <w:r w:rsidRPr="00BD77EE">
        <w:t xml:space="preserve">Fixed </w:t>
      </w:r>
      <w:r w:rsidR="009A4576" w:rsidRPr="00BD77EE">
        <w:t>Effect Model (FEM)</w:t>
      </w:r>
    </w:p>
    <w:p w14:paraId="720F2CEE" w14:textId="3B3D1A9D" w:rsidR="00092C45" w:rsidRDefault="00F07C93"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i/>
          <w:color w:val="000000"/>
          <w:sz w:val="24"/>
          <w:szCs w:val="24"/>
        </w:rPr>
        <w:t>Fixed effect model</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mengasumsikan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i/>
          <w:color w:val="000000"/>
          <w:sz w:val="24"/>
          <w:szCs w:val="24"/>
        </w:rPr>
        <w:t>intersep</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koefisien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individu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berbeda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sedangkan</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slope</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antar</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individu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tetap</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sama</w:t>
      </w:r>
      <w:proofErr w:type="spellEnd"/>
      <w:r w:rsidRPr="00BD77EE">
        <w:rPr>
          <w:rFonts w:ascii="Times New Roman" w:eastAsia="Times New Roman" w:hAnsi="Times New Roman" w:cs="Times New Roman"/>
          <w:color w:val="000000"/>
          <w:sz w:val="24"/>
          <w:szCs w:val="24"/>
        </w:rPr>
        <w:t xml:space="preserve">. Satu </w:t>
      </w:r>
      <w:proofErr w:type="spellStart"/>
      <w:r w:rsidRPr="00BD77EE">
        <w:rPr>
          <w:rFonts w:ascii="Times New Roman" w:eastAsia="Times New Roman" w:hAnsi="Times New Roman" w:cs="Times New Roman"/>
          <w:color w:val="000000"/>
          <w:sz w:val="24"/>
          <w:szCs w:val="24"/>
        </w:rPr>
        <w:t>cara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untuk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memperhatikan</w:t>
      </w:r>
      <w:proofErr w:type="spellEnd"/>
      <w:r w:rsidRPr="00BD77EE">
        <w:rPr>
          <w:rFonts w:ascii="Times New Roman" w:eastAsia="Times New Roman" w:hAnsi="Times New Roman" w:cs="Times New Roman"/>
          <w:color w:val="000000"/>
          <w:sz w:val="24"/>
          <w:szCs w:val="24"/>
        </w:rPr>
        <w:t xml:space="preserve"> unit </w:t>
      </w:r>
      <w:r w:rsidRPr="00BD77EE">
        <w:rPr>
          <w:rFonts w:ascii="Times New Roman" w:eastAsia="Times New Roman" w:hAnsi="Times New Roman" w:cs="Times New Roman"/>
          <w:i/>
          <w:color w:val="000000"/>
          <w:sz w:val="24"/>
          <w:szCs w:val="24"/>
        </w:rPr>
        <w:t>time series</w:t>
      </w:r>
      <w:r w:rsidRPr="00BD77EE">
        <w:rPr>
          <w:rFonts w:ascii="Times New Roman" w:eastAsia="Times New Roman" w:hAnsi="Times New Roman" w:cs="Times New Roman"/>
          <w:color w:val="000000"/>
          <w:sz w:val="24"/>
          <w:szCs w:val="24"/>
        </w:rPr>
        <w:t xml:space="preserve"> dan unit </w:t>
      </w:r>
      <w:r w:rsidRPr="00BD77EE">
        <w:rPr>
          <w:rFonts w:ascii="Times New Roman" w:eastAsia="Times New Roman" w:hAnsi="Times New Roman" w:cs="Times New Roman"/>
          <w:i/>
          <w:color w:val="000000"/>
          <w:sz w:val="24"/>
          <w:szCs w:val="24"/>
        </w:rPr>
        <w:t>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yaitu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memasukan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variabel</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dummy</w:t>
      </w:r>
      <w:r w:rsidRPr="00BD77EE">
        <w:rPr>
          <w:rFonts w:ascii="Times New Roman" w:eastAsia="Times New Roman" w:hAnsi="Times New Roman" w:cs="Times New Roman"/>
          <w:color w:val="000000"/>
          <w:sz w:val="24"/>
          <w:szCs w:val="24"/>
        </w:rPr>
        <w:t xml:space="preserve"> agar </w:t>
      </w:r>
      <w:proofErr w:type="spellStart"/>
      <w:r w:rsidRPr="00BD77EE">
        <w:rPr>
          <w:rFonts w:ascii="Times New Roman" w:eastAsia="Times New Roman" w:hAnsi="Times New Roman" w:cs="Times New Roman"/>
          <w:color w:val="000000"/>
          <w:sz w:val="24"/>
          <w:szCs w:val="24"/>
        </w:rPr>
        <w:t>memberikan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perbedaan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parameter yang </w:t>
      </w:r>
      <w:proofErr w:type="spellStart"/>
      <w:r w:rsidRPr="00BD77EE">
        <w:rPr>
          <w:rFonts w:ascii="Times New Roman" w:eastAsia="Times New Roman" w:hAnsi="Times New Roman" w:cs="Times New Roman"/>
          <w:color w:val="000000"/>
          <w:sz w:val="24"/>
          <w:szCs w:val="24"/>
        </w:rPr>
        <w:t>berbeda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baik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unit </w:t>
      </w:r>
      <w:r w:rsidRPr="00BD77EE">
        <w:rPr>
          <w:rFonts w:ascii="Times New Roman" w:eastAsia="Times New Roman" w:hAnsi="Times New Roman" w:cs="Times New Roman"/>
          <w:i/>
          <w:color w:val="000000"/>
          <w:sz w:val="24"/>
          <w:szCs w:val="24"/>
        </w:rPr>
        <w:t>time series</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maupun</w:t>
      </w:r>
      <w:proofErr w:type="spellEnd"/>
      <w:r w:rsidRPr="00BD77EE">
        <w:rPr>
          <w:rFonts w:ascii="Times New Roman" w:eastAsia="Times New Roman" w:hAnsi="Times New Roman" w:cs="Times New Roman"/>
          <w:color w:val="000000"/>
          <w:sz w:val="24"/>
          <w:szCs w:val="24"/>
        </w:rPr>
        <w:t xml:space="preserve"> unit </w:t>
      </w:r>
      <w:r w:rsidRPr="00BD77EE">
        <w:rPr>
          <w:rFonts w:ascii="Times New Roman" w:eastAsia="Times New Roman" w:hAnsi="Times New Roman" w:cs="Times New Roman"/>
          <w:i/>
          <w:color w:val="000000"/>
          <w:sz w:val="24"/>
          <w:szCs w:val="24"/>
        </w:rPr>
        <w:t>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Pendekatan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biasa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dilakukan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mengizinkan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i/>
          <w:color w:val="000000"/>
          <w:sz w:val="24"/>
          <w:szCs w:val="24"/>
        </w:rPr>
        <w:t>intersep</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bervariasi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antar</w:t>
      </w:r>
      <w:proofErr w:type="spellEnd"/>
      <w:r w:rsidRPr="00BD77EE">
        <w:rPr>
          <w:rFonts w:ascii="Times New Roman" w:eastAsia="Times New Roman" w:hAnsi="Times New Roman" w:cs="Times New Roman"/>
          <w:color w:val="000000"/>
          <w:sz w:val="24"/>
          <w:szCs w:val="24"/>
        </w:rPr>
        <w:t xml:space="preserve"> unit </w:t>
      </w:r>
      <w:r w:rsidRPr="00BD77EE">
        <w:rPr>
          <w:rFonts w:ascii="Times New Roman" w:eastAsia="Times New Roman" w:hAnsi="Times New Roman" w:cs="Times New Roman"/>
          <w:i/>
          <w:color w:val="000000"/>
          <w:sz w:val="24"/>
          <w:szCs w:val="24"/>
        </w:rPr>
        <w:t>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tetapi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tetap</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mengasumsikan</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 xml:space="preserve">slope </w:t>
      </w:r>
      <w:proofErr w:type="spellStart"/>
      <w:r w:rsidRPr="00BD77EE">
        <w:rPr>
          <w:rFonts w:ascii="Times New Roman" w:eastAsia="Times New Roman" w:hAnsi="Times New Roman" w:cs="Times New Roman"/>
          <w:i/>
          <w:color w:val="000000"/>
          <w:sz w:val="24"/>
          <w:szCs w:val="24"/>
        </w:rPr>
        <w:t>koefisien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merupakan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konstan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antar</w:t>
      </w:r>
      <w:proofErr w:type="spellEnd"/>
      <w:r w:rsidRPr="00BD77EE">
        <w:rPr>
          <w:rFonts w:ascii="Times New Roman" w:eastAsia="Times New Roman" w:hAnsi="Times New Roman" w:cs="Times New Roman"/>
          <w:color w:val="000000"/>
          <w:sz w:val="24"/>
          <w:szCs w:val="24"/>
        </w:rPr>
        <w:t xml:space="preserve"> unit </w:t>
      </w:r>
      <w:r w:rsidRPr="00BD77EE">
        <w:rPr>
          <w:rFonts w:ascii="Times New Roman" w:eastAsia="Times New Roman" w:hAnsi="Times New Roman" w:cs="Times New Roman"/>
          <w:i/>
          <w:color w:val="000000"/>
          <w:sz w:val="24"/>
          <w:szCs w:val="24"/>
        </w:rPr>
        <w:t>cross section</w:t>
      </w:r>
      <w:r w:rsidRPr="00BD77EE">
        <w:rPr>
          <w:rFonts w:ascii="Times New Roman" w:eastAsia="Times New Roman" w:hAnsi="Times New Roman" w:cs="Times New Roman"/>
          <w:color w:val="000000"/>
          <w:sz w:val="24"/>
          <w:szCs w:val="24"/>
        </w:rPr>
        <w:t xml:space="preserve">. Hasil uji model </w:t>
      </w:r>
      <w:r w:rsidRPr="00BD77EE">
        <w:rPr>
          <w:rFonts w:ascii="Times New Roman" w:eastAsia="Times New Roman" w:hAnsi="Times New Roman" w:cs="Times New Roman"/>
          <w:i/>
          <w:color w:val="000000"/>
          <w:sz w:val="24"/>
          <w:szCs w:val="24"/>
        </w:rPr>
        <w:t>Fixed Effect Model</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w:t>
      </w:r>
      <w:r w:rsidR="006C6682" w:rsidRPr="00BD77EE">
        <w:rPr>
          <w:rFonts w:ascii="Times New Roman" w:eastAsia="Times New Roman" w:hAnsi="Times New Roman" w:cs="Times New Roman"/>
          <w:color w:val="000000"/>
          <w:sz w:val="24"/>
          <w:szCs w:val="24"/>
        </w:rPr>
        <w:t>ilihat</w:t>
      </w:r>
      <w:proofErr w:type="spellEnd"/>
      <w:r w:rsidR="006C6682" w:rsidRPr="00BD77EE">
        <w:rPr>
          <w:rFonts w:ascii="Times New Roman" w:eastAsia="Times New Roman" w:hAnsi="Times New Roman" w:cs="Times New Roman"/>
          <w:color w:val="000000"/>
          <w:sz w:val="24"/>
          <w:szCs w:val="24"/>
        </w:rPr>
        <w:t xml:space="preserve"> pada </w:t>
      </w:r>
      <w:proofErr w:type="spellStart"/>
      <w:r w:rsidR="006C6682" w:rsidRPr="00BD77EE">
        <w:rPr>
          <w:rFonts w:ascii="Times New Roman" w:eastAsia="Times New Roman" w:hAnsi="Times New Roman" w:cs="Times New Roman"/>
          <w:color w:val="000000"/>
          <w:sz w:val="24"/>
          <w:szCs w:val="24"/>
        </w:rPr>
        <w:t>tabel</w:t>
      </w:r>
      <w:proofErr w:type="spellEnd"/>
      <w:r w:rsidR="006C6682" w:rsidRPr="00BD77EE">
        <w:rPr>
          <w:rFonts w:ascii="Times New Roman" w:eastAsia="Times New Roman" w:hAnsi="Times New Roman" w:cs="Times New Roman"/>
          <w:color w:val="000000"/>
          <w:sz w:val="24"/>
          <w:szCs w:val="24"/>
        </w:rPr>
        <w:t xml:space="preserve"> </w:t>
      </w:r>
      <w:proofErr w:type="spellStart"/>
      <w:r w:rsidR="006C6682" w:rsidRPr="00BD77EE">
        <w:rPr>
          <w:rFonts w:ascii="Times New Roman" w:eastAsia="Times New Roman" w:hAnsi="Times New Roman" w:cs="Times New Roman"/>
          <w:color w:val="000000"/>
          <w:sz w:val="24"/>
          <w:szCs w:val="24"/>
        </w:rPr>
        <w:t>dibawah</w:t>
      </w:r>
      <w:proofErr w:type="spellEnd"/>
      <w:r w:rsidR="006C6682" w:rsidRPr="00BD77EE">
        <w:rPr>
          <w:rFonts w:ascii="Times New Roman" w:eastAsia="Times New Roman" w:hAnsi="Times New Roman" w:cs="Times New Roman"/>
          <w:color w:val="000000"/>
          <w:sz w:val="24"/>
          <w:szCs w:val="24"/>
        </w:rPr>
        <w:t xml:space="preserve"> </w:t>
      </w:r>
      <w:proofErr w:type="spellStart"/>
      <w:proofErr w:type="gramStart"/>
      <w:r w:rsidR="006C6682" w:rsidRPr="00BD77EE">
        <w:rPr>
          <w:rFonts w:ascii="Times New Roman" w:eastAsia="Times New Roman" w:hAnsi="Times New Roman" w:cs="Times New Roman"/>
          <w:color w:val="000000"/>
          <w:sz w:val="24"/>
          <w:szCs w:val="24"/>
        </w:rPr>
        <w:t>ini</w:t>
      </w:r>
      <w:proofErr w:type="spellEnd"/>
      <w:r w:rsidR="006C6682" w:rsidRPr="00BD77EE">
        <w:rPr>
          <w:rFonts w:ascii="Times New Roman" w:eastAsia="Times New Roman" w:hAnsi="Times New Roman" w:cs="Times New Roman"/>
          <w:color w:val="000000"/>
          <w:sz w:val="24"/>
          <w:szCs w:val="24"/>
        </w:rPr>
        <w:t xml:space="preserve"> :</w:t>
      </w:r>
      <w:proofErr w:type="gramEnd"/>
    </w:p>
    <w:p w14:paraId="3232C503" w14:textId="519E66A8"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44D52AD3" w14:textId="3D909F0B"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70322F47" w14:textId="1B7716BF"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42B05E5A" w14:textId="1488A110"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58979623" w14:textId="138FE9B4"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1305552B" w14:textId="23244312"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412DC508" w14:textId="77777777" w:rsidR="000C0A9A" w:rsidRDefault="000C0A9A" w:rsidP="00EC16EA">
      <w:pPr>
        <w:pBdr>
          <w:top w:val="nil"/>
          <w:left w:val="nil"/>
          <w:bottom w:val="nil"/>
          <w:right w:val="nil"/>
          <w:between w:val="nil"/>
        </w:pBdr>
        <w:spacing w:after="0" w:line="360" w:lineRule="auto"/>
        <w:ind w:left="1440" w:right="734" w:firstLine="540"/>
        <w:jc w:val="both"/>
        <w:rPr>
          <w:rFonts w:ascii="Times New Roman" w:eastAsia="Times New Roman" w:hAnsi="Times New Roman" w:cs="Times New Roman"/>
          <w:color w:val="000000"/>
          <w:sz w:val="24"/>
          <w:szCs w:val="24"/>
        </w:rPr>
      </w:pPr>
    </w:p>
    <w:p w14:paraId="4A479B93" w14:textId="77777777" w:rsidR="00B60673" w:rsidRPr="00BD77EE" w:rsidRDefault="00B60673" w:rsidP="00EC16EA">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38282BF9" w14:textId="77777777" w:rsidR="00726286" w:rsidRDefault="00726286" w:rsidP="00320340">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Tabel</w:t>
      </w:r>
      <w:proofErr w:type="spellEnd"/>
      <w:r w:rsidR="005B6AEB">
        <w:rPr>
          <w:rFonts w:ascii="Times New Roman" w:eastAsia="Times New Roman" w:hAnsi="Times New Roman" w:cs="Times New Roman"/>
          <w:b/>
          <w:color w:val="000000"/>
          <w:sz w:val="24"/>
          <w:szCs w:val="24"/>
        </w:rPr>
        <w:t xml:space="preserve"> 4.9</w:t>
      </w:r>
    </w:p>
    <w:p w14:paraId="782BB390" w14:textId="77777777" w:rsidR="00726286" w:rsidRDefault="00726286" w:rsidP="00320340">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r w:rsidRPr="009A4576">
        <w:rPr>
          <w:rFonts w:ascii="Times New Roman" w:eastAsia="Times New Roman" w:hAnsi="Times New Roman" w:cs="Times New Roman"/>
          <w:b/>
          <w:i/>
          <w:color w:val="000000"/>
          <w:sz w:val="24"/>
          <w:szCs w:val="24"/>
        </w:rPr>
        <w:t xml:space="preserve">Fixed </w:t>
      </w:r>
      <w:r w:rsidR="009A4576" w:rsidRPr="009A4576">
        <w:rPr>
          <w:rFonts w:ascii="Times New Roman" w:eastAsia="Times New Roman" w:hAnsi="Times New Roman" w:cs="Times New Roman"/>
          <w:b/>
          <w:i/>
          <w:color w:val="000000"/>
          <w:sz w:val="24"/>
          <w:szCs w:val="24"/>
        </w:rPr>
        <w:t>Effect Model</w:t>
      </w:r>
      <w:r w:rsidR="009A4576">
        <w:rPr>
          <w:rFonts w:ascii="Times New Roman" w:eastAsia="Times New Roman" w:hAnsi="Times New Roman" w:cs="Times New Roman"/>
          <w:b/>
          <w:color w:val="000000"/>
          <w:sz w:val="24"/>
          <w:szCs w:val="24"/>
        </w:rPr>
        <w:t xml:space="preserve"> (FEM)</w:t>
      </w:r>
    </w:p>
    <w:p w14:paraId="3F949FC9" w14:textId="77777777" w:rsidR="00726286" w:rsidRDefault="00726286" w:rsidP="00320340">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r w:rsidRPr="00726286">
        <w:rPr>
          <w:rFonts w:cs="Times New Roman"/>
          <w:noProof/>
        </w:rPr>
        <w:drawing>
          <wp:inline distT="0" distB="0" distL="0" distR="0" wp14:anchorId="57F8C839" wp14:editId="7E262678">
            <wp:extent cx="4000500" cy="28492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0" cy="2849245"/>
                    </a:xfrm>
                    <a:prstGeom prst="rect">
                      <a:avLst/>
                    </a:prstGeom>
                    <a:noFill/>
                    <a:ln>
                      <a:noFill/>
                    </a:ln>
                  </pic:spPr>
                </pic:pic>
              </a:graphicData>
            </a:graphic>
          </wp:inline>
        </w:drawing>
      </w:r>
    </w:p>
    <w:p w14:paraId="43C2C141" w14:textId="77777777" w:rsidR="0004348C" w:rsidRPr="0004348C" w:rsidRDefault="0004348C" w:rsidP="00320340">
      <w:pPr>
        <w:pStyle w:val="ListParagraph"/>
        <w:spacing w:line="240" w:lineRule="auto"/>
        <w:ind w:left="2520"/>
        <w:rPr>
          <w:rFonts w:ascii="Times New Roman" w:eastAsia="Times New Roman" w:hAnsi="Times New Roman" w:cs="Times New Roman"/>
          <w:i/>
          <w:color w:val="000000"/>
          <w:sz w:val="24"/>
          <w:szCs w:val="24"/>
        </w:rPr>
      </w:pPr>
      <w:proofErr w:type="spellStart"/>
      <w:proofErr w:type="gramStart"/>
      <w:r w:rsidRPr="0004348C">
        <w:rPr>
          <w:rFonts w:ascii="Times New Roman" w:eastAsia="Times New Roman" w:hAnsi="Times New Roman" w:cs="Times New Roman"/>
          <w:i/>
          <w:color w:val="000000"/>
          <w:sz w:val="24"/>
          <w:szCs w:val="24"/>
        </w:rPr>
        <w:t>Sumber</w:t>
      </w:r>
      <w:proofErr w:type="spellEnd"/>
      <w:r w:rsidRPr="0004348C">
        <w:rPr>
          <w:rFonts w:ascii="Times New Roman" w:eastAsia="Times New Roman" w:hAnsi="Times New Roman" w:cs="Times New Roman"/>
          <w:i/>
          <w:color w:val="000000"/>
          <w:sz w:val="24"/>
          <w:szCs w:val="24"/>
        </w:rPr>
        <w:t xml:space="preserve"> :</w:t>
      </w:r>
      <w:proofErr w:type="gramEnd"/>
      <w:r w:rsidRPr="0004348C">
        <w:rPr>
          <w:rFonts w:ascii="Times New Roman" w:eastAsia="Times New Roman" w:hAnsi="Times New Roman" w:cs="Times New Roman"/>
          <w:i/>
          <w:color w:val="000000"/>
          <w:sz w:val="24"/>
          <w:szCs w:val="24"/>
        </w:rPr>
        <w:t xml:space="preserve"> </w:t>
      </w:r>
      <w:proofErr w:type="spellStart"/>
      <w:r w:rsidRPr="0004348C">
        <w:rPr>
          <w:rFonts w:ascii="Times New Roman" w:eastAsia="Times New Roman" w:hAnsi="Times New Roman" w:cs="Times New Roman"/>
          <w:i/>
          <w:color w:val="000000"/>
          <w:sz w:val="24"/>
          <w:szCs w:val="24"/>
        </w:rPr>
        <w:t>hasil</w:t>
      </w:r>
      <w:proofErr w:type="spellEnd"/>
      <w:r w:rsidRPr="0004348C">
        <w:rPr>
          <w:rFonts w:ascii="Times New Roman" w:eastAsia="Times New Roman" w:hAnsi="Times New Roman" w:cs="Times New Roman"/>
          <w:i/>
          <w:color w:val="000000"/>
          <w:sz w:val="24"/>
          <w:szCs w:val="24"/>
        </w:rPr>
        <w:t xml:space="preserve"> output E-views 12, data </w:t>
      </w:r>
      <w:proofErr w:type="spellStart"/>
      <w:r w:rsidRPr="0004348C">
        <w:rPr>
          <w:rFonts w:ascii="Times New Roman" w:eastAsia="Times New Roman" w:hAnsi="Times New Roman" w:cs="Times New Roman"/>
          <w:i/>
          <w:color w:val="000000"/>
          <w:sz w:val="24"/>
          <w:szCs w:val="24"/>
        </w:rPr>
        <w:t>diolah</w:t>
      </w:r>
      <w:proofErr w:type="spellEnd"/>
    </w:p>
    <w:p w14:paraId="217CAF49" w14:textId="77777777" w:rsidR="0004348C" w:rsidRDefault="0004348C" w:rsidP="0004348C">
      <w:pPr>
        <w:pStyle w:val="ListParagraph"/>
        <w:pBdr>
          <w:top w:val="nil"/>
          <w:left w:val="nil"/>
          <w:bottom w:val="nil"/>
          <w:right w:val="nil"/>
          <w:between w:val="nil"/>
        </w:pBdr>
        <w:spacing w:after="0" w:line="360" w:lineRule="auto"/>
        <w:ind w:left="2520" w:right="734"/>
        <w:jc w:val="both"/>
        <w:rPr>
          <w:rFonts w:ascii="Times New Roman" w:eastAsia="Times New Roman" w:hAnsi="Times New Roman" w:cs="Times New Roman"/>
          <w:b/>
          <w:color w:val="000000"/>
          <w:sz w:val="24"/>
          <w:szCs w:val="24"/>
        </w:rPr>
      </w:pPr>
    </w:p>
    <w:p w14:paraId="475D40BC" w14:textId="77777777" w:rsidR="00726286" w:rsidRPr="00BD77EE" w:rsidRDefault="00726286" w:rsidP="00C811EE">
      <w:pPr>
        <w:pStyle w:val="Heading4"/>
        <w:numPr>
          <w:ilvl w:val="0"/>
          <w:numId w:val="61"/>
        </w:numPr>
        <w:ind w:left="1418" w:hanging="11"/>
      </w:pPr>
      <w:r w:rsidRPr="00BD77EE">
        <w:t xml:space="preserve">Random </w:t>
      </w:r>
      <w:r w:rsidR="009A4576" w:rsidRPr="00BD77EE">
        <w:t>Effect Model (REM)</w:t>
      </w:r>
    </w:p>
    <w:p w14:paraId="0F9ADA6B" w14:textId="3B707D3A" w:rsidR="00144106" w:rsidRPr="00327AF8" w:rsidRDefault="00A95C12" w:rsidP="00327AF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i/>
          <w:color w:val="000000"/>
          <w:sz w:val="24"/>
          <w:szCs w:val="24"/>
        </w:rPr>
        <w:t xml:space="preserve">Random effect model </w:t>
      </w:r>
      <w:proofErr w:type="spellStart"/>
      <w:r w:rsidRPr="00BD77EE">
        <w:rPr>
          <w:rFonts w:ascii="Times New Roman" w:eastAsia="Times New Roman" w:hAnsi="Times New Roman" w:cs="Times New Roman"/>
          <w:color w:val="000000"/>
          <w:sz w:val="24"/>
          <w:szCs w:val="24"/>
        </w:rPr>
        <w:t>merupakan</w:t>
      </w:r>
      <w:proofErr w:type="spellEnd"/>
      <w:r w:rsidRPr="00BD77EE">
        <w:rPr>
          <w:rFonts w:ascii="Times New Roman" w:eastAsia="Times New Roman" w:hAnsi="Times New Roman" w:cs="Times New Roman"/>
          <w:color w:val="000000"/>
          <w:sz w:val="24"/>
          <w:szCs w:val="24"/>
        </w:rPr>
        <w:t xml:space="preserve"> model </w:t>
      </w:r>
      <w:proofErr w:type="spellStart"/>
      <w:r w:rsidRPr="00BD77EE">
        <w:rPr>
          <w:rFonts w:ascii="Times New Roman" w:eastAsia="Times New Roman" w:hAnsi="Times New Roman" w:cs="Times New Roman"/>
          <w:color w:val="000000"/>
          <w:sz w:val="24"/>
          <w:szCs w:val="24"/>
        </w:rPr>
        <w:t>estimasi</w:t>
      </w:r>
      <w:proofErr w:type="spellEnd"/>
      <w:r w:rsidRPr="00BD77EE">
        <w:rPr>
          <w:rFonts w:ascii="Times New Roman" w:eastAsia="Times New Roman" w:hAnsi="Times New Roman" w:cs="Times New Roman"/>
          <w:color w:val="000000"/>
          <w:sz w:val="24"/>
          <w:szCs w:val="24"/>
        </w:rPr>
        <w:t xml:space="preserve"> pada </w:t>
      </w:r>
      <w:proofErr w:type="spellStart"/>
      <w:r w:rsidRPr="00BD77EE">
        <w:rPr>
          <w:rFonts w:ascii="Times New Roman" w:eastAsia="Times New Roman" w:hAnsi="Times New Roman" w:cs="Times New Roman"/>
          <w:color w:val="000000"/>
          <w:sz w:val="24"/>
          <w:szCs w:val="24"/>
        </w:rPr>
        <w:t>regresi</w:t>
      </w:r>
      <w:proofErr w:type="spellEnd"/>
      <w:r w:rsidRPr="00BD77EE">
        <w:rPr>
          <w:rFonts w:ascii="Times New Roman" w:eastAsia="Times New Roman" w:hAnsi="Times New Roman" w:cs="Times New Roman"/>
          <w:color w:val="000000"/>
          <w:sz w:val="24"/>
          <w:szCs w:val="24"/>
        </w:rPr>
        <w:t xml:space="preserve"> data panel yang </w:t>
      </w:r>
      <w:proofErr w:type="spellStart"/>
      <w:r w:rsidRPr="00BD77EE">
        <w:rPr>
          <w:rFonts w:ascii="Times New Roman" w:eastAsia="Times New Roman" w:hAnsi="Times New Roman" w:cs="Times New Roman"/>
          <w:color w:val="000000"/>
          <w:sz w:val="24"/>
          <w:szCs w:val="24"/>
        </w:rPr>
        <w:t>mengasumsikan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i/>
          <w:color w:val="000000"/>
          <w:sz w:val="24"/>
          <w:szCs w:val="24"/>
        </w:rPr>
        <w:t xml:space="preserve"> slope </w:t>
      </w:r>
      <w:proofErr w:type="spellStart"/>
      <w:r w:rsidRPr="00BD77EE">
        <w:rPr>
          <w:rFonts w:ascii="Times New Roman" w:eastAsia="Times New Roman" w:hAnsi="Times New Roman" w:cs="Times New Roman"/>
          <w:color w:val="000000"/>
          <w:sz w:val="24"/>
          <w:szCs w:val="24"/>
        </w:rPr>
        <w:t>koefisien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tetap</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konstan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i/>
          <w:color w:val="000000"/>
          <w:sz w:val="24"/>
          <w:szCs w:val="24"/>
        </w:rPr>
        <w:t xml:space="preserve"> </w:t>
      </w:r>
      <w:proofErr w:type="spellStart"/>
      <w:r w:rsidRPr="00BD77EE">
        <w:rPr>
          <w:rFonts w:ascii="Times New Roman" w:eastAsia="Times New Roman" w:hAnsi="Times New Roman" w:cs="Times New Roman"/>
          <w:i/>
          <w:color w:val="000000"/>
          <w:sz w:val="24"/>
          <w:szCs w:val="24"/>
        </w:rPr>
        <w:t>intersep</w:t>
      </w:r>
      <w:proofErr w:type="spellEnd"/>
      <w:r w:rsidRPr="00BD77EE">
        <w:rPr>
          <w:rFonts w:ascii="Times New Roman" w:eastAsia="Times New Roman" w:hAnsi="Times New Roman" w:cs="Times New Roman"/>
          <w:i/>
          <w:color w:val="000000"/>
          <w:sz w:val="24"/>
          <w:szCs w:val="24"/>
        </w:rPr>
        <w:t xml:space="preserve"> </w:t>
      </w:r>
      <w:proofErr w:type="spellStart"/>
      <w:r w:rsidRPr="00BD77EE">
        <w:rPr>
          <w:rFonts w:ascii="Times New Roman" w:eastAsia="Times New Roman" w:hAnsi="Times New Roman" w:cs="Times New Roman"/>
          <w:color w:val="000000"/>
          <w:sz w:val="24"/>
          <w:szCs w:val="24"/>
        </w:rPr>
        <w:t>berbeda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antar</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individu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waktu</w:t>
      </w:r>
      <w:proofErr w:type="spellEnd"/>
      <w:r w:rsidRPr="00BD77EE">
        <w:rPr>
          <w:rFonts w:ascii="Times New Roman" w:eastAsia="Times New Roman" w:hAnsi="Times New Roman" w:cs="Times New Roman"/>
          <w:color w:val="000000"/>
          <w:sz w:val="24"/>
          <w:szCs w:val="24"/>
        </w:rPr>
        <w:t xml:space="preserve"> yang </w:t>
      </w:r>
      <w:r w:rsidRPr="00BD77EE">
        <w:rPr>
          <w:rFonts w:ascii="Times New Roman" w:eastAsia="Times New Roman" w:hAnsi="Times New Roman" w:cs="Times New Roman"/>
          <w:i/>
          <w:color w:val="000000"/>
          <w:sz w:val="24"/>
          <w:szCs w:val="24"/>
        </w:rPr>
        <w:t>random</w:t>
      </w:r>
      <w:r w:rsidRPr="00BD77EE">
        <w:rPr>
          <w:rFonts w:ascii="Times New Roman" w:eastAsia="Times New Roman" w:hAnsi="Times New Roman" w:cs="Times New Roman"/>
          <w:color w:val="000000"/>
          <w:sz w:val="24"/>
          <w:szCs w:val="24"/>
        </w:rPr>
        <w:t xml:space="preserve">. Jika pada model </w:t>
      </w:r>
      <w:proofErr w:type="spellStart"/>
      <w:r w:rsidRPr="00BD77EE">
        <w:rPr>
          <w:rFonts w:ascii="Times New Roman" w:eastAsia="Times New Roman" w:hAnsi="Times New Roman" w:cs="Times New Roman"/>
          <w:color w:val="000000"/>
          <w:sz w:val="24"/>
          <w:szCs w:val="24"/>
        </w:rPr>
        <w:t>sebelumnya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menambahkan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variabel</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dummy</w:t>
      </w:r>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menghasilkan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ketidakpastian</w:t>
      </w:r>
      <w:proofErr w:type="spellEnd"/>
      <w:r w:rsidRPr="00BD77EE">
        <w:rPr>
          <w:rFonts w:ascii="Times New Roman" w:eastAsia="Times New Roman" w:hAnsi="Times New Roman" w:cs="Times New Roman"/>
          <w:color w:val="000000"/>
          <w:sz w:val="24"/>
          <w:szCs w:val="24"/>
        </w:rPr>
        <w:t xml:space="preserve"> model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mengatasi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masalah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variabel</w:t>
      </w:r>
      <w:proofErr w:type="spellEnd"/>
      <w:r w:rsidRPr="00BD77EE">
        <w:rPr>
          <w:rFonts w:ascii="Times New Roman" w:eastAsia="Times New Roman" w:hAnsi="Times New Roman" w:cs="Times New Roman"/>
          <w:color w:val="000000"/>
          <w:sz w:val="24"/>
          <w:szCs w:val="24"/>
        </w:rPr>
        <w:t xml:space="preserve"> residual yang </w:t>
      </w:r>
      <w:proofErr w:type="spellStart"/>
      <w:r w:rsidRPr="00BD77EE">
        <w:rPr>
          <w:rFonts w:ascii="Times New Roman" w:eastAsia="Times New Roman" w:hAnsi="Times New Roman" w:cs="Times New Roman"/>
          <w:color w:val="000000"/>
          <w:sz w:val="24"/>
          <w:szCs w:val="24"/>
        </w:rPr>
        <w:t>disebut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model</w:t>
      </w:r>
      <w:r w:rsidRPr="00BD77EE">
        <w:rPr>
          <w:rFonts w:ascii="Times New Roman" w:eastAsia="Times New Roman" w:hAnsi="Times New Roman" w:cs="Times New Roman"/>
          <w:i/>
          <w:color w:val="000000"/>
          <w:sz w:val="24"/>
          <w:szCs w:val="24"/>
        </w:rPr>
        <w:t xml:space="preserve"> random effect</w:t>
      </w:r>
      <w:r w:rsidRPr="00BD77EE">
        <w:rPr>
          <w:rFonts w:ascii="Times New Roman" w:eastAsia="Times New Roman" w:hAnsi="Times New Roman" w:cs="Times New Roman"/>
          <w:color w:val="000000"/>
          <w:sz w:val="24"/>
          <w:szCs w:val="24"/>
        </w:rPr>
        <w:t xml:space="preserve"> (REM).</w:t>
      </w:r>
      <w:r w:rsidR="00F51DC6" w:rsidRPr="00BD77EE">
        <w:rPr>
          <w:rFonts w:ascii="Times New Roman" w:eastAsia="Times New Roman" w:hAnsi="Times New Roman" w:cs="Times New Roman"/>
          <w:color w:val="000000"/>
          <w:sz w:val="24"/>
          <w:szCs w:val="24"/>
        </w:rPr>
        <w:t xml:space="preserve"> Hasil uji pada </w:t>
      </w:r>
      <w:r w:rsidR="00F51DC6" w:rsidRPr="00BD77EE">
        <w:rPr>
          <w:rFonts w:ascii="Times New Roman" w:eastAsia="Times New Roman" w:hAnsi="Times New Roman" w:cs="Times New Roman"/>
          <w:i/>
          <w:color w:val="000000"/>
          <w:sz w:val="24"/>
          <w:szCs w:val="24"/>
        </w:rPr>
        <w:t>Random Effect Model</w:t>
      </w:r>
      <w:r w:rsidR="00F51DC6" w:rsidRPr="00BD77EE">
        <w:rPr>
          <w:rFonts w:ascii="Times New Roman" w:eastAsia="Times New Roman" w:hAnsi="Times New Roman" w:cs="Times New Roman"/>
          <w:color w:val="000000"/>
          <w:sz w:val="24"/>
          <w:szCs w:val="24"/>
        </w:rPr>
        <w:t xml:space="preserve"> </w:t>
      </w:r>
      <w:proofErr w:type="spellStart"/>
      <w:r w:rsidR="00F51DC6" w:rsidRPr="00BD77EE">
        <w:rPr>
          <w:rFonts w:ascii="Times New Roman" w:eastAsia="Times New Roman" w:hAnsi="Times New Roman" w:cs="Times New Roman"/>
          <w:color w:val="000000"/>
          <w:sz w:val="24"/>
          <w:szCs w:val="24"/>
        </w:rPr>
        <w:t>dapat</w:t>
      </w:r>
      <w:proofErr w:type="spellEnd"/>
      <w:r w:rsidR="00F51DC6" w:rsidRPr="00BD77EE">
        <w:rPr>
          <w:rFonts w:ascii="Times New Roman" w:eastAsia="Times New Roman" w:hAnsi="Times New Roman" w:cs="Times New Roman"/>
          <w:color w:val="000000"/>
          <w:sz w:val="24"/>
          <w:szCs w:val="24"/>
        </w:rPr>
        <w:t xml:space="preserve"> </w:t>
      </w:r>
      <w:proofErr w:type="spellStart"/>
      <w:r w:rsidR="00F51DC6" w:rsidRPr="00BD77EE">
        <w:rPr>
          <w:rFonts w:ascii="Times New Roman" w:eastAsia="Times New Roman" w:hAnsi="Times New Roman" w:cs="Times New Roman"/>
          <w:color w:val="000000"/>
          <w:sz w:val="24"/>
          <w:szCs w:val="24"/>
        </w:rPr>
        <w:t>dilihat</w:t>
      </w:r>
      <w:proofErr w:type="spellEnd"/>
      <w:r w:rsidR="00F51DC6" w:rsidRPr="00BD77EE">
        <w:rPr>
          <w:rFonts w:ascii="Times New Roman" w:eastAsia="Times New Roman" w:hAnsi="Times New Roman" w:cs="Times New Roman"/>
          <w:color w:val="000000"/>
          <w:sz w:val="24"/>
          <w:szCs w:val="24"/>
        </w:rPr>
        <w:t xml:space="preserve"> pada </w:t>
      </w:r>
      <w:proofErr w:type="spellStart"/>
      <w:r w:rsidR="00F51DC6" w:rsidRPr="00BD77EE">
        <w:rPr>
          <w:rFonts w:ascii="Times New Roman" w:eastAsia="Times New Roman" w:hAnsi="Times New Roman" w:cs="Times New Roman"/>
          <w:color w:val="000000"/>
          <w:sz w:val="24"/>
          <w:szCs w:val="24"/>
        </w:rPr>
        <w:t>tabel</w:t>
      </w:r>
      <w:proofErr w:type="spellEnd"/>
      <w:r w:rsidR="00F51DC6" w:rsidRPr="00BD77EE">
        <w:rPr>
          <w:rFonts w:ascii="Times New Roman" w:eastAsia="Times New Roman" w:hAnsi="Times New Roman" w:cs="Times New Roman"/>
          <w:color w:val="000000"/>
          <w:sz w:val="24"/>
          <w:szCs w:val="24"/>
        </w:rPr>
        <w:t xml:space="preserve"> </w:t>
      </w:r>
      <w:proofErr w:type="spellStart"/>
      <w:r w:rsidR="00F51DC6" w:rsidRPr="00BD77EE">
        <w:rPr>
          <w:rFonts w:ascii="Times New Roman" w:eastAsia="Times New Roman" w:hAnsi="Times New Roman" w:cs="Times New Roman"/>
          <w:color w:val="000000"/>
          <w:sz w:val="24"/>
          <w:szCs w:val="24"/>
        </w:rPr>
        <w:t>berikut</w:t>
      </w:r>
      <w:proofErr w:type="spellEnd"/>
      <w:r w:rsidR="00F51DC6" w:rsidRPr="00BD77EE">
        <w:rPr>
          <w:rFonts w:ascii="Times New Roman" w:eastAsia="Times New Roman" w:hAnsi="Times New Roman" w:cs="Times New Roman"/>
          <w:color w:val="000000"/>
          <w:sz w:val="24"/>
          <w:szCs w:val="24"/>
        </w:rPr>
        <w:t xml:space="preserve"> </w:t>
      </w:r>
      <w:proofErr w:type="spellStart"/>
      <w:proofErr w:type="gramStart"/>
      <w:r w:rsidR="00F51DC6" w:rsidRPr="00BD77EE">
        <w:rPr>
          <w:rFonts w:ascii="Times New Roman" w:eastAsia="Times New Roman" w:hAnsi="Times New Roman" w:cs="Times New Roman"/>
          <w:color w:val="000000"/>
          <w:sz w:val="24"/>
          <w:szCs w:val="24"/>
        </w:rPr>
        <w:t>ini</w:t>
      </w:r>
      <w:proofErr w:type="spellEnd"/>
      <w:r w:rsidR="00F51DC6" w:rsidRPr="00BD77EE">
        <w:rPr>
          <w:rFonts w:ascii="Times New Roman" w:eastAsia="Times New Roman" w:hAnsi="Times New Roman" w:cs="Times New Roman"/>
          <w:color w:val="000000"/>
          <w:sz w:val="24"/>
          <w:szCs w:val="24"/>
        </w:rPr>
        <w:t xml:space="preserve"> :</w:t>
      </w:r>
      <w:proofErr w:type="gramEnd"/>
    </w:p>
    <w:p w14:paraId="21102A6D" w14:textId="3C3B76E8" w:rsidR="00EC16EA" w:rsidRDefault="00EC16E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504D7BD2" w14:textId="36B79614"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3C0556A8" w14:textId="3739DB90"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41A8F8F5" w14:textId="61DA5359"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0FBC6868" w14:textId="36851539"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2A8BEF12" w14:textId="0E617FAF"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4D6C2494" w14:textId="1979F968"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7761D3D5" w14:textId="2557DF76"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3724681E" w14:textId="55121303"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3170338E" w14:textId="582381CF"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6537B9B7" w14:textId="7F15B568"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7EDD4CF1" w14:textId="61EDC36E" w:rsidR="000C0A9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796F30C5" w14:textId="77777777" w:rsidR="000C0A9A" w:rsidRPr="00EC16EA" w:rsidRDefault="000C0A9A" w:rsidP="00EC16EA">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42B9FEAE" w14:textId="77777777" w:rsidR="00726286" w:rsidRDefault="00726286" w:rsidP="00320340">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Tabel</w:t>
      </w:r>
      <w:proofErr w:type="spellEnd"/>
      <w:r w:rsidR="005B6AEB">
        <w:rPr>
          <w:rFonts w:ascii="Times New Roman" w:eastAsia="Times New Roman" w:hAnsi="Times New Roman" w:cs="Times New Roman"/>
          <w:b/>
          <w:color w:val="000000"/>
          <w:sz w:val="24"/>
          <w:szCs w:val="24"/>
        </w:rPr>
        <w:t xml:space="preserve"> 4.10</w:t>
      </w:r>
    </w:p>
    <w:p w14:paraId="746C41CF" w14:textId="77777777" w:rsidR="00726286" w:rsidRDefault="00726286" w:rsidP="00320340">
      <w:pPr>
        <w:pStyle w:val="ListParagraph"/>
        <w:pBdr>
          <w:top w:val="nil"/>
          <w:left w:val="nil"/>
          <w:bottom w:val="nil"/>
          <w:right w:val="nil"/>
          <w:between w:val="nil"/>
        </w:pBdr>
        <w:spacing w:after="0" w:line="240" w:lineRule="auto"/>
        <w:ind w:left="2520" w:right="734"/>
        <w:jc w:val="center"/>
        <w:rPr>
          <w:rFonts w:ascii="Times New Roman" w:eastAsia="Times New Roman" w:hAnsi="Times New Roman" w:cs="Times New Roman"/>
          <w:b/>
          <w:color w:val="000000"/>
          <w:sz w:val="24"/>
          <w:szCs w:val="24"/>
        </w:rPr>
      </w:pPr>
      <w:r w:rsidRPr="009A4576">
        <w:rPr>
          <w:rFonts w:ascii="Times New Roman" w:eastAsia="Times New Roman" w:hAnsi="Times New Roman" w:cs="Times New Roman"/>
          <w:b/>
          <w:i/>
          <w:color w:val="000000"/>
          <w:sz w:val="24"/>
          <w:szCs w:val="24"/>
        </w:rPr>
        <w:t>Random effect model</w:t>
      </w:r>
      <w:r w:rsidR="009A4576">
        <w:rPr>
          <w:rFonts w:ascii="Times New Roman" w:eastAsia="Times New Roman" w:hAnsi="Times New Roman" w:cs="Times New Roman"/>
          <w:b/>
          <w:color w:val="000000"/>
          <w:sz w:val="24"/>
          <w:szCs w:val="24"/>
        </w:rPr>
        <w:t xml:space="preserve"> (REM)</w:t>
      </w:r>
    </w:p>
    <w:p w14:paraId="782591EA" w14:textId="77777777" w:rsidR="00726286" w:rsidRPr="00144106" w:rsidRDefault="00144106" w:rsidP="00144106">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726286" w:rsidRPr="00726286">
        <w:rPr>
          <w:noProof/>
        </w:rPr>
        <w:drawing>
          <wp:inline distT="0" distB="0" distL="0" distR="0" wp14:anchorId="189EBBCA" wp14:editId="1C96E0F8">
            <wp:extent cx="4000500" cy="38455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0" cy="3845560"/>
                    </a:xfrm>
                    <a:prstGeom prst="rect">
                      <a:avLst/>
                    </a:prstGeom>
                    <a:noFill/>
                    <a:ln>
                      <a:noFill/>
                    </a:ln>
                  </pic:spPr>
                </pic:pic>
              </a:graphicData>
            </a:graphic>
          </wp:inline>
        </w:drawing>
      </w:r>
    </w:p>
    <w:p w14:paraId="545BB79E" w14:textId="77777777" w:rsidR="0004348C" w:rsidRPr="00144106" w:rsidRDefault="0004348C" w:rsidP="00144106">
      <w:pPr>
        <w:spacing w:line="240" w:lineRule="auto"/>
        <w:ind w:left="1440" w:firstLine="720"/>
        <w:rPr>
          <w:rFonts w:ascii="Times New Roman" w:eastAsia="Times New Roman" w:hAnsi="Times New Roman" w:cs="Times New Roman"/>
          <w:i/>
          <w:color w:val="000000"/>
          <w:sz w:val="24"/>
          <w:szCs w:val="24"/>
        </w:rPr>
      </w:pPr>
      <w:proofErr w:type="spellStart"/>
      <w:proofErr w:type="gramStart"/>
      <w:r w:rsidRPr="00144106">
        <w:rPr>
          <w:rFonts w:ascii="Times New Roman" w:eastAsia="Times New Roman" w:hAnsi="Times New Roman" w:cs="Times New Roman"/>
          <w:i/>
          <w:color w:val="000000"/>
          <w:sz w:val="24"/>
          <w:szCs w:val="24"/>
        </w:rPr>
        <w:t>Sumber</w:t>
      </w:r>
      <w:proofErr w:type="spellEnd"/>
      <w:r w:rsidRPr="00144106">
        <w:rPr>
          <w:rFonts w:ascii="Times New Roman" w:eastAsia="Times New Roman" w:hAnsi="Times New Roman" w:cs="Times New Roman"/>
          <w:i/>
          <w:color w:val="000000"/>
          <w:sz w:val="24"/>
          <w:szCs w:val="24"/>
        </w:rPr>
        <w:t xml:space="preserve"> :</w:t>
      </w:r>
      <w:proofErr w:type="gramEnd"/>
      <w:r w:rsidRPr="00144106">
        <w:rPr>
          <w:rFonts w:ascii="Times New Roman" w:eastAsia="Times New Roman" w:hAnsi="Times New Roman" w:cs="Times New Roman"/>
          <w:i/>
          <w:color w:val="000000"/>
          <w:sz w:val="24"/>
          <w:szCs w:val="24"/>
        </w:rPr>
        <w:t xml:space="preserve"> </w:t>
      </w:r>
      <w:proofErr w:type="spellStart"/>
      <w:r w:rsidRPr="00144106">
        <w:rPr>
          <w:rFonts w:ascii="Times New Roman" w:eastAsia="Times New Roman" w:hAnsi="Times New Roman" w:cs="Times New Roman"/>
          <w:i/>
          <w:color w:val="000000"/>
          <w:sz w:val="24"/>
          <w:szCs w:val="24"/>
        </w:rPr>
        <w:t>hasil</w:t>
      </w:r>
      <w:proofErr w:type="spellEnd"/>
      <w:r w:rsidRPr="00144106">
        <w:rPr>
          <w:rFonts w:ascii="Times New Roman" w:eastAsia="Times New Roman" w:hAnsi="Times New Roman" w:cs="Times New Roman"/>
          <w:i/>
          <w:color w:val="000000"/>
          <w:sz w:val="24"/>
          <w:szCs w:val="24"/>
        </w:rPr>
        <w:t xml:space="preserve"> output E-views 12, data </w:t>
      </w:r>
      <w:proofErr w:type="spellStart"/>
      <w:r w:rsidRPr="00144106">
        <w:rPr>
          <w:rFonts w:ascii="Times New Roman" w:eastAsia="Times New Roman" w:hAnsi="Times New Roman" w:cs="Times New Roman"/>
          <w:i/>
          <w:color w:val="000000"/>
          <w:sz w:val="24"/>
          <w:szCs w:val="24"/>
        </w:rPr>
        <w:t>diolah</w:t>
      </w:r>
      <w:proofErr w:type="spellEnd"/>
    </w:p>
    <w:p w14:paraId="5D9FFABE" w14:textId="77777777" w:rsidR="0004348C" w:rsidRDefault="0004348C" w:rsidP="00320340">
      <w:pPr>
        <w:pStyle w:val="ListParagraph"/>
        <w:pBdr>
          <w:top w:val="nil"/>
          <w:left w:val="nil"/>
          <w:bottom w:val="nil"/>
          <w:right w:val="nil"/>
          <w:between w:val="nil"/>
        </w:pBdr>
        <w:spacing w:after="0" w:line="240" w:lineRule="auto"/>
        <w:ind w:left="2520" w:right="734"/>
        <w:jc w:val="both"/>
        <w:rPr>
          <w:rFonts w:ascii="Times New Roman" w:eastAsia="Times New Roman" w:hAnsi="Times New Roman" w:cs="Times New Roman"/>
          <w:b/>
          <w:color w:val="000000"/>
          <w:sz w:val="24"/>
          <w:szCs w:val="24"/>
        </w:rPr>
      </w:pPr>
    </w:p>
    <w:p w14:paraId="5D633CC3" w14:textId="77777777" w:rsidR="00205133" w:rsidRPr="00905A7F" w:rsidRDefault="00665B02" w:rsidP="00C811EE">
      <w:pPr>
        <w:pStyle w:val="Heading3"/>
        <w:numPr>
          <w:ilvl w:val="0"/>
          <w:numId w:val="60"/>
        </w:numPr>
      </w:pPr>
      <w:bookmarkStart w:id="226" w:name="_Toc162042778"/>
      <w:bookmarkStart w:id="227" w:name="_Toc162042874"/>
      <w:bookmarkStart w:id="228" w:name="_Toc162212974"/>
      <w:proofErr w:type="spellStart"/>
      <w:r w:rsidRPr="00905A7F">
        <w:t>Pemilihan</w:t>
      </w:r>
      <w:proofErr w:type="spellEnd"/>
      <w:r w:rsidRPr="00905A7F">
        <w:t xml:space="preserve"> model </w:t>
      </w:r>
      <w:proofErr w:type="spellStart"/>
      <w:r w:rsidRPr="00905A7F">
        <w:t>estimasi</w:t>
      </w:r>
      <w:proofErr w:type="spellEnd"/>
      <w:r w:rsidRPr="00905A7F">
        <w:t xml:space="preserve"> </w:t>
      </w:r>
      <w:proofErr w:type="spellStart"/>
      <w:r w:rsidRPr="00905A7F">
        <w:t>regresi</w:t>
      </w:r>
      <w:proofErr w:type="spellEnd"/>
      <w:r w:rsidRPr="00905A7F">
        <w:t xml:space="preserve"> data panel</w:t>
      </w:r>
      <w:bookmarkEnd w:id="226"/>
      <w:bookmarkEnd w:id="227"/>
      <w:bookmarkEnd w:id="228"/>
    </w:p>
    <w:p w14:paraId="431EFAB4" w14:textId="77777777" w:rsidR="00726286" w:rsidRPr="00BD77EE" w:rsidRDefault="00726286" w:rsidP="00C811EE">
      <w:pPr>
        <w:pStyle w:val="Heading4"/>
        <w:numPr>
          <w:ilvl w:val="0"/>
          <w:numId w:val="62"/>
        </w:numPr>
        <w:ind w:left="1418" w:hanging="11"/>
      </w:pPr>
      <w:r w:rsidRPr="00BD77EE">
        <w:t xml:space="preserve">Uji </w:t>
      </w:r>
      <w:r w:rsidR="009A4576" w:rsidRPr="00BD77EE">
        <w:t>Chow</w:t>
      </w:r>
    </w:p>
    <w:p w14:paraId="7A2762D6" w14:textId="4DE753EC" w:rsidR="00092C45" w:rsidRDefault="00F51DC6" w:rsidP="003D452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i/>
          <w:color w:val="000000"/>
          <w:sz w:val="24"/>
          <w:szCs w:val="24"/>
        </w:rPr>
        <w:t>Uji chow</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untuk</w:t>
      </w:r>
      <w:proofErr w:type="spellEnd"/>
      <w:r w:rsidRPr="00BD77EE">
        <w:rPr>
          <w:rFonts w:ascii="Times New Roman" w:eastAsia="Times New Roman" w:hAnsi="Times New Roman" w:cs="Times New Roman"/>
          <w:color w:val="000000"/>
          <w:sz w:val="24"/>
          <w:szCs w:val="24"/>
        </w:rPr>
        <w:t xml:space="preserve"> </w:t>
      </w:r>
      <w:proofErr w:type="spellStart"/>
      <w:r w:rsidR="00D318B2">
        <w:rPr>
          <w:rFonts w:ascii="Times New Roman" w:eastAsia="Times New Roman" w:hAnsi="Times New Roman" w:cs="Times New Roman"/>
          <w:color w:val="000000"/>
          <w:sz w:val="24"/>
          <w:szCs w:val="24"/>
        </w:rPr>
        <w:t>menentukan</w:t>
      </w:r>
      <w:proofErr w:type="spellEnd"/>
      <w:r w:rsidR="00D318B2">
        <w:rPr>
          <w:rFonts w:ascii="Times New Roman" w:eastAsia="Times New Roman" w:hAnsi="Times New Roman" w:cs="Times New Roman"/>
          <w:color w:val="000000"/>
          <w:sz w:val="24"/>
          <w:szCs w:val="24"/>
        </w:rPr>
        <w:t xml:space="preserve"> </w:t>
      </w:r>
      <w:proofErr w:type="spellStart"/>
      <w:r w:rsidR="00D318B2">
        <w:rPr>
          <w:rFonts w:ascii="Times New Roman" w:eastAsia="Times New Roman" w:hAnsi="Times New Roman" w:cs="Times New Roman"/>
          <w:color w:val="000000"/>
          <w:sz w:val="24"/>
          <w:szCs w:val="24"/>
        </w:rPr>
        <w:t>perbedaan</w:t>
      </w:r>
      <w:proofErr w:type="spellEnd"/>
      <w:r w:rsidR="00D318B2">
        <w:rPr>
          <w:rFonts w:ascii="Times New Roman" w:eastAsia="Times New Roman" w:hAnsi="Times New Roman" w:cs="Times New Roman"/>
          <w:color w:val="000000"/>
          <w:sz w:val="24"/>
          <w:szCs w:val="24"/>
        </w:rPr>
        <w:t xml:space="preserve"> </w:t>
      </w:r>
      <w:proofErr w:type="spellStart"/>
      <w:r w:rsidR="00D318B2">
        <w:rPr>
          <w:rFonts w:ascii="Times New Roman" w:eastAsia="Times New Roman" w:hAnsi="Times New Roman" w:cs="Times New Roman"/>
          <w:color w:val="000000"/>
          <w:sz w:val="24"/>
          <w:szCs w:val="24"/>
        </w:rPr>
        <w:t>stru</w:t>
      </w:r>
      <w:r w:rsidR="003D4528">
        <w:rPr>
          <w:rFonts w:ascii="Times New Roman" w:eastAsia="Times New Roman" w:hAnsi="Times New Roman" w:cs="Times New Roman"/>
          <w:color w:val="000000"/>
          <w:sz w:val="24"/>
          <w:szCs w:val="24"/>
        </w:rPr>
        <w:t>k</w:t>
      </w:r>
      <w:r w:rsidR="00D318B2">
        <w:rPr>
          <w:rFonts w:ascii="Times New Roman" w:eastAsia="Times New Roman" w:hAnsi="Times New Roman" w:cs="Times New Roman"/>
          <w:color w:val="000000"/>
          <w:sz w:val="24"/>
          <w:szCs w:val="24"/>
        </w:rPr>
        <w:t>tural</w:t>
      </w:r>
      <w:proofErr w:type="spellEnd"/>
      <w:r w:rsidR="00D318B2">
        <w:rPr>
          <w:rFonts w:ascii="Times New Roman" w:eastAsia="Times New Roman" w:hAnsi="Times New Roman" w:cs="Times New Roman"/>
          <w:color w:val="000000"/>
          <w:sz w:val="24"/>
          <w:szCs w:val="24"/>
        </w:rPr>
        <w:t xml:space="preserve"> yang </w:t>
      </w:r>
      <w:proofErr w:type="spellStart"/>
      <w:r w:rsidR="00D318B2">
        <w:rPr>
          <w:rFonts w:ascii="Times New Roman" w:eastAsia="Times New Roman" w:hAnsi="Times New Roman" w:cs="Times New Roman"/>
          <w:color w:val="000000"/>
          <w:sz w:val="24"/>
          <w:szCs w:val="24"/>
        </w:rPr>
        <w:t>signifikan</w:t>
      </w:r>
      <w:proofErr w:type="spellEnd"/>
      <w:r w:rsidR="00D318B2">
        <w:rPr>
          <w:rFonts w:ascii="Times New Roman" w:eastAsia="Times New Roman" w:hAnsi="Times New Roman" w:cs="Times New Roman"/>
          <w:color w:val="000000"/>
          <w:sz w:val="24"/>
          <w:szCs w:val="24"/>
        </w:rPr>
        <w:t xml:space="preserve"> </w:t>
      </w:r>
      <w:proofErr w:type="spellStart"/>
      <w:r w:rsidR="00D318B2">
        <w:rPr>
          <w:rFonts w:ascii="Times New Roman" w:eastAsia="Times New Roman" w:hAnsi="Times New Roman" w:cs="Times New Roman"/>
          <w:color w:val="000000"/>
          <w:sz w:val="24"/>
          <w:szCs w:val="24"/>
        </w:rPr>
        <w:t>dalam</w:t>
      </w:r>
      <w:proofErr w:type="spellEnd"/>
      <w:r w:rsidR="00D318B2">
        <w:rPr>
          <w:rFonts w:ascii="Times New Roman" w:eastAsia="Times New Roman" w:hAnsi="Times New Roman" w:cs="Times New Roman"/>
          <w:color w:val="000000"/>
          <w:sz w:val="24"/>
          <w:szCs w:val="24"/>
        </w:rPr>
        <w:t xml:space="preserve"> model </w:t>
      </w:r>
      <w:proofErr w:type="spellStart"/>
      <w:r w:rsidR="00D318B2">
        <w:rPr>
          <w:rFonts w:ascii="Times New Roman" w:eastAsia="Times New Roman" w:hAnsi="Times New Roman" w:cs="Times New Roman"/>
          <w:color w:val="000000"/>
          <w:sz w:val="24"/>
          <w:szCs w:val="24"/>
        </w:rPr>
        <w:t>regresi</w:t>
      </w:r>
      <w:proofErr w:type="spellEnd"/>
      <w:r w:rsidR="00D318B2">
        <w:rPr>
          <w:rFonts w:ascii="Times New Roman" w:eastAsia="Times New Roman" w:hAnsi="Times New Roman" w:cs="Times New Roman"/>
          <w:color w:val="000000"/>
          <w:sz w:val="24"/>
          <w:szCs w:val="24"/>
        </w:rPr>
        <w:t xml:space="preserve"> </w:t>
      </w:r>
      <w:proofErr w:type="spellStart"/>
      <w:r w:rsidR="00D318B2">
        <w:rPr>
          <w:rFonts w:ascii="Times New Roman" w:eastAsia="Times New Roman" w:hAnsi="Times New Roman" w:cs="Times New Roman"/>
          <w:color w:val="000000"/>
          <w:sz w:val="24"/>
          <w:szCs w:val="24"/>
        </w:rPr>
        <w:t>antara</w:t>
      </w:r>
      <w:proofErr w:type="spellEnd"/>
      <w:r w:rsidR="00D318B2">
        <w:rPr>
          <w:rFonts w:ascii="Times New Roman" w:eastAsia="Times New Roman" w:hAnsi="Times New Roman" w:cs="Times New Roman"/>
          <w:color w:val="000000"/>
          <w:sz w:val="24"/>
          <w:szCs w:val="24"/>
        </w:rPr>
        <w:t xml:space="preserve"> dua subset data</w:t>
      </w:r>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K</w:t>
      </w:r>
      <w:r w:rsidRPr="00BD77EE">
        <w:rPr>
          <w:rFonts w:ascii="Times New Roman" w:eastAsia="Times New Roman" w:hAnsi="Times New Roman" w:cs="Times New Roman"/>
          <w:color w:val="000000"/>
          <w:sz w:val="24"/>
          <w:szCs w:val="24"/>
        </w:rPr>
        <w:t>edua</w:t>
      </w:r>
      <w:proofErr w:type="spellEnd"/>
      <w:r w:rsidRPr="00BD77EE">
        <w:rPr>
          <w:rFonts w:ascii="Times New Roman" w:eastAsia="Times New Roman" w:hAnsi="Times New Roman" w:cs="Times New Roman"/>
          <w:color w:val="000000"/>
          <w:sz w:val="24"/>
          <w:szCs w:val="24"/>
        </w:rPr>
        <w:t xml:space="preserve"> model </w:t>
      </w:r>
      <w:r w:rsidRPr="00BD77EE">
        <w:rPr>
          <w:rFonts w:ascii="Times New Roman" w:eastAsia="Times New Roman" w:hAnsi="Times New Roman" w:cs="Times New Roman"/>
          <w:i/>
          <w:color w:val="000000"/>
          <w:sz w:val="24"/>
          <w:szCs w:val="24"/>
        </w:rPr>
        <w:t>common effect</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model fixed effect</w:t>
      </w:r>
      <w:r w:rsidRPr="00BD77EE">
        <w:rPr>
          <w:rFonts w:ascii="Times New Roman" w:eastAsia="Times New Roman" w:hAnsi="Times New Roman" w:cs="Times New Roman"/>
          <w:color w:val="000000"/>
          <w:sz w:val="24"/>
          <w:szCs w:val="24"/>
        </w:rPr>
        <w:t>.</w:t>
      </w:r>
      <w:r w:rsidR="003D4528">
        <w:rPr>
          <w:rFonts w:ascii="Times New Roman" w:eastAsia="Times New Roman" w:hAnsi="Times New Roman" w:cs="Times New Roman"/>
          <w:color w:val="000000"/>
          <w:sz w:val="24"/>
          <w:szCs w:val="24"/>
        </w:rPr>
        <w:t xml:space="preserve"> Jika </w:t>
      </w:r>
      <w:proofErr w:type="spellStart"/>
      <w:r w:rsidRPr="00BD77EE">
        <w:rPr>
          <w:rFonts w:ascii="Times New Roman" w:eastAsia="Times New Roman" w:hAnsi="Times New Roman" w:cs="Times New Roman"/>
          <w:color w:val="000000"/>
          <w:sz w:val="24"/>
          <w:szCs w:val="24"/>
        </w:rPr>
        <w:t>setiap</w:t>
      </w:r>
      <w:proofErr w:type="spellEnd"/>
      <w:r w:rsidRPr="00BD77EE">
        <w:rPr>
          <w:rFonts w:ascii="Times New Roman" w:eastAsia="Times New Roman" w:hAnsi="Times New Roman" w:cs="Times New Roman"/>
          <w:color w:val="000000"/>
          <w:sz w:val="24"/>
          <w:szCs w:val="24"/>
        </w:rPr>
        <w:t xml:space="preserve"> unit </w:t>
      </w:r>
      <w:r w:rsidRPr="003D4528">
        <w:rPr>
          <w:rFonts w:ascii="Times New Roman" w:eastAsia="Times New Roman" w:hAnsi="Times New Roman" w:cs="Times New Roman"/>
          <w:i/>
          <w:iCs/>
          <w:color w:val="000000"/>
          <w:sz w:val="24"/>
          <w:szCs w:val="24"/>
        </w:rPr>
        <w:t>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memiliki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perilaku</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sama</w:t>
      </w:r>
      <w:proofErr w:type="spellEnd"/>
      <w:r w:rsidRPr="00BD77EE">
        <w:rPr>
          <w:rFonts w:ascii="Times New Roman" w:eastAsia="Times New Roman" w:hAnsi="Times New Roman" w:cs="Times New Roman"/>
          <w:color w:val="000000"/>
          <w:sz w:val="24"/>
          <w:szCs w:val="24"/>
        </w:rPr>
        <w:t xml:space="preserve"> dan </w:t>
      </w:r>
      <w:proofErr w:type="spellStart"/>
      <w:r w:rsidRPr="00BD77EE">
        <w:rPr>
          <w:rFonts w:ascii="Times New Roman" w:eastAsia="Times New Roman" w:hAnsi="Times New Roman" w:cs="Times New Roman"/>
          <w:color w:val="000000"/>
          <w:sz w:val="24"/>
          <w:szCs w:val="24"/>
        </w:rPr>
        <w:t>lebih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realistis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dilihat</w:t>
      </w:r>
      <w:proofErr w:type="spellEnd"/>
      <w:r w:rsidRPr="00BD77EE">
        <w:rPr>
          <w:rFonts w:ascii="Times New Roman" w:eastAsia="Times New Roman" w:hAnsi="Times New Roman" w:cs="Times New Roman"/>
          <w:color w:val="000000"/>
          <w:sz w:val="24"/>
          <w:szCs w:val="24"/>
        </w:rPr>
        <w:t xml:space="preserve"> </w:t>
      </w:r>
      <w:r w:rsidR="003D4528">
        <w:rPr>
          <w:rFonts w:ascii="Times New Roman" w:eastAsia="Times New Roman" w:hAnsi="Times New Roman" w:cs="Times New Roman"/>
          <w:color w:val="000000"/>
          <w:sz w:val="24"/>
          <w:szCs w:val="24"/>
        </w:rPr>
        <w:t>pada</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setiap</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unit cross section</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memiliki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perilaku</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berbeda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sehingga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menjadi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dasar</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uji chow</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Pengambilan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keputusan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penelitian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yaitu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j</w:t>
      </w:r>
      <w:r w:rsidR="003D4528">
        <w:rPr>
          <w:rFonts w:ascii="Times New Roman" w:eastAsia="Times New Roman" w:hAnsi="Times New Roman" w:cs="Times New Roman"/>
          <w:color w:val="000000"/>
          <w:sz w:val="24"/>
          <w:szCs w:val="24"/>
        </w:rPr>
        <w:t>i</w:t>
      </w:r>
      <w:r w:rsidRPr="00BD77EE">
        <w:rPr>
          <w:rFonts w:ascii="Times New Roman" w:eastAsia="Times New Roman" w:hAnsi="Times New Roman" w:cs="Times New Roman"/>
          <w:color w:val="000000"/>
          <w:sz w:val="24"/>
          <w:szCs w:val="24"/>
        </w:rPr>
        <w:t>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niai</w:t>
      </w:r>
      <w:proofErr w:type="spellEnd"/>
      <w:r w:rsidRPr="00BD77EE">
        <w:rPr>
          <w:rFonts w:ascii="Times New Roman" w:eastAsia="Times New Roman" w:hAnsi="Times New Roman" w:cs="Times New Roman"/>
          <w:color w:val="000000"/>
          <w:sz w:val="24"/>
          <w:szCs w:val="24"/>
        </w:rPr>
        <w:t xml:space="preserve"> sig </w:t>
      </w:r>
      <w:r w:rsidR="009F37D9" w:rsidRPr="00BD77EE">
        <w:rPr>
          <w:rFonts w:ascii="Times New Roman" w:eastAsia="Times New Roman" w:hAnsi="Times New Roman" w:cs="Times New Roman"/>
          <w:color w:val="000000"/>
          <w:sz w:val="24"/>
          <w:szCs w:val="24"/>
        </w:rPr>
        <w:t xml:space="preserve">&gt; α </w:t>
      </w:r>
      <w:proofErr w:type="spellStart"/>
      <w:r w:rsidR="009F37D9" w:rsidRPr="00BD77EE">
        <w:rPr>
          <w:rFonts w:ascii="Times New Roman" w:eastAsia="Times New Roman" w:hAnsi="Times New Roman" w:cs="Times New Roman"/>
          <w:color w:val="000000"/>
          <w:sz w:val="24"/>
          <w:szCs w:val="24"/>
        </w:rPr>
        <w:t>maka</w:t>
      </w:r>
      <w:proofErr w:type="spellEnd"/>
      <w:r w:rsidR="009F37D9" w:rsidRPr="00BD77EE">
        <w:rPr>
          <w:rFonts w:ascii="Times New Roman" w:eastAsia="Times New Roman" w:hAnsi="Times New Roman" w:cs="Times New Roman"/>
          <w:color w:val="000000"/>
          <w:sz w:val="24"/>
          <w:szCs w:val="24"/>
        </w:rPr>
        <w:t xml:space="preserve"> model </w:t>
      </w:r>
      <w:r w:rsidR="009F37D9" w:rsidRPr="00BD77EE">
        <w:rPr>
          <w:rFonts w:ascii="Times New Roman" w:eastAsia="Times New Roman" w:hAnsi="Times New Roman" w:cs="Times New Roman"/>
          <w:i/>
          <w:color w:val="000000"/>
          <w:sz w:val="24"/>
          <w:szCs w:val="24"/>
        </w:rPr>
        <w:t>common effect</w:t>
      </w:r>
      <w:r w:rsidR="009F37D9" w:rsidRPr="00BD77EE">
        <w:rPr>
          <w:rFonts w:ascii="Times New Roman" w:eastAsia="Times New Roman" w:hAnsi="Times New Roman" w:cs="Times New Roman"/>
          <w:color w:val="000000"/>
          <w:sz w:val="24"/>
          <w:szCs w:val="24"/>
        </w:rPr>
        <w:t xml:space="preserve"> yang </w:t>
      </w:r>
      <w:proofErr w:type="spellStart"/>
      <w:r w:rsidR="009F37D9" w:rsidRPr="00BD77EE">
        <w:rPr>
          <w:rFonts w:ascii="Times New Roman" w:eastAsia="Times New Roman" w:hAnsi="Times New Roman" w:cs="Times New Roman"/>
          <w:color w:val="000000"/>
          <w:sz w:val="24"/>
          <w:szCs w:val="24"/>
        </w:rPr>
        <w:t>terpilih</w:t>
      </w:r>
      <w:proofErr w:type="spellEnd"/>
      <w:r w:rsidR="009F37D9" w:rsidRPr="00BD77EE">
        <w:rPr>
          <w:rFonts w:ascii="Times New Roman" w:eastAsia="Times New Roman" w:hAnsi="Times New Roman" w:cs="Times New Roman"/>
          <w:color w:val="000000"/>
          <w:sz w:val="24"/>
          <w:szCs w:val="24"/>
        </w:rPr>
        <w:t xml:space="preserve">, </w:t>
      </w:r>
      <w:proofErr w:type="spellStart"/>
      <w:r w:rsidR="009F37D9" w:rsidRPr="00BD77EE">
        <w:rPr>
          <w:rFonts w:ascii="Times New Roman" w:eastAsia="Times New Roman" w:hAnsi="Times New Roman" w:cs="Times New Roman"/>
          <w:color w:val="000000"/>
          <w:sz w:val="24"/>
          <w:szCs w:val="24"/>
        </w:rPr>
        <w:t>sebaliknya</w:t>
      </w:r>
      <w:proofErr w:type="spellEnd"/>
      <w:r w:rsidR="009F37D9" w:rsidRPr="00BD77EE">
        <w:rPr>
          <w:rFonts w:ascii="Times New Roman" w:eastAsia="Times New Roman" w:hAnsi="Times New Roman" w:cs="Times New Roman"/>
          <w:color w:val="000000"/>
          <w:sz w:val="24"/>
          <w:szCs w:val="24"/>
        </w:rPr>
        <w:t xml:space="preserve"> </w:t>
      </w:r>
      <w:proofErr w:type="spellStart"/>
      <w:r w:rsidR="009F37D9" w:rsidRPr="00BD77EE">
        <w:rPr>
          <w:rFonts w:ascii="Times New Roman" w:eastAsia="Times New Roman" w:hAnsi="Times New Roman" w:cs="Times New Roman"/>
          <w:color w:val="000000"/>
          <w:sz w:val="24"/>
          <w:szCs w:val="24"/>
        </w:rPr>
        <w:t>jika</w:t>
      </w:r>
      <w:proofErr w:type="spellEnd"/>
      <w:r w:rsidR="009F37D9" w:rsidRPr="00BD77EE">
        <w:rPr>
          <w:rFonts w:ascii="Times New Roman" w:eastAsia="Times New Roman" w:hAnsi="Times New Roman" w:cs="Times New Roman"/>
          <w:color w:val="000000"/>
          <w:sz w:val="24"/>
          <w:szCs w:val="24"/>
        </w:rPr>
        <w:t xml:space="preserve"> sig &lt; α </w:t>
      </w:r>
      <w:proofErr w:type="spellStart"/>
      <w:r w:rsidR="009F37D9" w:rsidRPr="00BD77EE">
        <w:rPr>
          <w:rFonts w:ascii="Times New Roman" w:eastAsia="Times New Roman" w:hAnsi="Times New Roman" w:cs="Times New Roman"/>
          <w:color w:val="000000"/>
          <w:sz w:val="24"/>
          <w:szCs w:val="24"/>
        </w:rPr>
        <w:t>jika</w:t>
      </w:r>
      <w:proofErr w:type="spellEnd"/>
      <w:r w:rsidR="009F37D9" w:rsidRPr="00BD77EE">
        <w:rPr>
          <w:rFonts w:ascii="Times New Roman" w:eastAsia="Times New Roman" w:hAnsi="Times New Roman" w:cs="Times New Roman"/>
          <w:color w:val="000000"/>
          <w:sz w:val="24"/>
          <w:szCs w:val="24"/>
        </w:rPr>
        <w:t xml:space="preserve"> H</w:t>
      </w:r>
      <w:r w:rsidR="009F37D9" w:rsidRPr="00BD77EE">
        <w:rPr>
          <w:rFonts w:ascii="Times New Roman" w:eastAsia="Times New Roman" w:hAnsi="Times New Roman" w:cs="Times New Roman"/>
          <w:color w:val="000000"/>
          <w:szCs w:val="24"/>
        </w:rPr>
        <w:t>a</w:t>
      </w:r>
      <w:r w:rsidR="009F37D9" w:rsidRPr="00BD77EE">
        <w:rPr>
          <w:rFonts w:ascii="Times New Roman" w:eastAsia="Times New Roman" w:hAnsi="Times New Roman" w:cs="Times New Roman"/>
          <w:color w:val="000000"/>
          <w:sz w:val="24"/>
          <w:szCs w:val="24"/>
        </w:rPr>
        <w:t xml:space="preserve"> </w:t>
      </w:r>
      <w:proofErr w:type="spellStart"/>
      <w:r w:rsidR="009F37D9" w:rsidRPr="00BD77EE">
        <w:rPr>
          <w:rFonts w:ascii="Times New Roman" w:eastAsia="Times New Roman" w:hAnsi="Times New Roman" w:cs="Times New Roman"/>
          <w:color w:val="000000"/>
          <w:sz w:val="24"/>
          <w:szCs w:val="24"/>
        </w:rPr>
        <w:t>diterima</w:t>
      </w:r>
      <w:proofErr w:type="spellEnd"/>
      <w:r w:rsidR="009F37D9" w:rsidRPr="00BD77EE">
        <w:rPr>
          <w:rFonts w:ascii="Times New Roman" w:eastAsia="Times New Roman" w:hAnsi="Times New Roman" w:cs="Times New Roman"/>
          <w:color w:val="000000"/>
          <w:sz w:val="24"/>
          <w:szCs w:val="24"/>
        </w:rPr>
        <w:t xml:space="preserve"> </w:t>
      </w:r>
      <w:proofErr w:type="spellStart"/>
      <w:r w:rsidR="009F37D9" w:rsidRPr="00BD77EE">
        <w:rPr>
          <w:rFonts w:ascii="Times New Roman" w:eastAsia="Times New Roman" w:hAnsi="Times New Roman" w:cs="Times New Roman"/>
          <w:color w:val="000000"/>
          <w:sz w:val="24"/>
          <w:szCs w:val="24"/>
        </w:rPr>
        <w:t>maka</w:t>
      </w:r>
      <w:proofErr w:type="spellEnd"/>
      <w:r w:rsidR="009F37D9" w:rsidRPr="00BD77EE">
        <w:rPr>
          <w:rFonts w:ascii="Times New Roman" w:eastAsia="Times New Roman" w:hAnsi="Times New Roman" w:cs="Times New Roman"/>
          <w:color w:val="000000"/>
          <w:sz w:val="24"/>
          <w:szCs w:val="24"/>
        </w:rPr>
        <w:t xml:space="preserve"> model </w:t>
      </w:r>
      <w:r w:rsidR="009F37D9" w:rsidRPr="00BD77EE">
        <w:rPr>
          <w:rFonts w:ascii="Times New Roman" w:eastAsia="Times New Roman" w:hAnsi="Times New Roman" w:cs="Times New Roman"/>
          <w:i/>
          <w:color w:val="000000"/>
          <w:sz w:val="24"/>
          <w:szCs w:val="24"/>
        </w:rPr>
        <w:t>fixed effect</w:t>
      </w:r>
      <w:r w:rsidR="009F37D9" w:rsidRPr="00BD77EE">
        <w:rPr>
          <w:rFonts w:ascii="Times New Roman" w:eastAsia="Times New Roman" w:hAnsi="Times New Roman" w:cs="Times New Roman"/>
          <w:color w:val="000000"/>
          <w:sz w:val="24"/>
          <w:szCs w:val="24"/>
        </w:rPr>
        <w:t xml:space="preserve"> yang </w:t>
      </w:r>
      <w:proofErr w:type="spellStart"/>
      <w:r w:rsidR="009F37D9" w:rsidRPr="00BD77EE">
        <w:rPr>
          <w:rFonts w:ascii="Times New Roman" w:eastAsia="Times New Roman" w:hAnsi="Times New Roman" w:cs="Times New Roman"/>
          <w:color w:val="000000"/>
          <w:sz w:val="24"/>
          <w:szCs w:val="24"/>
        </w:rPr>
        <w:t>digunakan</w:t>
      </w:r>
      <w:proofErr w:type="spellEnd"/>
      <w:r w:rsidR="009F37D9" w:rsidRPr="00BD77EE">
        <w:rPr>
          <w:rFonts w:ascii="Times New Roman" w:eastAsia="Times New Roman" w:hAnsi="Times New Roman" w:cs="Times New Roman"/>
          <w:color w:val="000000"/>
          <w:sz w:val="24"/>
          <w:szCs w:val="24"/>
        </w:rPr>
        <w:t xml:space="preserve">. Adapun </w:t>
      </w:r>
      <w:proofErr w:type="spellStart"/>
      <w:r w:rsidR="009F37D9" w:rsidRPr="00BD77EE">
        <w:rPr>
          <w:rFonts w:ascii="Times New Roman" w:eastAsia="Times New Roman" w:hAnsi="Times New Roman" w:cs="Times New Roman"/>
          <w:color w:val="000000"/>
          <w:sz w:val="24"/>
          <w:szCs w:val="24"/>
        </w:rPr>
        <w:t>hasil</w:t>
      </w:r>
      <w:proofErr w:type="spellEnd"/>
      <w:r w:rsidR="009F37D9" w:rsidRPr="00BD77EE">
        <w:rPr>
          <w:rFonts w:ascii="Times New Roman" w:eastAsia="Times New Roman" w:hAnsi="Times New Roman" w:cs="Times New Roman"/>
          <w:color w:val="000000"/>
          <w:sz w:val="24"/>
          <w:szCs w:val="24"/>
        </w:rPr>
        <w:t xml:space="preserve"> uji </w:t>
      </w:r>
      <w:r w:rsidR="009F37D9" w:rsidRPr="00BD77EE">
        <w:rPr>
          <w:rFonts w:ascii="Times New Roman" w:eastAsia="Times New Roman" w:hAnsi="Times New Roman" w:cs="Times New Roman"/>
          <w:i/>
          <w:color w:val="000000"/>
          <w:sz w:val="24"/>
          <w:szCs w:val="24"/>
        </w:rPr>
        <w:t>chow</w:t>
      </w:r>
      <w:r w:rsidR="009F37D9" w:rsidRPr="00BD77EE">
        <w:rPr>
          <w:rFonts w:ascii="Times New Roman" w:eastAsia="Times New Roman" w:hAnsi="Times New Roman" w:cs="Times New Roman"/>
          <w:color w:val="000000"/>
          <w:sz w:val="24"/>
          <w:szCs w:val="24"/>
        </w:rPr>
        <w:t xml:space="preserve"> </w:t>
      </w:r>
      <w:proofErr w:type="spellStart"/>
      <w:r w:rsidR="009F37D9" w:rsidRPr="00BD77EE">
        <w:rPr>
          <w:rFonts w:ascii="Times New Roman" w:eastAsia="Times New Roman" w:hAnsi="Times New Roman" w:cs="Times New Roman"/>
          <w:color w:val="000000"/>
          <w:sz w:val="24"/>
          <w:szCs w:val="24"/>
        </w:rPr>
        <w:t>dapat</w:t>
      </w:r>
      <w:proofErr w:type="spellEnd"/>
      <w:r w:rsidR="009F37D9" w:rsidRPr="00BD77EE">
        <w:rPr>
          <w:rFonts w:ascii="Times New Roman" w:eastAsia="Times New Roman" w:hAnsi="Times New Roman" w:cs="Times New Roman"/>
          <w:color w:val="000000"/>
          <w:sz w:val="24"/>
          <w:szCs w:val="24"/>
        </w:rPr>
        <w:t xml:space="preserve"> </w:t>
      </w:r>
      <w:proofErr w:type="spellStart"/>
      <w:r w:rsidR="009B5882" w:rsidRPr="00BD77EE">
        <w:rPr>
          <w:rFonts w:ascii="Times New Roman" w:eastAsia="Times New Roman" w:hAnsi="Times New Roman" w:cs="Times New Roman"/>
          <w:color w:val="000000"/>
          <w:sz w:val="24"/>
          <w:szCs w:val="24"/>
        </w:rPr>
        <w:t>dilihat</w:t>
      </w:r>
      <w:proofErr w:type="spellEnd"/>
      <w:r w:rsidR="009B5882" w:rsidRPr="00BD77EE">
        <w:rPr>
          <w:rFonts w:ascii="Times New Roman" w:eastAsia="Times New Roman" w:hAnsi="Times New Roman" w:cs="Times New Roman"/>
          <w:color w:val="000000"/>
          <w:sz w:val="24"/>
          <w:szCs w:val="24"/>
        </w:rPr>
        <w:t xml:space="preserve"> pada </w:t>
      </w:r>
      <w:proofErr w:type="spellStart"/>
      <w:r w:rsidR="009B5882" w:rsidRPr="00BD77EE">
        <w:rPr>
          <w:rFonts w:ascii="Times New Roman" w:eastAsia="Times New Roman" w:hAnsi="Times New Roman" w:cs="Times New Roman"/>
          <w:color w:val="000000"/>
          <w:sz w:val="24"/>
          <w:szCs w:val="24"/>
        </w:rPr>
        <w:t>tabel</w:t>
      </w:r>
      <w:proofErr w:type="spellEnd"/>
      <w:r w:rsidR="009B5882" w:rsidRPr="00BD77EE">
        <w:rPr>
          <w:rFonts w:ascii="Times New Roman" w:eastAsia="Times New Roman" w:hAnsi="Times New Roman" w:cs="Times New Roman"/>
          <w:color w:val="000000"/>
          <w:sz w:val="24"/>
          <w:szCs w:val="24"/>
        </w:rPr>
        <w:t xml:space="preserve"> </w:t>
      </w:r>
      <w:proofErr w:type="spellStart"/>
      <w:r w:rsidR="009B5882" w:rsidRPr="00BD77EE">
        <w:rPr>
          <w:rFonts w:ascii="Times New Roman" w:eastAsia="Times New Roman" w:hAnsi="Times New Roman" w:cs="Times New Roman"/>
          <w:color w:val="000000"/>
          <w:sz w:val="24"/>
          <w:szCs w:val="24"/>
        </w:rPr>
        <w:t>berikut</w:t>
      </w:r>
      <w:proofErr w:type="spellEnd"/>
      <w:r w:rsidR="009B5882" w:rsidRPr="00BD77EE">
        <w:rPr>
          <w:rFonts w:ascii="Times New Roman" w:eastAsia="Times New Roman" w:hAnsi="Times New Roman" w:cs="Times New Roman"/>
          <w:color w:val="000000"/>
          <w:sz w:val="24"/>
          <w:szCs w:val="24"/>
        </w:rPr>
        <w:t xml:space="preserve"> </w:t>
      </w:r>
      <w:proofErr w:type="spellStart"/>
      <w:proofErr w:type="gramStart"/>
      <w:r w:rsidR="009B5882" w:rsidRPr="00BD77EE">
        <w:rPr>
          <w:rFonts w:ascii="Times New Roman" w:eastAsia="Times New Roman" w:hAnsi="Times New Roman" w:cs="Times New Roman"/>
          <w:color w:val="000000"/>
          <w:sz w:val="24"/>
          <w:szCs w:val="24"/>
        </w:rPr>
        <w:t>ini</w:t>
      </w:r>
      <w:proofErr w:type="spellEnd"/>
      <w:r w:rsidR="009B5882" w:rsidRPr="00BD77EE">
        <w:rPr>
          <w:rFonts w:ascii="Times New Roman" w:eastAsia="Times New Roman" w:hAnsi="Times New Roman" w:cs="Times New Roman"/>
          <w:color w:val="000000"/>
          <w:sz w:val="24"/>
          <w:szCs w:val="24"/>
        </w:rPr>
        <w:t xml:space="preserve"> :</w:t>
      </w:r>
      <w:proofErr w:type="gramEnd"/>
    </w:p>
    <w:p w14:paraId="203F4FED" w14:textId="52881492" w:rsidR="000C0A9A" w:rsidRDefault="000C0A9A" w:rsidP="00327AF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498A0CE4" w14:textId="2737895A" w:rsidR="000C0A9A" w:rsidRDefault="000C0A9A" w:rsidP="00327AF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189CF7CC" w14:textId="77777777" w:rsidR="000C0A9A" w:rsidRPr="00BD77EE" w:rsidRDefault="000C0A9A" w:rsidP="00327AF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5407B4C9" w14:textId="77777777" w:rsidR="00C87E31" w:rsidRDefault="00C87E31" w:rsidP="00320340">
      <w:pPr>
        <w:pStyle w:val="ListParagraph"/>
        <w:pBdr>
          <w:top w:val="nil"/>
          <w:left w:val="nil"/>
          <w:bottom w:val="nil"/>
          <w:right w:val="nil"/>
          <w:between w:val="nil"/>
        </w:pBdr>
        <w:spacing w:after="0" w:line="240" w:lineRule="auto"/>
        <w:ind w:left="2250" w:right="734"/>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4.11</w:t>
      </w:r>
    </w:p>
    <w:p w14:paraId="46AF6566" w14:textId="77777777" w:rsidR="00C87E31" w:rsidRDefault="009A4576" w:rsidP="00320340">
      <w:pPr>
        <w:pStyle w:val="ListParagraph"/>
        <w:pBdr>
          <w:top w:val="nil"/>
          <w:left w:val="nil"/>
          <w:bottom w:val="nil"/>
          <w:right w:val="nil"/>
          <w:between w:val="nil"/>
        </w:pBdr>
        <w:spacing w:after="0" w:line="240" w:lineRule="auto"/>
        <w:ind w:left="2250" w:right="7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Uji Chow</w:t>
      </w:r>
    </w:p>
    <w:p w14:paraId="51D1E6DA" w14:textId="77777777" w:rsidR="00C87E31" w:rsidRDefault="00C87E31" w:rsidP="00320340">
      <w:pPr>
        <w:pStyle w:val="ListParagraph"/>
        <w:pBdr>
          <w:top w:val="nil"/>
          <w:left w:val="nil"/>
          <w:bottom w:val="nil"/>
          <w:right w:val="nil"/>
          <w:between w:val="nil"/>
        </w:pBdr>
        <w:spacing w:after="0" w:line="240" w:lineRule="auto"/>
        <w:ind w:left="2250" w:right="734"/>
        <w:jc w:val="center"/>
        <w:rPr>
          <w:rFonts w:ascii="Times New Roman" w:eastAsia="Times New Roman" w:hAnsi="Times New Roman" w:cs="Times New Roman"/>
          <w:b/>
          <w:color w:val="000000"/>
          <w:sz w:val="24"/>
          <w:szCs w:val="24"/>
        </w:rPr>
      </w:pPr>
      <w:r w:rsidRPr="00C87E31">
        <w:rPr>
          <w:rFonts w:cs="Times New Roman"/>
          <w:noProof/>
        </w:rPr>
        <w:drawing>
          <wp:inline distT="0" distB="0" distL="0" distR="0" wp14:anchorId="6341407D" wp14:editId="5953F6AA">
            <wp:extent cx="4000500" cy="8489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848995"/>
                    </a:xfrm>
                    <a:prstGeom prst="rect">
                      <a:avLst/>
                    </a:prstGeom>
                    <a:noFill/>
                    <a:ln>
                      <a:noFill/>
                    </a:ln>
                  </pic:spPr>
                </pic:pic>
              </a:graphicData>
            </a:graphic>
          </wp:inline>
        </w:drawing>
      </w:r>
    </w:p>
    <w:p w14:paraId="7C920924" w14:textId="77777777" w:rsidR="0004348C" w:rsidRPr="0004348C" w:rsidRDefault="0004348C" w:rsidP="00320340">
      <w:pPr>
        <w:pStyle w:val="ListParagraph"/>
        <w:spacing w:line="240" w:lineRule="auto"/>
        <w:ind w:left="2250"/>
        <w:rPr>
          <w:rFonts w:ascii="Times New Roman" w:eastAsia="Times New Roman" w:hAnsi="Times New Roman" w:cs="Times New Roman"/>
          <w:i/>
          <w:color w:val="000000"/>
          <w:szCs w:val="24"/>
        </w:rPr>
      </w:pPr>
      <w:proofErr w:type="spellStart"/>
      <w:proofErr w:type="gramStart"/>
      <w:r w:rsidRPr="0004348C">
        <w:rPr>
          <w:rFonts w:ascii="Times New Roman" w:eastAsia="Times New Roman" w:hAnsi="Times New Roman" w:cs="Times New Roman"/>
          <w:i/>
          <w:color w:val="000000"/>
          <w:szCs w:val="24"/>
        </w:rPr>
        <w:t>Sumber</w:t>
      </w:r>
      <w:proofErr w:type="spellEnd"/>
      <w:r w:rsidRPr="0004348C">
        <w:rPr>
          <w:rFonts w:ascii="Times New Roman" w:eastAsia="Times New Roman" w:hAnsi="Times New Roman" w:cs="Times New Roman"/>
          <w:i/>
          <w:color w:val="000000"/>
          <w:szCs w:val="24"/>
        </w:rPr>
        <w:t xml:space="preserve"> :</w:t>
      </w:r>
      <w:proofErr w:type="gramEnd"/>
      <w:r w:rsidRPr="0004348C">
        <w:rPr>
          <w:rFonts w:ascii="Times New Roman" w:eastAsia="Times New Roman" w:hAnsi="Times New Roman" w:cs="Times New Roman"/>
          <w:i/>
          <w:color w:val="000000"/>
          <w:szCs w:val="24"/>
        </w:rPr>
        <w:t xml:space="preserve"> </w:t>
      </w:r>
      <w:proofErr w:type="spellStart"/>
      <w:r w:rsidRPr="0004348C">
        <w:rPr>
          <w:rFonts w:ascii="Times New Roman" w:eastAsia="Times New Roman" w:hAnsi="Times New Roman" w:cs="Times New Roman"/>
          <w:i/>
          <w:color w:val="000000"/>
          <w:szCs w:val="24"/>
        </w:rPr>
        <w:t>hasil</w:t>
      </w:r>
      <w:proofErr w:type="spellEnd"/>
      <w:r w:rsidRPr="0004348C">
        <w:rPr>
          <w:rFonts w:ascii="Times New Roman" w:eastAsia="Times New Roman" w:hAnsi="Times New Roman" w:cs="Times New Roman"/>
          <w:i/>
          <w:color w:val="000000"/>
          <w:szCs w:val="24"/>
        </w:rPr>
        <w:t xml:space="preserve"> output E-views 12, data </w:t>
      </w:r>
      <w:proofErr w:type="spellStart"/>
      <w:r w:rsidRPr="0004348C">
        <w:rPr>
          <w:rFonts w:ascii="Times New Roman" w:eastAsia="Times New Roman" w:hAnsi="Times New Roman" w:cs="Times New Roman"/>
          <w:i/>
          <w:color w:val="000000"/>
          <w:szCs w:val="24"/>
        </w:rPr>
        <w:t>diolah</w:t>
      </w:r>
      <w:proofErr w:type="spellEnd"/>
    </w:p>
    <w:p w14:paraId="0975A304" w14:textId="77777777" w:rsidR="0004348C" w:rsidRPr="00BD77EE" w:rsidRDefault="009F37D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Pada</w:t>
      </w:r>
      <w:r w:rsidRPr="00BD77EE">
        <w:rPr>
          <w:rFonts w:ascii="Times New Roman" w:eastAsia="Times New Roman" w:hAnsi="Times New Roman" w:cs="Times New Roman"/>
          <w:b/>
          <w:color w:val="000000"/>
          <w:sz w:val="24"/>
          <w:szCs w:val="24"/>
        </w:rPr>
        <w:t xml:space="preserve"> </w:t>
      </w:r>
      <w:proofErr w:type="spellStart"/>
      <w:r w:rsidRPr="00BD77EE">
        <w:rPr>
          <w:rFonts w:ascii="Times New Roman" w:eastAsia="Times New Roman" w:hAnsi="Times New Roman" w:cs="Times New Roman"/>
          <w:b/>
          <w:color w:val="000000"/>
          <w:sz w:val="24"/>
          <w:szCs w:val="24"/>
        </w:rPr>
        <w:t>tabel</w:t>
      </w:r>
      <w:proofErr w:type="spellEnd"/>
      <w:r w:rsidRPr="00BD77EE">
        <w:rPr>
          <w:rFonts w:ascii="Times New Roman" w:eastAsia="Times New Roman" w:hAnsi="Times New Roman" w:cs="Times New Roman"/>
          <w:b/>
          <w:color w:val="000000"/>
          <w:sz w:val="24"/>
          <w:szCs w:val="24"/>
        </w:rPr>
        <w:t xml:space="preserve"> 4.11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Cross-</w:t>
      </w:r>
      <w:proofErr w:type="spellStart"/>
      <w:r w:rsidRPr="00BD77EE">
        <w:rPr>
          <w:rFonts w:ascii="Times New Roman" w:eastAsia="Times New Roman" w:hAnsi="Times New Roman" w:cs="Times New Roman"/>
          <w:i/>
          <w:color w:val="000000"/>
          <w:sz w:val="24"/>
          <w:szCs w:val="24"/>
        </w:rPr>
        <w:t>Secton</w:t>
      </w:r>
      <w:proofErr w:type="spellEnd"/>
      <w:r w:rsidRPr="00BD77EE">
        <w:rPr>
          <w:rFonts w:ascii="Times New Roman" w:eastAsia="Times New Roman" w:hAnsi="Times New Roman" w:cs="Times New Roman"/>
          <w:i/>
          <w:color w:val="000000"/>
          <w:sz w:val="24"/>
          <w:szCs w:val="24"/>
        </w:rPr>
        <w:t xml:space="preserve"> Chi-Square </w:t>
      </w:r>
      <w:proofErr w:type="spellStart"/>
      <w:r w:rsidRPr="00BD77EE">
        <w:rPr>
          <w:rFonts w:ascii="Times New Roman" w:eastAsia="Times New Roman" w:hAnsi="Times New Roman" w:cs="Times New Roman"/>
          <w:color w:val="000000"/>
          <w:sz w:val="24"/>
          <w:szCs w:val="24"/>
        </w:rPr>
        <w:t>memiliki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0.0116 dan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statistic</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21.246039.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ditarik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kesimpulan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0.0116 &lt; 0.05,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hasil</w:t>
      </w:r>
      <w:proofErr w:type="spellEnd"/>
      <w:r w:rsidRPr="00BD77EE">
        <w:rPr>
          <w:rFonts w:ascii="Times New Roman" w:eastAsia="Times New Roman" w:hAnsi="Times New Roman" w:cs="Times New Roman"/>
          <w:color w:val="000000"/>
          <w:sz w:val="24"/>
          <w:szCs w:val="24"/>
        </w:rPr>
        <w:t xml:space="preserve"> uji chow model yang </w:t>
      </w:r>
      <w:proofErr w:type="spellStart"/>
      <w:r w:rsidRPr="00BD77EE">
        <w:rPr>
          <w:rFonts w:ascii="Times New Roman" w:eastAsia="Times New Roman" w:hAnsi="Times New Roman" w:cs="Times New Roman"/>
          <w:color w:val="000000"/>
          <w:sz w:val="24"/>
          <w:szCs w:val="24"/>
        </w:rPr>
        <w:t>terpilih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w:t>
      </w:r>
      <w:r w:rsidR="00D124E9" w:rsidRPr="00BD77EE">
        <w:rPr>
          <w:rFonts w:ascii="Times New Roman" w:eastAsia="Times New Roman" w:hAnsi="Times New Roman" w:cs="Times New Roman"/>
          <w:i/>
          <w:color w:val="000000"/>
          <w:sz w:val="24"/>
          <w:szCs w:val="24"/>
        </w:rPr>
        <w:t>Fixed Effect Model</w:t>
      </w:r>
      <w:r w:rsidRPr="00BD77EE">
        <w:rPr>
          <w:rFonts w:ascii="Times New Roman" w:eastAsia="Times New Roman" w:hAnsi="Times New Roman" w:cs="Times New Roman"/>
          <w:color w:val="000000"/>
          <w:sz w:val="24"/>
          <w:szCs w:val="24"/>
        </w:rPr>
        <w:t xml:space="preserve">. </w:t>
      </w:r>
    </w:p>
    <w:p w14:paraId="00FB8A87" w14:textId="77777777" w:rsidR="00726286" w:rsidRPr="00BD77EE" w:rsidRDefault="00726286" w:rsidP="00C811EE">
      <w:pPr>
        <w:pStyle w:val="Heading4"/>
        <w:numPr>
          <w:ilvl w:val="0"/>
          <w:numId w:val="62"/>
        </w:numPr>
        <w:ind w:left="1418" w:hanging="11"/>
      </w:pPr>
      <w:r w:rsidRPr="00BD77EE">
        <w:t xml:space="preserve">Uji </w:t>
      </w:r>
      <w:r w:rsidR="009A4576" w:rsidRPr="00BD77EE">
        <w:t>Hausman</w:t>
      </w:r>
    </w:p>
    <w:p w14:paraId="4CFE07C0" w14:textId="578FD73E" w:rsidR="001163E9" w:rsidRPr="003D4528" w:rsidRDefault="001163E9" w:rsidP="003D4528">
      <w:pPr>
        <w:pStyle w:val="ListParagraph"/>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1163E9">
        <w:rPr>
          <w:rFonts w:ascii="Times New Roman" w:eastAsia="Times New Roman" w:hAnsi="Times New Roman" w:cs="Times New Roman"/>
          <w:color w:val="000000"/>
          <w:sz w:val="24"/>
          <w:szCs w:val="24"/>
        </w:rPr>
        <w:t>Uji</w:t>
      </w:r>
      <w:r w:rsidRPr="001163E9">
        <w:rPr>
          <w:rFonts w:ascii="Times New Roman" w:eastAsia="Times New Roman" w:hAnsi="Times New Roman" w:cs="Times New Roman"/>
          <w:i/>
          <w:color w:val="000000"/>
          <w:sz w:val="24"/>
          <w:szCs w:val="24"/>
        </w:rPr>
        <w:t xml:space="preserve"> </w:t>
      </w:r>
      <w:proofErr w:type="spellStart"/>
      <w:r w:rsidRPr="001163E9">
        <w:rPr>
          <w:rFonts w:ascii="Times New Roman" w:eastAsia="Times New Roman" w:hAnsi="Times New Roman" w:cs="Times New Roman"/>
          <w:i/>
          <w:color w:val="000000"/>
          <w:sz w:val="24"/>
          <w:szCs w:val="24"/>
        </w:rPr>
        <w:t>hausman</w:t>
      </w:r>
      <w:proofErr w:type="spellEnd"/>
      <w:r w:rsidRPr="001163E9">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digunakan</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untuk</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menguji</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perbedaan</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antara</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estimasi</w:t>
      </w:r>
      <w:proofErr w:type="spellEnd"/>
      <w:r w:rsidR="003D4528">
        <w:rPr>
          <w:rFonts w:ascii="Times New Roman" w:eastAsia="Times New Roman" w:hAnsi="Times New Roman" w:cs="Times New Roman"/>
          <w:color w:val="000000"/>
          <w:sz w:val="24"/>
          <w:szCs w:val="24"/>
        </w:rPr>
        <w:t xml:space="preserve"> OLS. Hasil uji </w:t>
      </w:r>
      <w:proofErr w:type="spellStart"/>
      <w:r w:rsidR="003D4528">
        <w:rPr>
          <w:rFonts w:ascii="Times New Roman" w:eastAsia="Times New Roman" w:hAnsi="Times New Roman" w:cs="Times New Roman"/>
          <w:color w:val="000000"/>
          <w:sz w:val="24"/>
          <w:szCs w:val="24"/>
        </w:rPr>
        <w:t>hausman</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menentukan</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apakah</w:t>
      </w:r>
      <w:proofErr w:type="spellEnd"/>
      <w:r w:rsidR="003D4528">
        <w:rPr>
          <w:rFonts w:ascii="Times New Roman" w:eastAsia="Times New Roman" w:hAnsi="Times New Roman" w:cs="Times New Roman"/>
          <w:color w:val="000000"/>
          <w:sz w:val="24"/>
          <w:szCs w:val="24"/>
        </w:rPr>
        <w:t xml:space="preserve"> model </w:t>
      </w:r>
      <w:proofErr w:type="spellStart"/>
      <w:r w:rsidR="003D4528">
        <w:rPr>
          <w:rFonts w:ascii="Times New Roman" w:eastAsia="Times New Roman" w:hAnsi="Times New Roman" w:cs="Times New Roman"/>
          <w:color w:val="000000"/>
          <w:sz w:val="24"/>
          <w:szCs w:val="24"/>
        </w:rPr>
        <w:t>regresi</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memenuhi</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asumsi</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heteroskedastisitas</w:t>
      </w:r>
      <w:proofErr w:type="spellEnd"/>
      <w:r w:rsidR="003D4528">
        <w:rPr>
          <w:rFonts w:ascii="Times New Roman" w:eastAsia="Times New Roman" w:hAnsi="Times New Roman" w:cs="Times New Roman"/>
          <w:color w:val="000000"/>
          <w:sz w:val="24"/>
          <w:szCs w:val="24"/>
        </w:rPr>
        <w:t xml:space="preserve"> dan non-</w:t>
      </w:r>
      <w:proofErr w:type="spellStart"/>
      <w:r w:rsidR="003D4528">
        <w:rPr>
          <w:rFonts w:ascii="Times New Roman" w:eastAsia="Times New Roman" w:hAnsi="Times New Roman" w:cs="Times New Roman"/>
          <w:color w:val="000000"/>
          <w:sz w:val="24"/>
          <w:szCs w:val="24"/>
        </w:rPr>
        <w:t>korelasi</w:t>
      </w:r>
      <w:proofErr w:type="spellEnd"/>
      <w:r w:rsidR="003D4528">
        <w:rPr>
          <w:rFonts w:ascii="Times New Roman" w:eastAsia="Times New Roman" w:hAnsi="Times New Roman" w:cs="Times New Roman"/>
          <w:color w:val="000000"/>
          <w:sz w:val="24"/>
          <w:szCs w:val="24"/>
        </w:rPr>
        <w:t xml:space="preserve"> </w:t>
      </w:r>
      <w:proofErr w:type="spellStart"/>
      <w:r w:rsidR="003D4528">
        <w:rPr>
          <w:rFonts w:ascii="Times New Roman" w:eastAsia="Times New Roman" w:hAnsi="Times New Roman" w:cs="Times New Roman"/>
          <w:color w:val="000000"/>
          <w:sz w:val="24"/>
          <w:szCs w:val="24"/>
        </w:rPr>
        <w:t>antara</w:t>
      </w:r>
      <w:proofErr w:type="spellEnd"/>
      <w:r w:rsidR="003D4528">
        <w:rPr>
          <w:rFonts w:ascii="Times New Roman" w:eastAsia="Times New Roman" w:hAnsi="Times New Roman" w:cs="Times New Roman"/>
          <w:color w:val="000000"/>
          <w:sz w:val="24"/>
          <w:szCs w:val="24"/>
        </w:rPr>
        <w:t xml:space="preserve"> variable independent dan residual.</w:t>
      </w:r>
      <w:r w:rsidRPr="003D4528">
        <w:rPr>
          <w:rFonts w:ascii="Times New Roman" w:eastAsia="Times New Roman" w:hAnsi="Times New Roman" w:cs="Times New Roman"/>
          <w:color w:val="000000"/>
          <w:sz w:val="24"/>
          <w:szCs w:val="24"/>
        </w:rPr>
        <w:t xml:space="preserve"> Uji </w:t>
      </w:r>
      <w:proofErr w:type="spellStart"/>
      <w:r w:rsidRPr="003D4528">
        <w:rPr>
          <w:rFonts w:ascii="Times New Roman" w:eastAsia="Times New Roman" w:hAnsi="Times New Roman" w:cs="Times New Roman"/>
          <w:i/>
          <w:color w:val="000000"/>
          <w:sz w:val="24"/>
          <w:szCs w:val="24"/>
        </w:rPr>
        <w:t>hausman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dilakukan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atas</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dasar</w:t>
      </w:r>
      <w:proofErr w:type="spellEnd"/>
      <w:r w:rsidRPr="003D4528">
        <w:rPr>
          <w:rFonts w:ascii="Times New Roman" w:eastAsia="Times New Roman" w:hAnsi="Times New Roman" w:cs="Times New Roman"/>
          <w:color w:val="000000"/>
          <w:sz w:val="24"/>
          <w:szCs w:val="24"/>
        </w:rPr>
        <w:t xml:space="preserve"> pada model fixed effect model yang </w:t>
      </w:r>
      <w:proofErr w:type="spellStart"/>
      <w:r w:rsidRPr="003D4528">
        <w:rPr>
          <w:rFonts w:ascii="Times New Roman" w:eastAsia="Times New Roman" w:hAnsi="Times New Roman" w:cs="Times New Roman"/>
          <w:color w:val="000000"/>
          <w:sz w:val="24"/>
          <w:szCs w:val="24"/>
        </w:rPr>
        <w:t>mengandung</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unsur</w:t>
      </w:r>
      <w:proofErr w:type="spellEnd"/>
      <w:r w:rsidRPr="003D4528">
        <w:rPr>
          <w:rFonts w:ascii="Times New Roman" w:eastAsia="Times New Roman" w:hAnsi="Times New Roman" w:cs="Times New Roman"/>
          <w:color w:val="000000"/>
          <w:sz w:val="24"/>
          <w:szCs w:val="24"/>
        </w:rPr>
        <w:t xml:space="preserve"> </w:t>
      </w:r>
      <w:r w:rsidRPr="003D4528">
        <w:rPr>
          <w:rFonts w:ascii="Times New Roman" w:eastAsia="Times New Roman" w:hAnsi="Times New Roman" w:cs="Times New Roman"/>
          <w:i/>
          <w:color w:val="000000"/>
          <w:sz w:val="24"/>
          <w:szCs w:val="24"/>
        </w:rPr>
        <w:t>trade off</w:t>
      </w:r>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yaitu</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hilangnya</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unsur</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derajat</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bebas</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dengan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memasukkan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variabel</w:t>
      </w:r>
      <w:proofErr w:type="spellEnd"/>
      <w:r w:rsidRPr="003D4528">
        <w:rPr>
          <w:rFonts w:ascii="Times New Roman" w:eastAsia="Times New Roman" w:hAnsi="Times New Roman" w:cs="Times New Roman"/>
          <w:color w:val="000000"/>
          <w:sz w:val="24"/>
          <w:szCs w:val="24"/>
        </w:rPr>
        <w:t xml:space="preserve"> dummy dan </w:t>
      </w:r>
      <w:r w:rsidRPr="003D4528">
        <w:rPr>
          <w:rFonts w:ascii="Times New Roman" w:eastAsia="Times New Roman" w:hAnsi="Times New Roman" w:cs="Times New Roman"/>
          <w:i/>
          <w:color w:val="000000"/>
          <w:sz w:val="24"/>
          <w:szCs w:val="24"/>
        </w:rPr>
        <w:t>model random effect</w:t>
      </w:r>
      <w:r w:rsidRPr="003D4528">
        <w:rPr>
          <w:rFonts w:ascii="Times New Roman" w:eastAsia="Times New Roman" w:hAnsi="Times New Roman" w:cs="Times New Roman"/>
          <w:color w:val="000000"/>
          <w:sz w:val="24"/>
          <w:szCs w:val="24"/>
        </w:rPr>
        <w:t xml:space="preserve"> yang </w:t>
      </w:r>
      <w:proofErr w:type="spellStart"/>
      <w:r w:rsidRPr="003D4528">
        <w:rPr>
          <w:rFonts w:ascii="Times New Roman" w:eastAsia="Times New Roman" w:hAnsi="Times New Roman" w:cs="Times New Roman"/>
          <w:color w:val="000000"/>
          <w:sz w:val="24"/>
          <w:szCs w:val="24"/>
        </w:rPr>
        <w:t>memperhatikan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ketiadaan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pelanggaran</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asumsi</w:t>
      </w:r>
      <w:proofErr w:type="spellEnd"/>
      <w:r w:rsidRPr="003D4528">
        <w:rPr>
          <w:rFonts w:ascii="Times New Roman" w:eastAsia="Times New Roman" w:hAnsi="Times New Roman" w:cs="Times New Roman"/>
          <w:color w:val="000000"/>
          <w:sz w:val="24"/>
          <w:szCs w:val="24"/>
        </w:rPr>
        <w:t xml:space="preserve"> pada </w:t>
      </w:r>
      <w:proofErr w:type="spellStart"/>
      <w:r w:rsidRPr="003D4528">
        <w:rPr>
          <w:rFonts w:ascii="Times New Roman" w:eastAsia="Times New Roman" w:hAnsi="Times New Roman" w:cs="Times New Roman"/>
          <w:color w:val="000000"/>
          <w:sz w:val="24"/>
          <w:szCs w:val="24"/>
        </w:rPr>
        <w:t>setiap</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komponen</w:t>
      </w:r>
      <w:proofErr w:type="spellEnd"/>
      <w:r w:rsidRPr="003D4528">
        <w:rPr>
          <w:rFonts w:ascii="Times New Roman" w:eastAsia="Times New Roman" w:hAnsi="Times New Roman" w:cs="Times New Roman"/>
          <w:color w:val="000000"/>
          <w:sz w:val="24"/>
          <w:szCs w:val="24"/>
        </w:rPr>
        <w:t xml:space="preserve">. Jika </w:t>
      </w:r>
      <w:proofErr w:type="spellStart"/>
      <w:r w:rsidRPr="003D4528">
        <w:rPr>
          <w:rFonts w:ascii="Times New Roman" w:eastAsia="Times New Roman" w:hAnsi="Times New Roman" w:cs="Times New Roman"/>
          <w:color w:val="000000"/>
          <w:sz w:val="24"/>
          <w:szCs w:val="24"/>
        </w:rPr>
        <w:t>niai</w:t>
      </w:r>
      <w:proofErr w:type="spellEnd"/>
      <w:r w:rsidRPr="003D4528">
        <w:rPr>
          <w:rFonts w:ascii="Times New Roman" w:eastAsia="Times New Roman" w:hAnsi="Times New Roman" w:cs="Times New Roman"/>
          <w:color w:val="000000"/>
          <w:sz w:val="24"/>
          <w:szCs w:val="24"/>
        </w:rPr>
        <w:t xml:space="preserve"> sig &gt; α </w:t>
      </w:r>
      <w:proofErr w:type="spellStart"/>
      <w:r w:rsidRPr="003D4528">
        <w:rPr>
          <w:rFonts w:ascii="Times New Roman" w:eastAsia="Times New Roman" w:hAnsi="Times New Roman" w:cs="Times New Roman"/>
          <w:color w:val="000000"/>
          <w:sz w:val="24"/>
          <w:szCs w:val="24"/>
        </w:rPr>
        <w:t>maka</w:t>
      </w:r>
      <w:proofErr w:type="spellEnd"/>
      <w:r w:rsidRPr="003D4528">
        <w:rPr>
          <w:rFonts w:ascii="Times New Roman" w:eastAsia="Times New Roman" w:hAnsi="Times New Roman" w:cs="Times New Roman"/>
          <w:color w:val="000000"/>
          <w:sz w:val="24"/>
          <w:szCs w:val="24"/>
        </w:rPr>
        <w:t xml:space="preserve"> model </w:t>
      </w:r>
      <w:proofErr w:type="spellStart"/>
      <w:r w:rsidRPr="003D4528">
        <w:rPr>
          <w:rFonts w:ascii="Times New Roman" w:eastAsia="Times New Roman" w:hAnsi="Times New Roman" w:cs="Times New Roman"/>
          <w:color w:val="000000"/>
          <w:sz w:val="24"/>
          <w:szCs w:val="24"/>
        </w:rPr>
        <w:t>terbaik</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adalah</w:t>
      </w:r>
      <w:proofErr w:type="spellEnd"/>
      <w:r w:rsidRPr="003D4528">
        <w:rPr>
          <w:rFonts w:ascii="Times New Roman" w:eastAsia="Times New Roman" w:hAnsi="Times New Roman" w:cs="Times New Roman"/>
          <w:color w:val="000000"/>
          <w:sz w:val="24"/>
          <w:szCs w:val="24"/>
        </w:rPr>
        <w:t xml:space="preserve"> </w:t>
      </w:r>
      <w:r w:rsidRPr="003D4528">
        <w:rPr>
          <w:rFonts w:ascii="Times New Roman" w:eastAsia="Times New Roman" w:hAnsi="Times New Roman" w:cs="Times New Roman"/>
          <w:i/>
          <w:color w:val="000000"/>
          <w:sz w:val="24"/>
          <w:szCs w:val="24"/>
        </w:rPr>
        <w:t>Random Effect Model</w:t>
      </w:r>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Sebaliknya</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jika</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niai</w:t>
      </w:r>
      <w:proofErr w:type="spellEnd"/>
      <w:r w:rsidRPr="003D4528">
        <w:rPr>
          <w:rFonts w:ascii="Times New Roman" w:eastAsia="Times New Roman" w:hAnsi="Times New Roman" w:cs="Times New Roman"/>
          <w:color w:val="000000"/>
          <w:sz w:val="24"/>
          <w:szCs w:val="24"/>
        </w:rPr>
        <w:t xml:space="preserve"> sig &lt; α </w:t>
      </w:r>
      <w:proofErr w:type="spellStart"/>
      <w:r w:rsidRPr="003D4528">
        <w:rPr>
          <w:rFonts w:ascii="Times New Roman" w:eastAsia="Times New Roman" w:hAnsi="Times New Roman" w:cs="Times New Roman"/>
          <w:color w:val="000000"/>
          <w:sz w:val="24"/>
          <w:szCs w:val="24"/>
        </w:rPr>
        <w:t>maka</w:t>
      </w:r>
      <w:proofErr w:type="spellEnd"/>
      <w:r w:rsidRPr="003D4528">
        <w:rPr>
          <w:rFonts w:ascii="Times New Roman" w:eastAsia="Times New Roman" w:hAnsi="Times New Roman" w:cs="Times New Roman"/>
          <w:color w:val="000000"/>
          <w:sz w:val="24"/>
          <w:szCs w:val="24"/>
        </w:rPr>
        <w:t xml:space="preserve"> model </w:t>
      </w:r>
      <w:proofErr w:type="spellStart"/>
      <w:r w:rsidRPr="003D4528">
        <w:rPr>
          <w:rFonts w:ascii="Times New Roman" w:eastAsia="Times New Roman" w:hAnsi="Times New Roman" w:cs="Times New Roman"/>
          <w:color w:val="000000"/>
          <w:sz w:val="24"/>
          <w:szCs w:val="24"/>
        </w:rPr>
        <w:t>terbaik</w:t>
      </w:r>
      <w:proofErr w:type="spellEnd"/>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adalah</w:t>
      </w:r>
      <w:proofErr w:type="spellEnd"/>
      <w:r w:rsidRPr="003D4528">
        <w:rPr>
          <w:rFonts w:ascii="Times New Roman" w:eastAsia="Times New Roman" w:hAnsi="Times New Roman" w:cs="Times New Roman"/>
          <w:color w:val="000000"/>
          <w:sz w:val="24"/>
          <w:szCs w:val="24"/>
        </w:rPr>
        <w:t xml:space="preserve"> </w:t>
      </w:r>
      <w:r w:rsidRPr="003D4528">
        <w:rPr>
          <w:rFonts w:ascii="Times New Roman" w:eastAsia="Times New Roman" w:hAnsi="Times New Roman" w:cs="Times New Roman"/>
          <w:i/>
          <w:color w:val="000000"/>
          <w:sz w:val="24"/>
          <w:szCs w:val="24"/>
        </w:rPr>
        <w:t>Fixed Effect Model</w:t>
      </w:r>
      <w:r w:rsidRPr="003D4528">
        <w:rPr>
          <w:rFonts w:ascii="Times New Roman" w:eastAsia="Times New Roman" w:hAnsi="Times New Roman" w:cs="Times New Roman"/>
          <w:color w:val="000000"/>
          <w:sz w:val="24"/>
          <w:szCs w:val="24"/>
        </w:rPr>
        <w:t xml:space="preserve">. Adapun </w:t>
      </w:r>
      <w:proofErr w:type="spellStart"/>
      <w:r w:rsidRPr="003D4528">
        <w:rPr>
          <w:rFonts w:ascii="Times New Roman" w:eastAsia="Times New Roman" w:hAnsi="Times New Roman" w:cs="Times New Roman"/>
          <w:color w:val="000000"/>
          <w:sz w:val="24"/>
          <w:szCs w:val="24"/>
        </w:rPr>
        <w:t>hasil</w:t>
      </w:r>
      <w:proofErr w:type="spellEnd"/>
      <w:r w:rsidRPr="003D4528">
        <w:rPr>
          <w:rFonts w:ascii="Times New Roman" w:eastAsia="Times New Roman" w:hAnsi="Times New Roman" w:cs="Times New Roman"/>
          <w:color w:val="000000"/>
          <w:sz w:val="24"/>
          <w:szCs w:val="24"/>
        </w:rPr>
        <w:t xml:space="preserve"> uji </w:t>
      </w:r>
      <w:r w:rsidRPr="003D4528">
        <w:rPr>
          <w:rFonts w:ascii="Times New Roman" w:eastAsia="Times New Roman" w:hAnsi="Times New Roman" w:cs="Times New Roman"/>
          <w:i/>
          <w:color w:val="000000"/>
          <w:sz w:val="24"/>
          <w:szCs w:val="24"/>
        </w:rPr>
        <w:t>Hausman</w:t>
      </w:r>
      <w:r w:rsidRPr="003D4528">
        <w:rPr>
          <w:rFonts w:ascii="Times New Roman" w:eastAsia="Times New Roman" w:hAnsi="Times New Roman" w:cs="Times New Roman"/>
          <w:color w:val="000000"/>
          <w:sz w:val="24"/>
          <w:szCs w:val="24"/>
        </w:rPr>
        <w:t xml:space="preserve"> </w:t>
      </w:r>
      <w:proofErr w:type="spellStart"/>
      <w:r w:rsidRPr="003D4528">
        <w:rPr>
          <w:rFonts w:ascii="Times New Roman" w:eastAsia="Times New Roman" w:hAnsi="Times New Roman" w:cs="Times New Roman"/>
          <w:color w:val="000000"/>
          <w:sz w:val="24"/>
          <w:szCs w:val="24"/>
        </w:rPr>
        <w:t>dapat</w:t>
      </w:r>
      <w:proofErr w:type="spellEnd"/>
      <w:r w:rsidR="00144106" w:rsidRPr="003D4528">
        <w:rPr>
          <w:rFonts w:ascii="Times New Roman" w:eastAsia="Times New Roman" w:hAnsi="Times New Roman" w:cs="Times New Roman"/>
          <w:color w:val="000000"/>
          <w:sz w:val="24"/>
          <w:szCs w:val="24"/>
        </w:rPr>
        <w:t xml:space="preserve"> </w:t>
      </w:r>
      <w:proofErr w:type="spellStart"/>
      <w:r w:rsidR="00144106" w:rsidRPr="003D4528">
        <w:rPr>
          <w:rFonts w:ascii="Times New Roman" w:eastAsia="Times New Roman" w:hAnsi="Times New Roman" w:cs="Times New Roman"/>
          <w:color w:val="000000"/>
          <w:sz w:val="24"/>
          <w:szCs w:val="24"/>
        </w:rPr>
        <w:t>dilihat</w:t>
      </w:r>
      <w:proofErr w:type="spellEnd"/>
      <w:r w:rsidR="00144106" w:rsidRPr="003D4528">
        <w:rPr>
          <w:rFonts w:ascii="Times New Roman" w:eastAsia="Times New Roman" w:hAnsi="Times New Roman" w:cs="Times New Roman"/>
          <w:color w:val="000000"/>
          <w:sz w:val="24"/>
          <w:szCs w:val="24"/>
        </w:rPr>
        <w:t xml:space="preserve"> pada </w:t>
      </w:r>
      <w:proofErr w:type="spellStart"/>
      <w:r w:rsidR="00144106" w:rsidRPr="003D4528">
        <w:rPr>
          <w:rFonts w:ascii="Times New Roman" w:eastAsia="Times New Roman" w:hAnsi="Times New Roman" w:cs="Times New Roman"/>
          <w:color w:val="000000"/>
          <w:sz w:val="24"/>
          <w:szCs w:val="24"/>
        </w:rPr>
        <w:t>tabel</w:t>
      </w:r>
      <w:proofErr w:type="spellEnd"/>
      <w:r w:rsidR="00144106" w:rsidRPr="003D4528">
        <w:rPr>
          <w:rFonts w:ascii="Times New Roman" w:eastAsia="Times New Roman" w:hAnsi="Times New Roman" w:cs="Times New Roman"/>
          <w:color w:val="000000"/>
          <w:sz w:val="24"/>
          <w:szCs w:val="24"/>
        </w:rPr>
        <w:t xml:space="preserve"> </w:t>
      </w:r>
      <w:proofErr w:type="spellStart"/>
      <w:r w:rsidR="00144106" w:rsidRPr="003D4528">
        <w:rPr>
          <w:rFonts w:ascii="Times New Roman" w:eastAsia="Times New Roman" w:hAnsi="Times New Roman" w:cs="Times New Roman"/>
          <w:color w:val="000000"/>
          <w:sz w:val="24"/>
          <w:szCs w:val="24"/>
        </w:rPr>
        <w:t>berikut</w:t>
      </w:r>
      <w:proofErr w:type="spellEnd"/>
      <w:r w:rsidR="00144106" w:rsidRPr="003D4528">
        <w:rPr>
          <w:rFonts w:ascii="Times New Roman" w:eastAsia="Times New Roman" w:hAnsi="Times New Roman" w:cs="Times New Roman"/>
          <w:color w:val="000000"/>
          <w:sz w:val="24"/>
          <w:szCs w:val="24"/>
        </w:rPr>
        <w:t xml:space="preserve"> </w:t>
      </w:r>
      <w:proofErr w:type="spellStart"/>
      <w:r w:rsidR="00144106" w:rsidRPr="003D4528">
        <w:rPr>
          <w:rFonts w:ascii="Times New Roman" w:eastAsia="Times New Roman" w:hAnsi="Times New Roman" w:cs="Times New Roman"/>
          <w:color w:val="000000"/>
          <w:sz w:val="24"/>
          <w:szCs w:val="24"/>
        </w:rPr>
        <w:t>ini</w:t>
      </w:r>
      <w:proofErr w:type="spellEnd"/>
      <w:r w:rsidR="00144106" w:rsidRPr="003D4528">
        <w:rPr>
          <w:rFonts w:ascii="Times New Roman" w:eastAsia="Times New Roman" w:hAnsi="Times New Roman" w:cs="Times New Roman"/>
          <w:color w:val="000000"/>
          <w:sz w:val="24"/>
          <w:szCs w:val="24"/>
        </w:rPr>
        <w:t>:</w:t>
      </w:r>
    </w:p>
    <w:p w14:paraId="487C3F1F" w14:textId="77777777" w:rsidR="00C87E31" w:rsidRDefault="00C87E31" w:rsidP="00144106">
      <w:pPr>
        <w:pStyle w:val="ListParagraph"/>
        <w:pBdr>
          <w:top w:val="nil"/>
          <w:left w:val="nil"/>
          <w:bottom w:val="nil"/>
          <w:right w:val="nil"/>
          <w:between w:val="nil"/>
        </w:pBdr>
        <w:spacing w:after="0" w:line="240" w:lineRule="auto"/>
        <w:ind w:left="3690" w:right="734" w:firstLine="63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4.12</w:t>
      </w:r>
    </w:p>
    <w:p w14:paraId="618E5C8E" w14:textId="77777777" w:rsidR="00C87E31" w:rsidRDefault="00144106" w:rsidP="00144106">
      <w:pPr>
        <w:pStyle w:val="ListParagraph"/>
        <w:pBdr>
          <w:top w:val="nil"/>
          <w:left w:val="nil"/>
          <w:bottom w:val="nil"/>
          <w:right w:val="nil"/>
          <w:between w:val="nil"/>
        </w:pBdr>
        <w:spacing w:after="0" w:line="240" w:lineRule="auto"/>
        <w:ind w:left="3690" w:right="7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87E31">
        <w:rPr>
          <w:rFonts w:ascii="Times New Roman" w:eastAsia="Times New Roman" w:hAnsi="Times New Roman" w:cs="Times New Roman"/>
          <w:b/>
          <w:color w:val="000000"/>
          <w:sz w:val="24"/>
          <w:szCs w:val="24"/>
        </w:rPr>
        <w:t xml:space="preserve">Uji </w:t>
      </w:r>
      <w:r w:rsidR="009A4576">
        <w:rPr>
          <w:rFonts w:ascii="Times New Roman" w:eastAsia="Times New Roman" w:hAnsi="Times New Roman" w:cs="Times New Roman"/>
          <w:b/>
          <w:color w:val="000000"/>
          <w:sz w:val="24"/>
          <w:szCs w:val="24"/>
        </w:rPr>
        <w:t>Hausman</w:t>
      </w:r>
    </w:p>
    <w:p w14:paraId="2D819AB0" w14:textId="77777777" w:rsidR="00C87E31" w:rsidRDefault="00C87E31" w:rsidP="00144106">
      <w:pPr>
        <w:pStyle w:val="ListParagraph"/>
        <w:pBdr>
          <w:top w:val="nil"/>
          <w:left w:val="nil"/>
          <w:bottom w:val="nil"/>
          <w:right w:val="nil"/>
          <w:between w:val="nil"/>
        </w:pBdr>
        <w:spacing w:after="0" w:line="240" w:lineRule="auto"/>
        <w:ind w:left="1440" w:right="734"/>
        <w:jc w:val="center"/>
        <w:rPr>
          <w:rFonts w:ascii="Times New Roman" w:eastAsia="Times New Roman" w:hAnsi="Times New Roman" w:cs="Times New Roman"/>
          <w:b/>
          <w:color w:val="000000"/>
          <w:sz w:val="24"/>
          <w:szCs w:val="24"/>
        </w:rPr>
      </w:pPr>
      <w:r w:rsidRPr="00C87E31">
        <w:rPr>
          <w:rFonts w:cs="Times New Roman"/>
          <w:noProof/>
        </w:rPr>
        <w:drawing>
          <wp:inline distT="0" distB="0" distL="0" distR="0" wp14:anchorId="052AD03F" wp14:editId="5683B75C">
            <wp:extent cx="4000500" cy="7023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0" cy="702310"/>
                    </a:xfrm>
                    <a:prstGeom prst="rect">
                      <a:avLst/>
                    </a:prstGeom>
                    <a:noFill/>
                    <a:ln>
                      <a:noFill/>
                    </a:ln>
                  </pic:spPr>
                </pic:pic>
              </a:graphicData>
            </a:graphic>
          </wp:inline>
        </w:drawing>
      </w:r>
    </w:p>
    <w:p w14:paraId="60182961" w14:textId="77777777" w:rsidR="001163E9" w:rsidRPr="00144106" w:rsidRDefault="0004348C" w:rsidP="00144106">
      <w:pPr>
        <w:spacing w:line="240" w:lineRule="auto"/>
        <w:ind w:left="1440" w:firstLine="720"/>
        <w:rPr>
          <w:rFonts w:ascii="Times New Roman" w:eastAsia="Times New Roman" w:hAnsi="Times New Roman" w:cs="Times New Roman"/>
          <w:i/>
          <w:color w:val="000000"/>
          <w:sz w:val="24"/>
          <w:szCs w:val="24"/>
        </w:rPr>
      </w:pPr>
      <w:proofErr w:type="spellStart"/>
      <w:proofErr w:type="gramStart"/>
      <w:r w:rsidRPr="00144106">
        <w:rPr>
          <w:rFonts w:ascii="Times New Roman" w:eastAsia="Times New Roman" w:hAnsi="Times New Roman" w:cs="Times New Roman"/>
          <w:i/>
          <w:color w:val="000000"/>
          <w:sz w:val="24"/>
          <w:szCs w:val="24"/>
        </w:rPr>
        <w:t>Sumber</w:t>
      </w:r>
      <w:proofErr w:type="spellEnd"/>
      <w:r w:rsidRPr="00144106">
        <w:rPr>
          <w:rFonts w:ascii="Times New Roman" w:eastAsia="Times New Roman" w:hAnsi="Times New Roman" w:cs="Times New Roman"/>
          <w:i/>
          <w:color w:val="000000"/>
          <w:sz w:val="24"/>
          <w:szCs w:val="24"/>
        </w:rPr>
        <w:t xml:space="preserve"> :</w:t>
      </w:r>
      <w:proofErr w:type="gramEnd"/>
      <w:r w:rsidRPr="00144106">
        <w:rPr>
          <w:rFonts w:ascii="Times New Roman" w:eastAsia="Times New Roman" w:hAnsi="Times New Roman" w:cs="Times New Roman"/>
          <w:i/>
          <w:color w:val="000000"/>
          <w:sz w:val="24"/>
          <w:szCs w:val="24"/>
        </w:rPr>
        <w:t xml:space="preserve"> </w:t>
      </w:r>
      <w:proofErr w:type="spellStart"/>
      <w:r w:rsidRPr="00144106">
        <w:rPr>
          <w:rFonts w:ascii="Times New Roman" w:eastAsia="Times New Roman" w:hAnsi="Times New Roman" w:cs="Times New Roman"/>
          <w:i/>
          <w:color w:val="000000"/>
          <w:sz w:val="24"/>
          <w:szCs w:val="24"/>
        </w:rPr>
        <w:t>hasil</w:t>
      </w:r>
      <w:proofErr w:type="spellEnd"/>
      <w:r w:rsidRPr="00144106">
        <w:rPr>
          <w:rFonts w:ascii="Times New Roman" w:eastAsia="Times New Roman" w:hAnsi="Times New Roman" w:cs="Times New Roman"/>
          <w:i/>
          <w:color w:val="000000"/>
          <w:sz w:val="24"/>
          <w:szCs w:val="24"/>
        </w:rPr>
        <w:t xml:space="preserve"> output E-views 12, data </w:t>
      </w:r>
      <w:proofErr w:type="spellStart"/>
      <w:r w:rsidRPr="00144106">
        <w:rPr>
          <w:rFonts w:ascii="Times New Roman" w:eastAsia="Times New Roman" w:hAnsi="Times New Roman" w:cs="Times New Roman"/>
          <w:i/>
          <w:color w:val="000000"/>
          <w:sz w:val="24"/>
          <w:szCs w:val="24"/>
        </w:rPr>
        <w:t>diolah</w:t>
      </w:r>
      <w:proofErr w:type="spellEnd"/>
    </w:p>
    <w:p w14:paraId="64CC9A9E" w14:textId="44415A1D" w:rsidR="00092C45" w:rsidRPr="00BD77EE" w:rsidRDefault="001163E9" w:rsidP="003D4528">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Pada</w:t>
      </w:r>
      <w:r w:rsidRPr="00BD77EE">
        <w:rPr>
          <w:rFonts w:ascii="Times New Roman" w:eastAsia="Times New Roman" w:hAnsi="Times New Roman" w:cs="Times New Roman"/>
          <w:b/>
          <w:color w:val="000000"/>
          <w:sz w:val="24"/>
          <w:szCs w:val="24"/>
        </w:rPr>
        <w:t xml:space="preserve"> </w:t>
      </w:r>
      <w:proofErr w:type="spellStart"/>
      <w:r w:rsidRPr="00BD77EE">
        <w:rPr>
          <w:rFonts w:ascii="Times New Roman" w:eastAsia="Times New Roman" w:hAnsi="Times New Roman" w:cs="Times New Roman"/>
          <w:b/>
          <w:color w:val="000000"/>
          <w:sz w:val="24"/>
          <w:szCs w:val="24"/>
        </w:rPr>
        <w:t>tabel</w:t>
      </w:r>
      <w:proofErr w:type="spellEnd"/>
      <w:r w:rsidRPr="00BD77EE">
        <w:rPr>
          <w:rFonts w:ascii="Times New Roman" w:eastAsia="Times New Roman" w:hAnsi="Times New Roman" w:cs="Times New Roman"/>
          <w:b/>
          <w:color w:val="000000"/>
          <w:sz w:val="24"/>
          <w:szCs w:val="24"/>
        </w:rPr>
        <w:t xml:space="preserve"> 4.12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Cross-</w:t>
      </w:r>
      <w:proofErr w:type="spellStart"/>
      <w:r w:rsidRPr="00BD77EE">
        <w:rPr>
          <w:rFonts w:ascii="Times New Roman" w:eastAsia="Times New Roman" w:hAnsi="Times New Roman" w:cs="Times New Roman"/>
          <w:i/>
          <w:color w:val="000000"/>
          <w:sz w:val="24"/>
          <w:szCs w:val="24"/>
        </w:rPr>
        <w:t>Secton</w:t>
      </w:r>
      <w:proofErr w:type="spellEnd"/>
      <w:r w:rsidRPr="00BD77EE">
        <w:rPr>
          <w:rFonts w:ascii="Times New Roman" w:eastAsia="Times New Roman" w:hAnsi="Times New Roman" w:cs="Times New Roman"/>
          <w:i/>
          <w:color w:val="000000"/>
          <w:sz w:val="24"/>
          <w:szCs w:val="24"/>
        </w:rPr>
        <w:t xml:space="preserve"> random pada uji </w:t>
      </w:r>
      <w:proofErr w:type="spellStart"/>
      <w:r w:rsidRPr="00BD77EE">
        <w:rPr>
          <w:rFonts w:ascii="Times New Roman" w:eastAsia="Times New Roman" w:hAnsi="Times New Roman" w:cs="Times New Roman"/>
          <w:i/>
          <w:color w:val="000000"/>
          <w:sz w:val="24"/>
          <w:szCs w:val="24"/>
        </w:rPr>
        <w:t>hausman</w:t>
      </w:r>
      <w:proofErr w:type="spellEnd"/>
      <w:r w:rsidRPr="00BD77EE">
        <w:rPr>
          <w:rFonts w:ascii="Times New Roman" w:eastAsia="Times New Roman" w:hAnsi="Times New Roman" w:cs="Times New Roman"/>
          <w:i/>
          <w:color w:val="000000"/>
          <w:sz w:val="24"/>
          <w:szCs w:val="24"/>
        </w:rPr>
        <w:t xml:space="preserve"> </w:t>
      </w:r>
      <w:proofErr w:type="spellStart"/>
      <w:r w:rsidRPr="00BD77EE">
        <w:rPr>
          <w:rFonts w:ascii="Times New Roman" w:eastAsia="Times New Roman" w:hAnsi="Times New Roman" w:cs="Times New Roman"/>
          <w:color w:val="000000"/>
          <w:sz w:val="24"/>
          <w:szCs w:val="24"/>
        </w:rPr>
        <w:t>memiliki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0.2884 dan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i/>
          <w:color w:val="000000"/>
          <w:sz w:val="24"/>
          <w:szCs w:val="24"/>
        </w:rPr>
        <w:t>Chiq</w:t>
      </w:r>
      <w:proofErr w:type="spellEnd"/>
      <w:r w:rsidRPr="00BD77EE">
        <w:rPr>
          <w:rFonts w:ascii="Times New Roman" w:eastAsia="Times New Roman" w:hAnsi="Times New Roman" w:cs="Times New Roman"/>
          <w:i/>
          <w:color w:val="000000"/>
          <w:sz w:val="24"/>
          <w:szCs w:val="24"/>
        </w:rPr>
        <w:t>-Sq Statistic</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3.761644.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ditarik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kesimpulan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lastRenderedPageBreak/>
        <w:t>probabilitas</w:t>
      </w:r>
      <w:proofErr w:type="spellEnd"/>
      <w:r w:rsidRPr="00BD77EE">
        <w:rPr>
          <w:rFonts w:ascii="Times New Roman" w:eastAsia="Times New Roman" w:hAnsi="Times New Roman" w:cs="Times New Roman"/>
          <w:color w:val="000000"/>
          <w:sz w:val="24"/>
          <w:szCs w:val="24"/>
        </w:rPr>
        <w:t xml:space="preserve"> 0.2884 &gt; 0.05,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hasil</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hausman</w:t>
      </w:r>
      <w:proofErr w:type="spellEnd"/>
      <w:r w:rsidRPr="00BD77EE">
        <w:rPr>
          <w:rFonts w:ascii="Times New Roman" w:eastAsia="Times New Roman" w:hAnsi="Times New Roman" w:cs="Times New Roman"/>
          <w:color w:val="000000"/>
          <w:sz w:val="24"/>
          <w:szCs w:val="24"/>
        </w:rPr>
        <w:t xml:space="preserve"> model yang </w:t>
      </w:r>
      <w:proofErr w:type="spellStart"/>
      <w:r w:rsidRPr="00BD77EE">
        <w:rPr>
          <w:rFonts w:ascii="Times New Roman" w:eastAsia="Times New Roman" w:hAnsi="Times New Roman" w:cs="Times New Roman"/>
          <w:color w:val="000000"/>
          <w:sz w:val="24"/>
          <w:szCs w:val="24"/>
        </w:rPr>
        <w:t>terpilih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Random Effect Model</w:t>
      </w:r>
      <w:r w:rsidRPr="00BD77EE">
        <w:rPr>
          <w:rFonts w:ascii="Times New Roman" w:eastAsia="Times New Roman" w:hAnsi="Times New Roman" w:cs="Times New Roman"/>
          <w:color w:val="000000"/>
          <w:sz w:val="24"/>
          <w:szCs w:val="24"/>
        </w:rPr>
        <w:t xml:space="preserve">. </w:t>
      </w:r>
    </w:p>
    <w:p w14:paraId="18548800" w14:textId="77777777" w:rsidR="00726286" w:rsidRPr="00BD77EE" w:rsidRDefault="00726286" w:rsidP="00C811EE">
      <w:pPr>
        <w:pStyle w:val="Heading4"/>
        <w:numPr>
          <w:ilvl w:val="0"/>
          <w:numId w:val="62"/>
        </w:numPr>
        <w:ind w:left="1418" w:hanging="11"/>
      </w:pPr>
      <w:r w:rsidRPr="00BD77EE">
        <w:t xml:space="preserve">Uji </w:t>
      </w:r>
      <w:proofErr w:type="spellStart"/>
      <w:r w:rsidR="009A4576" w:rsidRPr="00BD77EE">
        <w:t>Langrange</w:t>
      </w:r>
      <w:proofErr w:type="spellEnd"/>
      <w:r w:rsidR="009A4576" w:rsidRPr="00BD77EE">
        <w:t xml:space="preserve"> Multiplier </w:t>
      </w:r>
      <w:r w:rsidRPr="00BD77EE">
        <w:t>(</w:t>
      </w:r>
      <w:r w:rsidR="009A4576" w:rsidRPr="00BD77EE">
        <w:t xml:space="preserve">Uji </w:t>
      </w:r>
      <w:r w:rsidRPr="00BD77EE">
        <w:t>LM)</w:t>
      </w:r>
    </w:p>
    <w:p w14:paraId="7DF2315A" w14:textId="4FEE8609" w:rsidR="006C6682" w:rsidRPr="00BD77EE" w:rsidRDefault="00883A04" w:rsidP="00A033E2">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 xml:space="preserve">Uji </w:t>
      </w:r>
      <w:proofErr w:type="spellStart"/>
      <w:r w:rsidRPr="00BD77EE">
        <w:rPr>
          <w:rFonts w:ascii="Times New Roman" w:eastAsia="Times New Roman" w:hAnsi="Times New Roman" w:cs="Times New Roman"/>
          <w:i/>
          <w:color w:val="000000"/>
          <w:sz w:val="24"/>
          <w:szCs w:val="24"/>
        </w:rPr>
        <w:t>Langrange</w:t>
      </w:r>
      <w:proofErr w:type="spellEnd"/>
      <w:r w:rsidRPr="00BD77EE">
        <w:rPr>
          <w:rFonts w:ascii="Times New Roman" w:eastAsia="Times New Roman" w:hAnsi="Times New Roman" w:cs="Times New Roman"/>
          <w:i/>
          <w:color w:val="000000"/>
          <w:sz w:val="24"/>
          <w:szCs w:val="24"/>
        </w:rPr>
        <w:t xml:space="preserve"> Multiplier</w:t>
      </w:r>
      <w:r w:rsidRPr="00BD77EE">
        <w:rPr>
          <w:rFonts w:ascii="Times New Roman" w:eastAsia="Times New Roman" w:hAnsi="Times New Roman" w:cs="Times New Roman"/>
          <w:color w:val="000000"/>
          <w:sz w:val="24"/>
          <w:szCs w:val="24"/>
        </w:rPr>
        <w:t xml:space="preserve"> (LM)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uji yang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untuk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w:t>
      </w:r>
      <w:r w:rsidR="003D4528">
        <w:rPr>
          <w:rFonts w:ascii="Times New Roman" w:eastAsia="Times New Roman" w:hAnsi="Times New Roman" w:cs="Times New Roman"/>
          <w:color w:val="000000"/>
          <w:sz w:val="24"/>
          <w:szCs w:val="24"/>
        </w:rPr>
        <w:t>yimpulkan</w:t>
      </w:r>
      <w:proofErr w:type="spellEnd"/>
      <w:r w:rsidR="003D4528">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apakah</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Random Effect Model</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lebih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baik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pada </w:t>
      </w:r>
      <w:proofErr w:type="spellStart"/>
      <w:r w:rsidRPr="00BD77EE">
        <w:rPr>
          <w:rFonts w:ascii="Times New Roman" w:eastAsia="Times New Roman" w:hAnsi="Times New Roman" w:cs="Times New Roman"/>
          <w:color w:val="000000"/>
          <w:sz w:val="24"/>
          <w:szCs w:val="24"/>
        </w:rPr>
        <w:t>metode</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Common Effect Model</w:t>
      </w:r>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dipilih</w:t>
      </w:r>
      <w:proofErr w:type="spellEnd"/>
      <w:r w:rsidR="003D4528">
        <w:rPr>
          <w:rFonts w:ascii="Times New Roman" w:eastAsia="Times New Roman" w:hAnsi="Times New Roman" w:cs="Times New Roman"/>
          <w:color w:val="000000"/>
          <w:sz w:val="24"/>
          <w:szCs w:val="24"/>
        </w:rPr>
        <w:t xml:space="preserve">. Uji </w:t>
      </w:r>
      <w:proofErr w:type="spellStart"/>
      <w:r w:rsidR="003D4528">
        <w:rPr>
          <w:rFonts w:ascii="Times New Roman" w:eastAsia="Times New Roman" w:hAnsi="Times New Roman" w:cs="Times New Roman"/>
          <w:color w:val="000000"/>
          <w:sz w:val="24"/>
          <w:szCs w:val="24"/>
        </w:rPr>
        <w:t>ini</w:t>
      </w:r>
      <w:proofErr w:type="spellEnd"/>
      <w:r w:rsidR="003D4528">
        <w:rPr>
          <w:rFonts w:ascii="Times New Roman" w:eastAsia="Times New Roman" w:hAnsi="Times New Roman" w:cs="Times New Roman"/>
          <w:color w:val="000000"/>
          <w:sz w:val="24"/>
          <w:szCs w:val="24"/>
        </w:rPr>
        <w:t xml:space="preserve"> </w:t>
      </w:r>
      <w:proofErr w:type="spellStart"/>
      <w:r w:rsidR="00A033E2">
        <w:rPr>
          <w:rFonts w:ascii="Times New Roman" w:eastAsia="Times New Roman" w:hAnsi="Times New Roman" w:cs="Times New Roman"/>
          <w:color w:val="000000"/>
          <w:sz w:val="24"/>
          <w:szCs w:val="24"/>
        </w:rPr>
        <w:t>menjukkan</w:t>
      </w:r>
      <w:proofErr w:type="spellEnd"/>
      <w:r w:rsidR="00A033E2">
        <w:rPr>
          <w:rFonts w:ascii="Times New Roman" w:eastAsia="Times New Roman" w:hAnsi="Times New Roman" w:cs="Times New Roman"/>
          <w:color w:val="000000"/>
          <w:sz w:val="24"/>
          <w:szCs w:val="24"/>
        </w:rPr>
        <w:t xml:space="preserve"> </w:t>
      </w:r>
      <w:proofErr w:type="spellStart"/>
      <w:r w:rsidR="00A033E2">
        <w:rPr>
          <w:rFonts w:ascii="Times New Roman" w:eastAsia="Times New Roman" w:hAnsi="Times New Roman" w:cs="Times New Roman"/>
          <w:color w:val="000000"/>
          <w:sz w:val="24"/>
          <w:szCs w:val="24"/>
        </w:rPr>
        <w:t>pola</w:t>
      </w:r>
      <w:proofErr w:type="spellEnd"/>
      <w:r w:rsidR="00A033E2">
        <w:rPr>
          <w:rFonts w:ascii="Times New Roman" w:eastAsia="Times New Roman" w:hAnsi="Times New Roman" w:cs="Times New Roman"/>
          <w:color w:val="000000"/>
          <w:sz w:val="24"/>
          <w:szCs w:val="24"/>
        </w:rPr>
        <w:t xml:space="preserve"> yang </w:t>
      </w:r>
      <w:proofErr w:type="spellStart"/>
      <w:r w:rsidR="00A033E2">
        <w:rPr>
          <w:rFonts w:ascii="Times New Roman" w:eastAsia="Times New Roman" w:hAnsi="Times New Roman" w:cs="Times New Roman"/>
          <w:color w:val="000000"/>
          <w:sz w:val="24"/>
          <w:szCs w:val="24"/>
        </w:rPr>
        <w:t>signfikan</w:t>
      </w:r>
      <w:proofErr w:type="spellEnd"/>
      <w:r w:rsidR="00A033E2">
        <w:rPr>
          <w:rFonts w:ascii="Times New Roman" w:eastAsia="Times New Roman" w:hAnsi="Times New Roman" w:cs="Times New Roman"/>
          <w:color w:val="000000"/>
          <w:sz w:val="24"/>
          <w:szCs w:val="24"/>
        </w:rPr>
        <w:t xml:space="preserve"> </w:t>
      </w:r>
      <w:proofErr w:type="spellStart"/>
      <w:r w:rsidR="00A033E2">
        <w:rPr>
          <w:rFonts w:ascii="Times New Roman" w:eastAsia="Times New Roman" w:hAnsi="Times New Roman" w:cs="Times New Roman"/>
          <w:color w:val="000000"/>
          <w:sz w:val="24"/>
          <w:szCs w:val="24"/>
        </w:rPr>
        <w:t>dalam</w:t>
      </w:r>
      <w:proofErr w:type="spellEnd"/>
      <w:r w:rsidR="00A033E2">
        <w:rPr>
          <w:rFonts w:ascii="Times New Roman" w:eastAsia="Times New Roman" w:hAnsi="Times New Roman" w:cs="Times New Roman"/>
          <w:color w:val="000000"/>
          <w:sz w:val="24"/>
          <w:szCs w:val="24"/>
        </w:rPr>
        <w:t xml:space="preserve"> residual </w:t>
      </w:r>
      <w:proofErr w:type="spellStart"/>
      <w:r w:rsidR="00A033E2">
        <w:rPr>
          <w:rFonts w:ascii="Times New Roman" w:eastAsia="Times New Roman" w:hAnsi="Times New Roman" w:cs="Times New Roman"/>
          <w:color w:val="000000"/>
          <w:sz w:val="24"/>
          <w:szCs w:val="24"/>
        </w:rPr>
        <w:t>untuk</w:t>
      </w:r>
      <w:proofErr w:type="spellEnd"/>
      <w:r w:rsidR="00A033E2">
        <w:rPr>
          <w:rFonts w:ascii="Times New Roman" w:eastAsia="Times New Roman" w:hAnsi="Times New Roman" w:cs="Times New Roman"/>
          <w:color w:val="000000"/>
          <w:sz w:val="24"/>
          <w:szCs w:val="24"/>
        </w:rPr>
        <w:t xml:space="preserve"> </w:t>
      </w:r>
      <w:proofErr w:type="spellStart"/>
      <w:r w:rsidR="00A033E2">
        <w:rPr>
          <w:rFonts w:ascii="Times New Roman" w:eastAsia="Times New Roman" w:hAnsi="Times New Roman" w:cs="Times New Roman"/>
          <w:color w:val="000000"/>
          <w:sz w:val="24"/>
          <w:szCs w:val="24"/>
        </w:rPr>
        <w:t>mempertimbangkan</w:t>
      </w:r>
      <w:proofErr w:type="spellEnd"/>
      <w:r w:rsidR="00A033E2">
        <w:rPr>
          <w:rFonts w:ascii="Times New Roman" w:eastAsia="Times New Roman" w:hAnsi="Times New Roman" w:cs="Times New Roman"/>
          <w:color w:val="000000"/>
          <w:sz w:val="24"/>
          <w:szCs w:val="24"/>
        </w:rPr>
        <w:t xml:space="preserve"> model </w:t>
      </w:r>
      <w:proofErr w:type="spellStart"/>
      <w:r w:rsidR="00A033E2">
        <w:rPr>
          <w:rFonts w:ascii="Times New Roman" w:eastAsia="Times New Roman" w:hAnsi="Times New Roman" w:cs="Times New Roman"/>
          <w:color w:val="000000"/>
          <w:sz w:val="24"/>
          <w:szCs w:val="24"/>
        </w:rPr>
        <w:t>regresi</w:t>
      </w:r>
      <w:proofErr w:type="spellEnd"/>
      <w:r w:rsidR="00A033E2">
        <w:rPr>
          <w:rFonts w:ascii="Times New Roman" w:eastAsia="Times New Roman" w:hAnsi="Times New Roman" w:cs="Times New Roman"/>
          <w:color w:val="000000"/>
          <w:sz w:val="24"/>
          <w:szCs w:val="24"/>
        </w:rPr>
        <w:t xml:space="preserve"> </w:t>
      </w:r>
      <w:proofErr w:type="spellStart"/>
      <w:r w:rsidR="00A033E2">
        <w:rPr>
          <w:rFonts w:ascii="Times New Roman" w:eastAsia="Times New Roman" w:hAnsi="Times New Roman" w:cs="Times New Roman"/>
          <w:color w:val="000000"/>
          <w:sz w:val="24"/>
          <w:szCs w:val="24"/>
        </w:rPr>
        <w:t>dengan</w:t>
      </w:r>
      <w:proofErr w:type="spellEnd"/>
      <w:r w:rsidR="00A033E2">
        <w:rPr>
          <w:rFonts w:ascii="Times New Roman" w:eastAsia="Times New Roman" w:hAnsi="Times New Roman" w:cs="Times New Roman"/>
          <w:color w:val="000000"/>
          <w:sz w:val="24"/>
          <w:szCs w:val="24"/>
        </w:rPr>
        <w:t xml:space="preserve"> data yang </w:t>
      </w:r>
      <w:proofErr w:type="spellStart"/>
      <w:r w:rsidR="00A033E2">
        <w:rPr>
          <w:rFonts w:ascii="Times New Roman" w:eastAsia="Times New Roman" w:hAnsi="Times New Roman" w:cs="Times New Roman"/>
          <w:color w:val="000000"/>
          <w:sz w:val="24"/>
          <w:szCs w:val="24"/>
        </w:rPr>
        <w:t>diteliti</w:t>
      </w:r>
      <w:proofErr w:type="spellEnd"/>
      <w:r w:rsidR="00A033E2">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Pengambilan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keputusan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apabila</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probabilitasnya</w:t>
      </w:r>
      <w:proofErr w:type="spellEnd"/>
      <w:r w:rsidR="00327AF8">
        <w:rPr>
          <w:rFonts w:ascii="Times New Roman" w:eastAsia="Times New Roman" w:hAnsi="Times New Roman" w:cs="Times New Roman"/>
          <w:color w:val="000000"/>
          <w:sz w:val="24"/>
          <w:szCs w:val="24"/>
        </w:rPr>
        <w:t xml:space="preserve"> &gt; </w:t>
      </w:r>
      <w:r w:rsidRPr="00BD77EE">
        <w:rPr>
          <w:rFonts w:ascii="Times New Roman" w:eastAsia="Times New Roman" w:hAnsi="Times New Roman" w:cs="Times New Roman"/>
          <w:color w:val="000000"/>
          <w:sz w:val="24"/>
          <w:szCs w:val="24"/>
        </w:rPr>
        <w:t xml:space="preserve">0.05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Common Effect</w:t>
      </w:r>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terpilih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Sebaliknya</w:t>
      </w:r>
      <w:proofErr w:type="spellEnd"/>
      <w:r w:rsidRPr="00BD77EE">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apabila</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probabilitasnya</w:t>
      </w:r>
      <w:proofErr w:type="spellEnd"/>
      <w:r w:rsidR="00327AF8">
        <w:rPr>
          <w:rFonts w:ascii="Times New Roman" w:eastAsia="Times New Roman" w:hAnsi="Times New Roman" w:cs="Times New Roman"/>
          <w:color w:val="000000"/>
          <w:sz w:val="24"/>
          <w:szCs w:val="24"/>
        </w:rPr>
        <w:t xml:space="preserve"> &lt;</w:t>
      </w:r>
      <w:r w:rsidR="00320340"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color w:val="000000"/>
          <w:sz w:val="24"/>
          <w:szCs w:val="24"/>
        </w:rPr>
        <w:t xml:space="preserve">0.05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terpilih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Random Effect</w:t>
      </w:r>
      <w:r w:rsidRPr="00BD77EE">
        <w:rPr>
          <w:rFonts w:ascii="Times New Roman" w:eastAsia="Times New Roman" w:hAnsi="Times New Roman" w:cs="Times New Roman"/>
          <w:color w:val="000000"/>
          <w:sz w:val="24"/>
          <w:szCs w:val="24"/>
        </w:rPr>
        <w:t xml:space="preserve">. Adapun </w:t>
      </w:r>
      <w:proofErr w:type="spellStart"/>
      <w:r w:rsidRPr="00BD77EE">
        <w:rPr>
          <w:rFonts w:ascii="Times New Roman" w:eastAsia="Times New Roman" w:hAnsi="Times New Roman" w:cs="Times New Roman"/>
          <w:color w:val="000000"/>
          <w:sz w:val="24"/>
          <w:szCs w:val="24"/>
        </w:rPr>
        <w:t>hasil</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i/>
          <w:color w:val="000000"/>
          <w:sz w:val="24"/>
          <w:szCs w:val="24"/>
        </w:rPr>
        <w:t>Langrange</w:t>
      </w:r>
      <w:proofErr w:type="spellEnd"/>
      <w:r w:rsidRPr="00BD77EE">
        <w:rPr>
          <w:rFonts w:ascii="Times New Roman" w:eastAsia="Times New Roman" w:hAnsi="Times New Roman" w:cs="Times New Roman"/>
          <w:i/>
          <w:color w:val="000000"/>
          <w:sz w:val="24"/>
          <w:szCs w:val="24"/>
        </w:rPr>
        <w:t xml:space="preserve"> Multiplier</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penelitian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sebagai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berikut</w:t>
      </w:r>
      <w:proofErr w:type="spellEnd"/>
      <w:r w:rsidRPr="00BD77EE">
        <w:rPr>
          <w:rFonts w:ascii="Times New Roman" w:eastAsia="Times New Roman" w:hAnsi="Times New Roman" w:cs="Times New Roman"/>
          <w:color w:val="000000"/>
          <w:sz w:val="24"/>
          <w:szCs w:val="24"/>
        </w:rPr>
        <w:t>:</w:t>
      </w:r>
    </w:p>
    <w:p w14:paraId="4F5C433A" w14:textId="77777777" w:rsidR="00C87E31" w:rsidRDefault="00C87E31" w:rsidP="00144106">
      <w:pPr>
        <w:pStyle w:val="ListParagraph"/>
        <w:pBdr>
          <w:top w:val="nil"/>
          <w:left w:val="nil"/>
          <w:bottom w:val="nil"/>
          <w:right w:val="nil"/>
          <w:between w:val="nil"/>
        </w:pBdr>
        <w:spacing w:after="0" w:line="240" w:lineRule="auto"/>
        <w:ind w:left="3690" w:right="734" w:firstLine="63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4.13</w:t>
      </w:r>
    </w:p>
    <w:p w14:paraId="218BF9E3" w14:textId="77777777" w:rsidR="00C87E31" w:rsidRDefault="00C87E31" w:rsidP="00144106">
      <w:pPr>
        <w:pStyle w:val="ListParagraph"/>
        <w:pBdr>
          <w:top w:val="nil"/>
          <w:left w:val="nil"/>
          <w:bottom w:val="nil"/>
          <w:right w:val="nil"/>
          <w:between w:val="nil"/>
        </w:pBdr>
        <w:spacing w:after="0" w:line="240" w:lineRule="auto"/>
        <w:ind w:left="2970" w:right="7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Uji </w:t>
      </w:r>
      <w:proofErr w:type="spellStart"/>
      <w:r w:rsidR="009A4576">
        <w:rPr>
          <w:rFonts w:ascii="Times New Roman" w:eastAsia="Times New Roman" w:hAnsi="Times New Roman" w:cs="Times New Roman"/>
          <w:b/>
          <w:color w:val="000000"/>
          <w:sz w:val="24"/>
          <w:szCs w:val="24"/>
        </w:rPr>
        <w:t>Langrange</w:t>
      </w:r>
      <w:proofErr w:type="spellEnd"/>
      <w:r w:rsidR="009A4576">
        <w:rPr>
          <w:rFonts w:ascii="Times New Roman" w:eastAsia="Times New Roman" w:hAnsi="Times New Roman" w:cs="Times New Roman"/>
          <w:b/>
          <w:color w:val="000000"/>
          <w:sz w:val="24"/>
          <w:szCs w:val="24"/>
        </w:rPr>
        <w:t xml:space="preserve"> Multiplier</w:t>
      </w:r>
      <w:r w:rsidR="00883A04">
        <w:rPr>
          <w:rFonts w:ascii="Times New Roman" w:eastAsia="Times New Roman" w:hAnsi="Times New Roman" w:cs="Times New Roman"/>
          <w:b/>
          <w:color w:val="000000"/>
          <w:sz w:val="24"/>
          <w:szCs w:val="24"/>
        </w:rPr>
        <w:t xml:space="preserve"> (Uji LM)</w:t>
      </w:r>
    </w:p>
    <w:p w14:paraId="11FE4FEF" w14:textId="77777777" w:rsidR="00C87E31" w:rsidRPr="00144106" w:rsidRDefault="00C87E31" w:rsidP="00144106">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sidRPr="00C87E31">
        <w:rPr>
          <w:noProof/>
        </w:rPr>
        <w:drawing>
          <wp:inline distT="0" distB="0" distL="0" distR="0" wp14:anchorId="161E2049" wp14:editId="1CC95E86">
            <wp:extent cx="3731260" cy="3134995"/>
            <wp:effectExtent l="0" t="0" r="254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1260" cy="3134995"/>
                    </a:xfrm>
                    <a:prstGeom prst="rect">
                      <a:avLst/>
                    </a:prstGeom>
                    <a:noFill/>
                    <a:ln>
                      <a:noFill/>
                    </a:ln>
                  </pic:spPr>
                </pic:pic>
              </a:graphicData>
            </a:graphic>
          </wp:inline>
        </w:drawing>
      </w:r>
    </w:p>
    <w:p w14:paraId="644D4ED3" w14:textId="77777777" w:rsidR="0004348C" w:rsidRPr="0004348C" w:rsidRDefault="0004348C" w:rsidP="00320340">
      <w:pPr>
        <w:pStyle w:val="ListParagraph"/>
        <w:spacing w:line="240" w:lineRule="auto"/>
        <w:ind w:left="2250"/>
        <w:rPr>
          <w:rFonts w:ascii="Times New Roman" w:eastAsia="Times New Roman" w:hAnsi="Times New Roman" w:cs="Times New Roman"/>
          <w:i/>
          <w:color w:val="000000"/>
          <w:sz w:val="24"/>
          <w:szCs w:val="24"/>
        </w:rPr>
      </w:pPr>
      <w:proofErr w:type="spellStart"/>
      <w:proofErr w:type="gramStart"/>
      <w:r w:rsidRPr="0004348C">
        <w:rPr>
          <w:rFonts w:ascii="Times New Roman" w:eastAsia="Times New Roman" w:hAnsi="Times New Roman" w:cs="Times New Roman"/>
          <w:i/>
          <w:color w:val="000000"/>
          <w:sz w:val="24"/>
          <w:szCs w:val="24"/>
        </w:rPr>
        <w:t>Sumber</w:t>
      </w:r>
      <w:proofErr w:type="spellEnd"/>
      <w:r w:rsidRPr="0004348C">
        <w:rPr>
          <w:rFonts w:ascii="Times New Roman" w:eastAsia="Times New Roman" w:hAnsi="Times New Roman" w:cs="Times New Roman"/>
          <w:i/>
          <w:color w:val="000000"/>
          <w:sz w:val="24"/>
          <w:szCs w:val="24"/>
        </w:rPr>
        <w:t xml:space="preserve"> :</w:t>
      </w:r>
      <w:proofErr w:type="gramEnd"/>
      <w:r w:rsidRPr="0004348C">
        <w:rPr>
          <w:rFonts w:ascii="Times New Roman" w:eastAsia="Times New Roman" w:hAnsi="Times New Roman" w:cs="Times New Roman"/>
          <w:i/>
          <w:color w:val="000000"/>
          <w:sz w:val="24"/>
          <w:szCs w:val="24"/>
        </w:rPr>
        <w:t xml:space="preserve"> </w:t>
      </w:r>
      <w:proofErr w:type="spellStart"/>
      <w:r w:rsidRPr="0004348C">
        <w:rPr>
          <w:rFonts w:ascii="Times New Roman" w:eastAsia="Times New Roman" w:hAnsi="Times New Roman" w:cs="Times New Roman"/>
          <w:i/>
          <w:color w:val="000000"/>
          <w:sz w:val="24"/>
          <w:szCs w:val="24"/>
        </w:rPr>
        <w:t>hasil</w:t>
      </w:r>
      <w:proofErr w:type="spellEnd"/>
      <w:r w:rsidRPr="0004348C">
        <w:rPr>
          <w:rFonts w:ascii="Times New Roman" w:eastAsia="Times New Roman" w:hAnsi="Times New Roman" w:cs="Times New Roman"/>
          <w:i/>
          <w:color w:val="000000"/>
          <w:sz w:val="24"/>
          <w:szCs w:val="24"/>
        </w:rPr>
        <w:t xml:space="preserve"> output E-views 12, data </w:t>
      </w:r>
      <w:proofErr w:type="spellStart"/>
      <w:r w:rsidRPr="0004348C">
        <w:rPr>
          <w:rFonts w:ascii="Times New Roman" w:eastAsia="Times New Roman" w:hAnsi="Times New Roman" w:cs="Times New Roman"/>
          <w:i/>
          <w:color w:val="000000"/>
          <w:sz w:val="24"/>
          <w:szCs w:val="24"/>
        </w:rPr>
        <w:t>diolah</w:t>
      </w:r>
      <w:proofErr w:type="spellEnd"/>
    </w:p>
    <w:p w14:paraId="04D5EE0A" w14:textId="77777777" w:rsidR="00CA32C2" w:rsidRPr="00BD77EE" w:rsidRDefault="00883A04" w:rsidP="00BD77EE">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Pada</w:t>
      </w:r>
      <w:r w:rsidRPr="00BD77EE">
        <w:rPr>
          <w:rFonts w:ascii="Times New Roman" w:eastAsia="Times New Roman" w:hAnsi="Times New Roman" w:cs="Times New Roman"/>
          <w:b/>
          <w:color w:val="000000"/>
          <w:sz w:val="24"/>
          <w:szCs w:val="24"/>
        </w:rPr>
        <w:t xml:space="preserve"> </w:t>
      </w:r>
      <w:proofErr w:type="spellStart"/>
      <w:r w:rsidR="00C73327" w:rsidRPr="00BD77EE">
        <w:rPr>
          <w:rFonts w:ascii="Times New Roman" w:eastAsia="Times New Roman" w:hAnsi="Times New Roman" w:cs="Times New Roman"/>
          <w:b/>
          <w:color w:val="000000"/>
          <w:sz w:val="24"/>
          <w:szCs w:val="24"/>
        </w:rPr>
        <w:t>tabel</w:t>
      </w:r>
      <w:proofErr w:type="spellEnd"/>
      <w:r w:rsidR="00C73327" w:rsidRPr="00BD77EE">
        <w:rPr>
          <w:rFonts w:ascii="Times New Roman" w:eastAsia="Times New Roman" w:hAnsi="Times New Roman" w:cs="Times New Roman"/>
          <w:b/>
          <w:color w:val="000000"/>
          <w:sz w:val="24"/>
          <w:szCs w:val="24"/>
        </w:rPr>
        <w:t xml:space="preserve"> 4.13</w:t>
      </w:r>
      <w:r w:rsidRPr="00BD77EE">
        <w:rPr>
          <w:rFonts w:ascii="Times New Roman" w:eastAsia="Times New Roman" w:hAnsi="Times New Roman" w:cs="Times New Roman"/>
          <w:b/>
          <w:color w:val="000000"/>
          <w:sz w:val="24"/>
          <w:szCs w:val="24"/>
        </w:rPr>
        <w:t xml:space="preserve">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cross section </w:t>
      </w:r>
      <w:proofErr w:type="spellStart"/>
      <w:r w:rsidRPr="00BD77EE">
        <w:rPr>
          <w:rFonts w:ascii="Times New Roman" w:eastAsia="Times New Roman" w:hAnsi="Times New Roman" w:cs="Times New Roman"/>
          <w:color w:val="000000"/>
          <w:sz w:val="24"/>
          <w:szCs w:val="24"/>
        </w:rPr>
        <w:t>breush</w:t>
      </w:r>
      <w:proofErr w:type="spellEnd"/>
      <w:r w:rsidRPr="00BD77EE">
        <w:rPr>
          <w:rFonts w:ascii="Times New Roman" w:eastAsia="Times New Roman" w:hAnsi="Times New Roman" w:cs="Times New Roman"/>
          <w:color w:val="000000"/>
          <w:sz w:val="24"/>
          <w:szCs w:val="24"/>
        </w:rPr>
        <w:t xml:space="preserve">-pagan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0.3252</w:t>
      </w:r>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Maka</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dapat</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ditarik</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kesimpulan</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jika</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nilai</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probabilitas</w:t>
      </w:r>
      <w:proofErr w:type="spellEnd"/>
      <w:r w:rsidR="00C73327" w:rsidRPr="00BD77EE">
        <w:rPr>
          <w:rFonts w:ascii="Times New Roman" w:eastAsia="Times New Roman" w:hAnsi="Times New Roman" w:cs="Times New Roman"/>
          <w:color w:val="000000"/>
          <w:sz w:val="24"/>
          <w:szCs w:val="24"/>
        </w:rPr>
        <w:t xml:space="preserve"> 0.3252 &gt; 0.05. Model yang </w:t>
      </w:r>
      <w:proofErr w:type="spellStart"/>
      <w:r w:rsidR="00C73327" w:rsidRPr="00BD77EE">
        <w:rPr>
          <w:rFonts w:ascii="Times New Roman" w:eastAsia="Times New Roman" w:hAnsi="Times New Roman" w:cs="Times New Roman"/>
          <w:color w:val="000000"/>
          <w:sz w:val="24"/>
          <w:szCs w:val="24"/>
        </w:rPr>
        <w:t>terpilih</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dalam</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penelitian</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ini</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adalah</w:t>
      </w:r>
      <w:proofErr w:type="spellEnd"/>
      <w:r w:rsidR="00C73327" w:rsidRPr="00BD77EE">
        <w:rPr>
          <w:rFonts w:ascii="Times New Roman" w:eastAsia="Times New Roman" w:hAnsi="Times New Roman" w:cs="Times New Roman"/>
          <w:color w:val="000000"/>
          <w:sz w:val="24"/>
          <w:szCs w:val="24"/>
        </w:rPr>
        <w:t xml:space="preserve"> </w:t>
      </w:r>
      <w:r w:rsidR="00C73327" w:rsidRPr="00BD77EE">
        <w:rPr>
          <w:rFonts w:ascii="Times New Roman" w:eastAsia="Times New Roman" w:hAnsi="Times New Roman" w:cs="Times New Roman"/>
          <w:i/>
          <w:color w:val="000000"/>
          <w:sz w:val="24"/>
          <w:szCs w:val="24"/>
        </w:rPr>
        <w:t>Common Effect Model</w:t>
      </w:r>
      <w:r w:rsidR="00C73327" w:rsidRPr="00BD77EE">
        <w:rPr>
          <w:rFonts w:ascii="Times New Roman" w:eastAsia="Times New Roman" w:hAnsi="Times New Roman" w:cs="Times New Roman"/>
          <w:color w:val="000000"/>
          <w:sz w:val="24"/>
          <w:szCs w:val="24"/>
        </w:rPr>
        <w:t xml:space="preserve"> (CEM) </w:t>
      </w:r>
      <w:proofErr w:type="spellStart"/>
      <w:r w:rsidR="00C73327" w:rsidRPr="00BD77EE">
        <w:rPr>
          <w:rFonts w:ascii="Times New Roman" w:eastAsia="Times New Roman" w:hAnsi="Times New Roman" w:cs="Times New Roman"/>
          <w:color w:val="000000"/>
          <w:sz w:val="24"/>
          <w:szCs w:val="24"/>
        </w:rPr>
        <w:t>sebagai</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dasar</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pengujian</w:t>
      </w:r>
      <w:proofErr w:type="spellEnd"/>
      <w:r w:rsidR="00C73327" w:rsidRPr="00BD77EE">
        <w:rPr>
          <w:rFonts w:ascii="Times New Roman" w:eastAsia="Times New Roman" w:hAnsi="Times New Roman" w:cs="Times New Roman"/>
          <w:color w:val="000000"/>
          <w:sz w:val="24"/>
          <w:szCs w:val="24"/>
        </w:rPr>
        <w:t xml:space="preserve"> </w:t>
      </w:r>
      <w:proofErr w:type="spellStart"/>
      <w:r w:rsidR="00C73327" w:rsidRPr="00BD77EE">
        <w:rPr>
          <w:rFonts w:ascii="Times New Roman" w:eastAsia="Times New Roman" w:hAnsi="Times New Roman" w:cs="Times New Roman"/>
          <w:color w:val="000000"/>
          <w:sz w:val="24"/>
          <w:szCs w:val="24"/>
        </w:rPr>
        <w:t>selanjutnya</w:t>
      </w:r>
      <w:proofErr w:type="spellEnd"/>
      <w:r w:rsidR="00C73327" w:rsidRPr="00BD77EE">
        <w:rPr>
          <w:rFonts w:ascii="Times New Roman" w:eastAsia="Times New Roman" w:hAnsi="Times New Roman" w:cs="Times New Roman"/>
          <w:color w:val="000000"/>
          <w:sz w:val="24"/>
          <w:szCs w:val="24"/>
        </w:rPr>
        <w:t>.</w:t>
      </w:r>
    </w:p>
    <w:p w14:paraId="42C0AF44" w14:textId="77777777" w:rsidR="00EC3039" w:rsidRPr="00EC16EA" w:rsidRDefault="00EC3039" w:rsidP="00EC16EA">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5109393" w14:textId="77777777" w:rsidR="00665B02" w:rsidRPr="00905A7F" w:rsidRDefault="00665B02" w:rsidP="00C811EE">
      <w:pPr>
        <w:pStyle w:val="Heading3"/>
        <w:numPr>
          <w:ilvl w:val="0"/>
          <w:numId w:val="60"/>
        </w:numPr>
      </w:pPr>
      <w:bookmarkStart w:id="229" w:name="_Toc162042779"/>
      <w:bookmarkStart w:id="230" w:name="_Toc162042875"/>
      <w:bookmarkStart w:id="231" w:name="_Toc162212975"/>
      <w:proofErr w:type="spellStart"/>
      <w:r w:rsidRPr="00905A7F">
        <w:lastRenderedPageBreak/>
        <w:t>Analisis</w:t>
      </w:r>
      <w:proofErr w:type="spellEnd"/>
      <w:r w:rsidRPr="00905A7F">
        <w:t xml:space="preserve"> </w:t>
      </w:r>
      <w:proofErr w:type="spellStart"/>
      <w:r w:rsidRPr="00905A7F">
        <w:t>hasil</w:t>
      </w:r>
      <w:proofErr w:type="spellEnd"/>
      <w:r w:rsidRPr="00905A7F">
        <w:t xml:space="preserve"> uji </w:t>
      </w:r>
      <w:proofErr w:type="spellStart"/>
      <w:r w:rsidRPr="00905A7F">
        <w:t>regresi</w:t>
      </w:r>
      <w:proofErr w:type="spellEnd"/>
      <w:r w:rsidRPr="00905A7F">
        <w:t xml:space="preserve"> data panel</w:t>
      </w:r>
      <w:bookmarkEnd w:id="229"/>
      <w:bookmarkEnd w:id="230"/>
      <w:bookmarkEnd w:id="231"/>
    </w:p>
    <w:p w14:paraId="17FA605F" w14:textId="77777777" w:rsidR="00144106" w:rsidRPr="00092C45" w:rsidRDefault="001A0FE1" w:rsidP="00092C45">
      <w:pPr>
        <w:pBdr>
          <w:top w:val="nil"/>
          <w:left w:val="nil"/>
          <w:bottom w:val="nil"/>
          <w:right w:val="nil"/>
          <w:between w:val="nil"/>
        </w:pBdr>
        <w:spacing w:after="0" w:line="360" w:lineRule="auto"/>
        <w:ind w:left="1260" w:right="734" w:firstLine="720"/>
        <w:jc w:val="both"/>
        <w:rPr>
          <w:rFonts w:ascii="Times New Roman" w:eastAsia="Times New Roman" w:hAnsi="Times New Roman" w:cs="Times New Roman"/>
          <w:color w:val="000000"/>
          <w:sz w:val="24"/>
          <w:szCs w:val="24"/>
        </w:rPr>
      </w:pPr>
      <w:proofErr w:type="spellStart"/>
      <w:r w:rsidRPr="00905A7F">
        <w:rPr>
          <w:rFonts w:ascii="Times New Roman" w:eastAsia="Times New Roman" w:hAnsi="Times New Roman" w:cs="Times New Roman"/>
          <w:color w:val="000000"/>
          <w:sz w:val="24"/>
          <w:szCs w:val="24"/>
        </w:rPr>
        <w:t>Persamaan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regresi</w:t>
      </w:r>
      <w:proofErr w:type="spellEnd"/>
      <w:r w:rsidRPr="00905A7F">
        <w:rPr>
          <w:rFonts w:ascii="Times New Roman" w:eastAsia="Times New Roman" w:hAnsi="Times New Roman" w:cs="Times New Roman"/>
          <w:color w:val="000000"/>
          <w:sz w:val="24"/>
          <w:szCs w:val="24"/>
        </w:rPr>
        <w:t xml:space="preserve"> data panel </w:t>
      </w:r>
      <w:proofErr w:type="spellStart"/>
      <w:r w:rsidRPr="00905A7F">
        <w:rPr>
          <w:rFonts w:ascii="Times New Roman" w:eastAsia="Times New Roman" w:hAnsi="Times New Roman" w:cs="Times New Roman"/>
          <w:color w:val="000000"/>
          <w:sz w:val="24"/>
          <w:szCs w:val="24"/>
        </w:rPr>
        <w:t>menggunakan</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metode</w:t>
      </w:r>
      <w:proofErr w:type="spellEnd"/>
      <w:r w:rsidRPr="00905A7F">
        <w:rPr>
          <w:rFonts w:ascii="Times New Roman" w:eastAsia="Times New Roman" w:hAnsi="Times New Roman" w:cs="Times New Roman"/>
          <w:color w:val="000000"/>
          <w:sz w:val="24"/>
          <w:szCs w:val="24"/>
        </w:rPr>
        <w:t xml:space="preserve"> </w:t>
      </w:r>
      <w:r w:rsidRPr="00905A7F">
        <w:rPr>
          <w:rFonts w:ascii="Times New Roman" w:eastAsia="Times New Roman" w:hAnsi="Times New Roman" w:cs="Times New Roman"/>
          <w:i/>
          <w:color w:val="000000"/>
          <w:sz w:val="24"/>
          <w:szCs w:val="24"/>
        </w:rPr>
        <w:t>Common Effect Model</w:t>
      </w:r>
      <w:r w:rsidRPr="00905A7F">
        <w:rPr>
          <w:rFonts w:ascii="Times New Roman" w:eastAsia="Times New Roman" w:hAnsi="Times New Roman" w:cs="Times New Roman"/>
          <w:color w:val="000000"/>
          <w:sz w:val="24"/>
          <w:szCs w:val="24"/>
        </w:rPr>
        <w:t xml:space="preserve"> (CEM). Model </w:t>
      </w:r>
      <w:proofErr w:type="spellStart"/>
      <w:r w:rsidRPr="00905A7F">
        <w:rPr>
          <w:rFonts w:ascii="Times New Roman" w:eastAsia="Times New Roman" w:hAnsi="Times New Roman" w:cs="Times New Roman"/>
          <w:color w:val="000000"/>
          <w:sz w:val="24"/>
          <w:szCs w:val="24"/>
        </w:rPr>
        <w:t>tersebut</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diperoleh</w:t>
      </w:r>
      <w:proofErr w:type="spellEnd"/>
      <w:r w:rsidRPr="00905A7F">
        <w:rPr>
          <w:rFonts w:ascii="Times New Roman" w:eastAsia="Times New Roman" w:hAnsi="Times New Roman" w:cs="Times New Roman"/>
          <w:color w:val="000000"/>
          <w:sz w:val="24"/>
          <w:szCs w:val="24"/>
        </w:rPr>
        <w:t xml:space="preserve"> </w:t>
      </w:r>
      <w:proofErr w:type="spellStart"/>
      <w:r w:rsidRPr="00905A7F">
        <w:rPr>
          <w:rFonts w:ascii="Times New Roman" w:eastAsia="Times New Roman" w:hAnsi="Times New Roman" w:cs="Times New Roman"/>
          <w:color w:val="000000"/>
          <w:sz w:val="24"/>
          <w:szCs w:val="24"/>
        </w:rPr>
        <w:t>dari</w:t>
      </w:r>
      <w:proofErr w:type="spellEnd"/>
      <w:r w:rsidRPr="00905A7F">
        <w:rPr>
          <w:rFonts w:ascii="Times New Roman" w:eastAsia="Times New Roman" w:hAnsi="Times New Roman" w:cs="Times New Roman"/>
          <w:color w:val="000000"/>
          <w:sz w:val="24"/>
          <w:szCs w:val="24"/>
        </w:rPr>
        <w:t xml:space="preserve"> uji </w:t>
      </w:r>
      <w:r w:rsidRPr="00905A7F">
        <w:rPr>
          <w:rFonts w:ascii="Times New Roman" w:eastAsia="Times New Roman" w:hAnsi="Times New Roman" w:cs="Times New Roman"/>
          <w:i/>
          <w:color w:val="000000"/>
          <w:sz w:val="24"/>
          <w:szCs w:val="24"/>
        </w:rPr>
        <w:t>chow</w:t>
      </w:r>
      <w:r w:rsidRPr="00905A7F">
        <w:rPr>
          <w:rFonts w:ascii="Times New Roman" w:eastAsia="Times New Roman" w:hAnsi="Times New Roman" w:cs="Times New Roman"/>
          <w:color w:val="000000"/>
          <w:sz w:val="24"/>
          <w:szCs w:val="24"/>
        </w:rPr>
        <w:t xml:space="preserve">, uji </w:t>
      </w:r>
      <w:proofErr w:type="spellStart"/>
      <w:r w:rsidRPr="00905A7F">
        <w:rPr>
          <w:rFonts w:ascii="Times New Roman" w:eastAsia="Times New Roman" w:hAnsi="Times New Roman" w:cs="Times New Roman"/>
          <w:i/>
          <w:color w:val="000000"/>
          <w:sz w:val="24"/>
          <w:szCs w:val="24"/>
        </w:rPr>
        <w:t>hausman</w:t>
      </w:r>
      <w:proofErr w:type="spellEnd"/>
      <w:r w:rsidRPr="00905A7F">
        <w:rPr>
          <w:rFonts w:ascii="Times New Roman" w:eastAsia="Times New Roman" w:hAnsi="Times New Roman" w:cs="Times New Roman"/>
          <w:color w:val="000000"/>
          <w:sz w:val="24"/>
          <w:szCs w:val="24"/>
        </w:rPr>
        <w:t xml:space="preserve">, dan uji </w:t>
      </w:r>
      <w:proofErr w:type="spellStart"/>
      <w:r w:rsidRPr="00905A7F">
        <w:rPr>
          <w:rFonts w:ascii="Times New Roman" w:eastAsia="Times New Roman" w:hAnsi="Times New Roman" w:cs="Times New Roman"/>
          <w:i/>
          <w:color w:val="000000"/>
          <w:sz w:val="24"/>
          <w:szCs w:val="24"/>
        </w:rPr>
        <w:t>langrange</w:t>
      </w:r>
      <w:proofErr w:type="spellEnd"/>
      <w:r w:rsidRPr="00905A7F">
        <w:rPr>
          <w:rFonts w:ascii="Times New Roman" w:eastAsia="Times New Roman" w:hAnsi="Times New Roman" w:cs="Times New Roman"/>
          <w:i/>
          <w:color w:val="000000"/>
          <w:sz w:val="24"/>
          <w:szCs w:val="24"/>
        </w:rPr>
        <w:t xml:space="preserve"> multiplier</w:t>
      </w:r>
      <w:r w:rsidRPr="00905A7F">
        <w:rPr>
          <w:rFonts w:ascii="Times New Roman" w:eastAsia="Times New Roman" w:hAnsi="Times New Roman" w:cs="Times New Roman"/>
          <w:color w:val="000000"/>
          <w:sz w:val="24"/>
          <w:szCs w:val="24"/>
        </w:rPr>
        <w:t xml:space="preserve">. Adapun </w:t>
      </w:r>
      <w:proofErr w:type="spellStart"/>
      <w:r w:rsidRPr="00905A7F">
        <w:rPr>
          <w:rFonts w:ascii="Times New Roman" w:eastAsia="Times New Roman" w:hAnsi="Times New Roman" w:cs="Times New Roman"/>
          <w:color w:val="000000"/>
          <w:sz w:val="24"/>
          <w:szCs w:val="24"/>
        </w:rPr>
        <w:t>hasil</w:t>
      </w:r>
      <w:proofErr w:type="spellEnd"/>
      <w:r w:rsidRPr="00905A7F">
        <w:rPr>
          <w:rFonts w:ascii="Times New Roman" w:eastAsia="Times New Roman" w:hAnsi="Times New Roman" w:cs="Times New Roman"/>
          <w:color w:val="000000"/>
          <w:sz w:val="24"/>
          <w:szCs w:val="24"/>
        </w:rPr>
        <w:t xml:space="preserve"> uji </w:t>
      </w:r>
      <w:proofErr w:type="spellStart"/>
      <w:r w:rsidRPr="00905A7F">
        <w:rPr>
          <w:rFonts w:ascii="Times New Roman" w:eastAsia="Times New Roman" w:hAnsi="Times New Roman" w:cs="Times New Roman"/>
          <w:color w:val="000000"/>
          <w:sz w:val="24"/>
          <w:szCs w:val="24"/>
        </w:rPr>
        <w:t>regresi</w:t>
      </w:r>
      <w:proofErr w:type="spellEnd"/>
      <w:r w:rsidRPr="00905A7F">
        <w:rPr>
          <w:rFonts w:ascii="Times New Roman" w:eastAsia="Times New Roman" w:hAnsi="Times New Roman" w:cs="Times New Roman"/>
          <w:color w:val="000000"/>
          <w:sz w:val="24"/>
          <w:szCs w:val="24"/>
        </w:rPr>
        <w:t xml:space="preserve"> data panel </w:t>
      </w:r>
      <w:proofErr w:type="spellStart"/>
      <w:r w:rsidRPr="00905A7F">
        <w:rPr>
          <w:rFonts w:ascii="Times New Roman" w:eastAsia="Times New Roman" w:hAnsi="Times New Roman" w:cs="Times New Roman"/>
          <w:color w:val="000000"/>
          <w:sz w:val="24"/>
          <w:szCs w:val="24"/>
        </w:rPr>
        <w:t>sebagai</w:t>
      </w:r>
      <w:proofErr w:type="spellEnd"/>
      <w:r w:rsidRPr="00905A7F">
        <w:rPr>
          <w:rFonts w:ascii="Times New Roman" w:eastAsia="Times New Roman" w:hAnsi="Times New Roman" w:cs="Times New Roman"/>
          <w:color w:val="000000"/>
          <w:sz w:val="24"/>
          <w:szCs w:val="24"/>
        </w:rPr>
        <w:t xml:space="preserve"> </w:t>
      </w:r>
      <w:proofErr w:type="spellStart"/>
      <w:proofErr w:type="gramStart"/>
      <w:r w:rsidRPr="00905A7F">
        <w:rPr>
          <w:rFonts w:ascii="Times New Roman" w:eastAsia="Times New Roman" w:hAnsi="Times New Roman" w:cs="Times New Roman"/>
          <w:color w:val="000000"/>
          <w:sz w:val="24"/>
          <w:szCs w:val="24"/>
        </w:rPr>
        <w:t>berikut</w:t>
      </w:r>
      <w:proofErr w:type="spellEnd"/>
      <w:r w:rsidRPr="00905A7F">
        <w:rPr>
          <w:rFonts w:ascii="Times New Roman" w:eastAsia="Times New Roman" w:hAnsi="Times New Roman" w:cs="Times New Roman"/>
          <w:color w:val="000000"/>
          <w:sz w:val="24"/>
          <w:szCs w:val="24"/>
        </w:rPr>
        <w:t xml:space="preserve"> :</w:t>
      </w:r>
      <w:proofErr w:type="gramEnd"/>
    </w:p>
    <w:p w14:paraId="7B4FDAA0" w14:textId="77777777" w:rsidR="001A0FE1" w:rsidRPr="001A0FE1" w:rsidRDefault="001A0FE1" w:rsidP="00144106">
      <w:pPr>
        <w:pStyle w:val="ListParagraph"/>
        <w:pBdr>
          <w:top w:val="nil"/>
          <w:left w:val="nil"/>
          <w:bottom w:val="nil"/>
          <w:right w:val="nil"/>
          <w:between w:val="nil"/>
        </w:pBdr>
        <w:tabs>
          <w:tab w:val="left" w:pos="2160"/>
        </w:tabs>
        <w:spacing w:after="0" w:line="240" w:lineRule="auto"/>
        <w:ind w:left="2160" w:right="734" w:hanging="630"/>
        <w:jc w:val="center"/>
        <w:rPr>
          <w:rFonts w:ascii="Times New Roman" w:eastAsia="Times New Roman" w:hAnsi="Times New Roman" w:cs="Times New Roman"/>
          <w:b/>
          <w:color w:val="000000"/>
          <w:sz w:val="24"/>
          <w:szCs w:val="24"/>
        </w:rPr>
      </w:pPr>
      <w:proofErr w:type="spellStart"/>
      <w:r w:rsidRPr="001A0FE1">
        <w:rPr>
          <w:rFonts w:ascii="Times New Roman" w:eastAsia="Times New Roman" w:hAnsi="Times New Roman" w:cs="Times New Roman"/>
          <w:b/>
          <w:color w:val="000000"/>
          <w:sz w:val="24"/>
          <w:szCs w:val="24"/>
        </w:rPr>
        <w:t>Tabel</w:t>
      </w:r>
      <w:proofErr w:type="spellEnd"/>
      <w:r w:rsidRPr="001A0FE1">
        <w:rPr>
          <w:rFonts w:ascii="Times New Roman" w:eastAsia="Times New Roman" w:hAnsi="Times New Roman" w:cs="Times New Roman"/>
          <w:b/>
          <w:color w:val="000000"/>
          <w:sz w:val="24"/>
          <w:szCs w:val="24"/>
        </w:rPr>
        <w:t xml:space="preserve"> 4.14</w:t>
      </w:r>
    </w:p>
    <w:p w14:paraId="41831C38" w14:textId="77777777" w:rsidR="001A0FE1" w:rsidRPr="001A0FE1" w:rsidRDefault="001A0FE1" w:rsidP="00144106">
      <w:pPr>
        <w:pStyle w:val="ListParagraph"/>
        <w:pBdr>
          <w:top w:val="nil"/>
          <w:left w:val="nil"/>
          <w:bottom w:val="nil"/>
          <w:right w:val="nil"/>
          <w:between w:val="nil"/>
        </w:pBdr>
        <w:tabs>
          <w:tab w:val="left" w:pos="2160"/>
        </w:tabs>
        <w:spacing w:after="0" w:line="240" w:lineRule="auto"/>
        <w:ind w:left="2160" w:right="734" w:hanging="630"/>
        <w:jc w:val="center"/>
        <w:rPr>
          <w:rFonts w:ascii="Times New Roman" w:eastAsia="Times New Roman" w:hAnsi="Times New Roman" w:cs="Times New Roman"/>
          <w:b/>
          <w:color w:val="000000"/>
          <w:sz w:val="24"/>
          <w:szCs w:val="24"/>
        </w:rPr>
      </w:pPr>
      <w:r w:rsidRPr="001A0FE1">
        <w:rPr>
          <w:rFonts w:ascii="Times New Roman" w:eastAsia="Times New Roman" w:hAnsi="Times New Roman" w:cs="Times New Roman"/>
          <w:b/>
          <w:color w:val="000000"/>
          <w:sz w:val="24"/>
          <w:szCs w:val="24"/>
        </w:rPr>
        <w:t xml:space="preserve">Hasil Uji </w:t>
      </w:r>
      <w:proofErr w:type="spellStart"/>
      <w:r w:rsidRPr="001A0FE1">
        <w:rPr>
          <w:rFonts w:ascii="Times New Roman" w:eastAsia="Times New Roman" w:hAnsi="Times New Roman" w:cs="Times New Roman"/>
          <w:b/>
          <w:color w:val="000000"/>
          <w:sz w:val="24"/>
          <w:szCs w:val="24"/>
        </w:rPr>
        <w:t>Regresi</w:t>
      </w:r>
      <w:proofErr w:type="spellEnd"/>
      <w:r w:rsidRPr="001A0FE1">
        <w:rPr>
          <w:rFonts w:ascii="Times New Roman" w:eastAsia="Times New Roman" w:hAnsi="Times New Roman" w:cs="Times New Roman"/>
          <w:b/>
          <w:color w:val="000000"/>
          <w:sz w:val="24"/>
          <w:szCs w:val="24"/>
        </w:rPr>
        <w:t xml:space="preserve"> Data Panel</w:t>
      </w:r>
    </w:p>
    <w:p w14:paraId="5DDE5FFE" w14:textId="77777777" w:rsidR="001A0FE1" w:rsidRPr="001A0FE1" w:rsidRDefault="001A0FE1" w:rsidP="00144106">
      <w:pPr>
        <w:pBdr>
          <w:top w:val="nil"/>
          <w:left w:val="nil"/>
          <w:bottom w:val="nil"/>
          <w:right w:val="nil"/>
          <w:between w:val="nil"/>
        </w:pBdr>
        <w:spacing w:after="0" w:line="240" w:lineRule="auto"/>
        <w:ind w:left="2160" w:right="734"/>
        <w:jc w:val="center"/>
        <w:rPr>
          <w:rFonts w:ascii="Times New Roman" w:eastAsia="Times New Roman" w:hAnsi="Times New Roman" w:cs="Times New Roman"/>
          <w:color w:val="000000"/>
          <w:sz w:val="24"/>
          <w:szCs w:val="24"/>
        </w:rPr>
      </w:pPr>
      <w:r w:rsidRPr="001A0FE1">
        <w:rPr>
          <w:noProof/>
        </w:rPr>
        <w:drawing>
          <wp:inline distT="0" distB="0" distL="0" distR="0" wp14:anchorId="743BF186" wp14:editId="3AADA062">
            <wp:extent cx="3870594" cy="316774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2225" cy="3169078"/>
                    </a:xfrm>
                    <a:prstGeom prst="rect">
                      <a:avLst/>
                    </a:prstGeom>
                    <a:noFill/>
                    <a:ln>
                      <a:noFill/>
                    </a:ln>
                  </pic:spPr>
                </pic:pic>
              </a:graphicData>
            </a:graphic>
          </wp:inline>
        </w:drawing>
      </w:r>
    </w:p>
    <w:p w14:paraId="37157056" w14:textId="77777777" w:rsidR="001A0FE1" w:rsidRPr="00320340" w:rsidRDefault="00144106" w:rsidP="00144106">
      <w:pPr>
        <w:pBdr>
          <w:top w:val="nil"/>
          <w:left w:val="nil"/>
          <w:bottom w:val="nil"/>
          <w:right w:val="nil"/>
          <w:between w:val="nil"/>
        </w:pBdr>
        <w:spacing w:after="0" w:line="240" w:lineRule="auto"/>
        <w:ind w:left="2160" w:right="734"/>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 xml:space="preserve"> </w:t>
      </w:r>
      <w:proofErr w:type="spellStart"/>
      <w:proofErr w:type="gramStart"/>
      <w:r w:rsidR="001A0FE1" w:rsidRPr="00320340">
        <w:rPr>
          <w:rFonts w:ascii="Times New Roman" w:eastAsia="Times New Roman" w:hAnsi="Times New Roman" w:cs="Times New Roman"/>
          <w:i/>
          <w:color w:val="000000"/>
          <w:szCs w:val="24"/>
        </w:rPr>
        <w:t>Sumber</w:t>
      </w:r>
      <w:proofErr w:type="spellEnd"/>
      <w:r w:rsidR="001A0FE1" w:rsidRPr="00320340">
        <w:rPr>
          <w:rFonts w:ascii="Times New Roman" w:eastAsia="Times New Roman" w:hAnsi="Times New Roman" w:cs="Times New Roman"/>
          <w:i/>
          <w:color w:val="000000"/>
          <w:szCs w:val="24"/>
        </w:rPr>
        <w:t xml:space="preserve"> :</w:t>
      </w:r>
      <w:proofErr w:type="gramEnd"/>
      <w:r w:rsidR="001A0FE1" w:rsidRPr="00320340">
        <w:rPr>
          <w:rFonts w:ascii="Times New Roman" w:eastAsia="Times New Roman" w:hAnsi="Times New Roman" w:cs="Times New Roman"/>
          <w:i/>
          <w:color w:val="000000"/>
          <w:szCs w:val="24"/>
        </w:rPr>
        <w:t xml:space="preserve"> </w:t>
      </w:r>
      <w:proofErr w:type="spellStart"/>
      <w:r w:rsidR="001A0FE1" w:rsidRPr="00320340">
        <w:rPr>
          <w:rFonts w:ascii="Times New Roman" w:eastAsia="Times New Roman" w:hAnsi="Times New Roman" w:cs="Times New Roman"/>
          <w:i/>
          <w:color w:val="000000"/>
          <w:szCs w:val="24"/>
        </w:rPr>
        <w:t>hasil</w:t>
      </w:r>
      <w:proofErr w:type="spellEnd"/>
      <w:r w:rsidR="001A0FE1" w:rsidRPr="00320340">
        <w:rPr>
          <w:rFonts w:ascii="Times New Roman" w:eastAsia="Times New Roman" w:hAnsi="Times New Roman" w:cs="Times New Roman"/>
          <w:i/>
          <w:color w:val="000000"/>
          <w:szCs w:val="24"/>
        </w:rPr>
        <w:t xml:space="preserve"> output E-views 12, data </w:t>
      </w:r>
      <w:proofErr w:type="spellStart"/>
      <w:r w:rsidR="001A0FE1" w:rsidRPr="00320340">
        <w:rPr>
          <w:rFonts w:ascii="Times New Roman" w:eastAsia="Times New Roman" w:hAnsi="Times New Roman" w:cs="Times New Roman"/>
          <w:i/>
          <w:color w:val="000000"/>
          <w:szCs w:val="24"/>
        </w:rPr>
        <w:t>diolah</w:t>
      </w:r>
      <w:proofErr w:type="spellEnd"/>
    </w:p>
    <w:p w14:paraId="4C835DA5" w14:textId="77777777" w:rsidR="00B1586F" w:rsidRDefault="00B1586F" w:rsidP="00B1586F">
      <w:pPr>
        <w:pBdr>
          <w:top w:val="nil"/>
          <w:left w:val="nil"/>
          <w:bottom w:val="nil"/>
          <w:right w:val="nil"/>
          <w:between w:val="nil"/>
        </w:pBdr>
        <w:spacing w:after="0" w:line="360" w:lineRule="auto"/>
        <w:ind w:left="2160" w:right="734" w:firstLine="720"/>
        <w:rPr>
          <w:rFonts w:ascii="Times New Roman" w:eastAsia="Times New Roman" w:hAnsi="Times New Roman" w:cs="Times New Roman"/>
          <w:color w:val="000000"/>
          <w:sz w:val="24"/>
          <w:szCs w:val="24"/>
        </w:rPr>
      </w:pPr>
      <w:r w:rsidRPr="00B1586F">
        <w:rPr>
          <w:rFonts w:ascii="Times New Roman" w:eastAsia="Times New Roman" w:hAnsi="Times New Roman" w:cs="Times New Roman"/>
          <w:color w:val="000000"/>
          <w:sz w:val="24"/>
          <w:szCs w:val="24"/>
        </w:rPr>
        <w:t xml:space="preserve">Dari </w:t>
      </w:r>
      <w:proofErr w:type="spellStart"/>
      <w:r w:rsidRPr="00B1586F">
        <w:rPr>
          <w:rFonts w:ascii="Times New Roman" w:eastAsia="Times New Roman" w:hAnsi="Times New Roman" w:cs="Times New Roman"/>
          <w:color w:val="000000"/>
          <w:sz w:val="24"/>
          <w:szCs w:val="24"/>
        </w:rPr>
        <w:t>hasil</w:t>
      </w:r>
      <w:proofErr w:type="spellEnd"/>
      <w:r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estimasi</w:t>
      </w:r>
      <w:proofErr w:type="spellEnd"/>
      <w:r w:rsidRPr="00B1586F">
        <w:rPr>
          <w:rFonts w:ascii="Times New Roman" w:eastAsia="Times New Roman" w:hAnsi="Times New Roman" w:cs="Times New Roman"/>
          <w:color w:val="000000"/>
          <w:sz w:val="24"/>
          <w:szCs w:val="24"/>
        </w:rPr>
        <w:t xml:space="preserve"> model </w:t>
      </w:r>
      <w:proofErr w:type="spellStart"/>
      <w:r w:rsidRPr="00B1586F">
        <w:rPr>
          <w:rFonts w:ascii="Times New Roman" w:eastAsia="Times New Roman" w:hAnsi="Times New Roman" w:cs="Times New Roman"/>
          <w:color w:val="000000"/>
          <w:sz w:val="24"/>
          <w:szCs w:val="24"/>
        </w:rPr>
        <w:t>yan</w:t>
      </w:r>
      <w:proofErr w:type="spellEnd"/>
      <w:r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terpilih</w:t>
      </w:r>
      <w:proofErr w:type="spellEnd"/>
      <w:r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yaitu</w:t>
      </w:r>
      <w:proofErr w:type="spellEnd"/>
      <w:r w:rsidRPr="00B1586F">
        <w:rPr>
          <w:rFonts w:ascii="Times New Roman" w:eastAsia="Times New Roman" w:hAnsi="Times New Roman" w:cs="Times New Roman"/>
          <w:color w:val="000000"/>
          <w:sz w:val="24"/>
          <w:szCs w:val="24"/>
        </w:rPr>
        <w:t xml:space="preserve"> </w:t>
      </w:r>
      <w:r w:rsidRPr="0057681C">
        <w:rPr>
          <w:rFonts w:ascii="Times New Roman" w:eastAsia="Times New Roman" w:hAnsi="Times New Roman" w:cs="Times New Roman"/>
          <w:i/>
          <w:color w:val="000000"/>
          <w:sz w:val="24"/>
          <w:szCs w:val="24"/>
        </w:rPr>
        <w:t>Common Effect Model</w:t>
      </w:r>
      <w:r w:rsidRPr="00B1586F">
        <w:rPr>
          <w:rFonts w:ascii="Times New Roman" w:eastAsia="Times New Roman" w:hAnsi="Times New Roman" w:cs="Times New Roman"/>
          <w:color w:val="000000"/>
          <w:sz w:val="24"/>
          <w:szCs w:val="24"/>
        </w:rPr>
        <w:t xml:space="preserve"> (CEM). </w:t>
      </w:r>
      <w:proofErr w:type="spellStart"/>
      <w:r w:rsidRPr="00B1586F">
        <w:rPr>
          <w:rFonts w:ascii="Times New Roman" w:eastAsia="Times New Roman" w:hAnsi="Times New Roman" w:cs="Times New Roman"/>
          <w:color w:val="000000"/>
          <w:sz w:val="24"/>
          <w:szCs w:val="24"/>
        </w:rPr>
        <w:t>Berdasarkan</w:t>
      </w:r>
      <w:proofErr w:type="spellEnd"/>
      <w:r w:rsidRPr="00B1586F">
        <w:rPr>
          <w:rFonts w:ascii="Times New Roman" w:eastAsia="Times New Roman" w:hAnsi="Times New Roman" w:cs="Times New Roman"/>
          <w:color w:val="000000"/>
          <w:sz w:val="24"/>
          <w:szCs w:val="24"/>
        </w:rPr>
        <w:t xml:space="preserve"> </w:t>
      </w:r>
      <w:proofErr w:type="spellStart"/>
      <w:r w:rsidR="0057681C" w:rsidRPr="0057681C">
        <w:rPr>
          <w:rFonts w:ascii="Times New Roman" w:eastAsia="Times New Roman" w:hAnsi="Times New Roman" w:cs="Times New Roman"/>
          <w:b/>
          <w:color w:val="000000"/>
          <w:sz w:val="24"/>
          <w:szCs w:val="24"/>
        </w:rPr>
        <w:t>Tabel</w:t>
      </w:r>
      <w:proofErr w:type="spellEnd"/>
      <w:r w:rsidR="0057681C" w:rsidRPr="0057681C">
        <w:rPr>
          <w:rFonts w:ascii="Times New Roman" w:eastAsia="Times New Roman" w:hAnsi="Times New Roman" w:cs="Times New Roman"/>
          <w:b/>
          <w:color w:val="000000"/>
          <w:sz w:val="24"/>
          <w:szCs w:val="24"/>
        </w:rPr>
        <w:t xml:space="preserve"> 4.14</w:t>
      </w:r>
      <w:r w:rsidR="0057681C"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dapat</w:t>
      </w:r>
      <w:proofErr w:type="spellEnd"/>
      <w:r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diketahui</w:t>
      </w:r>
      <w:proofErr w:type="spellEnd"/>
      <w:r w:rsidRPr="00B1586F">
        <w:rPr>
          <w:rFonts w:ascii="Times New Roman" w:eastAsia="Times New Roman" w:hAnsi="Times New Roman" w:cs="Times New Roman"/>
          <w:color w:val="000000"/>
          <w:sz w:val="24"/>
          <w:szCs w:val="24"/>
        </w:rPr>
        <w:t xml:space="preserve"> </w:t>
      </w:r>
      <w:proofErr w:type="spellStart"/>
      <w:r w:rsidRPr="00B1586F">
        <w:rPr>
          <w:rFonts w:ascii="Times New Roman" w:eastAsia="Times New Roman" w:hAnsi="Times New Roman" w:cs="Times New Roman"/>
          <w:color w:val="000000"/>
          <w:sz w:val="24"/>
          <w:szCs w:val="24"/>
        </w:rPr>
        <w:t>hasil</w:t>
      </w:r>
      <w:proofErr w:type="spellEnd"/>
      <w:r w:rsidRPr="00B1586F">
        <w:rPr>
          <w:rFonts w:ascii="Times New Roman" w:eastAsia="Times New Roman" w:hAnsi="Times New Roman" w:cs="Times New Roman"/>
          <w:color w:val="000000"/>
          <w:sz w:val="24"/>
          <w:szCs w:val="24"/>
        </w:rPr>
        <w:t xml:space="preserve"> uji </w:t>
      </w:r>
      <w:proofErr w:type="spellStart"/>
      <w:r w:rsidRPr="00B1586F">
        <w:rPr>
          <w:rFonts w:ascii="Times New Roman" w:eastAsia="Times New Roman" w:hAnsi="Times New Roman" w:cs="Times New Roman"/>
          <w:color w:val="000000"/>
          <w:sz w:val="24"/>
          <w:szCs w:val="24"/>
        </w:rPr>
        <w:t>regresi</w:t>
      </w:r>
      <w:proofErr w:type="spellEnd"/>
      <w:r w:rsidRPr="00B1586F">
        <w:rPr>
          <w:rFonts w:ascii="Times New Roman" w:eastAsia="Times New Roman" w:hAnsi="Times New Roman" w:cs="Times New Roman"/>
          <w:color w:val="000000"/>
          <w:sz w:val="24"/>
          <w:szCs w:val="24"/>
        </w:rPr>
        <w:t xml:space="preserve"> data panel </w:t>
      </w:r>
      <w:proofErr w:type="spellStart"/>
      <w:proofErr w:type="gramStart"/>
      <w:r w:rsidRPr="00B1586F">
        <w:rPr>
          <w:rFonts w:ascii="Times New Roman" w:eastAsia="Times New Roman" w:hAnsi="Times New Roman" w:cs="Times New Roman"/>
          <w:color w:val="000000"/>
          <w:sz w:val="24"/>
          <w:szCs w:val="24"/>
        </w:rPr>
        <w:t>yaitu</w:t>
      </w:r>
      <w:proofErr w:type="spellEnd"/>
      <w:r w:rsidRPr="00B1586F">
        <w:rPr>
          <w:rFonts w:ascii="Times New Roman" w:eastAsia="Times New Roman" w:hAnsi="Times New Roman" w:cs="Times New Roman"/>
          <w:color w:val="000000"/>
          <w:sz w:val="24"/>
          <w:szCs w:val="24"/>
        </w:rPr>
        <w:t xml:space="preserve"> :</w:t>
      </w:r>
      <w:proofErr w:type="gramEnd"/>
    </w:p>
    <w:p w14:paraId="66AC6AF1" w14:textId="77777777" w:rsidR="00B1586F" w:rsidRPr="0057681C" w:rsidRDefault="00B1586F" w:rsidP="00B1586F">
      <w:pPr>
        <w:pBdr>
          <w:top w:val="nil"/>
          <w:left w:val="nil"/>
          <w:bottom w:val="nil"/>
          <w:right w:val="nil"/>
          <w:between w:val="nil"/>
        </w:pBdr>
        <w:spacing w:after="0" w:line="360" w:lineRule="auto"/>
        <w:ind w:left="2160" w:right="734"/>
        <w:rPr>
          <w:rFonts w:ascii="Times New Roman" w:eastAsia="Times New Roman" w:hAnsi="Times New Roman" w:cs="Times New Roman"/>
          <w:color w:val="000000"/>
          <w:sz w:val="24"/>
          <w:szCs w:val="24"/>
        </w:rPr>
      </w:pPr>
      <w:r w:rsidRPr="0057681C">
        <w:rPr>
          <w:rFonts w:ascii="Times New Roman" w:hAnsi="Times New Roman" w:cs="Times New Roman"/>
          <w:color w:val="000000"/>
          <w:sz w:val="24"/>
          <w:szCs w:val="18"/>
        </w:rPr>
        <w:t>Y = 1.089 - 0.262X</w:t>
      </w:r>
      <w:r w:rsidRPr="00320340">
        <w:rPr>
          <w:rFonts w:ascii="Times New Roman" w:hAnsi="Times New Roman" w:cs="Times New Roman"/>
          <w:color w:val="000000"/>
          <w:sz w:val="18"/>
          <w:szCs w:val="18"/>
        </w:rPr>
        <w:t>1</w:t>
      </w:r>
      <w:r w:rsidRPr="0057681C">
        <w:rPr>
          <w:rFonts w:ascii="Times New Roman" w:hAnsi="Times New Roman" w:cs="Times New Roman"/>
          <w:color w:val="000000"/>
          <w:sz w:val="24"/>
          <w:szCs w:val="18"/>
        </w:rPr>
        <w:t xml:space="preserve"> + 1.3963X</w:t>
      </w:r>
      <w:r w:rsidRPr="00320340">
        <w:rPr>
          <w:rFonts w:ascii="Times New Roman" w:hAnsi="Times New Roman" w:cs="Times New Roman"/>
          <w:color w:val="000000"/>
          <w:sz w:val="18"/>
          <w:szCs w:val="18"/>
        </w:rPr>
        <w:t>2</w:t>
      </w:r>
      <w:r w:rsidRPr="0057681C">
        <w:rPr>
          <w:rFonts w:ascii="Times New Roman" w:hAnsi="Times New Roman" w:cs="Times New Roman"/>
          <w:color w:val="000000"/>
          <w:sz w:val="24"/>
          <w:szCs w:val="18"/>
        </w:rPr>
        <w:t xml:space="preserve"> - 0.134X</w:t>
      </w:r>
      <w:r w:rsidRPr="00320340">
        <w:rPr>
          <w:rFonts w:ascii="Times New Roman" w:hAnsi="Times New Roman" w:cs="Times New Roman"/>
          <w:color w:val="000000"/>
          <w:sz w:val="18"/>
          <w:szCs w:val="18"/>
        </w:rPr>
        <w:t>3</w:t>
      </w:r>
    </w:p>
    <w:p w14:paraId="7F8F7DE2" w14:textId="77777777" w:rsidR="00B1586F" w:rsidRDefault="00B1586F" w:rsidP="00B1586F">
      <w:pPr>
        <w:pBdr>
          <w:top w:val="nil"/>
          <w:left w:val="nil"/>
          <w:bottom w:val="nil"/>
          <w:right w:val="nil"/>
          <w:between w:val="nil"/>
        </w:pBdr>
        <w:spacing w:after="0" w:line="360" w:lineRule="auto"/>
        <w:ind w:left="2160" w:right="734"/>
        <w:rPr>
          <w:rFonts w:ascii="Times New Roman" w:hAnsi="Times New Roman" w:cs="Times New Roman"/>
          <w:color w:val="000000"/>
          <w:sz w:val="24"/>
          <w:szCs w:val="18"/>
        </w:rPr>
      </w:pPr>
      <w:r w:rsidRPr="00B1586F">
        <w:rPr>
          <w:rFonts w:ascii="Times New Roman" w:hAnsi="Times New Roman" w:cs="Times New Roman"/>
          <w:color w:val="000000"/>
          <w:sz w:val="24"/>
          <w:szCs w:val="18"/>
        </w:rPr>
        <w:t xml:space="preserve">Dari </w:t>
      </w:r>
      <w:proofErr w:type="spellStart"/>
      <w:r w:rsidRPr="00B1586F">
        <w:rPr>
          <w:rFonts w:ascii="Times New Roman" w:hAnsi="Times New Roman" w:cs="Times New Roman"/>
          <w:color w:val="000000"/>
          <w:sz w:val="24"/>
          <w:szCs w:val="18"/>
        </w:rPr>
        <w:t>persamaan</w:t>
      </w:r>
      <w:proofErr w:type="spellEnd"/>
      <w:r w:rsidRPr="00B1586F">
        <w:rPr>
          <w:rFonts w:ascii="Times New Roman" w:hAnsi="Times New Roman" w:cs="Times New Roman"/>
          <w:color w:val="000000"/>
          <w:sz w:val="24"/>
          <w:szCs w:val="18"/>
        </w:rPr>
        <w:t xml:space="preserve"> </w:t>
      </w:r>
      <w:proofErr w:type="spellStart"/>
      <w:r w:rsidRPr="00B1586F">
        <w:rPr>
          <w:rFonts w:ascii="Times New Roman" w:hAnsi="Times New Roman" w:cs="Times New Roman"/>
          <w:color w:val="000000"/>
          <w:sz w:val="24"/>
          <w:szCs w:val="18"/>
        </w:rPr>
        <w:t>regresi</w:t>
      </w:r>
      <w:proofErr w:type="spellEnd"/>
      <w:r w:rsidRPr="00B1586F">
        <w:rPr>
          <w:rFonts w:ascii="Times New Roman" w:hAnsi="Times New Roman" w:cs="Times New Roman"/>
          <w:color w:val="000000"/>
          <w:sz w:val="24"/>
          <w:szCs w:val="18"/>
        </w:rPr>
        <w:t xml:space="preserve"> data panel </w:t>
      </w:r>
      <w:proofErr w:type="spellStart"/>
      <w:r w:rsidRPr="00B1586F">
        <w:rPr>
          <w:rFonts w:ascii="Times New Roman" w:hAnsi="Times New Roman" w:cs="Times New Roman"/>
          <w:color w:val="000000"/>
          <w:sz w:val="24"/>
          <w:szCs w:val="18"/>
        </w:rPr>
        <w:t>tersebut</w:t>
      </w:r>
      <w:proofErr w:type="spellEnd"/>
      <w:r w:rsidRPr="00B1586F">
        <w:rPr>
          <w:rFonts w:ascii="Times New Roman" w:hAnsi="Times New Roman" w:cs="Times New Roman"/>
          <w:color w:val="000000"/>
          <w:sz w:val="24"/>
          <w:szCs w:val="18"/>
        </w:rPr>
        <w:t xml:space="preserve"> </w:t>
      </w:r>
      <w:proofErr w:type="spellStart"/>
      <w:r w:rsidRPr="00B1586F">
        <w:rPr>
          <w:rFonts w:ascii="Times New Roman" w:hAnsi="Times New Roman" w:cs="Times New Roman"/>
          <w:color w:val="000000"/>
          <w:sz w:val="24"/>
          <w:szCs w:val="18"/>
        </w:rPr>
        <w:t>dapat</w:t>
      </w:r>
      <w:proofErr w:type="spellEnd"/>
      <w:r w:rsidRPr="00B1586F">
        <w:rPr>
          <w:rFonts w:ascii="Times New Roman" w:hAnsi="Times New Roman" w:cs="Times New Roman"/>
          <w:color w:val="000000"/>
          <w:sz w:val="24"/>
          <w:szCs w:val="18"/>
        </w:rPr>
        <w:t xml:space="preserve"> </w:t>
      </w:r>
      <w:proofErr w:type="spellStart"/>
      <w:r w:rsidRPr="00B1586F">
        <w:rPr>
          <w:rFonts w:ascii="Times New Roman" w:hAnsi="Times New Roman" w:cs="Times New Roman"/>
          <w:color w:val="000000"/>
          <w:sz w:val="24"/>
          <w:szCs w:val="18"/>
        </w:rPr>
        <w:t>diinterpretasikan</w:t>
      </w:r>
      <w:proofErr w:type="spellEnd"/>
      <w:r w:rsidRPr="00B1586F">
        <w:rPr>
          <w:rFonts w:ascii="Times New Roman" w:hAnsi="Times New Roman" w:cs="Times New Roman"/>
          <w:color w:val="000000"/>
          <w:sz w:val="24"/>
          <w:szCs w:val="18"/>
        </w:rPr>
        <w:t xml:space="preserve"> </w:t>
      </w:r>
      <w:proofErr w:type="spellStart"/>
      <w:proofErr w:type="gramStart"/>
      <w:r w:rsidRPr="00B1586F">
        <w:rPr>
          <w:rFonts w:ascii="Times New Roman" w:hAnsi="Times New Roman" w:cs="Times New Roman"/>
          <w:color w:val="000000"/>
          <w:sz w:val="24"/>
          <w:szCs w:val="18"/>
        </w:rPr>
        <w:t>yaitu</w:t>
      </w:r>
      <w:proofErr w:type="spellEnd"/>
      <w:r w:rsidRPr="00B1586F">
        <w:rPr>
          <w:rFonts w:ascii="Times New Roman" w:hAnsi="Times New Roman" w:cs="Times New Roman"/>
          <w:color w:val="000000"/>
          <w:sz w:val="24"/>
          <w:szCs w:val="18"/>
        </w:rPr>
        <w:t xml:space="preserve"> :</w:t>
      </w:r>
      <w:proofErr w:type="gramEnd"/>
    </w:p>
    <w:p w14:paraId="3EDD3B3E" w14:textId="77777777" w:rsidR="00B1586F" w:rsidRDefault="00B1586F" w:rsidP="008D28E6">
      <w:pPr>
        <w:pStyle w:val="ListParagraph"/>
        <w:numPr>
          <w:ilvl w:val="0"/>
          <w:numId w:val="3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Nilai </w:t>
      </w:r>
      <w:proofErr w:type="spellStart"/>
      <w:r>
        <w:rPr>
          <w:rFonts w:ascii="Times New Roman" w:eastAsia="Times New Roman" w:hAnsi="Times New Roman" w:cs="Times New Roman"/>
          <w:color w:val="000000"/>
          <w:sz w:val="24"/>
          <w:szCs w:val="24"/>
        </w:rPr>
        <w:t>konstanta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persamaan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regresi</w:t>
      </w:r>
      <w:proofErr w:type="spellEnd"/>
      <w:r>
        <w:rPr>
          <w:rFonts w:ascii="Times New Roman" w:eastAsia="Times New Roman" w:hAnsi="Times New Roman" w:cs="Times New Roman"/>
          <w:color w:val="000000"/>
          <w:sz w:val="24"/>
          <w:szCs w:val="24"/>
        </w:rPr>
        <w:t xml:space="preserve"> data panel</w:t>
      </w:r>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terdapat</w:t>
      </w:r>
      <w:proofErr w:type="spellEnd"/>
      <w:r w:rsidR="00F305C2">
        <w:rPr>
          <w:rFonts w:ascii="Times New Roman" w:eastAsia="Times New Roman" w:hAnsi="Times New Roman" w:cs="Times New Roman"/>
          <w:color w:val="000000"/>
          <w:sz w:val="24"/>
          <w:szCs w:val="24"/>
        </w:rPr>
        <w:t xml:space="preserve"> pada </w:t>
      </w:r>
      <w:proofErr w:type="spellStart"/>
      <w:r w:rsidR="00F305C2">
        <w:rPr>
          <w:rFonts w:ascii="Times New Roman" w:eastAsia="Times New Roman" w:hAnsi="Times New Roman" w:cs="Times New Roman"/>
          <w:color w:val="000000"/>
          <w:sz w:val="24"/>
          <w:szCs w:val="24"/>
        </w:rPr>
        <w:t>sisi</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sebelah</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kiri</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Dapat</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dilihat</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bahwa</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nilainya</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sebesar</w:t>
      </w:r>
      <w:proofErr w:type="spellEnd"/>
      <w:r w:rsidR="00F305C2">
        <w:rPr>
          <w:rFonts w:ascii="Times New Roman" w:eastAsia="Times New Roman" w:hAnsi="Times New Roman" w:cs="Times New Roman"/>
          <w:color w:val="000000"/>
          <w:sz w:val="24"/>
          <w:szCs w:val="24"/>
        </w:rPr>
        <w:t xml:space="preserve"> </w:t>
      </w:r>
      <w:r w:rsidR="00F305C2" w:rsidRPr="00F305C2">
        <w:rPr>
          <w:rFonts w:ascii="Times New Roman" w:eastAsia="Times New Roman" w:hAnsi="Times New Roman" w:cs="Times New Roman"/>
          <w:color w:val="000000"/>
          <w:sz w:val="24"/>
          <w:szCs w:val="24"/>
        </w:rPr>
        <w:t>1.089</w:t>
      </w:r>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sehingga</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dapat</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ditarik</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kesimpulan</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bahwa</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variabel</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independen</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yaitu</w:t>
      </w:r>
      <w:proofErr w:type="spellEnd"/>
      <w:r w:rsidR="00F305C2">
        <w:rPr>
          <w:rFonts w:ascii="Times New Roman" w:eastAsia="Times New Roman" w:hAnsi="Times New Roman" w:cs="Times New Roman"/>
          <w:color w:val="000000"/>
          <w:sz w:val="24"/>
          <w:szCs w:val="24"/>
        </w:rPr>
        <w:t xml:space="preserve"> X</w:t>
      </w:r>
      <w:r w:rsidR="00F305C2" w:rsidRPr="000C0A9A">
        <w:rPr>
          <w:rFonts w:ascii="Times New Roman" w:eastAsia="Times New Roman" w:hAnsi="Times New Roman" w:cs="Times New Roman"/>
          <w:color w:val="000000"/>
          <w:sz w:val="20"/>
          <w:szCs w:val="24"/>
        </w:rPr>
        <w:t>1</w:t>
      </w:r>
      <w:r w:rsidR="00F305C2">
        <w:rPr>
          <w:rFonts w:ascii="Times New Roman" w:eastAsia="Times New Roman" w:hAnsi="Times New Roman" w:cs="Times New Roman"/>
          <w:color w:val="000000"/>
          <w:sz w:val="24"/>
          <w:szCs w:val="24"/>
        </w:rPr>
        <w:t xml:space="preserve"> X</w:t>
      </w:r>
      <w:r w:rsidR="00F305C2" w:rsidRPr="000C0A9A">
        <w:rPr>
          <w:rFonts w:ascii="Times New Roman" w:eastAsia="Times New Roman" w:hAnsi="Times New Roman" w:cs="Times New Roman"/>
          <w:color w:val="000000"/>
          <w:sz w:val="20"/>
          <w:szCs w:val="24"/>
        </w:rPr>
        <w:t>2</w:t>
      </w:r>
      <w:r w:rsidR="00F305C2">
        <w:rPr>
          <w:rFonts w:ascii="Times New Roman" w:eastAsia="Times New Roman" w:hAnsi="Times New Roman" w:cs="Times New Roman"/>
          <w:color w:val="000000"/>
          <w:sz w:val="24"/>
          <w:szCs w:val="24"/>
        </w:rPr>
        <w:t xml:space="preserve"> X</w:t>
      </w:r>
      <w:r w:rsidR="00F305C2" w:rsidRPr="000C0A9A">
        <w:rPr>
          <w:rFonts w:ascii="Times New Roman" w:eastAsia="Times New Roman" w:hAnsi="Times New Roman" w:cs="Times New Roman"/>
          <w:color w:val="000000"/>
          <w:sz w:val="20"/>
          <w:szCs w:val="24"/>
        </w:rPr>
        <w:t>3</w:t>
      </w:r>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nilainya</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tetap</w:t>
      </w:r>
      <w:proofErr w:type="spellEnd"/>
      <w:r w:rsidR="00F305C2">
        <w:rPr>
          <w:rFonts w:ascii="Times New Roman" w:eastAsia="Times New Roman" w:hAnsi="Times New Roman" w:cs="Times New Roman"/>
          <w:color w:val="000000"/>
          <w:sz w:val="24"/>
          <w:szCs w:val="24"/>
        </w:rPr>
        <w:t xml:space="preserve"> (</w:t>
      </w:r>
      <w:proofErr w:type="spellStart"/>
      <w:r w:rsidR="00F305C2">
        <w:rPr>
          <w:rFonts w:ascii="Times New Roman" w:eastAsia="Times New Roman" w:hAnsi="Times New Roman" w:cs="Times New Roman"/>
          <w:color w:val="000000"/>
          <w:sz w:val="24"/>
          <w:szCs w:val="24"/>
        </w:rPr>
        <w:t>konstan</w:t>
      </w:r>
      <w:proofErr w:type="spellEnd"/>
      <w:r w:rsidR="00F305C2">
        <w:rPr>
          <w:rFonts w:ascii="Times New Roman" w:eastAsia="Times New Roman" w:hAnsi="Times New Roman" w:cs="Times New Roman"/>
          <w:color w:val="000000"/>
          <w:sz w:val="24"/>
          <w:szCs w:val="24"/>
        </w:rPr>
        <w:t>).</w:t>
      </w:r>
    </w:p>
    <w:p w14:paraId="483681FB" w14:textId="77777777" w:rsidR="00B1586F" w:rsidRPr="00525CA3" w:rsidRDefault="00E6664F" w:rsidP="008D28E6">
      <w:pPr>
        <w:pStyle w:val="ListParagraph"/>
        <w:numPr>
          <w:ilvl w:val="0"/>
          <w:numId w:val="3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sidRPr="00525CA3">
        <w:rPr>
          <w:rFonts w:ascii="Times New Roman" w:eastAsia="Times New Roman" w:hAnsi="Times New Roman" w:cs="Times New Roman"/>
          <w:color w:val="000000"/>
          <w:sz w:val="24"/>
          <w:szCs w:val="24"/>
        </w:rPr>
        <w:t xml:space="preserve">Nilai </w:t>
      </w:r>
      <w:proofErr w:type="spellStart"/>
      <w:r w:rsidR="00F305C2" w:rsidRPr="00525CA3">
        <w:rPr>
          <w:rFonts w:ascii="Times New Roman" w:eastAsia="Times New Roman" w:hAnsi="Times New Roman" w:cs="Times New Roman"/>
          <w:color w:val="000000"/>
          <w:sz w:val="24"/>
          <w:szCs w:val="24"/>
        </w:rPr>
        <w:t>Koefisien</w:t>
      </w:r>
      <w:proofErr w:type="spellEnd"/>
      <w:r w:rsidR="00F305C2"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regresi</w:t>
      </w:r>
      <w:proofErr w:type="spellEnd"/>
      <w:r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likuiditas</w:t>
      </w:r>
      <w:proofErr w:type="spellEnd"/>
      <w:r w:rsidR="00F305C2" w:rsidRPr="00525CA3">
        <w:rPr>
          <w:rFonts w:ascii="Times New Roman" w:eastAsia="Times New Roman" w:hAnsi="Times New Roman" w:cs="Times New Roman"/>
          <w:color w:val="000000"/>
          <w:sz w:val="24"/>
          <w:szCs w:val="24"/>
        </w:rPr>
        <w:t xml:space="preserve"> (X1) </w:t>
      </w:r>
      <w:proofErr w:type="spellStart"/>
      <w:r w:rsidR="00F305C2" w:rsidRPr="00525CA3">
        <w:rPr>
          <w:rFonts w:ascii="Times New Roman" w:eastAsia="Times New Roman" w:hAnsi="Times New Roman" w:cs="Times New Roman"/>
          <w:color w:val="000000"/>
          <w:sz w:val="24"/>
          <w:szCs w:val="24"/>
        </w:rPr>
        <w:t>sebesar</w:t>
      </w:r>
      <w:proofErr w:type="spellEnd"/>
      <w:r w:rsidR="00F305C2" w:rsidRPr="00525CA3">
        <w:rPr>
          <w:rFonts w:ascii="Times New Roman" w:eastAsia="Times New Roman" w:hAnsi="Times New Roman" w:cs="Times New Roman"/>
          <w:color w:val="000000"/>
          <w:sz w:val="24"/>
          <w:szCs w:val="24"/>
        </w:rPr>
        <w:t xml:space="preserve"> - 0.262 </w:t>
      </w:r>
      <w:proofErr w:type="spellStart"/>
      <w:r w:rsidR="00F305C2" w:rsidRPr="00525CA3">
        <w:rPr>
          <w:rFonts w:ascii="Times New Roman" w:eastAsia="Times New Roman" w:hAnsi="Times New Roman" w:cs="Times New Roman"/>
          <w:color w:val="000000"/>
          <w:sz w:val="24"/>
          <w:szCs w:val="24"/>
        </w:rPr>
        <w:t>apabila</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likuiditas</w:t>
      </w:r>
      <w:proofErr w:type="spellEnd"/>
      <w:r w:rsidR="00F305C2" w:rsidRPr="00525CA3">
        <w:rPr>
          <w:rFonts w:ascii="Times New Roman" w:eastAsia="Times New Roman" w:hAnsi="Times New Roman" w:cs="Times New Roman"/>
          <w:color w:val="000000"/>
          <w:sz w:val="24"/>
          <w:szCs w:val="24"/>
        </w:rPr>
        <w:t xml:space="preserve"> (X1) </w:t>
      </w:r>
      <w:proofErr w:type="spellStart"/>
      <w:r w:rsidRPr="00525CA3">
        <w:rPr>
          <w:rFonts w:ascii="Times New Roman" w:eastAsia="Times New Roman" w:hAnsi="Times New Roman" w:cs="Times New Roman"/>
          <w:color w:val="000000"/>
          <w:sz w:val="24"/>
          <w:szCs w:val="24"/>
        </w:rPr>
        <w:t>mengalami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ke</w:t>
      </w:r>
      <w:r w:rsidR="00F305C2" w:rsidRPr="00525CA3">
        <w:rPr>
          <w:rFonts w:ascii="Times New Roman" w:eastAsia="Times New Roman" w:hAnsi="Times New Roman" w:cs="Times New Roman"/>
          <w:color w:val="000000"/>
          <w:sz w:val="24"/>
          <w:szCs w:val="24"/>
        </w:rPr>
        <w:t>naik</w:t>
      </w:r>
      <w:r w:rsidRPr="00525CA3">
        <w:rPr>
          <w:rFonts w:ascii="Times New Roman" w:eastAsia="Times New Roman" w:hAnsi="Times New Roman" w:cs="Times New Roman"/>
          <w:color w:val="000000"/>
          <w:sz w:val="24"/>
          <w:szCs w:val="24"/>
        </w:rPr>
        <w:t>an</w:t>
      </w:r>
      <w:proofErr w:type="spellEnd"/>
      <w:r w:rsidR="00F305C2" w:rsidRPr="00525CA3">
        <w:rPr>
          <w:rFonts w:ascii="Times New Roman" w:eastAsia="Times New Roman" w:hAnsi="Times New Roman" w:cs="Times New Roman"/>
          <w:color w:val="000000"/>
          <w:sz w:val="24"/>
          <w:szCs w:val="24"/>
        </w:rPr>
        <w:t xml:space="preserve"> 1%</w:t>
      </w:r>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sedangkan</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variabel</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lainnya</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dianggap</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konstan</w:t>
      </w:r>
      <w:proofErr w:type="spellEnd"/>
      <w:r w:rsidR="00B77040" w:rsidRPr="00525CA3">
        <w:rPr>
          <w:rFonts w:ascii="Times New Roman" w:eastAsia="Times New Roman" w:hAnsi="Times New Roman" w:cs="Times New Roman"/>
          <w:color w:val="000000"/>
          <w:sz w:val="24"/>
          <w:szCs w:val="24"/>
        </w:rPr>
        <w:t>,</w:t>
      </w:r>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maka</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keputusan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lastRenderedPageBreak/>
        <w:t>pendanaan</w:t>
      </w:r>
      <w:proofErr w:type="spellEnd"/>
      <w:r w:rsidR="00F305C2" w:rsidRPr="00525CA3">
        <w:rPr>
          <w:rFonts w:ascii="Times New Roman" w:eastAsia="Times New Roman" w:hAnsi="Times New Roman" w:cs="Times New Roman"/>
          <w:color w:val="000000"/>
          <w:sz w:val="24"/>
          <w:szCs w:val="24"/>
        </w:rPr>
        <w:t xml:space="preserve"> (Y) </w:t>
      </w:r>
      <w:proofErr w:type="spellStart"/>
      <w:r w:rsidR="00F305C2" w:rsidRPr="00525CA3">
        <w:rPr>
          <w:rFonts w:ascii="Times New Roman" w:eastAsia="Times New Roman" w:hAnsi="Times New Roman" w:cs="Times New Roman"/>
          <w:color w:val="000000"/>
          <w:sz w:val="24"/>
          <w:szCs w:val="24"/>
        </w:rPr>
        <w:t>maka</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akan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mengalami</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kenaikan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sebesar</w:t>
      </w:r>
      <w:proofErr w:type="spellEnd"/>
      <w:r w:rsidR="00F305C2" w:rsidRPr="00525CA3">
        <w:rPr>
          <w:rFonts w:ascii="Times New Roman" w:eastAsia="Times New Roman" w:hAnsi="Times New Roman" w:cs="Times New Roman"/>
          <w:color w:val="000000"/>
          <w:sz w:val="24"/>
          <w:szCs w:val="24"/>
        </w:rPr>
        <w:t xml:space="preserve"> -0.262%.</w:t>
      </w:r>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Koefisien</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regresi</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likuiditas</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bernilai</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negatif</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menunjukkan</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bahwa</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likuiditas</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berpengaruh</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negatif</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terhadap</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keputusan</w:t>
      </w:r>
      <w:proofErr w:type="spellEnd"/>
      <w:r w:rsidR="00B77040" w:rsidRPr="00525CA3">
        <w:rPr>
          <w:rFonts w:ascii="Times New Roman" w:eastAsia="Times New Roman" w:hAnsi="Times New Roman" w:cs="Times New Roman"/>
          <w:color w:val="000000"/>
          <w:sz w:val="24"/>
          <w:szCs w:val="24"/>
        </w:rPr>
        <w:t xml:space="preserve"> </w:t>
      </w:r>
      <w:proofErr w:type="spellStart"/>
      <w:r w:rsidR="00B77040" w:rsidRPr="00525CA3">
        <w:rPr>
          <w:rFonts w:ascii="Times New Roman" w:eastAsia="Times New Roman" w:hAnsi="Times New Roman" w:cs="Times New Roman"/>
          <w:color w:val="000000"/>
          <w:sz w:val="24"/>
          <w:szCs w:val="24"/>
        </w:rPr>
        <w:t>pendanaan</w:t>
      </w:r>
      <w:proofErr w:type="spellEnd"/>
      <w:r w:rsidR="00B77040" w:rsidRPr="00525CA3">
        <w:rPr>
          <w:rFonts w:ascii="Times New Roman" w:eastAsia="Times New Roman" w:hAnsi="Times New Roman" w:cs="Times New Roman"/>
          <w:color w:val="000000"/>
          <w:sz w:val="24"/>
          <w:szCs w:val="24"/>
        </w:rPr>
        <w:t>.</w:t>
      </w:r>
    </w:p>
    <w:p w14:paraId="6E254675" w14:textId="77777777" w:rsidR="00F305C2" w:rsidRPr="00525CA3" w:rsidRDefault="00B77040" w:rsidP="008D28E6">
      <w:pPr>
        <w:pStyle w:val="ListParagraph"/>
        <w:numPr>
          <w:ilvl w:val="0"/>
          <w:numId w:val="3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sidRPr="00525CA3">
        <w:rPr>
          <w:rFonts w:ascii="Times New Roman" w:eastAsia="Times New Roman" w:hAnsi="Times New Roman" w:cs="Times New Roman"/>
          <w:color w:val="000000"/>
          <w:sz w:val="24"/>
          <w:szCs w:val="24"/>
        </w:rPr>
        <w:t xml:space="preserve">Nilai </w:t>
      </w:r>
      <w:proofErr w:type="spellStart"/>
      <w:r w:rsidRPr="00525CA3">
        <w:rPr>
          <w:rFonts w:ascii="Times New Roman" w:eastAsia="Times New Roman" w:hAnsi="Times New Roman" w:cs="Times New Roman"/>
          <w:color w:val="000000"/>
          <w:sz w:val="24"/>
          <w:szCs w:val="24"/>
        </w:rPr>
        <w:t>Koefisien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regresi</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profitabilitas</w:t>
      </w:r>
      <w:proofErr w:type="spellEnd"/>
      <w:r w:rsidR="00F305C2" w:rsidRPr="00525CA3">
        <w:rPr>
          <w:rFonts w:ascii="Times New Roman" w:eastAsia="Times New Roman" w:hAnsi="Times New Roman" w:cs="Times New Roman"/>
          <w:color w:val="000000"/>
          <w:sz w:val="24"/>
          <w:szCs w:val="24"/>
        </w:rPr>
        <w:t xml:space="preserve"> (X2) </w:t>
      </w:r>
      <w:proofErr w:type="spellStart"/>
      <w:r w:rsidR="00F305C2" w:rsidRPr="00525CA3">
        <w:rPr>
          <w:rFonts w:ascii="Times New Roman" w:eastAsia="Times New Roman" w:hAnsi="Times New Roman" w:cs="Times New Roman"/>
          <w:color w:val="000000"/>
          <w:sz w:val="24"/>
          <w:szCs w:val="24"/>
        </w:rPr>
        <w:t>sebesar</w:t>
      </w:r>
      <w:proofErr w:type="spellEnd"/>
      <w:r w:rsidR="00F305C2" w:rsidRPr="00525CA3">
        <w:rPr>
          <w:rFonts w:ascii="Times New Roman" w:eastAsia="Times New Roman" w:hAnsi="Times New Roman" w:cs="Times New Roman"/>
          <w:color w:val="000000"/>
          <w:sz w:val="24"/>
          <w:szCs w:val="24"/>
        </w:rPr>
        <w:t xml:space="preserve"> </w:t>
      </w:r>
      <w:r w:rsidR="0057681C" w:rsidRPr="00525CA3">
        <w:rPr>
          <w:rFonts w:ascii="Times New Roman" w:hAnsi="Times New Roman" w:cs="Times New Roman"/>
          <w:color w:val="000000"/>
          <w:sz w:val="24"/>
          <w:szCs w:val="18"/>
        </w:rPr>
        <w:t xml:space="preserve">1.396 </w:t>
      </w:r>
      <w:proofErr w:type="spellStart"/>
      <w:r w:rsidR="00F305C2" w:rsidRPr="00525CA3">
        <w:rPr>
          <w:rFonts w:ascii="Times New Roman" w:eastAsia="Times New Roman" w:hAnsi="Times New Roman" w:cs="Times New Roman"/>
          <w:color w:val="000000"/>
          <w:sz w:val="24"/>
          <w:szCs w:val="24"/>
        </w:rPr>
        <w:t>a</w:t>
      </w:r>
      <w:r w:rsidRPr="00525CA3">
        <w:rPr>
          <w:rFonts w:ascii="Times New Roman" w:eastAsia="Times New Roman" w:hAnsi="Times New Roman" w:cs="Times New Roman"/>
          <w:color w:val="000000"/>
          <w:sz w:val="24"/>
          <w:szCs w:val="24"/>
        </w:rPr>
        <w:t>pabila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profitabilitas</w:t>
      </w:r>
      <w:proofErr w:type="spellEnd"/>
      <w:r w:rsidRPr="00525CA3">
        <w:rPr>
          <w:rFonts w:ascii="Times New Roman" w:eastAsia="Times New Roman" w:hAnsi="Times New Roman" w:cs="Times New Roman"/>
          <w:color w:val="000000"/>
          <w:sz w:val="24"/>
          <w:szCs w:val="24"/>
        </w:rPr>
        <w:t xml:space="preserve"> (X2) </w:t>
      </w:r>
      <w:proofErr w:type="spellStart"/>
      <w:r w:rsidRPr="00525CA3">
        <w:rPr>
          <w:rFonts w:ascii="Times New Roman" w:eastAsia="Times New Roman" w:hAnsi="Times New Roman" w:cs="Times New Roman"/>
          <w:color w:val="000000"/>
          <w:sz w:val="24"/>
          <w:szCs w:val="24"/>
        </w:rPr>
        <w:t>mengalami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kenaikan</w:t>
      </w:r>
      <w:proofErr w:type="spellEnd"/>
      <w:r w:rsidRPr="00525CA3">
        <w:rPr>
          <w:rFonts w:ascii="Times New Roman" w:eastAsia="Times New Roman" w:hAnsi="Times New Roman" w:cs="Times New Roman"/>
          <w:color w:val="000000"/>
          <w:sz w:val="24"/>
          <w:szCs w:val="24"/>
        </w:rPr>
        <w:t xml:space="preserve"> </w:t>
      </w:r>
      <w:r w:rsidR="00F305C2" w:rsidRPr="00525CA3">
        <w:rPr>
          <w:rFonts w:ascii="Times New Roman" w:eastAsia="Times New Roman" w:hAnsi="Times New Roman" w:cs="Times New Roman"/>
          <w:color w:val="000000"/>
          <w:sz w:val="24"/>
          <w:szCs w:val="24"/>
        </w:rPr>
        <w:t>1%</w:t>
      </w:r>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sedangkan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variabel</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lainnya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dianggap</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konstan</w:t>
      </w:r>
      <w:proofErr w:type="spellEnd"/>
      <w:r w:rsidRPr="00525CA3">
        <w:rPr>
          <w:rFonts w:ascii="Times New Roman" w:eastAsia="Times New Roman" w:hAnsi="Times New Roman" w:cs="Times New Roman"/>
          <w:color w:val="000000"/>
          <w:sz w:val="24"/>
          <w:szCs w:val="24"/>
        </w:rPr>
        <w:t>,</w:t>
      </w:r>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maka</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keputusan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pendanaan</w:t>
      </w:r>
      <w:proofErr w:type="spellEnd"/>
      <w:r w:rsidR="00F305C2" w:rsidRPr="00525CA3">
        <w:rPr>
          <w:rFonts w:ascii="Times New Roman" w:eastAsia="Times New Roman" w:hAnsi="Times New Roman" w:cs="Times New Roman"/>
          <w:color w:val="000000"/>
          <w:sz w:val="24"/>
          <w:szCs w:val="24"/>
        </w:rPr>
        <w:t xml:space="preserve"> (Y) </w:t>
      </w:r>
      <w:proofErr w:type="spellStart"/>
      <w:r w:rsidR="00F305C2" w:rsidRPr="00525CA3">
        <w:rPr>
          <w:rFonts w:ascii="Times New Roman" w:eastAsia="Times New Roman" w:hAnsi="Times New Roman" w:cs="Times New Roman"/>
          <w:color w:val="000000"/>
          <w:sz w:val="24"/>
          <w:szCs w:val="24"/>
        </w:rPr>
        <w:t>maka</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akan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mengalami</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kenaikan</w:t>
      </w:r>
      <w:proofErr w:type="spellEnd"/>
      <w:r w:rsidR="00F305C2" w:rsidRPr="00525CA3">
        <w:rPr>
          <w:rFonts w:ascii="Times New Roman" w:eastAsia="Times New Roman" w:hAnsi="Times New Roman" w:cs="Times New Roman"/>
          <w:color w:val="000000"/>
          <w:sz w:val="24"/>
          <w:szCs w:val="24"/>
        </w:rPr>
        <w:t xml:space="preserve"> </w:t>
      </w:r>
      <w:proofErr w:type="spellStart"/>
      <w:r w:rsidR="00F305C2" w:rsidRPr="00525CA3">
        <w:rPr>
          <w:rFonts w:ascii="Times New Roman" w:eastAsia="Times New Roman" w:hAnsi="Times New Roman" w:cs="Times New Roman"/>
          <w:color w:val="000000"/>
          <w:sz w:val="24"/>
          <w:szCs w:val="24"/>
        </w:rPr>
        <w:t>sebesar</w:t>
      </w:r>
      <w:proofErr w:type="spellEnd"/>
      <w:r w:rsidR="00F305C2" w:rsidRPr="00525CA3">
        <w:rPr>
          <w:rFonts w:ascii="Times New Roman" w:eastAsia="Times New Roman" w:hAnsi="Times New Roman" w:cs="Times New Roman"/>
          <w:color w:val="000000"/>
          <w:sz w:val="24"/>
          <w:szCs w:val="24"/>
        </w:rPr>
        <w:t xml:space="preserve"> </w:t>
      </w:r>
      <w:r w:rsidR="0057681C" w:rsidRPr="00525CA3">
        <w:rPr>
          <w:rFonts w:ascii="Times New Roman" w:hAnsi="Times New Roman" w:cs="Times New Roman"/>
          <w:color w:val="000000"/>
          <w:sz w:val="24"/>
          <w:szCs w:val="18"/>
        </w:rPr>
        <w:t xml:space="preserve">1.396 </w:t>
      </w:r>
      <w:r w:rsidR="00F305C2" w:rsidRPr="00525CA3">
        <w:rPr>
          <w:rFonts w:ascii="Times New Roman" w:eastAsia="Times New Roman" w:hAnsi="Times New Roman" w:cs="Times New Roman"/>
          <w:color w:val="000000"/>
          <w:sz w:val="24"/>
          <w:szCs w:val="24"/>
        </w:rPr>
        <w:t>%.</w:t>
      </w:r>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Koefisien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regresi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profitabilitas</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bernilai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positif</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menunjukkan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bahwa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profitabilitas</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berpengaruh</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positif</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terhadap</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keputusan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pendanaan</w:t>
      </w:r>
      <w:proofErr w:type="spellEnd"/>
      <w:r w:rsidRPr="00525CA3">
        <w:rPr>
          <w:rFonts w:ascii="Times New Roman" w:eastAsia="Times New Roman" w:hAnsi="Times New Roman" w:cs="Times New Roman"/>
          <w:color w:val="000000"/>
          <w:sz w:val="24"/>
          <w:szCs w:val="24"/>
        </w:rPr>
        <w:t>.</w:t>
      </w:r>
    </w:p>
    <w:p w14:paraId="270CF343" w14:textId="77777777" w:rsidR="00B1586F" w:rsidRPr="00525CA3" w:rsidRDefault="00525CA3" w:rsidP="008D28E6">
      <w:pPr>
        <w:pStyle w:val="ListParagraph"/>
        <w:numPr>
          <w:ilvl w:val="0"/>
          <w:numId w:val="37"/>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sidRPr="00525CA3">
        <w:rPr>
          <w:rFonts w:ascii="Times New Roman" w:eastAsia="Times New Roman" w:hAnsi="Times New Roman" w:cs="Times New Roman"/>
          <w:color w:val="000000"/>
          <w:sz w:val="24"/>
          <w:szCs w:val="24"/>
        </w:rPr>
        <w:t xml:space="preserve">Nilai </w:t>
      </w:r>
      <w:proofErr w:type="spellStart"/>
      <w:r w:rsidRPr="00525CA3">
        <w:rPr>
          <w:rFonts w:ascii="Times New Roman" w:eastAsia="Times New Roman" w:hAnsi="Times New Roman" w:cs="Times New Roman"/>
          <w:color w:val="000000"/>
          <w:sz w:val="24"/>
          <w:szCs w:val="24"/>
        </w:rPr>
        <w:t>Koefisien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regresi</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struktur</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aktiva</w:t>
      </w:r>
      <w:proofErr w:type="spellEnd"/>
      <w:r w:rsidR="0057681C" w:rsidRPr="00525CA3">
        <w:rPr>
          <w:rFonts w:ascii="Times New Roman" w:eastAsia="Times New Roman" w:hAnsi="Times New Roman" w:cs="Times New Roman"/>
          <w:color w:val="000000"/>
          <w:sz w:val="24"/>
          <w:szCs w:val="24"/>
        </w:rPr>
        <w:t xml:space="preserve"> (X3) </w:t>
      </w:r>
      <w:proofErr w:type="spellStart"/>
      <w:r w:rsidR="0057681C" w:rsidRPr="00525CA3">
        <w:rPr>
          <w:rFonts w:ascii="Times New Roman" w:eastAsia="Times New Roman" w:hAnsi="Times New Roman" w:cs="Times New Roman"/>
          <w:color w:val="000000"/>
          <w:sz w:val="24"/>
          <w:szCs w:val="24"/>
        </w:rPr>
        <w:t>sebesar</w:t>
      </w:r>
      <w:proofErr w:type="spellEnd"/>
      <w:r w:rsidR="0057681C" w:rsidRPr="00525CA3">
        <w:rPr>
          <w:rFonts w:ascii="Times New Roman" w:eastAsia="Times New Roman" w:hAnsi="Times New Roman" w:cs="Times New Roman"/>
          <w:color w:val="000000"/>
          <w:sz w:val="24"/>
          <w:szCs w:val="24"/>
        </w:rPr>
        <w:t xml:space="preserve"> </w:t>
      </w:r>
      <w:r w:rsidR="0057681C" w:rsidRPr="00525CA3">
        <w:rPr>
          <w:rFonts w:ascii="Times New Roman" w:hAnsi="Times New Roman" w:cs="Times New Roman"/>
          <w:color w:val="000000"/>
          <w:sz w:val="24"/>
          <w:szCs w:val="18"/>
        </w:rPr>
        <w:t>- 0.134</w:t>
      </w:r>
      <w:r w:rsidR="00320340" w:rsidRPr="00525CA3">
        <w:rPr>
          <w:rFonts w:ascii="Times New Roman" w:hAnsi="Times New Roman" w:cs="Times New Roman"/>
          <w:color w:val="000000"/>
          <w:sz w:val="24"/>
          <w:szCs w:val="18"/>
        </w:rPr>
        <w:t xml:space="preserve"> </w:t>
      </w:r>
      <w:proofErr w:type="spellStart"/>
      <w:r w:rsidR="0057681C" w:rsidRPr="00525CA3">
        <w:rPr>
          <w:rFonts w:ascii="Times New Roman" w:eastAsia="Times New Roman" w:hAnsi="Times New Roman" w:cs="Times New Roman"/>
          <w:color w:val="000000"/>
          <w:sz w:val="24"/>
          <w:szCs w:val="24"/>
        </w:rPr>
        <w:t>apabila</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struktur</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aktiva</w:t>
      </w:r>
      <w:proofErr w:type="spellEnd"/>
      <w:r w:rsidR="0057681C" w:rsidRPr="00525CA3">
        <w:rPr>
          <w:rFonts w:ascii="Times New Roman" w:eastAsia="Times New Roman" w:hAnsi="Times New Roman" w:cs="Times New Roman"/>
          <w:color w:val="000000"/>
          <w:sz w:val="24"/>
          <w:szCs w:val="24"/>
        </w:rPr>
        <w:t xml:space="preserve"> (X3) </w:t>
      </w:r>
      <w:proofErr w:type="spellStart"/>
      <w:r w:rsidRPr="00525CA3">
        <w:rPr>
          <w:rFonts w:ascii="Times New Roman" w:eastAsia="Times New Roman" w:hAnsi="Times New Roman" w:cs="Times New Roman"/>
          <w:color w:val="000000"/>
          <w:sz w:val="24"/>
          <w:szCs w:val="24"/>
        </w:rPr>
        <w:t>mengalami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kenaikan</w:t>
      </w:r>
      <w:proofErr w:type="spellEnd"/>
      <w:r w:rsidR="0057681C" w:rsidRPr="00525CA3">
        <w:rPr>
          <w:rFonts w:ascii="Times New Roman" w:eastAsia="Times New Roman" w:hAnsi="Times New Roman" w:cs="Times New Roman"/>
          <w:color w:val="000000"/>
          <w:sz w:val="24"/>
          <w:szCs w:val="24"/>
        </w:rPr>
        <w:t xml:space="preserve"> 1%</w:t>
      </w:r>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sedangkan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variabel</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lainnya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dianggap</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konstan</w:t>
      </w:r>
      <w:proofErr w:type="spellEnd"/>
      <w:r w:rsidRPr="00525CA3">
        <w:rPr>
          <w:rFonts w:ascii="Times New Roman" w:eastAsia="Times New Roman" w:hAnsi="Times New Roman" w:cs="Times New Roman"/>
          <w:color w:val="000000"/>
          <w:sz w:val="24"/>
          <w:szCs w:val="24"/>
        </w:rPr>
        <w:t>,</w:t>
      </w:r>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maka</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keputusan</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pendanaan</w:t>
      </w:r>
      <w:proofErr w:type="spellEnd"/>
      <w:r w:rsidR="0057681C" w:rsidRPr="00525CA3">
        <w:rPr>
          <w:rFonts w:ascii="Times New Roman" w:eastAsia="Times New Roman" w:hAnsi="Times New Roman" w:cs="Times New Roman"/>
          <w:color w:val="000000"/>
          <w:sz w:val="24"/>
          <w:szCs w:val="24"/>
        </w:rPr>
        <w:t xml:space="preserve"> (Y) </w:t>
      </w:r>
      <w:proofErr w:type="spellStart"/>
      <w:r w:rsidR="0057681C" w:rsidRPr="00525CA3">
        <w:rPr>
          <w:rFonts w:ascii="Times New Roman" w:eastAsia="Times New Roman" w:hAnsi="Times New Roman" w:cs="Times New Roman"/>
          <w:color w:val="000000"/>
          <w:sz w:val="24"/>
          <w:szCs w:val="24"/>
        </w:rPr>
        <w:t>maka</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akan</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mengalami</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kenaikan</w:t>
      </w:r>
      <w:proofErr w:type="spellEnd"/>
      <w:r w:rsidR="0057681C" w:rsidRPr="00525CA3">
        <w:rPr>
          <w:rFonts w:ascii="Times New Roman" w:eastAsia="Times New Roman" w:hAnsi="Times New Roman" w:cs="Times New Roman"/>
          <w:color w:val="000000"/>
          <w:sz w:val="24"/>
          <w:szCs w:val="24"/>
        </w:rPr>
        <w:t xml:space="preserve"> </w:t>
      </w:r>
      <w:proofErr w:type="spellStart"/>
      <w:r w:rsidR="0057681C" w:rsidRPr="00525CA3">
        <w:rPr>
          <w:rFonts w:ascii="Times New Roman" w:eastAsia="Times New Roman" w:hAnsi="Times New Roman" w:cs="Times New Roman"/>
          <w:color w:val="000000"/>
          <w:sz w:val="24"/>
          <w:szCs w:val="24"/>
        </w:rPr>
        <w:t>sebesar</w:t>
      </w:r>
      <w:proofErr w:type="spellEnd"/>
      <w:r w:rsidR="0057681C" w:rsidRPr="00525CA3">
        <w:rPr>
          <w:rFonts w:ascii="Times New Roman" w:eastAsia="Times New Roman" w:hAnsi="Times New Roman" w:cs="Times New Roman"/>
          <w:color w:val="000000"/>
          <w:sz w:val="24"/>
          <w:szCs w:val="24"/>
        </w:rPr>
        <w:t xml:space="preserve"> </w:t>
      </w:r>
      <w:r w:rsidR="0057681C" w:rsidRPr="00525CA3">
        <w:rPr>
          <w:rFonts w:ascii="Times New Roman" w:hAnsi="Times New Roman" w:cs="Times New Roman"/>
          <w:color w:val="000000"/>
          <w:sz w:val="24"/>
          <w:szCs w:val="18"/>
        </w:rPr>
        <w:t xml:space="preserve">- 0.134 </w:t>
      </w:r>
      <w:r w:rsidR="0057681C" w:rsidRPr="00525CA3">
        <w:rPr>
          <w:rFonts w:ascii="Times New Roman" w:eastAsia="Times New Roman" w:hAnsi="Times New Roman" w:cs="Times New Roman"/>
          <w:color w:val="000000"/>
          <w:sz w:val="24"/>
          <w:szCs w:val="24"/>
        </w:rPr>
        <w:t>%.</w:t>
      </w:r>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Koefisien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regresi</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struktur</w:t>
      </w:r>
      <w:proofErr w:type="spellEnd"/>
      <w:r w:rsidRPr="00525CA3">
        <w:rPr>
          <w:rFonts w:ascii="Times New Roman" w:eastAsia="Times New Roman" w:hAnsi="Times New Roman" w:cs="Times New Roman"/>
          <w:color w:val="000000"/>
          <w:sz w:val="24"/>
          <w:szCs w:val="24"/>
        </w:rPr>
        <w:t xml:space="preserve"> </w:t>
      </w:r>
      <w:proofErr w:type="spellStart"/>
      <w:proofErr w:type="gramStart"/>
      <w:r w:rsidRPr="00525CA3">
        <w:rPr>
          <w:rFonts w:ascii="Times New Roman" w:eastAsia="Times New Roman" w:hAnsi="Times New Roman" w:cs="Times New Roman"/>
          <w:color w:val="000000"/>
          <w:sz w:val="24"/>
          <w:szCs w:val="24"/>
        </w:rPr>
        <w:t>aktiva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bernilai</w:t>
      </w:r>
      <w:proofErr w:type="spellEnd"/>
      <w:proofErr w:type="gram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negatif</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menunjukkan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bahwa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struktur</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aktiva</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berpengaruh</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negatif</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terhadap</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keputusan</w:t>
      </w:r>
      <w:proofErr w:type="spellEnd"/>
      <w:r w:rsidRPr="00525CA3">
        <w:rPr>
          <w:rFonts w:ascii="Times New Roman" w:eastAsia="Times New Roman" w:hAnsi="Times New Roman" w:cs="Times New Roman"/>
          <w:color w:val="000000"/>
          <w:sz w:val="24"/>
          <w:szCs w:val="24"/>
        </w:rPr>
        <w:t xml:space="preserve"> </w:t>
      </w:r>
      <w:proofErr w:type="spellStart"/>
      <w:r w:rsidRPr="00525CA3">
        <w:rPr>
          <w:rFonts w:ascii="Times New Roman" w:eastAsia="Times New Roman" w:hAnsi="Times New Roman" w:cs="Times New Roman"/>
          <w:color w:val="000000"/>
          <w:sz w:val="24"/>
          <w:szCs w:val="24"/>
        </w:rPr>
        <w:t>pendanaan</w:t>
      </w:r>
      <w:proofErr w:type="spellEnd"/>
    </w:p>
    <w:p w14:paraId="36DD1573" w14:textId="77777777" w:rsidR="00665B02" w:rsidRPr="00905A7F" w:rsidRDefault="00665B02" w:rsidP="00C811EE">
      <w:pPr>
        <w:pStyle w:val="Heading3"/>
        <w:numPr>
          <w:ilvl w:val="0"/>
          <w:numId w:val="60"/>
        </w:numPr>
      </w:pPr>
      <w:bookmarkStart w:id="232" w:name="_Toc162042780"/>
      <w:bookmarkStart w:id="233" w:name="_Toc162042876"/>
      <w:bookmarkStart w:id="234" w:name="_Toc162212976"/>
      <w:r w:rsidRPr="00905A7F">
        <w:t xml:space="preserve">Uji </w:t>
      </w:r>
      <w:proofErr w:type="spellStart"/>
      <w:r w:rsidR="009A4576" w:rsidRPr="00905A7F">
        <w:t>Asumsi</w:t>
      </w:r>
      <w:proofErr w:type="spellEnd"/>
      <w:r w:rsidR="009A4576" w:rsidRPr="00905A7F">
        <w:t xml:space="preserve"> </w:t>
      </w:r>
      <w:proofErr w:type="spellStart"/>
      <w:r w:rsidR="009A4576" w:rsidRPr="00905A7F">
        <w:t>Klasik</w:t>
      </w:r>
      <w:bookmarkEnd w:id="232"/>
      <w:bookmarkEnd w:id="233"/>
      <w:bookmarkEnd w:id="234"/>
      <w:proofErr w:type="spellEnd"/>
    </w:p>
    <w:p w14:paraId="5A8CBAE3" w14:textId="77777777" w:rsidR="00726286" w:rsidRPr="00B80A45" w:rsidRDefault="00726286" w:rsidP="00C811EE">
      <w:pPr>
        <w:pStyle w:val="Heading4"/>
        <w:numPr>
          <w:ilvl w:val="0"/>
          <w:numId w:val="63"/>
        </w:numPr>
        <w:ind w:left="1418" w:hanging="11"/>
      </w:pPr>
      <w:r w:rsidRPr="00B80A45">
        <w:t xml:space="preserve">Uji </w:t>
      </w:r>
      <w:proofErr w:type="spellStart"/>
      <w:r w:rsidR="009A4576" w:rsidRPr="00B80A45">
        <w:t>Normalitas</w:t>
      </w:r>
      <w:proofErr w:type="spellEnd"/>
    </w:p>
    <w:p w14:paraId="63EA75B2" w14:textId="77777777" w:rsidR="00930E5B" w:rsidRPr="00BD77EE" w:rsidRDefault="00930E5B" w:rsidP="00BD77EE">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 xml:space="preserve">Uji </w:t>
      </w:r>
      <w:proofErr w:type="spellStart"/>
      <w:r w:rsidRPr="00BD77EE">
        <w:rPr>
          <w:rFonts w:ascii="Times New Roman" w:eastAsia="Times New Roman" w:hAnsi="Times New Roman" w:cs="Times New Roman"/>
          <w:color w:val="000000"/>
          <w:sz w:val="24"/>
          <w:szCs w:val="24"/>
        </w:rPr>
        <w:t>normalitas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merupakan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suatu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prosedur</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untuk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mengetahui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apakah</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berdistribusi</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atau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berada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sebaran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tidak</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adalah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sebuah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simetris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mean, modus dan median yang </w:t>
      </w:r>
      <w:proofErr w:type="spellStart"/>
      <w:r w:rsidRPr="00BD77EE">
        <w:rPr>
          <w:rFonts w:ascii="Times New Roman" w:eastAsia="Times New Roman" w:hAnsi="Times New Roman" w:cs="Times New Roman"/>
          <w:color w:val="000000"/>
          <w:sz w:val="24"/>
          <w:szCs w:val="24"/>
        </w:rPr>
        <w:t>berada</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sz w:val="24"/>
          <w:szCs w:val="24"/>
        </w:rPr>
        <w:t xml:space="preserve">di </w:t>
      </w:r>
      <w:proofErr w:type="spellStart"/>
      <w:r w:rsidRPr="00BD77EE">
        <w:rPr>
          <w:rFonts w:ascii="Times New Roman" w:eastAsia="Times New Roman" w:hAnsi="Times New Roman" w:cs="Times New Roman"/>
          <w:sz w:val="24"/>
          <w:szCs w:val="24"/>
        </w:rPr>
        <w:t>pusat</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normalitas</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menggunakan</w:t>
      </w:r>
      <w:proofErr w:type="spellEnd"/>
      <w:r w:rsidRPr="00BD77EE">
        <w:rPr>
          <w:rFonts w:ascii="Times New Roman" w:eastAsia="Times New Roman" w:hAnsi="Times New Roman" w:cs="Times New Roman"/>
          <w:color w:val="000000"/>
          <w:sz w:val="24"/>
          <w:szCs w:val="24"/>
        </w:rPr>
        <w:t xml:space="preserve"> </w:t>
      </w:r>
      <w:r w:rsidRPr="00A033E2">
        <w:rPr>
          <w:rFonts w:ascii="Times New Roman" w:eastAsia="Times New Roman" w:hAnsi="Times New Roman" w:cs="Times New Roman"/>
          <w:i/>
          <w:iCs/>
          <w:color w:val="000000"/>
          <w:sz w:val="24"/>
          <w:szCs w:val="24"/>
        </w:rPr>
        <w:t>Jarque-Berra</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dimana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hasilnya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dilihat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Jarque-Berra </w:t>
      </w:r>
      <w:proofErr w:type="spellStart"/>
      <w:r w:rsidRPr="00BD77EE">
        <w:rPr>
          <w:rFonts w:ascii="Times New Roman" w:eastAsia="Times New Roman" w:hAnsi="Times New Roman" w:cs="Times New Roman"/>
          <w:color w:val="000000"/>
          <w:sz w:val="24"/>
          <w:szCs w:val="24"/>
        </w:rPr>
        <w:t>sehingga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diketahui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jika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probabilitas</w:t>
      </w:r>
      <w:proofErr w:type="spellEnd"/>
      <w:r w:rsidRPr="00BD77EE">
        <w:rPr>
          <w:rFonts w:ascii="Times New Roman" w:eastAsia="Times New Roman" w:hAnsi="Times New Roman" w:cs="Times New Roman"/>
          <w:color w:val="000000"/>
          <w:sz w:val="24"/>
          <w:szCs w:val="24"/>
        </w:rPr>
        <w:t xml:space="preserve"> </w:t>
      </w:r>
      <w:r w:rsidRPr="00B10110">
        <w:rPr>
          <w:rFonts w:ascii="Times New Roman" w:eastAsia="Times New Roman" w:hAnsi="Times New Roman" w:cs="Times New Roman"/>
          <w:i/>
          <w:iCs/>
          <w:color w:val="000000"/>
          <w:sz w:val="24"/>
          <w:szCs w:val="24"/>
        </w:rPr>
        <w:t>Jarque-Berra</w:t>
      </w:r>
      <w:r w:rsidRPr="00BD77EE">
        <w:rPr>
          <w:rFonts w:ascii="Times New Roman" w:eastAsia="Times New Roman" w:hAnsi="Times New Roman" w:cs="Times New Roman"/>
          <w:color w:val="000000"/>
          <w:sz w:val="24"/>
          <w:szCs w:val="24"/>
        </w:rPr>
        <w:t xml:space="preserve"> &gt;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taraf</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nyata</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(α= 5%) </w:t>
      </w:r>
      <w:proofErr w:type="spellStart"/>
      <w:r w:rsidRPr="00BD77EE">
        <w:rPr>
          <w:rFonts w:ascii="Times New Roman" w:eastAsia="Times New Roman" w:hAnsi="Times New Roman" w:cs="Times New Roman"/>
          <w:color w:val="000000"/>
          <w:sz w:val="24"/>
          <w:szCs w:val="24"/>
        </w:rPr>
        <w:t>sehingga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disimpulkan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data yang </w:t>
      </w:r>
      <w:proofErr w:type="spellStart"/>
      <w:r w:rsidRPr="00BD77EE">
        <w:rPr>
          <w:rFonts w:ascii="Times New Roman" w:eastAsia="Times New Roman" w:hAnsi="Times New Roman" w:cs="Times New Roman"/>
          <w:color w:val="000000"/>
          <w:sz w:val="24"/>
          <w:szCs w:val="24"/>
        </w:rPr>
        <w:t>digunakan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normal.</w:t>
      </w:r>
      <w:r>
        <w:rPr>
          <w:vertAlign w:val="superscript"/>
        </w:rPr>
        <w:footnoteReference w:id="119"/>
      </w:r>
    </w:p>
    <w:p w14:paraId="34B228B3" w14:textId="77777777" w:rsidR="00930E5B" w:rsidRPr="00BD77EE" w:rsidRDefault="00930E5B" w:rsidP="00BD77EE">
      <w:pPr>
        <w:pBdr>
          <w:top w:val="nil"/>
          <w:left w:val="nil"/>
          <w:bottom w:val="nil"/>
          <w:right w:val="nil"/>
          <w:between w:val="nil"/>
        </w:pBdr>
        <w:spacing w:before="138" w:after="0" w:line="360" w:lineRule="auto"/>
        <w:ind w:left="1440" w:right="734" w:firstLine="720"/>
        <w:jc w:val="both"/>
        <w:rPr>
          <w:rFonts w:ascii="Times New Roman" w:eastAsia="Times New Roman" w:hAnsi="Times New Roman" w:cs="Times New Roman"/>
          <w:color w:val="000000"/>
          <w:sz w:val="24"/>
          <w:szCs w:val="24"/>
        </w:rPr>
      </w:pPr>
      <w:proofErr w:type="spellStart"/>
      <w:r w:rsidRPr="00BD77EE">
        <w:rPr>
          <w:rFonts w:ascii="Times New Roman" w:eastAsia="Times New Roman" w:hAnsi="Times New Roman" w:cs="Times New Roman"/>
          <w:color w:val="000000"/>
          <w:sz w:val="24"/>
          <w:szCs w:val="24"/>
        </w:rPr>
        <w:lastRenderedPageBreak/>
        <w:t>Dalam</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normalitas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jika</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sampel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penelitian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terdiri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ratusan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pengamatan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diabaikan</w:t>
      </w:r>
      <w:proofErr w:type="spellEnd"/>
      <w:r w:rsidRPr="00BD77EE">
        <w:rPr>
          <w:rFonts w:ascii="Times New Roman" w:eastAsia="Times New Roman" w:hAnsi="Times New Roman" w:cs="Times New Roman"/>
          <w:color w:val="000000"/>
          <w:sz w:val="24"/>
          <w:szCs w:val="24"/>
        </w:rPr>
        <w:t xml:space="preserve">. Pada </w:t>
      </w:r>
      <w:proofErr w:type="spellStart"/>
      <w:r w:rsidRPr="00BD77EE">
        <w:rPr>
          <w:rFonts w:ascii="Times New Roman" w:eastAsia="Times New Roman" w:hAnsi="Times New Roman" w:cs="Times New Roman"/>
          <w:sz w:val="24"/>
          <w:szCs w:val="24"/>
        </w:rPr>
        <w:t>teorema</w:t>
      </w:r>
      <w:proofErr w:type="spellEnd"/>
      <w:r w:rsidRPr="00BD77EE">
        <w:rPr>
          <w:rFonts w:ascii="Times New Roman" w:eastAsia="Times New Roman" w:hAnsi="Times New Roman" w:cs="Times New Roman"/>
          <w:color w:val="000000"/>
          <w:sz w:val="24"/>
          <w:szCs w:val="24"/>
        </w:rPr>
        <w:t xml:space="preserve"> limit </w:t>
      </w:r>
      <w:proofErr w:type="spellStart"/>
      <w:r w:rsidRPr="00BD77EE">
        <w:rPr>
          <w:rFonts w:ascii="Times New Roman" w:eastAsia="Times New Roman" w:hAnsi="Times New Roman" w:cs="Times New Roman"/>
          <w:color w:val="000000"/>
          <w:sz w:val="24"/>
          <w:szCs w:val="24"/>
        </w:rPr>
        <w:t>pusat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apabila</w:t>
      </w:r>
      <w:proofErr w:type="spellEnd"/>
      <w:r w:rsidRPr="00BD77EE">
        <w:rPr>
          <w:rFonts w:ascii="Times New Roman" w:eastAsia="Times New Roman" w:hAnsi="Times New Roman" w:cs="Times New Roman"/>
          <w:color w:val="000000"/>
          <w:sz w:val="24"/>
          <w:szCs w:val="24"/>
        </w:rPr>
        <w:t xml:space="preserve"> data </w:t>
      </w:r>
      <w:proofErr w:type="spellStart"/>
      <w:r w:rsidRPr="00BD77EE">
        <w:rPr>
          <w:rFonts w:ascii="Times New Roman" w:eastAsia="Times New Roman" w:hAnsi="Times New Roman" w:cs="Times New Roman"/>
          <w:color w:val="000000"/>
          <w:sz w:val="24"/>
          <w:szCs w:val="24"/>
        </w:rPr>
        <w:t>sampel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mendekati</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sampling </w:t>
      </w:r>
      <w:proofErr w:type="spellStart"/>
      <w:r w:rsidRPr="00BD77EE">
        <w:rPr>
          <w:rFonts w:ascii="Times New Roman" w:eastAsia="Times New Roman" w:hAnsi="Times New Roman" w:cs="Times New Roman"/>
          <w:color w:val="000000"/>
          <w:sz w:val="24"/>
          <w:szCs w:val="24"/>
        </w:rPr>
        <w:t>cenderung</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sampling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juga </w:t>
      </w:r>
      <w:proofErr w:type="spellStart"/>
      <w:r w:rsidRPr="00BD77EE">
        <w:rPr>
          <w:rFonts w:ascii="Times New Roman" w:eastAsia="Times New Roman" w:hAnsi="Times New Roman" w:cs="Times New Roman"/>
          <w:color w:val="000000"/>
          <w:sz w:val="24"/>
          <w:szCs w:val="24"/>
        </w:rPr>
        <w:t>akan</w:t>
      </w:r>
      <w:proofErr w:type="spellEnd"/>
      <w:r w:rsidRPr="00BD77EE">
        <w:rPr>
          <w:rFonts w:ascii="Times New Roman" w:eastAsia="Times New Roman" w:hAnsi="Times New Roman" w:cs="Times New Roman"/>
          <w:color w:val="000000"/>
          <w:sz w:val="24"/>
          <w:szCs w:val="24"/>
        </w:rPr>
        <w:t xml:space="preserve"> normal. Pada </w:t>
      </w:r>
      <w:proofErr w:type="spellStart"/>
      <w:r w:rsidRPr="00BD77EE">
        <w:rPr>
          <w:rFonts w:ascii="Times New Roman" w:eastAsia="Times New Roman" w:hAnsi="Times New Roman" w:cs="Times New Roman"/>
          <w:color w:val="000000"/>
          <w:sz w:val="24"/>
          <w:szCs w:val="24"/>
        </w:rPr>
        <w:t>sampel</w:t>
      </w:r>
      <w:proofErr w:type="spellEnd"/>
      <w:r w:rsidRPr="00BD77EE">
        <w:rPr>
          <w:rFonts w:ascii="Times New Roman" w:eastAsia="Times New Roman" w:hAnsi="Times New Roman" w:cs="Times New Roman"/>
          <w:color w:val="000000"/>
          <w:sz w:val="24"/>
          <w:szCs w:val="24"/>
        </w:rPr>
        <w:t xml:space="preserve"> yang </w:t>
      </w:r>
      <w:proofErr w:type="spellStart"/>
      <w:r w:rsidRPr="00BD77EE">
        <w:rPr>
          <w:rFonts w:ascii="Times New Roman" w:eastAsia="Times New Roman" w:hAnsi="Times New Roman" w:cs="Times New Roman"/>
          <w:color w:val="000000"/>
          <w:sz w:val="24"/>
          <w:szCs w:val="24"/>
        </w:rPr>
        <w:t>besar</w:t>
      </w:r>
      <w:proofErr w:type="spellEnd"/>
      <w:r w:rsidRPr="00BD77EE">
        <w:rPr>
          <w:rFonts w:ascii="Times New Roman" w:eastAsia="Times New Roman" w:hAnsi="Times New Roman" w:cs="Times New Roman"/>
          <w:color w:val="000000"/>
          <w:sz w:val="24"/>
          <w:szCs w:val="24"/>
        </w:rPr>
        <w:t xml:space="preserve"> (&gt;30 </w:t>
      </w:r>
      <w:proofErr w:type="spellStart"/>
      <w:r w:rsidRPr="00BD77EE">
        <w:rPr>
          <w:rFonts w:ascii="Times New Roman" w:eastAsia="Times New Roman" w:hAnsi="Times New Roman" w:cs="Times New Roman"/>
          <w:color w:val="000000"/>
          <w:sz w:val="24"/>
          <w:szCs w:val="24"/>
        </w:rPr>
        <w:t>atau</w:t>
      </w:r>
      <w:proofErr w:type="spellEnd"/>
      <w:r w:rsidRPr="00BD77EE">
        <w:rPr>
          <w:rFonts w:ascii="Times New Roman" w:eastAsia="Times New Roman" w:hAnsi="Times New Roman" w:cs="Times New Roman"/>
          <w:color w:val="000000"/>
          <w:sz w:val="24"/>
          <w:szCs w:val="24"/>
        </w:rPr>
        <w:t xml:space="preserve"> 40),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sampling </w:t>
      </w:r>
      <w:proofErr w:type="spellStart"/>
      <w:r w:rsidRPr="00BD77EE">
        <w:rPr>
          <w:rFonts w:ascii="Times New Roman" w:eastAsia="Times New Roman" w:hAnsi="Times New Roman" w:cs="Times New Roman"/>
          <w:color w:val="000000"/>
          <w:sz w:val="24"/>
          <w:szCs w:val="24"/>
        </w:rPr>
        <w:t>cenderung</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selain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bentuk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datanya</w:t>
      </w:r>
      <w:proofErr w:type="spellEnd"/>
      <w:r w:rsidRPr="00BD77EE">
        <w:rPr>
          <w:rFonts w:ascii="Times New Roman" w:eastAsia="Times New Roman" w:hAnsi="Times New Roman" w:cs="Times New Roman"/>
          <w:color w:val="000000"/>
          <w:sz w:val="24"/>
          <w:szCs w:val="24"/>
        </w:rPr>
        <w:t xml:space="preserve"> dan </w:t>
      </w:r>
      <w:proofErr w:type="spellStart"/>
      <w:r w:rsidRPr="00BD77EE">
        <w:rPr>
          <w:rFonts w:ascii="Times New Roman" w:eastAsia="Times New Roman" w:hAnsi="Times New Roman" w:cs="Times New Roman"/>
          <w:color w:val="000000"/>
          <w:sz w:val="24"/>
          <w:szCs w:val="24"/>
        </w:rPr>
        <w:t>sarana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sampel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acak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distribusi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manapun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melakukannya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sendiri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berdistribusi</w:t>
      </w:r>
      <w:proofErr w:type="spellEnd"/>
      <w:r w:rsidRPr="00BD77EE">
        <w:rPr>
          <w:rFonts w:ascii="Times New Roman" w:eastAsia="Times New Roman" w:hAnsi="Times New Roman" w:cs="Times New Roman"/>
          <w:color w:val="000000"/>
          <w:sz w:val="24"/>
          <w:szCs w:val="24"/>
        </w:rPr>
        <w:t xml:space="preserve"> normal </w:t>
      </w:r>
      <w:proofErr w:type="spellStart"/>
      <w:r w:rsidRPr="00BD77EE">
        <w:rPr>
          <w:rFonts w:ascii="Times New Roman" w:eastAsia="Times New Roman" w:hAnsi="Times New Roman" w:cs="Times New Roman"/>
          <w:color w:val="000000"/>
          <w:sz w:val="24"/>
          <w:szCs w:val="24"/>
        </w:rPr>
        <w:t>meskipun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normalitas</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benar</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dianggap</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mitos</w:t>
      </w:r>
      <w:proofErr w:type="spellEnd"/>
      <w:r w:rsidRPr="00BD77EE">
        <w:rPr>
          <w:rFonts w:ascii="Times New Roman" w:eastAsia="Times New Roman" w:hAnsi="Times New Roman" w:cs="Times New Roman"/>
          <w:color w:val="000000"/>
          <w:sz w:val="24"/>
          <w:szCs w:val="24"/>
        </w:rPr>
        <w:t xml:space="preserve">. </w:t>
      </w:r>
      <w:r>
        <w:rPr>
          <w:vertAlign w:val="superscript"/>
        </w:rPr>
        <w:footnoteReference w:id="120"/>
      </w:r>
    </w:p>
    <w:p w14:paraId="31D0183F" w14:textId="77777777" w:rsidR="00C87E31" w:rsidRPr="001A3D24" w:rsidRDefault="00320340" w:rsidP="001A3D24">
      <w:pPr>
        <w:pBdr>
          <w:top w:val="nil"/>
          <w:left w:val="nil"/>
          <w:bottom w:val="nil"/>
          <w:right w:val="nil"/>
          <w:between w:val="nil"/>
        </w:pBdr>
        <w:spacing w:after="0" w:line="360" w:lineRule="auto"/>
        <w:ind w:left="1440" w:right="734"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Gambar</w:t>
      </w:r>
      <w:r w:rsidR="001A0FE1">
        <w:rPr>
          <w:rFonts w:ascii="Times New Roman" w:eastAsia="Times New Roman" w:hAnsi="Times New Roman" w:cs="Times New Roman"/>
          <w:b/>
          <w:color w:val="000000"/>
          <w:sz w:val="24"/>
          <w:szCs w:val="24"/>
        </w:rPr>
        <w:t xml:space="preserve"> 4.15</w:t>
      </w:r>
    </w:p>
    <w:p w14:paraId="173EEBBA" w14:textId="77777777" w:rsidR="00C87E31" w:rsidRPr="001A3D24" w:rsidRDefault="00A34CB8" w:rsidP="001A3D24">
      <w:pPr>
        <w:pBdr>
          <w:top w:val="nil"/>
          <w:left w:val="nil"/>
          <w:bottom w:val="nil"/>
          <w:right w:val="nil"/>
          <w:between w:val="nil"/>
        </w:pBdr>
        <w:spacing w:after="0" w:line="360" w:lineRule="auto"/>
        <w:ind w:left="1440" w:right="734"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r w:rsidR="00C87E31" w:rsidRPr="001A3D24">
        <w:rPr>
          <w:rFonts w:ascii="Times New Roman" w:eastAsia="Times New Roman" w:hAnsi="Times New Roman" w:cs="Times New Roman"/>
          <w:b/>
          <w:color w:val="000000"/>
          <w:sz w:val="24"/>
          <w:szCs w:val="24"/>
        </w:rPr>
        <w:t xml:space="preserve">Uji </w:t>
      </w:r>
      <w:proofErr w:type="spellStart"/>
      <w:r w:rsidR="009A4576" w:rsidRPr="001A3D24">
        <w:rPr>
          <w:rFonts w:ascii="Times New Roman" w:eastAsia="Times New Roman" w:hAnsi="Times New Roman" w:cs="Times New Roman"/>
          <w:b/>
          <w:color w:val="000000"/>
          <w:sz w:val="24"/>
          <w:szCs w:val="24"/>
        </w:rPr>
        <w:t>Normalitas</w:t>
      </w:r>
      <w:proofErr w:type="spellEnd"/>
    </w:p>
    <w:p w14:paraId="63E5F2F1" w14:textId="77777777" w:rsidR="00C87E31" w:rsidRDefault="00C87E31" w:rsidP="001A3D24">
      <w:pPr>
        <w:pBdr>
          <w:top w:val="nil"/>
          <w:left w:val="nil"/>
          <w:bottom w:val="nil"/>
          <w:right w:val="nil"/>
          <w:between w:val="nil"/>
        </w:pBdr>
        <w:spacing w:after="0" w:line="360" w:lineRule="auto"/>
        <w:ind w:left="1440" w:right="734" w:firstLine="720"/>
        <w:jc w:val="center"/>
        <w:rPr>
          <w:rFonts w:ascii="Times New Roman" w:eastAsia="Times New Roman" w:hAnsi="Times New Roman" w:cs="Times New Roman"/>
          <w:b/>
          <w:color w:val="000000"/>
          <w:sz w:val="24"/>
          <w:szCs w:val="24"/>
        </w:rPr>
      </w:pPr>
      <w:r w:rsidRPr="00C87E31">
        <w:rPr>
          <w:noProof/>
        </w:rPr>
        <w:drawing>
          <wp:inline distT="0" distB="0" distL="0" distR="0" wp14:anchorId="31EEAF70" wp14:editId="2CCD1B61">
            <wp:extent cx="3973003" cy="186372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8764" cy="1880500"/>
                    </a:xfrm>
                    <a:prstGeom prst="rect">
                      <a:avLst/>
                    </a:prstGeom>
                    <a:noFill/>
                    <a:ln>
                      <a:noFill/>
                    </a:ln>
                  </pic:spPr>
                </pic:pic>
              </a:graphicData>
            </a:graphic>
          </wp:inline>
        </w:drawing>
      </w:r>
    </w:p>
    <w:p w14:paraId="07A6067C" w14:textId="77777777" w:rsidR="0004348C" w:rsidRPr="0004348C" w:rsidRDefault="0004348C" w:rsidP="001A3D24">
      <w:pPr>
        <w:pBdr>
          <w:top w:val="nil"/>
          <w:left w:val="nil"/>
          <w:bottom w:val="nil"/>
          <w:right w:val="nil"/>
          <w:between w:val="nil"/>
        </w:pBdr>
        <w:spacing w:after="0" w:line="360" w:lineRule="auto"/>
        <w:ind w:left="1440" w:right="734" w:firstLine="720"/>
        <w:jc w:val="center"/>
        <w:rPr>
          <w:rFonts w:ascii="Times New Roman" w:eastAsia="Times New Roman" w:hAnsi="Times New Roman" w:cs="Times New Roman"/>
          <w:i/>
          <w:color w:val="000000"/>
          <w:szCs w:val="24"/>
        </w:rPr>
      </w:pPr>
      <w:proofErr w:type="spellStart"/>
      <w:proofErr w:type="gramStart"/>
      <w:r w:rsidRPr="0004348C">
        <w:rPr>
          <w:rFonts w:ascii="Times New Roman" w:eastAsia="Times New Roman" w:hAnsi="Times New Roman" w:cs="Times New Roman"/>
          <w:i/>
          <w:color w:val="000000"/>
          <w:szCs w:val="24"/>
        </w:rPr>
        <w:t>Sumber</w:t>
      </w:r>
      <w:proofErr w:type="spellEnd"/>
      <w:r w:rsidRPr="0004348C">
        <w:rPr>
          <w:rFonts w:ascii="Times New Roman" w:eastAsia="Times New Roman" w:hAnsi="Times New Roman" w:cs="Times New Roman"/>
          <w:i/>
          <w:color w:val="000000"/>
          <w:szCs w:val="24"/>
        </w:rPr>
        <w:t xml:space="preserve"> :</w:t>
      </w:r>
      <w:proofErr w:type="gramEnd"/>
      <w:r w:rsidRPr="0004348C">
        <w:rPr>
          <w:rFonts w:ascii="Times New Roman" w:eastAsia="Times New Roman" w:hAnsi="Times New Roman" w:cs="Times New Roman"/>
          <w:i/>
          <w:color w:val="000000"/>
          <w:szCs w:val="24"/>
        </w:rPr>
        <w:t xml:space="preserve"> </w:t>
      </w:r>
      <w:proofErr w:type="spellStart"/>
      <w:r w:rsidRPr="0004348C">
        <w:rPr>
          <w:rFonts w:ascii="Times New Roman" w:eastAsia="Times New Roman" w:hAnsi="Times New Roman" w:cs="Times New Roman"/>
          <w:i/>
          <w:color w:val="000000"/>
          <w:szCs w:val="24"/>
        </w:rPr>
        <w:t>hasil</w:t>
      </w:r>
      <w:proofErr w:type="spellEnd"/>
      <w:r w:rsidRPr="0004348C">
        <w:rPr>
          <w:rFonts w:ascii="Times New Roman" w:eastAsia="Times New Roman" w:hAnsi="Times New Roman" w:cs="Times New Roman"/>
          <w:i/>
          <w:color w:val="000000"/>
          <w:szCs w:val="24"/>
        </w:rPr>
        <w:t xml:space="preserve"> output E-views 12, data </w:t>
      </w:r>
      <w:proofErr w:type="spellStart"/>
      <w:r w:rsidRPr="0004348C">
        <w:rPr>
          <w:rFonts w:ascii="Times New Roman" w:eastAsia="Times New Roman" w:hAnsi="Times New Roman" w:cs="Times New Roman"/>
          <w:i/>
          <w:color w:val="000000"/>
          <w:szCs w:val="24"/>
        </w:rPr>
        <w:t>diolah</w:t>
      </w:r>
      <w:proofErr w:type="spellEnd"/>
    </w:p>
    <w:p w14:paraId="07536AFD" w14:textId="77777777" w:rsidR="0004348C" w:rsidRPr="003277F1" w:rsidRDefault="003277F1"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3277F1">
        <w:rPr>
          <w:rFonts w:ascii="Times New Roman" w:eastAsia="Times New Roman" w:hAnsi="Times New Roman" w:cs="Times New Roman"/>
          <w:color w:val="000000"/>
          <w:sz w:val="24"/>
          <w:szCs w:val="24"/>
        </w:rPr>
        <w:t xml:space="preserve">Pada </w:t>
      </w:r>
      <w:r w:rsidR="005308B3" w:rsidRPr="005308B3">
        <w:rPr>
          <w:rFonts w:ascii="Times New Roman" w:eastAsia="Times New Roman" w:hAnsi="Times New Roman" w:cs="Times New Roman"/>
          <w:b/>
          <w:color w:val="000000"/>
          <w:sz w:val="24"/>
          <w:szCs w:val="24"/>
        </w:rPr>
        <w:t>Gambar 4.15</w:t>
      </w:r>
      <w:r w:rsidR="005308B3"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adalah</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hasil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dari</w:t>
      </w:r>
      <w:proofErr w:type="spellEnd"/>
      <w:r w:rsidRPr="003277F1">
        <w:rPr>
          <w:rFonts w:ascii="Times New Roman" w:eastAsia="Times New Roman" w:hAnsi="Times New Roman" w:cs="Times New Roman"/>
          <w:color w:val="000000"/>
          <w:sz w:val="24"/>
          <w:szCs w:val="24"/>
        </w:rPr>
        <w:t xml:space="preserve"> uji </w:t>
      </w:r>
      <w:proofErr w:type="spellStart"/>
      <w:r w:rsidRPr="003277F1">
        <w:rPr>
          <w:rFonts w:ascii="Times New Roman" w:eastAsia="Times New Roman" w:hAnsi="Times New Roman" w:cs="Times New Roman"/>
          <w:color w:val="000000"/>
          <w:sz w:val="24"/>
          <w:szCs w:val="24"/>
        </w:rPr>
        <w:t>normalitas</w:t>
      </w:r>
      <w:proofErr w:type="spellEnd"/>
      <w:r w:rsidRPr="003277F1">
        <w:rPr>
          <w:rFonts w:ascii="Times New Roman" w:eastAsia="Times New Roman" w:hAnsi="Times New Roman" w:cs="Times New Roman"/>
          <w:color w:val="000000"/>
          <w:sz w:val="24"/>
          <w:szCs w:val="24"/>
        </w:rPr>
        <w:t xml:space="preserve"> data </w:t>
      </w:r>
      <w:proofErr w:type="spellStart"/>
      <w:r w:rsidRPr="003277F1">
        <w:rPr>
          <w:rFonts w:ascii="Times New Roman" w:eastAsia="Times New Roman" w:hAnsi="Times New Roman" w:cs="Times New Roman"/>
          <w:color w:val="000000"/>
          <w:sz w:val="24"/>
          <w:szCs w:val="24"/>
        </w:rPr>
        <w:t>dalam</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penelitian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ini</w:t>
      </w:r>
      <w:proofErr w:type="spellEnd"/>
      <w:r w:rsidRPr="003277F1">
        <w:rPr>
          <w:rFonts w:ascii="Times New Roman" w:eastAsia="Times New Roman" w:hAnsi="Times New Roman" w:cs="Times New Roman"/>
          <w:color w:val="000000"/>
          <w:sz w:val="24"/>
          <w:szCs w:val="24"/>
        </w:rPr>
        <w:t xml:space="preserve">. Pada </w:t>
      </w:r>
      <w:proofErr w:type="spellStart"/>
      <w:r w:rsidRPr="003277F1">
        <w:rPr>
          <w:rFonts w:ascii="Times New Roman" w:eastAsia="Times New Roman" w:hAnsi="Times New Roman" w:cs="Times New Roman"/>
          <w:color w:val="000000"/>
          <w:sz w:val="24"/>
          <w:szCs w:val="24"/>
        </w:rPr>
        <w:t>grafik</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tersebut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menunjukkan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jumlah</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sampel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dari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tahun</w:t>
      </w:r>
      <w:proofErr w:type="spellEnd"/>
      <w:r w:rsidRPr="003277F1">
        <w:rPr>
          <w:rFonts w:ascii="Times New Roman" w:eastAsia="Times New Roman" w:hAnsi="Times New Roman" w:cs="Times New Roman"/>
          <w:color w:val="000000"/>
          <w:sz w:val="24"/>
          <w:szCs w:val="24"/>
        </w:rPr>
        <w:t xml:space="preserve"> 2018 </w:t>
      </w:r>
      <w:proofErr w:type="spellStart"/>
      <w:r w:rsidRPr="003277F1">
        <w:rPr>
          <w:rFonts w:ascii="Times New Roman" w:eastAsia="Times New Roman" w:hAnsi="Times New Roman" w:cs="Times New Roman"/>
          <w:color w:val="000000"/>
          <w:sz w:val="24"/>
          <w:szCs w:val="24"/>
        </w:rPr>
        <w:t>sampai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dengan</w:t>
      </w:r>
      <w:proofErr w:type="spellEnd"/>
      <w:r w:rsidRPr="003277F1">
        <w:rPr>
          <w:rFonts w:ascii="Times New Roman" w:eastAsia="Times New Roman" w:hAnsi="Times New Roman" w:cs="Times New Roman"/>
          <w:color w:val="000000"/>
          <w:sz w:val="24"/>
          <w:szCs w:val="24"/>
        </w:rPr>
        <w:t xml:space="preserve"> 2022. </w:t>
      </w:r>
      <w:proofErr w:type="spellStart"/>
      <w:r w:rsidRPr="003277F1">
        <w:rPr>
          <w:rFonts w:ascii="Times New Roman" w:eastAsia="Times New Roman" w:hAnsi="Times New Roman" w:cs="Times New Roman"/>
          <w:color w:val="000000"/>
          <w:sz w:val="24"/>
          <w:szCs w:val="24"/>
        </w:rPr>
        <w:t>Dengan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jumlah</w:t>
      </w:r>
      <w:proofErr w:type="spellEnd"/>
      <w:r w:rsidRPr="003277F1">
        <w:rPr>
          <w:rFonts w:ascii="Times New Roman" w:eastAsia="Times New Roman" w:hAnsi="Times New Roman" w:cs="Times New Roman"/>
          <w:color w:val="000000"/>
          <w:sz w:val="24"/>
          <w:szCs w:val="24"/>
        </w:rPr>
        <w:t xml:space="preserve"> 10 </w:t>
      </w:r>
      <w:proofErr w:type="spellStart"/>
      <w:r w:rsidRPr="003277F1">
        <w:rPr>
          <w:rFonts w:ascii="Times New Roman" w:eastAsia="Times New Roman" w:hAnsi="Times New Roman" w:cs="Times New Roman"/>
          <w:color w:val="000000"/>
          <w:sz w:val="24"/>
          <w:szCs w:val="24"/>
        </w:rPr>
        <w:t>perusahaan</w:t>
      </w:r>
      <w:proofErr w:type="spellEnd"/>
      <w:r w:rsidRPr="003277F1">
        <w:rPr>
          <w:rFonts w:ascii="Times New Roman" w:eastAsia="Times New Roman" w:hAnsi="Times New Roman" w:cs="Times New Roman"/>
          <w:color w:val="000000"/>
          <w:sz w:val="24"/>
          <w:szCs w:val="24"/>
        </w:rPr>
        <w:t xml:space="preserve"> yang </w:t>
      </w:r>
      <w:proofErr w:type="spellStart"/>
      <w:r w:rsidRPr="003277F1">
        <w:rPr>
          <w:rFonts w:ascii="Times New Roman" w:eastAsia="Times New Roman" w:hAnsi="Times New Roman" w:cs="Times New Roman"/>
          <w:color w:val="000000"/>
          <w:sz w:val="24"/>
          <w:szCs w:val="24"/>
        </w:rPr>
        <w:t>dijadikan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sampel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maka</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jumlah</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observasi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adalah</w:t>
      </w:r>
      <w:proofErr w:type="spellEnd"/>
      <w:r w:rsidRPr="003277F1">
        <w:rPr>
          <w:rFonts w:ascii="Times New Roman" w:eastAsia="Times New Roman" w:hAnsi="Times New Roman" w:cs="Times New Roman"/>
          <w:color w:val="000000"/>
          <w:sz w:val="24"/>
          <w:szCs w:val="24"/>
        </w:rPr>
        <w:t xml:space="preserve"> 50. </w:t>
      </w:r>
    </w:p>
    <w:p w14:paraId="263C1845" w14:textId="77777777" w:rsidR="003277F1" w:rsidRPr="003277F1" w:rsidRDefault="003277F1"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3277F1">
        <w:rPr>
          <w:rFonts w:ascii="Times New Roman" w:eastAsia="Times New Roman" w:hAnsi="Times New Roman" w:cs="Times New Roman"/>
          <w:color w:val="000000"/>
          <w:sz w:val="24"/>
          <w:szCs w:val="24"/>
        </w:rPr>
        <w:t xml:space="preserve">Data pada </w:t>
      </w:r>
      <w:proofErr w:type="spellStart"/>
      <w:r w:rsidRPr="003277F1">
        <w:rPr>
          <w:rFonts w:ascii="Times New Roman" w:eastAsia="Times New Roman" w:hAnsi="Times New Roman" w:cs="Times New Roman"/>
          <w:color w:val="000000"/>
          <w:sz w:val="24"/>
          <w:szCs w:val="24"/>
        </w:rPr>
        <w:t>variabel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independen</w:t>
      </w:r>
      <w:proofErr w:type="spellEnd"/>
      <w:r w:rsidRPr="003277F1">
        <w:rPr>
          <w:rFonts w:ascii="Times New Roman" w:eastAsia="Times New Roman" w:hAnsi="Times New Roman" w:cs="Times New Roman"/>
          <w:color w:val="000000"/>
          <w:sz w:val="24"/>
          <w:szCs w:val="24"/>
        </w:rPr>
        <w:t xml:space="preserve"> dan </w:t>
      </w:r>
      <w:proofErr w:type="spellStart"/>
      <w:r w:rsidRPr="003277F1">
        <w:rPr>
          <w:rFonts w:ascii="Times New Roman" w:eastAsia="Times New Roman" w:hAnsi="Times New Roman" w:cs="Times New Roman"/>
          <w:color w:val="000000"/>
          <w:sz w:val="24"/>
          <w:szCs w:val="24"/>
        </w:rPr>
        <w:t>variabel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dependen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dapat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dilihat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nilai</w:t>
      </w:r>
      <w:proofErr w:type="spellEnd"/>
      <w:r w:rsidRPr="003277F1">
        <w:rPr>
          <w:rFonts w:ascii="Times New Roman" w:eastAsia="Times New Roman" w:hAnsi="Times New Roman" w:cs="Times New Roman"/>
          <w:color w:val="000000"/>
          <w:sz w:val="24"/>
          <w:szCs w:val="24"/>
        </w:rPr>
        <w:t xml:space="preserve"> </w:t>
      </w:r>
      <w:r w:rsidRPr="005308B3">
        <w:rPr>
          <w:rFonts w:ascii="Times New Roman" w:eastAsia="Times New Roman" w:hAnsi="Times New Roman" w:cs="Times New Roman"/>
          <w:i/>
          <w:color w:val="000000"/>
          <w:sz w:val="24"/>
          <w:szCs w:val="24"/>
        </w:rPr>
        <w:t>mean, median, maximum, minimum</w:t>
      </w:r>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standar</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deviasi</w:t>
      </w:r>
      <w:proofErr w:type="spellEnd"/>
      <w:r w:rsidRPr="003277F1">
        <w:rPr>
          <w:rFonts w:ascii="Times New Roman" w:eastAsia="Times New Roman" w:hAnsi="Times New Roman" w:cs="Times New Roman"/>
          <w:color w:val="000000"/>
          <w:sz w:val="24"/>
          <w:szCs w:val="24"/>
        </w:rPr>
        <w:t xml:space="preserve"> </w:t>
      </w:r>
      <w:r w:rsidRPr="005308B3">
        <w:rPr>
          <w:rFonts w:ascii="Times New Roman" w:eastAsia="Times New Roman" w:hAnsi="Times New Roman" w:cs="Times New Roman"/>
          <w:i/>
          <w:color w:val="000000"/>
          <w:sz w:val="24"/>
          <w:szCs w:val="24"/>
        </w:rPr>
        <w:t>skewness</w:t>
      </w:r>
      <w:r w:rsidRPr="003277F1">
        <w:rPr>
          <w:rFonts w:ascii="Times New Roman" w:eastAsia="Times New Roman" w:hAnsi="Times New Roman" w:cs="Times New Roman"/>
          <w:color w:val="000000"/>
          <w:sz w:val="24"/>
          <w:szCs w:val="24"/>
        </w:rPr>
        <w:t xml:space="preserve"> dan </w:t>
      </w:r>
      <w:r w:rsidRPr="005308B3">
        <w:rPr>
          <w:rFonts w:ascii="Times New Roman" w:eastAsia="Times New Roman" w:hAnsi="Times New Roman" w:cs="Times New Roman"/>
          <w:i/>
          <w:color w:val="000000"/>
          <w:sz w:val="24"/>
          <w:szCs w:val="24"/>
        </w:rPr>
        <w:t>kurtosis</w:t>
      </w:r>
      <w:r w:rsidRPr="003277F1">
        <w:rPr>
          <w:rFonts w:ascii="Times New Roman" w:eastAsia="Times New Roman" w:hAnsi="Times New Roman" w:cs="Times New Roman"/>
          <w:color w:val="000000"/>
          <w:sz w:val="24"/>
          <w:szCs w:val="24"/>
        </w:rPr>
        <w:t xml:space="preserve">. Nilai </w:t>
      </w:r>
      <w:proofErr w:type="spellStart"/>
      <w:r w:rsidRPr="005308B3">
        <w:rPr>
          <w:rFonts w:ascii="Times New Roman" w:eastAsia="Times New Roman" w:hAnsi="Times New Roman" w:cs="Times New Roman"/>
          <w:i/>
          <w:color w:val="000000"/>
          <w:sz w:val="24"/>
          <w:szCs w:val="24"/>
        </w:rPr>
        <w:t>jarque-bera</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dari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hasil</w:t>
      </w:r>
      <w:proofErr w:type="spellEnd"/>
      <w:r w:rsidRPr="003277F1">
        <w:rPr>
          <w:rFonts w:ascii="Times New Roman" w:eastAsia="Times New Roman" w:hAnsi="Times New Roman" w:cs="Times New Roman"/>
          <w:color w:val="000000"/>
          <w:sz w:val="24"/>
          <w:szCs w:val="24"/>
        </w:rPr>
        <w:t xml:space="preserve"> uji </w:t>
      </w:r>
      <w:proofErr w:type="spellStart"/>
      <w:r w:rsidRPr="003277F1">
        <w:rPr>
          <w:rFonts w:ascii="Times New Roman" w:eastAsia="Times New Roman" w:hAnsi="Times New Roman" w:cs="Times New Roman"/>
          <w:color w:val="000000"/>
          <w:sz w:val="24"/>
          <w:szCs w:val="24"/>
        </w:rPr>
        <w:t>normalitas</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menunjukkan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angka</w:t>
      </w:r>
      <w:proofErr w:type="spellEnd"/>
      <w:r w:rsidRPr="003277F1">
        <w:rPr>
          <w:rFonts w:ascii="Times New Roman" w:eastAsia="Times New Roman" w:hAnsi="Times New Roman" w:cs="Times New Roman"/>
          <w:color w:val="000000"/>
          <w:sz w:val="24"/>
          <w:szCs w:val="24"/>
        </w:rPr>
        <w:t xml:space="preserve"> 3.115398 </w:t>
      </w:r>
      <w:proofErr w:type="spellStart"/>
      <w:r w:rsidRPr="003277F1">
        <w:rPr>
          <w:rFonts w:ascii="Times New Roman" w:eastAsia="Times New Roman" w:hAnsi="Times New Roman" w:cs="Times New Roman"/>
          <w:color w:val="000000"/>
          <w:sz w:val="24"/>
          <w:szCs w:val="24"/>
        </w:rPr>
        <w:t>dengan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nilai</w:t>
      </w:r>
      <w:proofErr w:type="spellEnd"/>
      <w:r w:rsidRPr="003277F1">
        <w:rPr>
          <w:rFonts w:ascii="Times New Roman" w:eastAsia="Times New Roman" w:hAnsi="Times New Roman" w:cs="Times New Roman"/>
          <w:color w:val="000000"/>
          <w:sz w:val="24"/>
          <w:szCs w:val="24"/>
        </w:rPr>
        <w:t xml:space="preserve"> probability </w:t>
      </w:r>
      <w:proofErr w:type="spellStart"/>
      <w:r w:rsidRPr="003277F1">
        <w:rPr>
          <w:rFonts w:ascii="Times New Roman" w:eastAsia="Times New Roman" w:hAnsi="Times New Roman" w:cs="Times New Roman"/>
          <w:color w:val="000000"/>
          <w:sz w:val="24"/>
          <w:szCs w:val="24"/>
        </w:rPr>
        <w:t>sebesar</w:t>
      </w:r>
      <w:proofErr w:type="spellEnd"/>
      <w:r w:rsidRPr="003277F1">
        <w:rPr>
          <w:rFonts w:ascii="Times New Roman" w:eastAsia="Times New Roman" w:hAnsi="Times New Roman" w:cs="Times New Roman"/>
          <w:color w:val="000000"/>
          <w:sz w:val="24"/>
          <w:szCs w:val="24"/>
        </w:rPr>
        <w:t xml:space="preserve"> 0.210620 yang </w:t>
      </w:r>
      <w:proofErr w:type="spellStart"/>
      <w:r w:rsidRPr="003277F1">
        <w:rPr>
          <w:rFonts w:ascii="Times New Roman" w:eastAsia="Times New Roman" w:hAnsi="Times New Roman" w:cs="Times New Roman"/>
          <w:color w:val="000000"/>
          <w:sz w:val="24"/>
          <w:szCs w:val="24"/>
        </w:rPr>
        <w:t>menunjukkan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nilai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tersebut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berada</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diatas</w:t>
      </w:r>
      <w:proofErr w:type="spellEnd"/>
      <w:r w:rsidRPr="003277F1">
        <w:rPr>
          <w:rFonts w:ascii="Times New Roman" w:eastAsia="Times New Roman" w:hAnsi="Times New Roman" w:cs="Times New Roman"/>
          <w:color w:val="000000"/>
          <w:sz w:val="24"/>
          <w:szCs w:val="24"/>
        </w:rPr>
        <w:t xml:space="preserve"> 0,05. </w:t>
      </w:r>
      <w:proofErr w:type="spellStart"/>
      <w:r w:rsidRPr="003277F1">
        <w:rPr>
          <w:rFonts w:ascii="Times New Roman" w:eastAsia="Times New Roman" w:hAnsi="Times New Roman" w:cs="Times New Roman"/>
          <w:color w:val="000000"/>
          <w:sz w:val="24"/>
          <w:szCs w:val="24"/>
        </w:rPr>
        <w:t>Maka</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dapat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diambil</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kesimpulan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bahwa</w:t>
      </w:r>
      <w:proofErr w:type="spellEnd"/>
      <w:r w:rsidRPr="003277F1">
        <w:rPr>
          <w:rFonts w:ascii="Times New Roman" w:eastAsia="Times New Roman" w:hAnsi="Times New Roman" w:cs="Times New Roman"/>
          <w:color w:val="000000"/>
          <w:sz w:val="24"/>
          <w:szCs w:val="24"/>
        </w:rPr>
        <w:t xml:space="preserve"> data yang </w:t>
      </w:r>
      <w:proofErr w:type="spellStart"/>
      <w:r w:rsidRPr="003277F1">
        <w:rPr>
          <w:rFonts w:ascii="Times New Roman" w:eastAsia="Times New Roman" w:hAnsi="Times New Roman" w:cs="Times New Roman"/>
          <w:color w:val="000000"/>
          <w:sz w:val="24"/>
          <w:szCs w:val="24"/>
        </w:rPr>
        <w:t>dijadikan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bahan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penelitian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ini</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telah</w:t>
      </w:r>
      <w:proofErr w:type="spellEnd"/>
      <w:r w:rsidRPr="003277F1">
        <w:rPr>
          <w:rFonts w:ascii="Times New Roman" w:eastAsia="Times New Roman" w:hAnsi="Times New Roman" w:cs="Times New Roman"/>
          <w:color w:val="000000"/>
          <w:sz w:val="24"/>
          <w:szCs w:val="24"/>
        </w:rPr>
        <w:t xml:space="preserve"> valid. </w:t>
      </w:r>
      <w:proofErr w:type="spellStart"/>
      <w:r w:rsidRPr="003277F1">
        <w:rPr>
          <w:rFonts w:ascii="Times New Roman" w:eastAsia="Times New Roman" w:hAnsi="Times New Roman" w:cs="Times New Roman"/>
          <w:color w:val="000000"/>
          <w:sz w:val="24"/>
          <w:szCs w:val="24"/>
        </w:rPr>
        <w:t>Dengan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hasil</w:t>
      </w:r>
      <w:proofErr w:type="spellEnd"/>
      <w:r w:rsidRPr="003277F1">
        <w:rPr>
          <w:rFonts w:ascii="Times New Roman" w:eastAsia="Times New Roman" w:hAnsi="Times New Roman" w:cs="Times New Roman"/>
          <w:color w:val="000000"/>
          <w:sz w:val="24"/>
          <w:szCs w:val="24"/>
        </w:rPr>
        <w:t xml:space="preserve"> uji yang valid </w:t>
      </w:r>
      <w:proofErr w:type="spellStart"/>
      <w:r w:rsidRPr="003277F1">
        <w:rPr>
          <w:rFonts w:ascii="Times New Roman" w:eastAsia="Times New Roman" w:hAnsi="Times New Roman" w:cs="Times New Roman"/>
          <w:color w:val="000000"/>
          <w:sz w:val="24"/>
          <w:szCs w:val="24"/>
        </w:rPr>
        <w:t>maka</w:t>
      </w:r>
      <w:proofErr w:type="spellEnd"/>
      <w:r w:rsidRPr="003277F1">
        <w:rPr>
          <w:rFonts w:ascii="Times New Roman" w:eastAsia="Times New Roman" w:hAnsi="Times New Roman" w:cs="Times New Roman"/>
          <w:color w:val="000000"/>
          <w:sz w:val="24"/>
          <w:szCs w:val="24"/>
        </w:rPr>
        <w:t xml:space="preserve"> data </w:t>
      </w:r>
      <w:proofErr w:type="spellStart"/>
      <w:r w:rsidRPr="003277F1">
        <w:rPr>
          <w:rFonts w:ascii="Times New Roman" w:eastAsia="Times New Roman" w:hAnsi="Times New Roman" w:cs="Times New Roman"/>
          <w:color w:val="000000"/>
          <w:sz w:val="24"/>
          <w:szCs w:val="24"/>
        </w:rPr>
        <w:t>penelitian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dapat</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dilanjutkan</w:t>
      </w:r>
      <w:proofErr w:type="spellEnd"/>
      <w:r w:rsidRPr="003277F1">
        <w:rPr>
          <w:rFonts w:ascii="Times New Roman" w:eastAsia="Times New Roman" w:hAnsi="Times New Roman" w:cs="Times New Roman"/>
          <w:color w:val="000000"/>
          <w:sz w:val="24"/>
          <w:szCs w:val="24"/>
        </w:rPr>
        <w:t xml:space="preserve"> </w:t>
      </w:r>
      <w:proofErr w:type="spellStart"/>
      <w:r w:rsidRPr="003277F1">
        <w:rPr>
          <w:rFonts w:ascii="Times New Roman" w:eastAsia="Times New Roman" w:hAnsi="Times New Roman" w:cs="Times New Roman"/>
          <w:color w:val="000000"/>
          <w:sz w:val="24"/>
          <w:szCs w:val="24"/>
        </w:rPr>
        <w:t>untuk</w:t>
      </w:r>
      <w:proofErr w:type="spellEnd"/>
      <w:r w:rsidRPr="003277F1">
        <w:rPr>
          <w:rFonts w:ascii="Times New Roman" w:eastAsia="Times New Roman" w:hAnsi="Times New Roman" w:cs="Times New Roman"/>
          <w:color w:val="000000"/>
          <w:sz w:val="24"/>
          <w:szCs w:val="24"/>
        </w:rPr>
        <w:t xml:space="preserve"> uji </w:t>
      </w:r>
      <w:proofErr w:type="spellStart"/>
      <w:r w:rsidRPr="003277F1">
        <w:rPr>
          <w:rFonts w:ascii="Times New Roman" w:eastAsia="Times New Roman" w:hAnsi="Times New Roman" w:cs="Times New Roman"/>
          <w:color w:val="000000"/>
          <w:sz w:val="24"/>
          <w:szCs w:val="24"/>
        </w:rPr>
        <w:t>selanjutnya</w:t>
      </w:r>
      <w:proofErr w:type="spellEnd"/>
      <w:r w:rsidRPr="003277F1">
        <w:rPr>
          <w:rFonts w:ascii="Times New Roman" w:eastAsia="Times New Roman" w:hAnsi="Times New Roman" w:cs="Times New Roman"/>
          <w:color w:val="000000"/>
          <w:sz w:val="24"/>
          <w:szCs w:val="24"/>
        </w:rPr>
        <w:t>.</w:t>
      </w:r>
    </w:p>
    <w:p w14:paraId="6A7BD6EC" w14:textId="77777777" w:rsidR="00726286" w:rsidRPr="00BD77EE" w:rsidRDefault="00726286" w:rsidP="00C811EE">
      <w:pPr>
        <w:pStyle w:val="Heading4"/>
        <w:numPr>
          <w:ilvl w:val="0"/>
          <w:numId w:val="63"/>
        </w:numPr>
        <w:ind w:left="1418" w:hanging="11"/>
      </w:pPr>
      <w:r w:rsidRPr="00BD77EE">
        <w:lastRenderedPageBreak/>
        <w:t xml:space="preserve">Uji </w:t>
      </w:r>
      <w:proofErr w:type="spellStart"/>
      <w:r w:rsidR="009A4576" w:rsidRPr="00BD77EE">
        <w:t>Multikolinearitas</w:t>
      </w:r>
      <w:proofErr w:type="spellEnd"/>
    </w:p>
    <w:p w14:paraId="2BF0FCFE" w14:textId="14B2B57A" w:rsidR="00A34CB8" w:rsidRPr="00B80A45" w:rsidRDefault="00A34CB8" w:rsidP="00A033E2">
      <w:pPr>
        <w:spacing w:before="138" w:after="0" w:line="360" w:lineRule="auto"/>
        <w:ind w:left="1440" w:right="734" w:firstLine="720"/>
        <w:jc w:val="both"/>
        <w:rPr>
          <w:rFonts w:ascii="Times New Roman" w:eastAsia="Times New Roman" w:hAnsi="Times New Roman" w:cs="Times New Roman"/>
          <w:sz w:val="24"/>
          <w:szCs w:val="24"/>
        </w:rPr>
      </w:pPr>
      <w:r w:rsidRPr="00B80A45">
        <w:rPr>
          <w:rFonts w:ascii="Times New Roman" w:eastAsia="Times New Roman" w:hAnsi="Times New Roman" w:cs="Times New Roman"/>
          <w:sz w:val="24"/>
          <w:szCs w:val="24"/>
        </w:rPr>
        <w:t xml:space="preserve">Uji </w:t>
      </w:r>
      <w:proofErr w:type="spellStart"/>
      <w:r w:rsidRPr="00B80A45">
        <w:rPr>
          <w:rFonts w:ascii="Times New Roman" w:eastAsia="Times New Roman" w:hAnsi="Times New Roman" w:cs="Times New Roman"/>
          <w:sz w:val="24"/>
          <w:szCs w:val="24"/>
        </w:rPr>
        <w:t>multikolinieritas</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untuk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menguji</w:t>
      </w:r>
      <w:proofErr w:type="spellEnd"/>
      <w:r w:rsidRPr="00B80A45">
        <w:rPr>
          <w:rFonts w:ascii="Times New Roman" w:eastAsia="Times New Roman" w:hAnsi="Times New Roman" w:cs="Times New Roman"/>
          <w:sz w:val="24"/>
          <w:szCs w:val="24"/>
        </w:rPr>
        <w:t xml:space="preserve"> model </w:t>
      </w:r>
      <w:proofErr w:type="spellStart"/>
      <w:r w:rsidRPr="00B80A45">
        <w:rPr>
          <w:rFonts w:ascii="Times New Roman" w:eastAsia="Times New Roman" w:hAnsi="Times New Roman" w:cs="Times New Roman"/>
          <w:sz w:val="24"/>
          <w:szCs w:val="24"/>
        </w:rPr>
        <w:t>regresi</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ditemukan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ada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korelasi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antar</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variabel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bebas</w:t>
      </w:r>
      <w:proofErr w:type="spellEnd"/>
      <w:r w:rsidRPr="00B80A45">
        <w:rPr>
          <w:rFonts w:ascii="Times New Roman" w:eastAsia="Times New Roman" w:hAnsi="Times New Roman" w:cs="Times New Roman"/>
          <w:sz w:val="24"/>
          <w:szCs w:val="24"/>
        </w:rPr>
        <w:t xml:space="preserve"> (</w:t>
      </w:r>
      <w:r w:rsidRPr="00B80A45">
        <w:rPr>
          <w:rFonts w:ascii="Times New Roman" w:eastAsia="Times New Roman" w:hAnsi="Times New Roman" w:cs="Times New Roman"/>
          <w:i/>
          <w:sz w:val="24"/>
          <w:szCs w:val="24"/>
        </w:rPr>
        <w:t>independent</w:t>
      </w:r>
      <w:r w:rsidRPr="00B80A45">
        <w:rPr>
          <w:rFonts w:ascii="Times New Roman" w:eastAsia="Times New Roman" w:hAnsi="Times New Roman" w:cs="Times New Roman"/>
          <w:sz w:val="24"/>
          <w:szCs w:val="24"/>
        </w:rPr>
        <w:t xml:space="preserve">). </w:t>
      </w:r>
      <w:r w:rsidR="00A033E2">
        <w:rPr>
          <w:rFonts w:ascii="Times New Roman" w:eastAsia="Times New Roman" w:hAnsi="Times New Roman" w:cs="Times New Roman"/>
          <w:sz w:val="24"/>
          <w:szCs w:val="24"/>
        </w:rPr>
        <w:t xml:space="preserve">Uji </w:t>
      </w:r>
      <w:proofErr w:type="spellStart"/>
      <w:r w:rsidR="00A033E2">
        <w:rPr>
          <w:rFonts w:ascii="Times New Roman" w:eastAsia="Times New Roman" w:hAnsi="Times New Roman" w:cs="Times New Roman"/>
          <w:sz w:val="24"/>
          <w:szCs w:val="24"/>
        </w:rPr>
        <w:t>ini</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digunakan</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untuk</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mengidentifikasi</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keberadaan</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multikolinearitas</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dalam</w:t>
      </w:r>
      <w:proofErr w:type="spellEnd"/>
      <w:r w:rsidR="00A033E2">
        <w:rPr>
          <w:rFonts w:ascii="Times New Roman" w:eastAsia="Times New Roman" w:hAnsi="Times New Roman" w:cs="Times New Roman"/>
          <w:sz w:val="24"/>
          <w:szCs w:val="24"/>
        </w:rPr>
        <w:t xml:space="preserve"> model </w:t>
      </w:r>
      <w:proofErr w:type="spellStart"/>
      <w:r w:rsidR="00A033E2">
        <w:rPr>
          <w:rFonts w:ascii="Times New Roman" w:eastAsia="Times New Roman" w:hAnsi="Times New Roman" w:cs="Times New Roman"/>
          <w:sz w:val="24"/>
          <w:szCs w:val="24"/>
        </w:rPr>
        <w:t>regresi</w:t>
      </w:r>
      <w:proofErr w:type="spellEnd"/>
      <w:r w:rsidR="00A033E2">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Suatu</w:t>
      </w:r>
      <w:proofErr w:type="spellEnd"/>
      <w:r w:rsidRPr="00B80A45">
        <w:rPr>
          <w:rFonts w:ascii="Times New Roman" w:eastAsia="Times New Roman" w:hAnsi="Times New Roman" w:cs="Times New Roman"/>
          <w:sz w:val="24"/>
          <w:szCs w:val="24"/>
        </w:rPr>
        <w:t xml:space="preserve"> model </w:t>
      </w:r>
      <w:proofErr w:type="spellStart"/>
      <w:r w:rsidRPr="00B80A45">
        <w:rPr>
          <w:rFonts w:ascii="Times New Roman" w:eastAsia="Times New Roman" w:hAnsi="Times New Roman" w:cs="Times New Roman"/>
          <w:sz w:val="24"/>
          <w:szCs w:val="24"/>
        </w:rPr>
        <w:t>regresi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dinilai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mengandung</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multikolinearitas</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apabila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terdapat</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hubungan</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sempurna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antara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variabel</w:t>
      </w:r>
      <w:proofErr w:type="spellEnd"/>
      <w:r w:rsidRPr="00B80A45">
        <w:rPr>
          <w:rFonts w:ascii="Times New Roman" w:eastAsia="Times New Roman" w:hAnsi="Times New Roman" w:cs="Times New Roman"/>
          <w:sz w:val="24"/>
          <w:szCs w:val="24"/>
        </w:rPr>
        <w:t xml:space="preserve"> independent </w:t>
      </w:r>
      <w:proofErr w:type="spellStart"/>
      <w:r w:rsidRPr="00B80A45">
        <w:rPr>
          <w:rFonts w:ascii="Times New Roman" w:eastAsia="Times New Roman" w:hAnsi="Times New Roman" w:cs="Times New Roman"/>
          <w:sz w:val="24"/>
          <w:szCs w:val="24"/>
        </w:rPr>
        <w:t>atau</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terdapat</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hubungan</w:t>
      </w:r>
      <w:proofErr w:type="spellEnd"/>
      <w:r w:rsidRPr="00B80A45">
        <w:rPr>
          <w:rFonts w:ascii="Times New Roman" w:eastAsia="Times New Roman" w:hAnsi="Times New Roman" w:cs="Times New Roman"/>
          <w:sz w:val="24"/>
          <w:szCs w:val="24"/>
        </w:rPr>
        <w:t xml:space="preserve"> linear. Salah </w:t>
      </w:r>
      <w:proofErr w:type="spellStart"/>
      <w:r w:rsidRPr="00B80A45">
        <w:rPr>
          <w:rFonts w:ascii="Times New Roman" w:eastAsia="Times New Roman" w:hAnsi="Times New Roman" w:cs="Times New Roman"/>
          <w:sz w:val="24"/>
          <w:szCs w:val="24"/>
        </w:rPr>
        <w:t>satu</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cara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untuk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mengetahui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apakah</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terdapat</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hubungan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antar</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variabel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independen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yaitu</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dengan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membandingkan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nilai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korelasi</w:t>
      </w:r>
      <w:proofErr w:type="spellEnd"/>
      <w:r w:rsidRPr="00B80A45">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B80A45">
        <w:rPr>
          <w:rFonts w:ascii="Times New Roman" w:eastAsia="Times New Roman" w:hAnsi="Times New Roman" w:cs="Times New Roman"/>
          <w:sz w:val="24"/>
          <w:szCs w:val="24"/>
        </w:rPr>
        <w:t xml:space="preserve"> dengan R-</w:t>
      </w:r>
      <w:r w:rsidRPr="00B80A45">
        <w:rPr>
          <w:rFonts w:ascii="Times New Roman" w:eastAsia="Times New Roman" w:hAnsi="Times New Roman" w:cs="Times New Roman"/>
          <w:i/>
          <w:sz w:val="24"/>
          <w:szCs w:val="24"/>
        </w:rPr>
        <w:t>squared</w:t>
      </w:r>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Apabila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nilai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koefisien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korelasi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menunjukkan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hasil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diatas</w:t>
      </w:r>
      <w:proofErr w:type="spellEnd"/>
      <w:r w:rsidRPr="00B80A45">
        <w:rPr>
          <w:rFonts w:ascii="Times New Roman" w:eastAsia="Times New Roman" w:hAnsi="Times New Roman" w:cs="Times New Roman"/>
          <w:sz w:val="24"/>
          <w:szCs w:val="24"/>
        </w:rPr>
        <w:t xml:space="preserve"> 0.80, </w:t>
      </w:r>
      <w:proofErr w:type="spellStart"/>
      <w:r w:rsidRPr="00B80A45">
        <w:rPr>
          <w:rFonts w:ascii="Times New Roman" w:eastAsia="Times New Roman" w:hAnsi="Times New Roman" w:cs="Times New Roman"/>
          <w:sz w:val="24"/>
          <w:szCs w:val="24"/>
        </w:rPr>
        <w:t>maka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terjadi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multikolinearitas</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sedangkan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apabila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dibawah</w:t>
      </w:r>
      <w:proofErr w:type="spellEnd"/>
      <w:r w:rsidRPr="00B80A45">
        <w:rPr>
          <w:rFonts w:ascii="Times New Roman" w:eastAsia="Times New Roman" w:hAnsi="Times New Roman" w:cs="Times New Roman"/>
          <w:sz w:val="24"/>
          <w:szCs w:val="24"/>
        </w:rPr>
        <w:t xml:space="preserve"> 0.80 </w:t>
      </w:r>
      <w:proofErr w:type="spellStart"/>
      <w:r w:rsidRPr="00B80A45">
        <w:rPr>
          <w:rFonts w:ascii="Times New Roman" w:eastAsia="Times New Roman" w:hAnsi="Times New Roman" w:cs="Times New Roman"/>
          <w:sz w:val="24"/>
          <w:szCs w:val="24"/>
        </w:rPr>
        <w:t>maka</w:t>
      </w:r>
      <w:proofErr w:type="spellEnd"/>
      <w:r w:rsidRPr="00B80A45">
        <w:rPr>
          <w:rFonts w:ascii="Times New Roman" w:eastAsia="Times New Roman" w:hAnsi="Times New Roman" w:cs="Times New Roman"/>
          <w:sz w:val="24"/>
          <w:szCs w:val="24"/>
        </w:rPr>
        <w:t xml:space="preserve"> pada model </w:t>
      </w:r>
      <w:proofErr w:type="spellStart"/>
      <w:r w:rsidRPr="00B80A45">
        <w:rPr>
          <w:rFonts w:ascii="Times New Roman" w:eastAsia="Times New Roman" w:hAnsi="Times New Roman" w:cs="Times New Roman"/>
          <w:sz w:val="24"/>
          <w:szCs w:val="24"/>
        </w:rPr>
        <w:t>ini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tidak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terjadi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multikolinearitas</w:t>
      </w:r>
      <w:proofErr w:type="spellEnd"/>
      <w:r w:rsidRPr="00B80A45">
        <w:rPr>
          <w:rFonts w:ascii="Times New Roman" w:eastAsia="Times New Roman" w:hAnsi="Times New Roman" w:cs="Times New Roman"/>
          <w:sz w:val="24"/>
          <w:szCs w:val="24"/>
        </w:rPr>
        <w:t xml:space="preserve">. </w:t>
      </w:r>
    </w:p>
    <w:p w14:paraId="57266D45" w14:textId="77777777" w:rsidR="00C87E31" w:rsidRPr="00144106" w:rsidRDefault="00C87E31" w:rsidP="00144106">
      <w:pPr>
        <w:pBdr>
          <w:top w:val="nil"/>
          <w:left w:val="nil"/>
          <w:bottom w:val="nil"/>
          <w:right w:val="nil"/>
          <w:between w:val="nil"/>
        </w:pBdr>
        <w:spacing w:after="0" w:line="240" w:lineRule="auto"/>
        <w:ind w:right="734"/>
        <w:jc w:val="center"/>
        <w:rPr>
          <w:rFonts w:ascii="Times New Roman" w:eastAsia="Times New Roman" w:hAnsi="Times New Roman" w:cs="Times New Roman"/>
          <w:b/>
          <w:color w:val="000000"/>
          <w:sz w:val="24"/>
          <w:szCs w:val="24"/>
        </w:rPr>
      </w:pPr>
      <w:proofErr w:type="spellStart"/>
      <w:r w:rsidRPr="00144106">
        <w:rPr>
          <w:rFonts w:ascii="Times New Roman" w:eastAsia="Times New Roman" w:hAnsi="Times New Roman" w:cs="Times New Roman"/>
          <w:b/>
          <w:color w:val="000000"/>
          <w:sz w:val="24"/>
          <w:szCs w:val="24"/>
        </w:rPr>
        <w:t>Tabel</w:t>
      </w:r>
      <w:proofErr w:type="spellEnd"/>
      <w:r w:rsidR="005B6AEB" w:rsidRPr="00144106">
        <w:rPr>
          <w:rFonts w:ascii="Times New Roman" w:eastAsia="Times New Roman" w:hAnsi="Times New Roman" w:cs="Times New Roman"/>
          <w:b/>
          <w:color w:val="000000"/>
          <w:sz w:val="24"/>
          <w:szCs w:val="24"/>
        </w:rPr>
        <w:t xml:space="preserve"> </w:t>
      </w:r>
      <w:r w:rsidR="001A0FE1" w:rsidRPr="00144106">
        <w:rPr>
          <w:rFonts w:ascii="Times New Roman" w:eastAsia="Times New Roman" w:hAnsi="Times New Roman" w:cs="Times New Roman"/>
          <w:b/>
          <w:color w:val="000000"/>
          <w:sz w:val="24"/>
          <w:szCs w:val="24"/>
        </w:rPr>
        <w:t>4.16</w:t>
      </w:r>
    </w:p>
    <w:p w14:paraId="783AD777" w14:textId="77777777" w:rsidR="00C87E31" w:rsidRPr="00144106" w:rsidRDefault="00A34CB8" w:rsidP="00144106">
      <w:pPr>
        <w:pBdr>
          <w:top w:val="nil"/>
          <w:left w:val="nil"/>
          <w:bottom w:val="nil"/>
          <w:right w:val="nil"/>
          <w:between w:val="nil"/>
        </w:pBdr>
        <w:spacing w:after="0" w:line="240" w:lineRule="auto"/>
        <w:ind w:right="734"/>
        <w:jc w:val="center"/>
        <w:rPr>
          <w:rFonts w:ascii="Times New Roman" w:eastAsia="Times New Roman" w:hAnsi="Times New Roman" w:cs="Times New Roman"/>
          <w:b/>
          <w:color w:val="000000"/>
          <w:sz w:val="24"/>
          <w:szCs w:val="24"/>
        </w:rPr>
      </w:pPr>
      <w:r w:rsidRPr="00144106">
        <w:rPr>
          <w:rFonts w:ascii="Times New Roman" w:eastAsia="Times New Roman" w:hAnsi="Times New Roman" w:cs="Times New Roman"/>
          <w:b/>
          <w:color w:val="000000"/>
          <w:sz w:val="24"/>
          <w:szCs w:val="24"/>
        </w:rPr>
        <w:t xml:space="preserve">Hasil </w:t>
      </w:r>
      <w:r w:rsidR="00C87E31" w:rsidRPr="00144106">
        <w:rPr>
          <w:rFonts w:ascii="Times New Roman" w:eastAsia="Times New Roman" w:hAnsi="Times New Roman" w:cs="Times New Roman"/>
          <w:b/>
          <w:color w:val="000000"/>
          <w:sz w:val="24"/>
          <w:szCs w:val="24"/>
        </w:rPr>
        <w:t xml:space="preserve">Uji </w:t>
      </w:r>
      <w:proofErr w:type="spellStart"/>
      <w:r w:rsidR="009A4576" w:rsidRPr="00144106">
        <w:rPr>
          <w:rFonts w:ascii="Times New Roman" w:eastAsia="Times New Roman" w:hAnsi="Times New Roman" w:cs="Times New Roman"/>
          <w:b/>
          <w:color w:val="000000"/>
          <w:sz w:val="24"/>
          <w:szCs w:val="24"/>
        </w:rPr>
        <w:t>Multikolinearitas</w:t>
      </w:r>
      <w:proofErr w:type="spellEnd"/>
    </w:p>
    <w:p w14:paraId="0468E38D" w14:textId="77777777" w:rsidR="003A7824" w:rsidRDefault="003A7824" w:rsidP="00320340">
      <w:pPr>
        <w:pStyle w:val="ListParagraph"/>
        <w:pBdr>
          <w:top w:val="nil"/>
          <w:left w:val="nil"/>
          <w:bottom w:val="nil"/>
          <w:right w:val="nil"/>
          <w:between w:val="nil"/>
        </w:pBdr>
        <w:spacing w:after="0" w:line="240" w:lineRule="auto"/>
        <w:ind w:left="2880" w:right="734"/>
        <w:jc w:val="center"/>
        <w:rPr>
          <w:rFonts w:ascii="Times New Roman" w:eastAsia="Times New Roman" w:hAnsi="Times New Roman" w:cs="Times New Roman"/>
          <w:b/>
          <w:color w:val="000000"/>
          <w:sz w:val="24"/>
          <w:szCs w:val="24"/>
        </w:rPr>
      </w:pPr>
    </w:p>
    <w:tbl>
      <w:tblPr>
        <w:tblW w:w="5208" w:type="dxa"/>
        <w:tblInd w:w="2080" w:type="dxa"/>
        <w:tblLook w:val="04A0" w:firstRow="1" w:lastRow="0" w:firstColumn="1" w:lastColumn="0" w:noHBand="0" w:noVBand="1"/>
      </w:tblPr>
      <w:tblGrid>
        <w:gridCol w:w="1242"/>
        <w:gridCol w:w="1242"/>
        <w:gridCol w:w="1362"/>
        <w:gridCol w:w="1362"/>
      </w:tblGrid>
      <w:tr w:rsidR="003A7824" w:rsidRPr="0089237C" w14:paraId="7F71F339" w14:textId="77777777" w:rsidTr="00144106">
        <w:trPr>
          <w:trHeight w:val="44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E3A51"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C4001B4"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X1</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7E8E2CC8"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2F58DF0E"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X3</w:t>
            </w:r>
          </w:p>
        </w:tc>
      </w:tr>
      <w:tr w:rsidR="003A7824" w:rsidRPr="0089237C" w14:paraId="36C3E530" w14:textId="77777777" w:rsidTr="00144106">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18CDB6D"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X1</w:t>
            </w:r>
          </w:p>
        </w:tc>
        <w:tc>
          <w:tcPr>
            <w:tcW w:w="1242" w:type="dxa"/>
            <w:tcBorders>
              <w:top w:val="nil"/>
              <w:left w:val="nil"/>
              <w:bottom w:val="single" w:sz="4" w:space="0" w:color="auto"/>
              <w:right w:val="single" w:sz="4" w:space="0" w:color="auto"/>
            </w:tcBorders>
            <w:shd w:val="clear" w:color="auto" w:fill="auto"/>
            <w:noWrap/>
            <w:vAlign w:val="bottom"/>
            <w:hideMark/>
          </w:tcPr>
          <w:p w14:paraId="23CAB90B"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1</w:t>
            </w:r>
          </w:p>
        </w:tc>
        <w:tc>
          <w:tcPr>
            <w:tcW w:w="1362" w:type="dxa"/>
            <w:tcBorders>
              <w:top w:val="nil"/>
              <w:left w:val="nil"/>
              <w:bottom w:val="single" w:sz="4" w:space="0" w:color="auto"/>
              <w:right w:val="single" w:sz="4" w:space="0" w:color="auto"/>
            </w:tcBorders>
            <w:shd w:val="clear" w:color="auto" w:fill="auto"/>
            <w:noWrap/>
            <w:vAlign w:val="bottom"/>
            <w:hideMark/>
          </w:tcPr>
          <w:p w14:paraId="3329A9AC"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-0.34021</w:t>
            </w:r>
          </w:p>
        </w:tc>
        <w:tc>
          <w:tcPr>
            <w:tcW w:w="1362" w:type="dxa"/>
            <w:tcBorders>
              <w:top w:val="nil"/>
              <w:left w:val="nil"/>
              <w:bottom w:val="single" w:sz="4" w:space="0" w:color="auto"/>
              <w:right w:val="single" w:sz="4" w:space="0" w:color="auto"/>
            </w:tcBorders>
            <w:shd w:val="clear" w:color="auto" w:fill="auto"/>
            <w:noWrap/>
            <w:vAlign w:val="bottom"/>
            <w:hideMark/>
          </w:tcPr>
          <w:p w14:paraId="605EFAAF"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-0.42001</w:t>
            </w:r>
          </w:p>
        </w:tc>
      </w:tr>
      <w:tr w:rsidR="003A7824" w:rsidRPr="0089237C" w14:paraId="6C0A676A" w14:textId="77777777" w:rsidTr="00144106">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43C4592"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X2</w:t>
            </w:r>
          </w:p>
        </w:tc>
        <w:tc>
          <w:tcPr>
            <w:tcW w:w="1242" w:type="dxa"/>
            <w:tcBorders>
              <w:top w:val="nil"/>
              <w:left w:val="nil"/>
              <w:bottom w:val="single" w:sz="4" w:space="0" w:color="auto"/>
              <w:right w:val="single" w:sz="4" w:space="0" w:color="auto"/>
            </w:tcBorders>
            <w:shd w:val="clear" w:color="auto" w:fill="auto"/>
            <w:noWrap/>
            <w:vAlign w:val="bottom"/>
            <w:hideMark/>
          </w:tcPr>
          <w:p w14:paraId="6745B16D"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-0.34031</w:t>
            </w:r>
          </w:p>
        </w:tc>
        <w:tc>
          <w:tcPr>
            <w:tcW w:w="1362" w:type="dxa"/>
            <w:tcBorders>
              <w:top w:val="nil"/>
              <w:left w:val="nil"/>
              <w:bottom w:val="single" w:sz="4" w:space="0" w:color="auto"/>
              <w:right w:val="single" w:sz="4" w:space="0" w:color="auto"/>
            </w:tcBorders>
            <w:shd w:val="clear" w:color="auto" w:fill="auto"/>
            <w:noWrap/>
            <w:vAlign w:val="bottom"/>
            <w:hideMark/>
          </w:tcPr>
          <w:p w14:paraId="77B4960F"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1</w:t>
            </w:r>
          </w:p>
        </w:tc>
        <w:tc>
          <w:tcPr>
            <w:tcW w:w="1362" w:type="dxa"/>
            <w:tcBorders>
              <w:top w:val="nil"/>
              <w:left w:val="nil"/>
              <w:bottom w:val="single" w:sz="4" w:space="0" w:color="auto"/>
              <w:right w:val="single" w:sz="4" w:space="0" w:color="auto"/>
            </w:tcBorders>
            <w:shd w:val="clear" w:color="auto" w:fill="auto"/>
            <w:noWrap/>
            <w:vAlign w:val="bottom"/>
            <w:hideMark/>
          </w:tcPr>
          <w:p w14:paraId="65EDBA21"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0.146958</w:t>
            </w:r>
          </w:p>
        </w:tc>
      </w:tr>
      <w:tr w:rsidR="003A7824" w:rsidRPr="0089237C" w14:paraId="53AE96C6" w14:textId="77777777" w:rsidTr="00144106">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662E4F22" w14:textId="77777777" w:rsidR="003A7824" w:rsidRPr="0089237C" w:rsidRDefault="003A7824" w:rsidP="003A7824">
            <w:pPr>
              <w:spacing w:after="0" w:line="240" w:lineRule="auto"/>
              <w:jc w:val="center"/>
              <w:rPr>
                <w:rFonts w:eastAsia="Times New Roman"/>
                <w:b/>
                <w:bCs/>
                <w:color w:val="000000"/>
              </w:rPr>
            </w:pPr>
            <w:r w:rsidRPr="0089237C">
              <w:rPr>
                <w:rFonts w:eastAsia="Times New Roman"/>
                <w:b/>
                <w:bCs/>
                <w:color w:val="000000"/>
              </w:rPr>
              <w:t>X3</w:t>
            </w:r>
          </w:p>
        </w:tc>
        <w:tc>
          <w:tcPr>
            <w:tcW w:w="1242" w:type="dxa"/>
            <w:tcBorders>
              <w:top w:val="nil"/>
              <w:left w:val="nil"/>
              <w:bottom w:val="single" w:sz="4" w:space="0" w:color="auto"/>
              <w:right w:val="single" w:sz="4" w:space="0" w:color="auto"/>
            </w:tcBorders>
            <w:shd w:val="clear" w:color="auto" w:fill="auto"/>
            <w:noWrap/>
            <w:vAlign w:val="bottom"/>
            <w:hideMark/>
          </w:tcPr>
          <w:p w14:paraId="199EAE7C"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-0.42001</w:t>
            </w:r>
          </w:p>
        </w:tc>
        <w:tc>
          <w:tcPr>
            <w:tcW w:w="1362" w:type="dxa"/>
            <w:tcBorders>
              <w:top w:val="nil"/>
              <w:left w:val="nil"/>
              <w:bottom w:val="single" w:sz="4" w:space="0" w:color="auto"/>
              <w:right w:val="single" w:sz="4" w:space="0" w:color="auto"/>
            </w:tcBorders>
            <w:shd w:val="clear" w:color="auto" w:fill="auto"/>
            <w:noWrap/>
            <w:vAlign w:val="bottom"/>
            <w:hideMark/>
          </w:tcPr>
          <w:p w14:paraId="77988A6F"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0.146958</w:t>
            </w:r>
          </w:p>
        </w:tc>
        <w:tc>
          <w:tcPr>
            <w:tcW w:w="1362" w:type="dxa"/>
            <w:tcBorders>
              <w:top w:val="nil"/>
              <w:left w:val="nil"/>
              <w:bottom w:val="single" w:sz="4" w:space="0" w:color="auto"/>
              <w:right w:val="single" w:sz="4" w:space="0" w:color="auto"/>
            </w:tcBorders>
            <w:shd w:val="clear" w:color="auto" w:fill="auto"/>
            <w:noWrap/>
            <w:vAlign w:val="bottom"/>
            <w:hideMark/>
          </w:tcPr>
          <w:p w14:paraId="3203B7CA" w14:textId="77777777" w:rsidR="003A7824" w:rsidRPr="0089237C" w:rsidRDefault="003A7824" w:rsidP="003A7824">
            <w:pPr>
              <w:spacing w:after="0" w:line="240" w:lineRule="auto"/>
              <w:jc w:val="center"/>
              <w:rPr>
                <w:rFonts w:eastAsia="Times New Roman"/>
                <w:color w:val="000000"/>
              </w:rPr>
            </w:pPr>
            <w:r w:rsidRPr="0089237C">
              <w:rPr>
                <w:rFonts w:eastAsia="Times New Roman"/>
                <w:color w:val="000000"/>
              </w:rPr>
              <w:t>1</w:t>
            </w:r>
          </w:p>
        </w:tc>
      </w:tr>
    </w:tbl>
    <w:p w14:paraId="6BDB1453" w14:textId="77777777" w:rsidR="00320340" w:rsidRPr="00144106" w:rsidRDefault="003A7824" w:rsidP="00144106">
      <w:pPr>
        <w:ind w:left="1440" w:firstLine="720"/>
        <w:rPr>
          <w:rFonts w:ascii="Times New Roman" w:eastAsia="Times New Roman" w:hAnsi="Times New Roman" w:cs="Times New Roman"/>
          <w:i/>
          <w:color w:val="000000"/>
          <w:szCs w:val="24"/>
        </w:rPr>
      </w:pPr>
      <w:r w:rsidRPr="00144106">
        <w:rPr>
          <w:rFonts w:ascii="Times New Roman" w:eastAsia="Times New Roman" w:hAnsi="Times New Roman" w:cs="Times New Roman"/>
          <w:i/>
          <w:color w:val="000000"/>
          <w:szCs w:val="24"/>
        </w:rPr>
        <w:t xml:space="preserve"> </w:t>
      </w:r>
      <w:proofErr w:type="spellStart"/>
      <w:proofErr w:type="gramStart"/>
      <w:r w:rsidRPr="00144106">
        <w:rPr>
          <w:rFonts w:ascii="Times New Roman" w:eastAsia="Times New Roman" w:hAnsi="Times New Roman" w:cs="Times New Roman"/>
          <w:i/>
          <w:color w:val="000000"/>
          <w:szCs w:val="24"/>
        </w:rPr>
        <w:t>Sumber</w:t>
      </w:r>
      <w:proofErr w:type="spellEnd"/>
      <w:r w:rsidRPr="00144106">
        <w:rPr>
          <w:rFonts w:ascii="Times New Roman" w:eastAsia="Times New Roman" w:hAnsi="Times New Roman" w:cs="Times New Roman"/>
          <w:i/>
          <w:color w:val="000000"/>
          <w:szCs w:val="24"/>
        </w:rPr>
        <w:t xml:space="preserve"> :</w:t>
      </w:r>
      <w:proofErr w:type="gramEnd"/>
      <w:r w:rsidRPr="00144106">
        <w:rPr>
          <w:rFonts w:ascii="Times New Roman" w:eastAsia="Times New Roman" w:hAnsi="Times New Roman" w:cs="Times New Roman"/>
          <w:i/>
          <w:color w:val="000000"/>
          <w:szCs w:val="24"/>
        </w:rPr>
        <w:t xml:space="preserve"> </w:t>
      </w:r>
      <w:proofErr w:type="spellStart"/>
      <w:r w:rsidRPr="00144106">
        <w:rPr>
          <w:rFonts w:ascii="Times New Roman" w:eastAsia="Times New Roman" w:hAnsi="Times New Roman" w:cs="Times New Roman"/>
          <w:i/>
          <w:color w:val="000000"/>
          <w:szCs w:val="24"/>
        </w:rPr>
        <w:t>hasil</w:t>
      </w:r>
      <w:proofErr w:type="spellEnd"/>
      <w:r w:rsidRPr="00144106">
        <w:rPr>
          <w:rFonts w:ascii="Times New Roman" w:eastAsia="Times New Roman" w:hAnsi="Times New Roman" w:cs="Times New Roman"/>
          <w:i/>
          <w:color w:val="000000"/>
          <w:szCs w:val="24"/>
        </w:rPr>
        <w:t xml:space="preserve"> output E-views 12, data </w:t>
      </w:r>
      <w:proofErr w:type="spellStart"/>
      <w:r w:rsidRPr="00144106">
        <w:rPr>
          <w:rFonts w:ascii="Times New Roman" w:eastAsia="Times New Roman" w:hAnsi="Times New Roman" w:cs="Times New Roman"/>
          <w:i/>
          <w:color w:val="000000"/>
          <w:szCs w:val="24"/>
        </w:rPr>
        <w:t>diolah</w:t>
      </w:r>
      <w:proofErr w:type="spellEnd"/>
    </w:p>
    <w:p w14:paraId="4EA7B1A8" w14:textId="2C8FC8F4" w:rsidR="0004348C" w:rsidRPr="00B80A45" w:rsidRDefault="005308B3"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80A45">
        <w:rPr>
          <w:rFonts w:ascii="Times New Roman" w:eastAsia="Times New Roman" w:hAnsi="Times New Roman" w:cs="Times New Roman"/>
          <w:color w:val="000000"/>
          <w:sz w:val="24"/>
          <w:szCs w:val="24"/>
        </w:rPr>
        <w:t xml:space="preserve">Pada </w:t>
      </w:r>
      <w:proofErr w:type="spellStart"/>
      <w:r w:rsidR="003C421F" w:rsidRPr="00B80A45">
        <w:rPr>
          <w:rFonts w:ascii="Times New Roman" w:eastAsia="Times New Roman" w:hAnsi="Times New Roman" w:cs="Times New Roman"/>
          <w:b/>
          <w:color w:val="000000"/>
          <w:sz w:val="24"/>
          <w:szCs w:val="24"/>
        </w:rPr>
        <w:t>Tabel</w:t>
      </w:r>
      <w:proofErr w:type="spellEnd"/>
      <w:r w:rsidR="003C421F" w:rsidRPr="00B80A45">
        <w:rPr>
          <w:rFonts w:ascii="Times New Roman" w:eastAsia="Times New Roman" w:hAnsi="Times New Roman" w:cs="Times New Roman"/>
          <w:b/>
          <w:color w:val="000000"/>
          <w:sz w:val="24"/>
          <w:szCs w:val="24"/>
        </w:rPr>
        <w:t xml:space="preserve"> 4.16</w:t>
      </w:r>
      <w:r w:rsidR="003C421F"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dapat</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dilihat</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bahwa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likuiditas</w:t>
      </w:r>
      <w:proofErr w:type="spellEnd"/>
      <w:r w:rsidRPr="00B80A45">
        <w:rPr>
          <w:rFonts w:ascii="Times New Roman" w:eastAsia="Times New Roman" w:hAnsi="Times New Roman" w:cs="Times New Roman"/>
          <w:color w:val="000000"/>
          <w:sz w:val="24"/>
          <w:szCs w:val="24"/>
        </w:rPr>
        <w:t xml:space="preserve"> (X1) </w:t>
      </w:r>
      <w:proofErr w:type="spellStart"/>
      <w:r w:rsidRPr="00B80A45">
        <w:rPr>
          <w:rFonts w:ascii="Times New Roman" w:eastAsia="Times New Roman" w:hAnsi="Times New Roman" w:cs="Times New Roman"/>
          <w:color w:val="000000"/>
          <w:sz w:val="24"/>
          <w:szCs w:val="24"/>
        </w:rPr>
        <w:t>menunjukkan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hasil</w:t>
      </w:r>
      <w:proofErr w:type="spellEnd"/>
      <w:r w:rsidRPr="00B80A45">
        <w:rPr>
          <w:rFonts w:ascii="Times New Roman" w:eastAsia="Times New Roman" w:hAnsi="Times New Roman" w:cs="Times New Roman"/>
          <w:color w:val="000000"/>
          <w:sz w:val="24"/>
          <w:szCs w:val="24"/>
        </w:rPr>
        <w:t xml:space="preserve"> -0.3402064 </w:t>
      </w:r>
      <w:proofErr w:type="spellStart"/>
      <w:r w:rsidRPr="00B80A45">
        <w:rPr>
          <w:rFonts w:ascii="Times New Roman" w:eastAsia="Times New Roman" w:hAnsi="Times New Roman" w:cs="Times New Roman"/>
          <w:color w:val="000000"/>
          <w:sz w:val="24"/>
          <w:szCs w:val="24"/>
        </w:rPr>
        <w:t>untuk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hub</w:t>
      </w:r>
      <w:r w:rsidR="00327AF8">
        <w:rPr>
          <w:rFonts w:ascii="Times New Roman" w:eastAsia="Times New Roman" w:hAnsi="Times New Roman" w:cs="Times New Roman"/>
          <w:color w:val="000000"/>
          <w:sz w:val="24"/>
          <w:szCs w:val="24"/>
        </w:rPr>
        <w:t>ungan</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dengan</w:t>
      </w:r>
      <w:proofErr w:type="spellEnd"/>
      <w:r w:rsidR="00327AF8">
        <w:rPr>
          <w:rFonts w:ascii="Times New Roman" w:eastAsia="Times New Roman" w:hAnsi="Times New Roman" w:cs="Times New Roman"/>
          <w:color w:val="000000"/>
          <w:sz w:val="24"/>
          <w:szCs w:val="24"/>
        </w:rPr>
        <w:t xml:space="preserve"> (X2) dan -0.42001</w:t>
      </w:r>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untuk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hubungan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dengan</w:t>
      </w:r>
      <w:proofErr w:type="spellEnd"/>
      <w:r w:rsidRPr="00B80A45">
        <w:rPr>
          <w:rFonts w:ascii="Times New Roman" w:eastAsia="Times New Roman" w:hAnsi="Times New Roman" w:cs="Times New Roman"/>
          <w:color w:val="000000"/>
          <w:sz w:val="24"/>
          <w:szCs w:val="24"/>
        </w:rPr>
        <w:t xml:space="preserve"> (X3)</w:t>
      </w:r>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P</w:t>
      </w:r>
      <w:r w:rsidRPr="00B80A45">
        <w:rPr>
          <w:rFonts w:ascii="Times New Roman" w:eastAsia="Times New Roman" w:hAnsi="Times New Roman" w:cs="Times New Roman"/>
          <w:color w:val="000000"/>
          <w:sz w:val="24"/>
          <w:szCs w:val="24"/>
        </w:rPr>
        <w:t>rofitabilitas</w:t>
      </w:r>
      <w:proofErr w:type="spellEnd"/>
      <w:r w:rsidRPr="00B80A45">
        <w:rPr>
          <w:rFonts w:ascii="Times New Roman" w:eastAsia="Times New Roman" w:hAnsi="Times New Roman" w:cs="Times New Roman"/>
          <w:color w:val="000000"/>
          <w:sz w:val="24"/>
          <w:szCs w:val="24"/>
        </w:rPr>
        <w:t xml:space="preserve"> (X</w:t>
      </w:r>
      <w:r w:rsidR="00327AF8">
        <w:rPr>
          <w:rFonts w:ascii="Times New Roman" w:eastAsia="Times New Roman" w:hAnsi="Times New Roman" w:cs="Times New Roman"/>
          <w:color w:val="000000"/>
          <w:sz w:val="24"/>
          <w:szCs w:val="24"/>
        </w:rPr>
        <w:t xml:space="preserve">2) </w:t>
      </w:r>
      <w:proofErr w:type="spellStart"/>
      <w:r w:rsidR="00327AF8">
        <w:rPr>
          <w:rFonts w:ascii="Times New Roman" w:eastAsia="Times New Roman" w:hAnsi="Times New Roman" w:cs="Times New Roman"/>
          <w:color w:val="000000"/>
          <w:sz w:val="24"/>
          <w:szCs w:val="24"/>
        </w:rPr>
        <w:t>menunjukkan</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-0.34031 </w:t>
      </w:r>
      <w:proofErr w:type="spellStart"/>
      <w:r w:rsidRPr="00B80A45">
        <w:rPr>
          <w:rFonts w:ascii="Times New Roman" w:eastAsia="Times New Roman" w:hAnsi="Times New Roman" w:cs="Times New Roman"/>
          <w:color w:val="000000"/>
          <w:sz w:val="24"/>
          <w:szCs w:val="24"/>
        </w:rPr>
        <w:t>untuk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hubungan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dengan</w:t>
      </w:r>
      <w:proofErr w:type="spellEnd"/>
      <w:r w:rsidRPr="00B80A45">
        <w:rPr>
          <w:rFonts w:ascii="Times New Roman" w:eastAsia="Times New Roman" w:hAnsi="Times New Roman" w:cs="Times New Roman"/>
          <w:color w:val="000000"/>
          <w:sz w:val="24"/>
          <w:szCs w:val="24"/>
        </w:rPr>
        <w:t xml:space="preserve"> (X1) dan</w:t>
      </w:r>
      <w:r w:rsidR="00327AF8">
        <w:rPr>
          <w:rFonts w:ascii="Times New Roman" w:eastAsia="Times New Roman" w:hAnsi="Times New Roman" w:cs="Times New Roman"/>
          <w:color w:val="000000"/>
          <w:sz w:val="24"/>
          <w:szCs w:val="24"/>
        </w:rPr>
        <w:t xml:space="preserve"> 0.146958</w:t>
      </w:r>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untuk</w:t>
      </w:r>
      <w:proofErr w:type="spellEnd"/>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hubungan</w:t>
      </w:r>
      <w:proofErr w:type="spellEnd"/>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dengan</w:t>
      </w:r>
      <w:proofErr w:type="spellEnd"/>
      <w:r w:rsidR="003C421F" w:rsidRPr="00B80A45">
        <w:rPr>
          <w:rFonts w:ascii="Times New Roman" w:eastAsia="Times New Roman" w:hAnsi="Times New Roman" w:cs="Times New Roman"/>
          <w:color w:val="000000"/>
          <w:sz w:val="24"/>
          <w:szCs w:val="24"/>
        </w:rPr>
        <w:t xml:space="preserve"> (X3). </w:t>
      </w:r>
      <w:proofErr w:type="spellStart"/>
      <w:r w:rsidR="003C421F" w:rsidRPr="00B80A45">
        <w:rPr>
          <w:rFonts w:ascii="Times New Roman" w:eastAsia="Times New Roman" w:hAnsi="Times New Roman" w:cs="Times New Roman"/>
          <w:color w:val="000000"/>
          <w:sz w:val="24"/>
          <w:szCs w:val="24"/>
        </w:rPr>
        <w:t>Struktur</w:t>
      </w:r>
      <w:proofErr w:type="spellEnd"/>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aktiva</w:t>
      </w:r>
      <w:proofErr w:type="spellEnd"/>
      <w:r w:rsidR="003C421F" w:rsidRPr="00B80A45">
        <w:rPr>
          <w:rFonts w:ascii="Times New Roman" w:eastAsia="Times New Roman" w:hAnsi="Times New Roman" w:cs="Times New Roman"/>
          <w:color w:val="000000"/>
          <w:sz w:val="24"/>
          <w:szCs w:val="24"/>
        </w:rPr>
        <w:t xml:space="preserve"> </w:t>
      </w:r>
      <w:r w:rsidR="00327AF8">
        <w:rPr>
          <w:rFonts w:ascii="Times New Roman" w:eastAsia="Times New Roman" w:hAnsi="Times New Roman" w:cs="Times New Roman"/>
          <w:color w:val="000000"/>
          <w:sz w:val="24"/>
          <w:szCs w:val="24"/>
        </w:rPr>
        <w:t xml:space="preserve">(X3) </w:t>
      </w:r>
      <w:proofErr w:type="spellStart"/>
      <w:r w:rsidR="00327AF8">
        <w:rPr>
          <w:rFonts w:ascii="Times New Roman" w:eastAsia="Times New Roman" w:hAnsi="Times New Roman" w:cs="Times New Roman"/>
          <w:color w:val="000000"/>
          <w:sz w:val="24"/>
          <w:szCs w:val="24"/>
        </w:rPr>
        <w:t>menunjukkan</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0.42001</w:t>
      </w:r>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hub</w:t>
      </w:r>
      <w:r w:rsidR="00327AF8">
        <w:rPr>
          <w:rFonts w:ascii="Times New Roman" w:eastAsia="Times New Roman" w:hAnsi="Times New Roman" w:cs="Times New Roman"/>
          <w:color w:val="000000"/>
          <w:sz w:val="24"/>
          <w:szCs w:val="24"/>
        </w:rPr>
        <w:t>ungan</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dengan</w:t>
      </w:r>
      <w:proofErr w:type="spellEnd"/>
      <w:r w:rsidR="00327AF8">
        <w:rPr>
          <w:rFonts w:ascii="Times New Roman" w:eastAsia="Times New Roman" w:hAnsi="Times New Roman" w:cs="Times New Roman"/>
          <w:color w:val="000000"/>
          <w:sz w:val="24"/>
          <w:szCs w:val="24"/>
        </w:rPr>
        <w:t xml:space="preserve"> (X1) dan 0.146958</w:t>
      </w:r>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untuk</w:t>
      </w:r>
      <w:proofErr w:type="spellEnd"/>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hubungan</w:t>
      </w:r>
      <w:proofErr w:type="spellEnd"/>
      <w:r w:rsidR="003C421F" w:rsidRPr="00B80A45">
        <w:rPr>
          <w:rFonts w:ascii="Times New Roman" w:eastAsia="Times New Roman" w:hAnsi="Times New Roman" w:cs="Times New Roman"/>
          <w:color w:val="000000"/>
          <w:sz w:val="24"/>
          <w:szCs w:val="24"/>
        </w:rPr>
        <w:t xml:space="preserve"> </w:t>
      </w:r>
      <w:proofErr w:type="spellStart"/>
      <w:r w:rsidR="003C421F" w:rsidRPr="00B80A45">
        <w:rPr>
          <w:rFonts w:ascii="Times New Roman" w:eastAsia="Times New Roman" w:hAnsi="Times New Roman" w:cs="Times New Roman"/>
          <w:color w:val="000000"/>
          <w:sz w:val="24"/>
          <w:szCs w:val="24"/>
        </w:rPr>
        <w:t>dengan</w:t>
      </w:r>
      <w:proofErr w:type="spellEnd"/>
      <w:r w:rsidR="003C421F" w:rsidRPr="00B80A45">
        <w:rPr>
          <w:rFonts w:ascii="Times New Roman" w:eastAsia="Times New Roman" w:hAnsi="Times New Roman" w:cs="Times New Roman"/>
          <w:color w:val="000000"/>
          <w:sz w:val="24"/>
          <w:szCs w:val="24"/>
        </w:rPr>
        <w:t xml:space="preserve"> (X2). </w:t>
      </w:r>
    </w:p>
    <w:p w14:paraId="12575D77" w14:textId="77777777" w:rsidR="003C421F" w:rsidRDefault="003C421F"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80A45">
        <w:rPr>
          <w:rFonts w:ascii="Times New Roman" w:eastAsia="Times New Roman" w:hAnsi="Times New Roman" w:cs="Times New Roman"/>
          <w:color w:val="000000"/>
          <w:sz w:val="24"/>
          <w:szCs w:val="24"/>
        </w:rPr>
        <w:t xml:space="preserve">Dari </w:t>
      </w:r>
      <w:proofErr w:type="spellStart"/>
      <w:r w:rsidRPr="00B80A45">
        <w:rPr>
          <w:rFonts w:ascii="Times New Roman" w:eastAsia="Times New Roman" w:hAnsi="Times New Roman" w:cs="Times New Roman"/>
          <w:color w:val="000000"/>
          <w:sz w:val="24"/>
          <w:szCs w:val="24"/>
        </w:rPr>
        <w:t>hasil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Likuiditas</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Profitabilitas</w:t>
      </w:r>
      <w:proofErr w:type="spellEnd"/>
      <w:r w:rsidRPr="00B80A45">
        <w:rPr>
          <w:rFonts w:ascii="Times New Roman" w:eastAsia="Times New Roman" w:hAnsi="Times New Roman" w:cs="Times New Roman"/>
          <w:color w:val="000000"/>
          <w:sz w:val="24"/>
          <w:szCs w:val="24"/>
        </w:rPr>
        <w:t xml:space="preserve">, Dan </w:t>
      </w:r>
      <w:proofErr w:type="spellStart"/>
      <w:r w:rsidRPr="00B80A45">
        <w:rPr>
          <w:rFonts w:ascii="Times New Roman" w:eastAsia="Times New Roman" w:hAnsi="Times New Roman" w:cs="Times New Roman"/>
          <w:color w:val="000000"/>
          <w:sz w:val="24"/>
          <w:szCs w:val="24"/>
        </w:rPr>
        <w:t>Struktur</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Aktiva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satu</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sama</w:t>
      </w:r>
      <w:proofErr w:type="spellEnd"/>
      <w:r w:rsidRPr="00B80A45">
        <w:rPr>
          <w:rFonts w:ascii="Times New Roman" w:eastAsia="Times New Roman" w:hAnsi="Times New Roman" w:cs="Times New Roman"/>
          <w:color w:val="000000"/>
          <w:sz w:val="24"/>
          <w:szCs w:val="24"/>
        </w:rPr>
        <w:t xml:space="preserve"> lain </w:t>
      </w:r>
      <w:proofErr w:type="spellStart"/>
      <w:r w:rsidRPr="00B80A45">
        <w:rPr>
          <w:rFonts w:ascii="Times New Roman" w:eastAsia="Times New Roman" w:hAnsi="Times New Roman" w:cs="Times New Roman"/>
          <w:color w:val="000000"/>
          <w:sz w:val="24"/>
          <w:szCs w:val="24"/>
        </w:rPr>
        <w:t>tidak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lebih</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dari</w:t>
      </w:r>
      <w:proofErr w:type="spellEnd"/>
      <w:r w:rsidRPr="00B80A45">
        <w:rPr>
          <w:rFonts w:ascii="Times New Roman" w:eastAsia="Times New Roman" w:hAnsi="Times New Roman" w:cs="Times New Roman"/>
          <w:color w:val="000000"/>
          <w:sz w:val="24"/>
          <w:szCs w:val="24"/>
        </w:rPr>
        <w:t xml:space="preserve"> 0.80. </w:t>
      </w:r>
      <w:proofErr w:type="spellStart"/>
      <w:r w:rsidRPr="00B80A45">
        <w:rPr>
          <w:rFonts w:ascii="Times New Roman" w:eastAsia="Times New Roman" w:hAnsi="Times New Roman" w:cs="Times New Roman"/>
          <w:color w:val="000000"/>
          <w:sz w:val="24"/>
          <w:szCs w:val="24"/>
        </w:rPr>
        <w:t>Dilihat</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dari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pengambilan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keputusan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bahwa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jika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menunjukkan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angka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dibawah</w:t>
      </w:r>
      <w:proofErr w:type="spellEnd"/>
      <w:r w:rsidRPr="00B80A45">
        <w:rPr>
          <w:rFonts w:ascii="Times New Roman" w:eastAsia="Times New Roman" w:hAnsi="Times New Roman" w:cs="Times New Roman"/>
          <w:color w:val="000000"/>
          <w:sz w:val="24"/>
          <w:szCs w:val="24"/>
        </w:rPr>
        <w:t xml:space="preserve"> 0.80 </w:t>
      </w:r>
      <w:proofErr w:type="spellStart"/>
      <w:r w:rsidRPr="00B80A45">
        <w:rPr>
          <w:rFonts w:ascii="Times New Roman" w:eastAsia="Times New Roman" w:hAnsi="Times New Roman" w:cs="Times New Roman"/>
          <w:color w:val="000000"/>
          <w:sz w:val="24"/>
          <w:szCs w:val="24"/>
        </w:rPr>
        <w:t>maka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tidak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memiliki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masalah</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multikolinearitas</w:t>
      </w:r>
      <w:proofErr w:type="spellEnd"/>
      <w:r w:rsidRPr="00B80A45">
        <w:rPr>
          <w:rFonts w:ascii="Times New Roman" w:eastAsia="Times New Roman" w:hAnsi="Times New Roman" w:cs="Times New Roman"/>
          <w:color w:val="000000"/>
          <w:sz w:val="24"/>
          <w:szCs w:val="24"/>
        </w:rPr>
        <w:t xml:space="preserve"> pada data </w:t>
      </w:r>
      <w:proofErr w:type="spellStart"/>
      <w:r w:rsidRPr="00B80A45">
        <w:rPr>
          <w:rFonts w:ascii="Times New Roman" w:eastAsia="Times New Roman" w:hAnsi="Times New Roman" w:cs="Times New Roman"/>
          <w:color w:val="000000"/>
          <w:sz w:val="24"/>
          <w:szCs w:val="24"/>
        </w:rPr>
        <w:t>penelitian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ini</w:t>
      </w:r>
      <w:proofErr w:type="spellEnd"/>
      <w:r w:rsidRPr="00B80A45">
        <w:rPr>
          <w:rFonts w:ascii="Times New Roman" w:eastAsia="Times New Roman" w:hAnsi="Times New Roman" w:cs="Times New Roman"/>
          <w:color w:val="000000"/>
          <w:sz w:val="24"/>
          <w:szCs w:val="24"/>
        </w:rPr>
        <w:t>.</w:t>
      </w:r>
    </w:p>
    <w:p w14:paraId="3CA95321"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46E6FBF8"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265D30E9"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602A2FFC" w14:textId="77777777" w:rsidR="00EC3039" w:rsidRPr="00B80A45"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
    <w:p w14:paraId="4D7FD27A" w14:textId="77777777" w:rsidR="00A34CB8" w:rsidRPr="00BD77EE" w:rsidRDefault="00726286" w:rsidP="00C811EE">
      <w:pPr>
        <w:pStyle w:val="Heading4"/>
        <w:numPr>
          <w:ilvl w:val="0"/>
          <w:numId w:val="63"/>
        </w:numPr>
        <w:ind w:left="1418" w:hanging="11"/>
      </w:pPr>
      <w:r w:rsidRPr="00BD77EE">
        <w:t xml:space="preserve">Uji </w:t>
      </w:r>
      <w:proofErr w:type="spellStart"/>
      <w:r w:rsidR="009A4576" w:rsidRPr="00BD77EE">
        <w:t>Heteroskedastisitas</w:t>
      </w:r>
      <w:proofErr w:type="spellEnd"/>
    </w:p>
    <w:p w14:paraId="3BBA7CCB" w14:textId="4B61E119" w:rsidR="00A34CB8" w:rsidRPr="00BD77EE" w:rsidRDefault="00A34CB8"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b/>
          <w:color w:val="000000"/>
          <w:sz w:val="24"/>
          <w:szCs w:val="24"/>
        </w:rPr>
      </w:pPr>
      <w:r w:rsidRPr="00BD77EE">
        <w:rPr>
          <w:rFonts w:ascii="Times New Roman" w:eastAsia="Times New Roman" w:hAnsi="Times New Roman" w:cs="Times New Roman"/>
          <w:sz w:val="24"/>
          <w:szCs w:val="24"/>
        </w:rPr>
        <w:t xml:space="preserve">Uji </w:t>
      </w:r>
      <w:proofErr w:type="spellStart"/>
      <w:r w:rsidRPr="00BD77EE">
        <w:rPr>
          <w:rFonts w:ascii="Times New Roman" w:eastAsia="Times New Roman" w:hAnsi="Times New Roman" w:cs="Times New Roman"/>
          <w:sz w:val="24"/>
          <w:szCs w:val="24"/>
        </w:rPr>
        <w:t>heteroskedastisitas</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digunakan</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untuk</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mengidentifikasi</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keberadaan</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heteroskedastisitas</w:t>
      </w:r>
      <w:proofErr w:type="spellEnd"/>
      <w:r w:rsidR="00A033E2">
        <w:rPr>
          <w:rFonts w:ascii="Times New Roman" w:eastAsia="Times New Roman" w:hAnsi="Times New Roman" w:cs="Times New Roman"/>
          <w:sz w:val="24"/>
          <w:szCs w:val="24"/>
        </w:rPr>
        <w:t xml:space="preserve"> </w:t>
      </w:r>
      <w:proofErr w:type="spellStart"/>
      <w:r w:rsidR="00A033E2">
        <w:rPr>
          <w:rFonts w:ascii="Times New Roman" w:eastAsia="Times New Roman" w:hAnsi="Times New Roman" w:cs="Times New Roman"/>
          <w:sz w:val="24"/>
          <w:szCs w:val="24"/>
        </w:rPr>
        <w:t>dalam</w:t>
      </w:r>
      <w:proofErr w:type="spellEnd"/>
      <w:r w:rsidR="00A033E2">
        <w:rPr>
          <w:rFonts w:ascii="Times New Roman" w:eastAsia="Times New Roman" w:hAnsi="Times New Roman" w:cs="Times New Roman"/>
          <w:sz w:val="24"/>
          <w:szCs w:val="24"/>
        </w:rPr>
        <w:t xml:space="preserve"> residual model </w:t>
      </w:r>
      <w:proofErr w:type="spellStart"/>
      <w:r w:rsidR="00A033E2">
        <w:rPr>
          <w:rFonts w:ascii="Times New Roman" w:eastAsia="Times New Roman" w:hAnsi="Times New Roman" w:cs="Times New Roman"/>
          <w:sz w:val="24"/>
          <w:szCs w:val="24"/>
        </w:rPr>
        <w:t>regresi</w:t>
      </w:r>
      <w:proofErr w:type="spellEnd"/>
      <w:r w:rsidRPr="00BD77EE">
        <w:rPr>
          <w:rFonts w:ascii="Times New Roman" w:eastAsia="Times New Roman" w:hAnsi="Times New Roman" w:cs="Times New Roman"/>
          <w:sz w:val="24"/>
          <w:szCs w:val="24"/>
        </w:rPr>
        <w:t>.</w:t>
      </w:r>
      <w:r>
        <w:rPr>
          <w:vertAlign w:val="superscript"/>
        </w:rPr>
        <w:footnoteReference w:id="121"/>
      </w:r>
      <w:r w:rsidRPr="00BD77EE">
        <w:rPr>
          <w:rFonts w:ascii="Times New Roman" w:eastAsia="Times New Roman" w:hAnsi="Times New Roman" w:cs="Times New Roman"/>
          <w:sz w:val="24"/>
          <w:szCs w:val="24"/>
        </w:rPr>
        <w:t xml:space="preserve"> Jika </w:t>
      </w:r>
      <w:proofErr w:type="spellStart"/>
      <w:r w:rsidRPr="00BD77EE">
        <w:rPr>
          <w:rFonts w:ascii="Times New Roman" w:eastAsia="Times New Roman" w:hAnsi="Times New Roman" w:cs="Times New Roman"/>
          <w:sz w:val="24"/>
          <w:szCs w:val="24"/>
        </w:rPr>
        <w:t>hasil</w:t>
      </w:r>
      <w:proofErr w:type="spellEnd"/>
      <w:r w:rsidRPr="00BD77EE">
        <w:rPr>
          <w:rFonts w:ascii="Times New Roman" w:eastAsia="Times New Roman" w:hAnsi="Times New Roman" w:cs="Times New Roman"/>
          <w:sz w:val="24"/>
          <w:szCs w:val="24"/>
        </w:rPr>
        <w:t xml:space="preserve"> uji </w:t>
      </w:r>
      <w:proofErr w:type="spellStart"/>
      <w:r w:rsidRPr="00BD77EE">
        <w:rPr>
          <w:rFonts w:ascii="Times New Roman" w:eastAsia="Times New Roman" w:hAnsi="Times New Roman" w:cs="Times New Roman"/>
          <w:sz w:val="24"/>
          <w:szCs w:val="24"/>
        </w:rPr>
        <w:t>menunjukkan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persamaan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antar</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pengamatan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maka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disebut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dengan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homokedastisitas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Namun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jika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tidak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ada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persamaan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antar</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pengamatan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maka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disebut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dengan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heteroske</w:t>
      </w:r>
      <w:r w:rsidR="00327AF8">
        <w:rPr>
          <w:rFonts w:ascii="Times New Roman" w:eastAsia="Times New Roman" w:hAnsi="Times New Roman" w:cs="Times New Roman"/>
          <w:sz w:val="24"/>
          <w:szCs w:val="24"/>
        </w:rPr>
        <w:t>dastisitas</w:t>
      </w:r>
      <w:proofErr w:type="spellEnd"/>
      <w:r w:rsidR="00327AF8">
        <w:rPr>
          <w:rFonts w:ascii="Times New Roman" w:eastAsia="Times New Roman" w:hAnsi="Times New Roman" w:cs="Times New Roman"/>
          <w:sz w:val="24"/>
          <w:szCs w:val="24"/>
        </w:rPr>
        <w:t xml:space="preserve">. </w:t>
      </w:r>
      <w:proofErr w:type="spellStart"/>
      <w:r w:rsidR="00327AF8">
        <w:rPr>
          <w:rFonts w:ascii="Times New Roman" w:eastAsia="Times New Roman" w:hAnsi="Times New Roman" w:cs="Times New Roman"/>
          <w:sz w:val="24"/>
          <w:szCs w:val="24"/>
        </w:rPr>
        <w:t>Dalam</w:t>
      </w:r>
      <w:proofErr w:type="spellEnd"/>
      <w:r w:rsidR="00327AF8">
        <w:rPr>
          <w:rFonts w:ascii="Times New Roman" w:eastAsia="Times New Roman" w:hAnsi="Times New Roman" w:cs="Times New Roman"/>
          <w:sz w:val="24"/>
          <w:szCs w:val="24"/>
        </w:rPr>
        <w:t xml:space="preserve"> </w:t>
      </w:r>
      <w:proofErr w:type="spellStart"/>
      <w:r w:rsidR="00327AF8">
        <w:rPr>
          <w:rFonts w:ascii="Times New Roman" w:eastAsia="Times New Roman" w:hAnsi="Times New Roman" w:cs="Times New Roman"/>
          <w:sz w:val="24"/>
          <w:szCs w:val="24"/>
        </w:rPr>
        <w:t>penelitian</w:t>
      </w:r>
      <w:proofErr w:type="spellEnd"/>
      <w:r w:rsidR="00327AF8">
        <w:rPr>
          <w:rFonts w:ascii="Times New Roman" w:eastAsia="Times New Roman" w:hAnsi="Times New Roman" w:cs="Times New Roman"/>
          <w:sz w:val="24"/>
          <w:szCs w:val="24"/>
        </w:rPr>
        <w:t xml:space="preserve"> </w:t>
      </w:r>
      <w:proofErr w:type="spellStart"/>
      <w:r w:rsidR="00327AF8">
        <w:rPr>
          <w:rFonts w:ascii="Times New Roman" w:eastAsia="Times New Roman" w:hAnsi="Times New Roman" w:cs="Times New Roman"/>
          <w:sz w:val="24"/>
          <w:szCs w:val="24"/>
        </w:rPr>
        <w:t>inI</w:t>
      </w:r>
      <w:proofErr w:type="spellEnd"/>
      <w:r w:rsidRPr="00BD77EE">
        <w:rPr>
          <w:rFonts w:ascii="Times New Roman" w:eastAsia="Times New Roman" w:hAnsi="Times New Roman" w:cs="Times New Roman"/>
          <w:sz w:val="24"/>
          <w:szCs w:val="24"/>
        </w:rPr>
        <w:t xml:space="preserve"> model yang </w:t>
      </w:r>
      <w:proofErr w:type="spellStart"/>
      <w:r w:rsidRPr="00BD77EE">
        <w:rPr>
          <w:rFonts w:ascii="Times New Roman" w:eastAsia="Times New Roman" w:hAnsi="Times New Roman" w:cs="Times New Roman"/>
          <w:sz w:val="24"/>
          <w:szCs w:val="24"/>
        </w:rPr>
        <w:t>dipilih</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adalah</w:t>
      </w:r>
      <w:proofErr w:type="spellEnd"/>
      <w:r w:rsidRPr="00BD77EE">
        <w:rPr>
          <w:rFonts w:ascii="Times New Roman" w:eastAsia="Times New Roman" w:hAnsi="Times New Roman" w:cs="Times New Roman"/>
          <w:sz w:val="24"/>
          <w:szCs w:val="24"/>
        </w:rPr>
        <w:t xml:space="preserve"> model yang </w:t>
      </w:r>
      <w:proofErr w:type="spellStart"/>
      <w:r w:rsidRPr="00BD77EE">
        <w:rPr>
          <w:rFonts w:ascii="Times New Roman" w:eastAsia="Times New Roman" w:hAnsi="Times New Roman" w:cs="Times New Roman"/>
          <w:sz w:val="24"/>
          <w:szCs w:val="24"/>
        </w:rPr>
        <w:t>termasuk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dalam</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homokedastisitas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atau</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tidak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terjadi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heterokedastisitas</w:t>
      </w:r>
      <w:proofErr w:type="spellEnd"/>
      <w:r w:rsidRPr="00BD77EE">
        <w:rPr>
          <w:rFonts w:ascii="Times New Roman" w:eastAsia="Times New Roman" w:hAnsi="Times New Roman" w:cs="Times New Roman"/>
          <w:sz w:val="24"/>
          <w:szCs w:val="24"/>
        </w:rPr>
        <w:t xml:space="preserve">. </w:t>
      </w:r>
      <w:r>
        <w:rPr>
          <w:rStyle w:val="FootnoteReference"/>
          <w:rFonts w:ascii="Times New Roman" w:eastAsia="Times New Roman" w:hAnsi="Times New Roman" w:cs="Times New Roman"/>
          <w:sz w:val="24"/>
          <w:szCs w:val="24"/>
        </w:rPr>
        <w:footnoteReference w:id="122"/>
      </w:r>
      <w:r w:rsidRPr="00BD77EE">
        <w:rPr>
          <w:rFonts w:ascii="Times New Roman" w:eastAsia="Times New Roman" w:hAnsi="Times New Roman" w:cs="Times New Roman"/>
          <w:sz w:val="24"/>
          <w:szCs w:val="24"/>
        </w:rPr>
        <w:tab/>
      </w:r>
    </w:p>
    <w:p w14:paraId="7C5255DA" w14:textId="77777777" w:rsidR="009B5882" w:rsidRDefault="00A34CB8"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r w:rsidRPr="00BD77EE">
        <w:rPr>
          <w:rFonts w:ascii="Times New Roman" w:eastAsia="Times New Roman" w:hAnsi="Times New Roman" w:cs="Times New Roman"/>
          <w:sz w:val="24"/>
          <w:szCs w:val="24"/>
        </w:rPr>
        <w:t xml:space="preserve">Uji </w:t>
      </w:r>
      <w:proofErr w:type="spellStart"/>
      <w:r w:rsidRPr="00BD77EE">
        <w:rPr>
          <w:rFonts w:ascii="Times New Roman" w:eastAsia="Times New Roman" w:hAnsi="Times New Roman" w:cs="Times New Roman"/>
          <w:sz w:val="24"/>
          <w:szCs w:val="24"/>
        </w:rPr>
        <w:t>heteroskedastisitas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menggunakan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metode</w:t>
      </w:r>
      <w:proofErr w:type="spellEnd"/>
      <w:r w:rsidRPr="00BD77EE">
        <w:rPr>
          <w:rFonts w:ascii="Times New Roman" w:eastAsia="Times New Roman" w:hAnsi="Times New Roman" w:cs="Times New Roman"/>
          <w:sz w:val="24"/>
          <w:szCs w:val="24"/>
        </w:rPr>
        <w:t xml:space="preserve"> </w:t>
      </w:r>
      <w:proofErr w:type="spellStart"/>
      <w:r w:rsidRPr="00327AF8">
        <w:rPr>
          <w:rFonts w:ascii="Times New Roman" w:eastAsia="Times New Roman" w:hAnsi="Times New Roman" w:cs="Times New Roman"/>
          <w:i/>
          <w:sz w:val="24"/>
          <w:szCs w:val="24"/>
        </w:rPr>
        <w:t>glejser</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dilakukan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dengan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meregresikan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seluruh</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variabel</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bebas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terhadap</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nilai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mutlak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residualnya</w:t>
      </w:r>
      <w:proofErr w:type="spellEnd"/>
      <w:r w:rsidRPr="00BD77EE">
        <w:rPr>
          <w:rFonts w:ascii="Times New Roman" w:eastAsia="Times New Roman" w:hAnsi="Times New Roman" w:cs="Times New Roman"/>
          <w:sz w:val="24"/>
          <w:szCs w:val="24"/>
        </w:rPr>
        <w:t xml:space="preserve">. Jika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pengaruh</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dari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variabel</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bebas</w:t>
      </w:r>
      <w:proofErr w:type="spellEnd"/>
      <w:r w:rsidRPr="00BD77EE">
        <w:rPr>
          <w:rFonts w:ascii="Times New Roman" w:eastAsia="Times New Roman" w:hAnsi="Times New Roman" w:cs="Times New Roman"/>
          <w:sz w:val="24"/>
          <w:szCs w:val="24"/>
        </w:rPr>
        <w:t xml:space="preserve"> yang </w:t>
      </w:r>
      <w:proofErr w:type="spellStart"/>
      <w:r w:rsidRPr="00BD77EE">
        <w:rPr>
          <w:rFonts w:ascii="Times New Roman" w:eastAsia="Times New Roman" w:hAnsi="Times New Roman" w:cs="Times New Roman"/>
          <w:sz w:val="24"/>
          <w:szCs w:val="24"/>
        </w:rPr>
        <w:t>signifikan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maka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masalah</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dalam</w:t>
      </w:r>
      <w:proofErr w:type="spellEnd"/>
      <w:r w:rsidRPr="00BD77EE">
        <w:rPr>
          <w:rFonts w:ascii="Times New Roman" w:eastAsia="Times New Roman" w:hAnsi="Times New Roman" w:cs="Times New Roman"/>
          <w:sz w:val="24"/>
          <w:szCs w:val="24"/>
        </w:rPr>
        <w:t xml:space="preserve"> model </w:t>
      </w:r>
      <w:proofErr w:type="spellStart"/>
      <w:r w:rsidRPr="00BD77EE">
        <w:rPr>
          <w:rFonts w:ascii="Times New Roman" w:eastAsia="Times New Roman" w:hAnsi="Times New Roman" w:cs="Times New Roman"/>
          <w:sz w:val="24"/>
          <w:szCs w:val="24"/>
        </w:rPr>
        <w:t>heteroskedastisitas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begitupun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sebaliknya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Apabia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nilai</w:t>
      </w:r>
      <w:proofErr w:type="spellEnd"/>
      <w:r w:rsidRPr="00BD77EE">
        <w:rPr>
          <w:rFonts w:ascii="Times New Roman" w:eastAsia="Times New Roman" w:hAnsi="Times New Roman" w:cs="Times New Roman"/>
          <w:sz w:val="24"/>
          <w:szCs w:val="24"/>
        </w:rPr>
        <w:t xml:space="preserve"> p-value &gt;0.05, </w:t>
      </w:r>
      <w:proofErr w:type="spellStart"/>
      <w:r w:rsidRPr="00BD77EE">
        <w:rPr>
          <w:rFonts w:ascii="Times New Roman" w:eastAsia="Times New Roman" w:hAnsi="Times New Roman" w:cs="Times New Roman"/>
          <w:sz w:val="24"/>
          <w:szCs w:val="24"/>
        </w:rPr>
        <w:t>maka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diambil</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keputusan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bahwa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tidak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heteroskedastisitas</w:t>
      </w:r>
      <w:proofErr w:type="spellEnd"/>
      <w:r w:rsidRPr="00BD77EE">
        <w:rPr>
          <w:rFonts w:ascii="Times New Roman" w:eastAsia="Times New Roman" w:hAnsi="Times New Roman" w:cs="Times New Roman"/>
          <w:sz w:val="24"/>
          <w:szCs w:val="24"/>
        </w:rPr>
        <w:t>.</w:t>
      </w:r>
      <w:r>
        <w:rPr>
          <w:vertAlign w:val="superscript"/>
        </w:rPr>
        <w:footnoteReference w:id="123"/>
      </w:r>
      <w:r w:rsidRPr="00BD77EE">
        <w:rPr>
          <w:rFonts w:ascii="Times New Roman" w:eastAsia="Times New Roman" w:hAnsi="Times New Roman" w:cs="Times New Roman"/>
          <w:sz w:val="24"/>
          <w:szCs w:val="24"/>
        </w:rPr>
        <w:t xml:space="preserve"> Adapun </w:t>
      </w:r>
      <w:proofErr w:type="spellStart"/>
      <w:r w:rsidRPr="00BD77EE">
        <w:rPr>
          <w:rFonts w:ascii="Times New Roman" w:eastAsia="Times New Roman" w:hAnsi="Times New Roman" w:cs="Times New Roman"/>
          <w:sz w:val="24"/>
          <w:szCs w:val="24"/>
        </w:rPr>
        <w:t>hasil</w:t>
      </w:r>
      <w:proofErr w:type="spellEnd"/>
      <w:r w:rsidRPr="00BD77EE">
        <w:rPr>
          <w:rFonts w:ascii="Times New Roman" w:eastAsia="Times New Roman" w:hAnsi="Times New Roman" w:cs="Times New Roman"/>
          <w:sz w:val="24"/>
          <w:szCs w:val="24"/>
        </w:rPr>
        <w:t xml:space="preserve"> uji </w:t>
      </w:r>
      <w:proofErr w:type="spellStart"/>
      <w:r w:rsidRPr="00BD77EE">
        <w:rPr>
          <w:rFonts w:ascii="Times New Roman" w:eastAsia="Times New Roman" w:hAnsi="Times New Roman" w:cs="Times New Roman"/>
          <w:sz w:val="24"/>
          <w:szCs w:val="24"/>
        </w:rPr>
        <w:t>heteroskedastisitas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dalam</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penelitian</w:t>
      </w:r>
      <w:proofErr w:type="spellEnd"/>
      <w:r w:rsidRPr="00BD77EE">
        <w:rPr>
          <w:rFonts w:ascii="Times New Roman" w:eastAsia="Times New Roman" w:hAnsi="Times New Roman" w:cs="Times New Roman"/>
          <w:sz w:val="24"/>
          <w:szCs w:val="24"/>
        </w:rPr>
        <w:t xml:space="preserve"> </w:t>
      </w:r>
      <w:proofErr w:type="spellStart"/>
      <w:proofErr w:type="gramStart"/>
      <w:r w:rsidRPr="00BD77EE">
        <w:rPr>
          <w:rFonts w:ascii="Times New Roman" w:eastAsia="Times New Roman" w:hAnsi="Times New Roman" w:cs="Times New Roman"/>
          <w:sz w:val="24"/>
          <w:szCs w:val="24"/>
        </w:rPr>
        <w:t>ini</w:t>
      </w:r>
      <w:proofErr w:type="spellEnd"/>
      <w:r w:rsidRPr="00BD77EE">
        <w:rPr>
          <w:rFonts w:ascii="Times New Roman" w:eastAsia="Times New Roman" w:hAnsi="Times New Roman" w:cs="Times New Roman"/>
          <w:sz w:val="24"/>
          <w:szCs w:val="24"/>
        </w:rPr>
        <w:t xml:space="preserve"> :</w:t>
      </w:r>
      <w:proofErr w:type="gramEnd"/>
    </w:p>
    <w:p w14:paraId="7DB491CA"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1349ED7E"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1628BF09"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343581F4"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03C744A3"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0EA0D046"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4A62C39A"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49F6D14C"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1CC82F19" w14:textId="77777777" w:rsidR="00EC3039" w:rsidRDefault="00EC3039"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p>
    <w:p w14:paraId="7484546A" w14:textId="77777777" w:rsidR="00EC3039" w:rsidRDefault="00EC3039" w:rsidP="00A033E2">
      <w:pPr>
        <w:pBdr>
          <w:top w:val="nil"/>
          <w:left w:val="nil"/>
          <w:bottom w:val="nil"/>
          <w:right w:val="nil"/>
          <w:between w:val="nil"/>
        </w:pBdr>
        <w:spacing w:after="0" w:line="360" w:lineRule="auto"/>
        <w:ind w:right="734"/>
        <w:jc w:val="both"/>
        <w:rPr>
          <w:rFonts w:ascii="Times New Roman" w:eastAsia="Times New Roman" w:hAnsi="Times New Roman" w:cs="Times New Roman"/>
          <w:sz w:val="24"/>
          <w:szCs w:val="24"/>
        </w:rPr>
      </w:pPr>
    </w:p>
    <w:p w14:paraId="13A76477" w14:textId="77777777" w:rsidR="00EC3039" w:rsidRDefault="00EC3039" w:rsidP="003E0F24">
      <w:pPr>
        <w:pBdr>
          <w:top w:val="nil"/>
          <w:left w:val="nil"/>
          <w:bottom w:val="nil"/>
          <w:right w:val="nil"/>
          <w:between w:val="nil"/>
        </w:pBdr>
        <w:spacing w:after="0" w:line="360" w:lineRule="auto"/>
        <w:ind w:right="734"/>
        <w:jc w:val="both"/>
        <w:rPr>
          <w:rFonts w:ascii="Times New Roman" w:eastAsia="Times New Roman" w:hAnsi="Times New Roman" w:cs="Times New Roman"/>
          <w:sz w:val="24"/>
          <w:szCs w:val="24"/>
        </w:rPr>
      </w:pPr>
    </w:p>
    <w:p w14:paraId="24EBC157" w14:textId="77777777" w:rsidR="003E0F24" w:rsidRPr="009B5882" w:rsidRDefault="003E0F24" w:rsidP="003E0F24">
      <w:pPr>
        <w:pBdr>
          <w:top w:val="nil"/>
          <w:left w:val="nil"/>
          <w:bottom w:val="nil"/>
          <w:right w:val="nil"/>
          <w:between w:val="nil"/>
        </w:pBdr>
        <w:spacing w:after="0" w:line="360" w:lineRule="auto"/>
        <w:ind w:right="734"/>
        <w:jc w:val="both"/>
        <w:rPr>
          <w:rFonts w:ascii="Times New Roman" w:eastAsia="Times New Roman" w:hAnsi="Times New Roman" w:cs="Times New Roman"/>
          <w:sz w:val="24"/>
          <w:szCs w:val="24"/>
        </w:rPr>
      </w:pPr>
    </w:p>
    <w:p w14:paraId="17C5E9BF" w14:textId="77777777" w:rsidR="00C87E31" w:rsidRPr="00144106" w:rsidRDefault="00C87E31" w:rsidP="00144106">
      <w:pPr>
        <w:pBdr>
          <w:top w:val="nil"/>
          <w:left w:val="nil"/>
          <w:bottom w:val="nil"/>
          <w:right w:val="nil"/>
          <w:between w:val="nil"/>
        </w:pBdr>
        <w:spacing w:after="0" w:line="240" w:lineRule="auto"/>
        <w:ind w:left="720" w:right="734" w:firstLine="720"/>
        <w:jc w:val="center"/>
        <w:rPr>
          <w:rFonts w:ascii="Times New Roman" w:eastAsia="Times New Roman" w:hAnsi="Times New Roman" w:cs="Times New Roman"/>
          <w:b/>
          <w:color w:val="000000"/>
          <w:sz w:val="24"/>
          <w:szCs w:val="24"/>
        </w:rPr>
      </w:pPr>
      <w:proofErr w:type="spellStart"/>
      <w:r w:rsidRPr="00144106">
        <w:rPr>
          <w:rFonts w:ascii="Times New Roman" w:eastAsia="Times New Roman" w:hAnsi="Times New Roman" w:cs="Times New Roman"/>
          <w:b/>
          <w:color w:val="000000"/>
          <w:sz w:val="24"/>
          <w:szCs w:val="24"/>
        </w:rPr>
        <w:t>Tabel</w:t>
      </w:r>
      <w:proofErr w:type="spellEnd"/>
      <w:r w:rsidR="005B6AEB" w:rsidRPr="00144106">
        <w:rPr>
          <w:rFonts w:ascii="Times New Roman" w:eastAsia="Times New Roman" w:hAnsi="Times New Roman" w:cs="Times New Roman"/>
          <w:b/>
          <w:color w:val="000000"/>
          <w:sz w:val="24"/>
          <w:szCs w:val="24"/>
        </w:rPr>
        <w:t xml:space="preserve"> </w:t>
      </w:r>
      <w:r w:rsidR="009A4576" w:rsidRPr="00144106">
        <w:rPr>
          <w:rFonts w:ascii="Times New Roman" w:eastAsia="Times New Roman" w:hAnsi="Times New Roman" w:cs="Times New Roman"/>
          <w:b/>
          <w:color w:val="000000"/>
          <w:sz w:val="24"/>
          <w:szCs w:val="24"/>
        </w:rPr>
        <w:t>4.</w:t>
      </w:r>
      <w:r w:rsidR="001A0FE1" w:rsidRPr="00144106">
        <w:rPr>
          <w:rFonts w:ascii="Times New Roman" w:eastAsia="Times New Roman" w:hAnsi="Times New Roman" w:cs="Times New Roman"/>
          <w:b/>
          <w:color w:val="000000"/>
          <w:sz w:val="24"/>
          <w:szCs w:val="24"/>
        </w:rPr>
        <w:t>17</w:t>
      </w:r>
    </w:p>
    <w:p w14:paraId="1EA506ED" w14:textId="77777777" w:rsidR="00C87E31" w:rsidRPr="00144106" w:rsidRDefault="00A34CB8" w:rsidP="00144106">
      <w:pPr>
        <w:pBdr>
          <w:top w:val="nil"/>
          <w:left w:val="nil"/>
          <w:bottom w:val="nil"/>
          <w:right w:val="nil"/>
          <w:between w:val="nil"/>
        </w:pBdr>
        <w:spacing w:after="0" w:line="240" w:lineRule="auto"/>
        <w:ind w:left="720" w:right="734" w:firstLine="720"/>
        <w:jc w:val="center"/>
        <w:rPr>
          <w:rFonts w:ascii="Times New Roman" w:eastAsia="Times New Roman" w:hAnsi="Times New Roman" w:cs="Times New Roman"/>
          <w:b/>
          <w:color w:val="000000"/>
          <w:sz w:val="24"/>
          <w:szCs w:val="24"/>
        </w:rPr>
      </w:pPr>
      <w:r w:rsidRPr="00144106">
        <w:rPr>
          <w:rFonts w:ascii="Times New Roman" w:eastAsia="Times New Roman" w:hAnsi="Times New Roman" w:cs="Times New Roman"/>
          <w:b/>
          <w:color w:val="000000"/>
          <w:sz w:val="24"/>
          <w:szCs w:val="24"/>
        </w:rPr>
        <w:t xml:space="preserve">Hasil </w:t>
      </w:r>
      <w:r w:rsidR="00C87E31" w:rsidRPr="00144106">
        <w:rPr>
          <w:rFonts w:ascii="Times New Roman" w:eastAsia="Times New Roman" w:hAnsi="Times New Roman" w:cs="Times New Roman"/>
          <w:b/>
          <w:color w:val="000000"/>
          <w:sz w:val="24"/>
          <w:szCs w:val="24"/>
        </w:rPr>
        <w:t xml:space="preserve">Uji </w:t>
      </w:r>
      <w:proofErr w:type="spellStart"/>
      <w:r w:rsidR="009A4576" w:rsidRPr="00144106">
        <w:rPr>
          <w:rFonts w:ascii="Times New Roman" w:eastAsia="Times New Roman" w:hAnsi="Times New Roman" w:cs="Times New Roman"/>
          <w:b/>
          <w:color w:val="000000"/>
          <w:sz w:val="24"/>
          <w:szCs w:val="24"/>
        </w:rPr>
        <w:t>Heteroskedastisitas</w:t>
      </w:r>
      <w:proofErr w:type="spellEnd"/>
    </w:p>
    <w:p w14:paraId="3C0770F7" w14:textId="77777777" w:rsidR="00C87E31" w:rsidRPr="00144106" w:rsidRDefault="00C87E31" w:rsidP="00144106">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sidRPr="00C87E31">
        <w:rPr>
          <w:noProof/>
        </w:rPr>
        <w:drawing>
          <wp:inline distT="0" distB="0" distL="0" distR="0" wp14:anchorId="53A01AD9" wp14:editId="4032E307">
            <wp:extent cx="3959860" cy="3249567"/>
            <wp:effectExtent l="0" t="0" r="254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t="30902"/>
                    <a:stretch/>
                  </pic:blipFill>
                  <pic:spPr bwMode="auto">
                    <a:xfrm>
                      <a:off x="0" y="0"/>
                      <a:ext cx="3959860" cy="3249567"/>
                    </a:xfrm>
                    <a:prstGeom prst="rect">
                      <a:avLst/>
                    </a:prstGeom>
                    <a:noFill/>
                    <a:ln>
                      <a:noFill/>
                    </a:ln>
                    <a:extLst>
                      <a:ext uri="{53640926-AAD7-44D8-BBD7-CCE9431645EC}">
                        <a14:shadowObscured xmlns:a14="http://schemas.microsoft.com/office/drawing/2010/main"/>
                      </a:ext>
                    </a:extLst>
                  </pic:spPr>
                </pic:pic>
              </a:graphicData>
            </a:graphic>
          </wp:inline>
        </w:drawing>
      </w:r>
    </w:p>
    <w:p w14:paraId="0485766C" w14:textId="77777777" w:rsidR="0004348C" w:rsidRPr="00144106" w:rsidRDefault="0004348C" w:rsidP="00144106">
      <w:pPr>
        <w:spacing w:line="240" w:lineRule="auto"/>
        <w:ind w:left="1440" w:firstLine="720"/>
        <w:rPr>
          <w:rFonts w:ascii="Times New Roman" w:eastAsia="Times New Roman" w:hAnsi="Times New Roman" w:cs="Times New Roman"/>
          <w:i/>
          <w:color w:val="000000"/>
          <w:szCs w:val="24"/>
        </w:rPr>
      </w:pPr>
      <w:proofErr w:type="spellStart"/>
      <w:proofErr w:type="gramStart"/>
      <w:r w:rsidRPr="00144106">
        <w:rPr>
          <w:rFonts w:ascii="Times New Roman" w:eastAsia="Times New Roman" w:hAnsi="Times New Roman" w:cs="Times New Roman"/>
          <w:i/>
          <w:color w:val="000000"/>
          <w:szCs w:val="24"/>
        </w:rPr>
        <w:t>Sumber</w:t>
      </w:r>
      <w:proofErr w:type="spellEnd"/>
      <w:r w:rsidRPr="00144106">
        <w:rPr>
          <w:rFonts w:ascii="Times New Roman" w:eastAsia="Times New Roman" w:hAnsi="Times New Roman" w:cs="Times New Roman"/>
          <w:i/>
          <w:color w:val="000000"/>
          <w:szCs w:val="24"/>
        </w:rPr>
        <w:t xml:space="preserve"> :</w:t>
      </w:r>
      <w:proofErr w:type="gramEnd"/>
      <w:r w:rsidRPr="00144106">
        <w:rPr>
          <w:rFonts w:ascii="Times New Roman" w:eastAsia="Times New Roman" w:hAnsi="Times New Roman" w:cs="Times New Roman"/>
          <w:i/>
          <w:color w:val="000000"/>
          <w:szCs w:val="24"/>
        </w:rPr>
        <w:t xml:space="preserve"> </w:t>
      </w:r>
      <w:proofErr w:type="spellStart"/>
      <w:r w:rsidRPr="00144106">
        <w:rPr>
          <w:rFonts w:ascii="Times New Roman" w:eastAsia="Times New Roman" w:hAnsi="Times New Roman" w:cs="Times New Roman"/>
          <w:i/>
          <w:color w:val="000000"/>
          <w:szCs w:val="24"/>
        </w:rPr>
        <w:t>hasil</w:t>
      </w:r>
      <w:proofErr w:type="spellEnd"/>
      <w:r w:rsidRPr="00144106">
        <w:rPr>
          <w:rFonts w:ascii="Times New Roman" w:eastAsia="Times New Roman" w:hAnsi="Times New Roman" w:cs="Times New Roman"/>
          <w:i/>
          <w:color w:val="000000"/>
          <w:szCs w:val="24"/>
        </w:rPr>
        <w:t xml:space="preserve"> output E-views 12, data </w:t>
      </w:r>
      <w:proofErr w:type="spellStart"/>
      <w:r w:rsidRPr="00144106">
        <w:rPr>
          <w:rFonts w:ascii="Times New Roman" w:eastAsia="Times New Roman" w:hAnsi="Times New Roman" w:cs="Times New Roman"/>
          <w:i/>
          <w:color w:val="000000"/>
          <w:szCs w:val="24"/>
        </w:rPr>
        <w:t>diolah</w:t>
      </w:r>
      <w:proofErr w:type="spellEnd"/>
    </w:p>
    <w:p w14:paraId="0F1CB3AD" w14:textId="77777777" w:rsidR="0004348C" w:rsidRPr="00BD77EE" w:rsidRDefault="003C421F"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 xml:space="preserve">Pada </w:t>
      </w:r>
      <w:proofErr w:type="spellStart"/>
      <w:r w:rsidR="00EA588D" w:rsidRPr="00BD77EE">
        <w:rPr>
          <w:rFonts w:ascii="Times New Roman" w:eastAsia="Times New Roman" w:hAnsi="Times New Roman" w:cs="Times New Roman"/>
          <w:b/>
          <w:color w:val="000000"/>
          <w:sz w:val="24"/>
          <w:szCs w:val="24"/>
        </w:rPr>
        <w:t>Tabel</w:t>
      </w:r>
      <w:proofErr w:type="spellEnd"/>
      <w:r w:rsidR="00EA588D" w:rsidRPr="00BD77EE">
        <w:rPr>
          <w:rFonts w:ascii="Times New Roman" w:eastAsia="Times New Roman" w:hAnsi="Times New Roman" w:cs="Times New Roman"/>
          <w:b/>
          <w:color w:val="000000"/>
          <w:sz w:val="24"/>
          <w:szCs w:val="24"/>
        </w:rPr>
        <w:t xml:space="preserve"> 4.17</w:t>
      </w:r>
      <w:r w:rsidR="00EA588D"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probability</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Likuiditas</w:t>
      </w:r>
      <w:proofErr w:type="spellEnd"/>
      <w:r w:rsidR="00EA588D"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color w:val="000000"/>
          <w:sz w:val="24"/>
          <w:szCs w:val="24"/>
        </w:rPr>
        <w:t xml:space="preserve">(X1)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0.1477, </w:t>
      </w:r>
      <w:proofErr w:type="spellStart"/>
      <w:r w:rsidR="00EA588D" w:rsidRPr="00BD77EE">
        <w:rPr>
          <w:rFonts w:ascii="Times New Roman" w:eastAsia="Times New Roman" w:hAnsi="Times New Roman" w:cs="Times New Roman"/>
          <w:color w:val="000000"/>
          <w:sz w:val="24"/>
          <w:szCs w:val="24"/>
        </w:rPr>
        <w:t>Profitabilitas</w:t>
      </w:r>
      <w:proofErr w:type="spellEnd"/>
      <w:r w:rsidRPr="00BD77EE">
        <w:rPr>
          <w:rFonts w:ascii="Times New Roman" w:eastAsia="Times New Roman" w:hAnsi="Times New Roman" w:cs="Times New Roman"/>
          <w:color w:val="000000"/>
          <w:sz w:val="24"/>
          <w:szCs w:val="24"/>
        </w:rPr>
        <w:t xml:space="preserve"> (X2)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0.9285, dan </w:t>
      </w:r>
      <w:proofErr w:type="spellStart"/>
      <w:r w:rsidR="00EA588D" w:rsidRPr="00BD77EE">
        <w:rPr>
          <w:rFonts w:ascii="Times New Roman" w:eastAsia="Times New Roman" w:hAnsi="Times New Roman" w:cs="Times New Roman"/>
          <w:color w:val="000000"/>
          <w:sz w:val="24"/>
          <w:szCs w:val="24"/>
        </w:rPr>
        <w:t>Struktur</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Aktiva</w:t>
      </w:r>
      <w:proofErr w:type="spellEnd"/>
      <w:r w:rsidRPr="00BD77EE">
        <w:rPr>
          <w:rFonts w:ascii="Times New Roman" w:eastAsia="Times New Roman" w:hAnsi="Times New Roman" w:cs="Times New Roman"/>
          <w:color w:val="000000"/>
          <w:sz w:val="24"/>
          <w:szCs w:val="24"/>
        </w:rPr>
        <w:t xml:space="preserve"> (X3)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w:t>
      </w:r>
      <w:r w:rsidR="00EA588D" w:rsidRPr="00BD77EE">
        <w:rPr>
          <w:rFonts w:ascii="Times New Roman" w:eastAsia="Times New Roman" w:hAnsi="Times New Roman" w:cs="Times New Roman"/>
          <w:color w:val="000000"/>
          <w:sz w:val="24"/>
          <w:szCs w:val="24"/>
        </w:rPr>
        <w:t xml:space="preserve">0.0734. </w:t>
      </w:r>
      <w:proofErr w:type="spellStart"/>
      <w:r w:rsidR="00EA588D" w:rsidRPr="00BD77EE">
        <w:rPr>
          <w:rFonts w:ascii="Times New Roman" w:eastAsia="Times New Roman" w:hAnsi="Times New Roman" w:cs="Times New Roman"/>
          <w:color w:val="000000"/>
          <w:sz w:val="24"/>
          <w:szCs w:val="24"/>
        </w:rPr>
        <w:t>apabila</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dilihat</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dasar</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pengambilan</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keputusan</w:t>
      </w:r>
      <w:proofErr w:type="spellEnd"/>
      <w:r w:rsidR="00EA588D" w:rsidRPr="00BD77EE">
        <w:rPr>
          <w:rFonts w:ascii="Times New Roman" w:eastAsia="Times New Roman" w:hAnsi="Times New Roman" w:cs="Times New Roman"/>
          <w:color w:val="000000"/>
          <w:sz w:val="24"/>
          <w:szCs w:val="24"/>
        </w:rPr>
        <w:t xml:space="preserve"> yang </w:t>
      </w:r>
      <w:proofErr w:type="spellStart"/>
      <w:r w:rsidR="00EA588D" w:rsidRPr="00BD77EE">
        <w:rPr>
          <w:rFonts w:ascii="Times New Roman" w:eastAsia="Times New Roman" w:hAnsi="Times New Roman" w:cs="Times New Roman"/>
          <w:color w:val="000000"/>
          <w:sz w:val="24"/>
          <w:szCs w:val="24"/>
        </w:rPr>
        <w:t>menyatakan</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bahwa</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nilai</w:t>
      </w:r>
      <w:proofErr w:type="spellEnd"/>
      <w:r w:rsidR="00EA588D" w:rsidRPr="00BD77EE">
        <w:rPr>
          <w:rFonts w:ascii="Times New Roman" w:eastAsia="Times New Roman" w:hAnsi="Times New Roman" w:cs="Times New Roman"/>
          <w:color w:val="000000"/>
          <w:sz w:val="24"/>
          <w:szCs w:val="24"/>
        </w:rPr>
        <w:t xml:space="preserve"> </w:t>
      </w:r>
      <w:r w:rsidR="00EA588D" w:rsidRPr="00BD77EE">
        <w:rPr>
          <w:rFonts w:ascii="Times New Roman" w:eastAsia="Times New Roman" w:hAnsi="Times New Roman" w:cs="Times New Roman"/>
          <w:i/>
          <w:color w:val="000000"/>
          <w:sz w:val="24"/>
          <w:szCs w:val="24"/>
        </w:rPr>
        <w:t>probability</w:t>
      </w:r>
      <w:r w:rsidR="00EA588D" w:rsidRPr="00BD77EE">
        <w:rPr>
          <w:rFonts w:ascii="Times New Roman" w:eastAsia="Times New Roman" w:hAnsi="Times New Roman" w:cs="Times New Roman"/>
          <w:color w:val="000000"/>
          <w:sz w:val="24"/>
          <w:szCs w:val="24"/>
        </w:rPr>
        <w:t xml:space="preserve"> &gt; 0,05. </w:t>
      </w:r>
      <w:proofErr w:type="spellStart"/>
      <w:r w:rsidR="00EA588D" w:rsidRPr="00BD77EE">
        <w:rPr>
          <w:rFonts w:ascii="Times New Roman" w:eastAsia="Times New Roman" w:hAnsi="Times New Roman" w:cs="Times New Roman"/>
          <w:color w:val="000000"/>
          <w:sz w:val="24"/>
          <w:szCs w:val="24"/>
        </w:rPr>
        <w:t>Maka</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dari</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hasil</w:t>
      </w:r>
      <w:proofErr w:type="spellEnd"/>
      <w:r w:rsidR="00EA588D" w:rsidRPr="00BD77EE">
        <w:rPr>
          <w:rFonts w:ascii="Times New Roman" w:eastAsia="Times New Roman" w:hAnsi="Times New Roman" w:cs="Times New Roman"/>
          <w:color w:val="000000"/>
          <w:sz w:val="24"/>
          <w:szCs w:val="24"/>
        </w:rPr>
        <w:t xml:space="preserve"> uji </w:t>
      </w:r>
      <w:proofErr w:type="spellStart"/>
      <w:r w:rsidR="00EA588D" w:rsidRPr="00BD77EE">
        <w:rPr>
          <w:rFonts w:ascii="Times New Roman" w:eastAsia="Times New Roman" w:hAnsi="Times New Roman" w:cs="Times New Roman"/>
          <w:color w:val="000000"/>
          <w:sz w:val="24"/>
          <w:szCs w:val="24"/>
        </w:rPr>
        <w:t>heteroskedastisitas</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dalam</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penelitian</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ini</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merupakan</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tidak</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terjadi</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masalah</w:t>
      </w:r>
      <w:proofErr w:type="spellEnd"/>
      <w:r w:rsidR="00EA588D" w:rsidRPr="00BD77EE">
        <w:rPr>
          <w:rFonts w:ascii="Times New Roman" w:eastAsia="Times New Roman" w:hAnsi="Times New Roman" w:cs="Times New Roman"/>
          <w:color w:val="000000"/>
          <w:sz w:val="24"/>
          <w:szCs w:val="24"/>
        </w:rPr>
        <w:t xml:space="preserve"> </w:t>
      </w:r>
      <w:proofErr w:type="spellStart"/>
      <w:r w:rsidR="00EA588D" w:rsidRPr="00BD77EE">
        <w:rPr>
          <w:rFonts w:ascii="Times New Roman" w:eastAsia="Times New Roman" w:hAnsi="Times New Roman" w:cs="Times New Roman"/>
          <w:color w:val="000000"/>
          <w:sz w:val="24"/>
          <w:szCs w:val="24"/>
        </w:rPr>
        <w:t>heteroskedastisitas</w:t>
      </w:r>
      <w:proofErr w:type="spellEnd"/>
      <w:r w:rsidR="00EA588D" w:rsidRPr="00BD77EE">
        <w:rPr>
          <w:rFonts w:ascii="Times New Roman" w:eastAsia="Times New Roman" w:hAnsi="Times New Roman" w:cs="Times New Roman"/>
          <w:color w:val="000000"/>
          <w:sz w:val="24"/>
          <w:szCs w:val="24"/>
        </w:rPr>
        <w:t>.</w:t>
      </w:r>
    </w:p>
    <w:p w14:paraId="5B25AE4A" w14:textId="77777777" w:rsidR="00726286" w:rsidRPr="00BD77EE" w:rsidRDefault="00726286" w:rsidP="00C811EE">
      <w:pPr>
        <w:pStyle w:val="Heading4"/>
        <w:numPr>
          <w:ilvl w:val="0"/>
          <w:numId w:val="63"/>
        </w:numPr>
        <w:ind w:left="1418" w:hanging="11"/>
      </w:pPr>
      <w:r w:rsidRPr="00BD77EE">
        <w:t xml:space="preserve">Uji </w:t>
      </w:r>
      <w:proofErr w:type="spellStart"/>
      <w:r w:rsidR="009A4576" w:rsidRPr="00BD77EE">
        <w:t>Autokorelasi</w:t>
      </w:r>
      <w:proofErr w:type="spellEnd"/>
    </w:p>
    <w:p w14:paraId="4F9C40CC" w14:textId="515FEB62" w:rsidR="00A34CB8" w:rsidRPr="00BD77EE" w:rsidRDefault="00A34CB8" w:rsidP="00BD77EE">
      <w:pPr>
        <w:spacing w:before="138" w:after="0" w:line="360" w:lineRule="auto"/>
        <w:ind w:left="1440" w:right="734" w:firstLine="720"/>
        <w:jc w:val="both"/>
        <w:rPr>
          <w:rFonts w:ascii="Times New Roman" w:eastAsia="Times New Roman" w:hAnsi="Times New Roman" w:cs="Times New Roman"/>
          <w:sz w:val="24"/>
          <w:szCs w:val="24"/>
        </w:rPr>
      </w:pPr>
      <w:r w:rsidRPr="00BD77EE">
        <w:rPr>
          <w:rFonts w:ascii="Times New Roman" w:eastAsia="Times New Roman" w:hAnsi="Times New Roman" w:cs="Times New Roman"/>
          <w:sz w:val="24"/>
          <w:szCs w:val="24"/>
        </w:rPr>
        <w:t xml:space="preserve">Uji </w:t>
      </w:r>
      <w:proofErr w:type="spellStart"/>
      <w:r w:rsidRPr="00BD77EE">
        <w:rPr>
          <w:rFonts w:ascii="Times New Roman" w:eastAsia="Times New Roman" w:hAnsi="Times New Roman" w:cs="Times New Roman"/>
          <w:sz w:val="24"/>
          <w:szCs w:val="24"/>
        </w:rPr>
        <w:t>autokorelasi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digunakan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untuk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meng</w:t>
      </w:r>
      <w:r w:rsidR="005D7969">
        <w:rPr>
          <w:rFonts w:ascii="Times New Roman" w:eastAsia="Times New Roman" w:hAnsi="Times New Roman" w:cs="Times New Roman"/>
          <w:sz w:val="24"/>
          <w:szCs w:val="24"/>
        </w:rPr>
        <w:t>uji</w:t>
      </w:r>
      <w:proofErr w:type="spellEnd"/>
      <w:r w:rsidR="005D7969">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apakah</w:t>
      </w:r>
      <w:proofErr w:type="spellEnd"/>
      <w:r w:rsidR="005D7969">
        <w:rPr>
          <w:rFonts w:ascii="Times New Roman" w:eastAsia="Times New Roman" w:hAnsi="Times New Roman" w:cs="Times New Roman"/>
          <w:sz w:val="24"/>
          <w:szCs w:val="24"/>
        </w:rPr>
        <w:t xml:space="preserve"> </w:t>
      </w:r>
      <w:proofErr w:type="spellStart"/>
      <w:r w:rsidR="005D7969">
        <w:rPr>
          <w:rFonts w:ascii="Times New Roman" w:eastAsia="Times New Roman" w:hAnsi="Times New Roman" w:cs="Times New Roman"/>
          <w:sz w:val="24"/>
          <w:szCs w:val="24"/>
        </w:rPr>
        <w:t>terdapat</w:t>
      </w:r>
      <w:proofErr w:type="spellEnd"/>
      <w:r w:rsidR="005D7969">
        <w:rPr>
          <w:rFonts w:ascii="Times New Roman" w:eastAsia="Times New Roman" w:hAnsi="Times New Roman" w:cs="Times New Roman"/>
          <w:sz w:val="24"/>
          <w:szCs w:val="24"/>
        </w:rPr>
        <w:t xml:space="preserve"> </w:t>
      </w:r>
      <w:proofErr w:type="spellStart"/>
      <w:r w:rsidR="005D7969">
        <w:rPr>
          <w:rFonts w:ascii="Times New Roman" w:eastAsia="Times New Roman" w:hAnsi="Times New Roman" w:cs="Times New Roman"/>
          <w:sz w:val="24"/>
          <w:szCs w:val="24"/>
        </w:rPr>
        <w:t>korelasi</w:t>
      </w:r>
      <w:proofErr w:type="spellEnd"/>
      <w:r w:rsidR="005D7969">
        <w:rPr>
          <w:rFonts w:ascii="Times New Roman" w:eastAsia="Times New Roman" w:hAnsi="Times New Roman" w:cs="Times New Roman"/>
          <w:sz w:val="24"/>
          <w:szCs w:val="24"/>
        </w:rPr>
        <w:t xml:space="preserve"> serial </w:t>
      </w:r>
      <w:proofErr w:type="spellStart"/>
      <w:r w:rsidR="005D7969">
        <w:rPr>
          <w:rFonts w:ascii="Times New Roman" w:eastAsia="Times New Roman" w:hAnsi="Times New Roman" w:cs="Times New Roman"/>
          <w:sz w:val="24"/>
          <w:szCs w:val="24"/>
        </w:rPr>
        <w:t>dalam</w:t>
      </w:r>
      <w:proofErr w:type="spellEnd"/>
      <w:r w:rsidR="005D7969">
        <w:rPr>
          <w:rFonts w:ascii="Times New Roman" w:eastAsia="Times New Roman" w:hAnsi="Times New Roman" w:cs="Times New Roman"/>
          <w:sz w:val="24"/>
          <w:szCs w:val="24"/>
        </w:rPr>
        <w:t xml:space="preserve"> residual yang </w:t>
      </w:r>
      <w:proofErr w:type="spellStart"/>
      <w:r w:rsidR="005D7969">
        <w:rPr>
          <w:rFonts w:ascii="Times New Roman" w:eastAsia="Times New Roman" w:hAnsi="Times New Roman" w:cs="Times New Roman"/>
          <w:sz w:val="24"/>
          <w:szCs w:val="24"/>
        </w:rPr>
        <w:t>menunjukkan</w:t>
      </w:r>
      <w:proofErr w:type="spellEnd"/>
      <w:r w:rsidR="005D7969">
        <w:rPr>
          <w:rFonts w:ascii="Times New Roman" w:eastAsia="Times New Roman" w:hAnsi="Times New Roman" w:cs="Times New Roman"/>
          <w:sz w:val="24"/>
          <w:szCs w:val="24"/>
        </w:rPr>
        <w:t xml:space="preserve"> model </w:t>
      </w:r>
      <w:proofErr w:type="spellStart"/>
      <w:r w:rsidR="005D7969">
        <w:rPr>
          <w:rFonts w:ascii="Times New Roman" w:eastAsia="Times New Roman" w:hAnsi="Times New Roman" w:cs="Times New Roman"/>
          <w:sz w:val="24"/>
          <w:szCs w:val="24"/>
        </w:rPr>
        <w:t>regresi</w:t>
      </w:r>
      <w:proofErr w:type="spellEnd"/>
      <w:r w:rsidR="005D7969">
        <w:rPr>
          <w:rFonts w:ascii="Times New Roman" w:eastAsia="Times New Roman" w:hAnsi="Times New Roman" w:cs="Times New Roman"/>
          <w:sz w:val="24"/>
          <w:szCs w:val="24"/>
        </w:rPr>
        <w:t xml:space="preserve"> tidal </w:t>
      </w:r>
      <w:proofErr w:type="spellStart"/>
      <w:r w:rsidR="005D7969">
        <w:rPr>
          <w:rFonts w:ascii="Times New Roman" w:eastAsia="Times New Roman" w:hAnsi="Times New Roman" w:cs="Times New Roman"/>
          <w:sz w:val="24"/>
          <w:szCs w:val="24"/>
        </w:rPr>
        <w:t>memenuhi</w:t>
      </w:r>
      <w:proofErr w:type="spellEnd"/>
      <w:r w:rsidR="005D7969">
        <w:rPr>
          <w:rFonts w:ascii="Times New Roman" w:eastAsia="Times New Roman" w:hAnsi="Times New Roman" w:cs="Times New Roman"/>
          <w:sz w:val="24"/>
          <w:szCs w:val="24"/>
        </w:rPr>
        <w:t xml:space="preserve"> </w:t>
      </w:r>
      <w:proofErr w:type="spellStart"/>
      <w:r w:rsidR="005D7969">
        <w:rPr>
          <w:rFonts w:ascii="Times New Roman" w:eastAsia="Times New Roman" w:hAnsi="Times New Roman" w:cs="Times New Roman"/>
          <w:sz w:val="24"/>
          <w:szCs w:val="24"/>
        </w:rPr>
        <w:t>asumsi</w:t>
      </w:r>
      <w:proofErr w:type="spellEnd"/>
      <w:r w:rsidR="005D7969">
        <w:rPr>
          <w:rFonts w:ascii="Times New Roman" w:eastAsia="Times New Roman" w:hAnsi="Times New Roman" w:cs="Times New Roman"/>
          <w:sz w:val="24"/>
          <w:szCs w:val="24"/>
        </w:rPr>
        <w:t xml:space="preserve"> </w:t>
      </w:r>
      <w:proofErr w:type="spellStart"/>
      <w:r w:rsidR="005D7969">
        <w:rPr>
          <w:rFonts w:ascii="Times New Roman" w:eastAsia="Times New Roman" w:hAnsi="Times New Roman" w:cs="Times New Roman"/>
          <w:sz w:val="24"/>
          <w:szCs w:val="24"/>
        </w:rPr>
        <w:t>independensi</w:t>
      </w:r>
      <w:proofErr w:type="spellEnd"/>
      <w:r w:rsidR="005D7969">
        <w:rPr>
          <w:rFonts w:ascii="Times New Roman" w:eastAsia="Times New Roman" w:hAnsi="Times New Roman" w:cs="Times New Roman"/>
          <w:sz w:val="24"/>
          <w:szCs w:val="24"/>
        </w:rPr>
        <w:t xml:space="preserve"> residual. Pada </w:t>
      </w:r>
      <w:r w:rsidRPr="00BD77EE">
        <w:rPr>
          <w:rFonts w:ascii="Times New Roman" w:eastAsia="Times New Roman" w:hAnsi="Times New Roman" w:cs="Times New Roman"/>
          <w:sz w:val="24"/>
          <w:szCs w:val="24"/>
        </w:rPr>
        <w:t xml:space="preserve">model </w:t>
      </w:r>
      <w:proofErr w:type="spellStart"/>
      <w:r w:rsidRPr="00BD77EE">
        <w:rPr>
          <w:rFonts w:ascii="Times New Roman" w:eastAsia="Times New Roman" w:hAnsi="Times New Roman" w:cs="Times New Roman"/>
          <w:sz w:val="24"/>
          <w:szCs w:val="24"/>
        </w:rPr>
        <w:t>regresi</w:t>
      </w:r>
      <w:proofErr w:type="spellEnd"/>
      <w:r w:rsidRPr="00BD77EE">
        <w:rPr>
          <w:rFonts w:ascii="Times New Roman" w:eastAsia="Times New Roman" w:hAnsi="Times New Roman" w:cs="Times New Roman"/>
          <w:sz w:val="24"/>
          <w:szCs w:val="24"/>
        </w:rPr>
        <w:t xml:space="preserve"> linier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antara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kesalahan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pengganggu</w:t>
      </w:r>
      <w:proofErr w:type="spellEnd"/>
      <w:r w:rsidRPr="00BD77EE">
        <w:rPr>
          <w:rFonts w:ascii="Times New Roman" w:eastAsia="Times New Roman" w:hAnsi="Times New Roman" w:cs="Times New Roman"/>
          <w:sz w:val="24"/>
          <w:szCs w:val="24"/>
        </w:rPr>
        <w:t xml:space="preserve"> pada </w:t>
      </w:r>
      <w:proofErr w:type="spellStart"/>
      <w:r w:rsidRPr="00BD77EE">
        <w:rPr>
          <w:rFonts w:ascii="Times New Roman" w:eastAsia="Times New Roman" w:hAnsi="Times New Roman" w:cs="Times New Roman"/>
          <w:sz w:val="24"/>
          <w:szCs w:val="24"/>
        </w:rPr>
        <w:t>periode</w:t>
      </w:r>
      <w:proofErr w:type="spellEnd"/>
      <w:r w:rsidRPr="00BD77EE">
        <w:rPr>
          <w:rFonts w:ascii="Times New Roman" w:eastAsia="Times New Roman" w:hAnsi="Times New Roman" w:cs="Times New Roman"/>
          <w:sz w:val="24"/>
          <w:szCs w:val="24"/>
        </w:rPr>
        <w:t xml:space="preserve"> t </w:t>
      </w:r>
      <w:proofErr w:type="spellStart"/>
      <w:r w:rsidRPr="00BD77EE">
        <w:rPr>
          <w:rFonts w:ascii="Times New Roman" w:eastAsia="Times New Roman" w:hAnsi="Times New Roman" w:cs="Times New Roman"/>
          <w:sz w:val="24"/>
          <w:szCs w:val="24"/>
        </w:rPr>
        <w:t>dengan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kesalahan</w:t>
      </w:r>
      <w:proofErr w:type="spellEnd"/>
      <w:r w:rsidRPr="00BD77EE">
        <w:rPr>
          <w:rFonts w:ascii="Times New Roman" w:eastAsia="Times New Roman" w:hAnsi="Times New Roman" w:cs="Times New Roman"/>
          <w:sz w:val="24"/>
          <w:szCs w:val="24"/>
        </w:rPr>
        <w:t xml:space="preserve"> pada </w:t>
      </w:r>
      <w:proofErr w:type="spellStart"/>
      <w:r w:rsidRPr="00BD77EE">
        <w:rPr>
          <w:rFonts w:ascii="Times New Roman" w:eastAsia="Times New Roman" w:hAnsi="Times New Roman" w:cs="Times New Roman"/>
          <w:sz w:val="24"/>
          <w:szCs w:val="24"/>
        </w:rPr>
        <w:t>periode</w:t>
      </w:r>
      <w:proofErr w:type="spellEnd"/>
      <w:r w:rsidRPr="00BD77EE">
        <w:rPr>
          <w:rFonts w:ascii="Times New Roman" w:eastAsia="Times New Roman" w:hAnsi="Times New Roman" w:cs="Times New Roman"/>
          <w:sz w:val="24"/>
          <w:szCs w:val="24"/>
        </w:rPr>
        <w:t xml:space="preserve"> t-1 (</w:t>
      </w:r>
      <w:proofErr w:type="spellStart"/>
      <w:r w:rsidRPr="00BD77EE">
        <w:rPr>
          <w:rFonts w:ascii="Times New Roman" w:eastAsia="Times New Roman" w:hAnsi="Times New Roman" w:cs="Times New Roman"/>
          <w:sz w:val="24"/>
          <w:szCs w:val="24"/>
        </w:rPr>
        <w:t>sebelumnya</w:t>
      </w:r>
      <w:proofErr w:type="spellEnd"/>
      <w:r w:rsidRPr="00BD77EE">
        <w:rPr>
          <w:rFonts w:ascii="Times New Roman" w:eastAsia="Times New Roman" w:hAnsi="Times New Roman" w:cs="Times New Roman"/>
          <w:sz w:val="24"/>
          <w:szCs w:val="24"/>
        </w:rPr>
        <w:t xml:space="preserve">). Model </w:t>
      </w:r>
      <w:proofErr w:type="spellStart"/>
      <w:r w:rsidRPr="00BD77EE">
        <w:rPr>
          <w:rFonts w:ascii="Times New Roman" w:eastAsia="Times New Roman" w:hAnsi="Times New Roman" w:cs="Times New Roman"/>
          <w:sz w:val="24"/>
          <w:szCs w:val="24"/>
        </w:rPr>
        <w:t>regresi</w:t>
      </w:r>
      <w:proofErr w:type="spellEnd"/>
      <w:r w:rsidRPr="00BD77EE">
        <w:rPr>
          <w:rFonts w:ascii="Times New Roman" w:eastAsia="Times New Roman" w:hAnsi="Times New Roman" w:cs="Times New Roman"/>
          <w:sz w:val="24"/>
          <w:szCs w:val="24"/>
        </w:rPr>
        <w:t xml:space="preserve"> yang </w:t>
      </w:r>
      <w:proofErr w:type="spellStart"/>
      <w:r w:rsidRPr="00BD77EE">
        <w:rPr>
          <w:rFonts w:ascii="Times New Roman" w:eastAsia="Times New Roman" w:hAnsi="Times New Roman" w:cs="Times New Roman"/>
          <w:sz w:val="24"/>
          <w:szCs w:val="24"/>
        </w:rPr>
        <w:t>baik</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yaitu</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regresi</w:t>
      </w:r>
      <w:proofErr w:type="spellEnd"/>
      <w:r w:rsidRPr="00BD77EE">
        <w:rPr>
          <w:rFonts w:ascii="Times New Roman" w:eastAsia="Times New Roman" w:hAnsi="Times New Roman" w:cs="Times New Roman"/>
          <w:sz w:val="24"/>
          <w:szCs w:val="24"/>
        </w:rPr>
        <w:t xml:space="preserve"> yang </w:t>
      </w:r>
      <w:proofErr w:type="spellStart"/>
      <w:r w:rsidRPr="00BD77EE">
        <w:rPr>
          <w:rFonts w:ascii="Times New Roman" w:eastAsia="Times New Roman" w:hAnsi="Times New Roman" w:cs="Times New Roman"/>
          <w:sz w:val="24"/>
          <w:szCs w:val="24"/>
        </w:rPr>
        <w:t>bebas</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dari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autokorelasi</w:t>
      </w:r>
      <w:proofErr w:type="spellEnd"/>
      <w:r w:rsidRPr="00BD77EE">
        <w:rPr>
          <w:rFonts w:ascii="Times New Roman" w:eastAsia="Times New Roman" w:hAnsi="Times New Roman" w:cs="Times New Roman"/>
          <w:sz w:val="24"/>
          <w:szCs w:val="24"/>
        </w:rPr>
        <w:t>.</w:t>
      </w:r>
      <w:r>
        <w:rPr>
          <w:vertAlign w:val="superscript"/>
        </w:rPr>
        <w:footnoteReference w:id="124"/>
      </w:r>
      <w:r w:rsidRPr="00BD77EE">
        <w:rPr>
          <w:rFonts w:ascii="Times New Roman" w:eastAsia="Times New Roman" w:hAnsi="Times New Roman" w:cs="Times New Roman"/>
          <w:sz w:val="24"/>
          <w:szCs w:val="24"/>
        </w:rPr>
        <w:t xml:space="preserve"> Jika </w:t>
      </w:r>
      <w:proofErr w:type="spellStart"/>
      <w:r w:rsidRPr="00BD77EE">
        <w:rPr>
          <w:rFonts w:ascii="Times New Roman" w:eastAsia="Times New Roman" w:hAnsi="Times New Roman" w:cs="Times New Roman"/>
          <w:sz w:val="24"/>
          <w:szCs w:val="24"/>
        </w:rPr>
        <w:t>terjadi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maka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terdapat</w:t>
      </w:r>
      <w:proofErr w:type="spellEnd"/>
      <w:r w:rsidRPr="00BD77EE">
        <w:rPr>
          <w:rFonts w:ascii="Times New Roman" w:eastAsia="Times New Roman" w:hAnsi="Times New Roman" w:cs="Times New Roman"/>
          <w:sz w:val="24"/>
          <w:szCs w:val="24"/>
        </w:rPr>
        <w:t xml:space="preserve"> problem </w:t>
      </w:r>
      <w:proofErr w:type="spellStart"/>
      <w:r w:rsidRPr="00BD77EE">
        <w:rPr>
          <w:rFonts w:ascii="Times New Roman" w:eastAsia="Times New Roman" w:hAnsi="Times New Roman" w:cs="Times New Roman"/>
          <w:sz w:val="24"/>
          <w:szCs w:val="24"/>
        </w:rPr>
        <w:t>autokorelasi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lastRenderedPageBreak/>
        <w:t>cara</w:t>
      </w:r>
      <w:proofErr w:type="spellEnd"/>
      <w:r w:rsidRPr="00BD77EE">
        <w:rPr>
          <w:rFonts w:ascii="Times New Roman" w:eastAsia="Times New Roman" w:hAnsi="Times New Roman" w:cs="Times New Roman"/>
          <w:sz w:val="24"/>
          <w:szCs w:val="24"/>
        </w:rPr>
        <w:t xml:space="preserve"> yang </w:t>
      </w:r>
      <w:proofErr w:type="spellStart"/>
      <w:r w:rsidRPr="00BD77EE">
        <w:rPr>
          <w:rFonts w:ascii="Times New Roman" w:eastAsia="Times New Roman" w:hAnsi="Times New Roman" w:cs="Times New Roman"/>
          <w:sz w:val="24"/>
          <w:szCs w:val="24"/>
        </w:rPr>
        <w:t>dapat</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digunakan</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dalam</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mendeteksi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ada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atau</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tidaknya</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autokorelasi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yaitu</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menggunakan</w:t>
      </w:r>
      <w:proofErr w:type="spellEnd"/>
      <w:r w:rsidRPr="00BD77EE">
        <w:rPr>
          <w:rFonts w:ascii="Times New Roman" w:eastAsia="Times New Roman" w:hAnsi="Times New Roman" w:cs="Times New Roman"/>
          <w:sz w:val="24"/>
          <w:szCs w:val="24"/>
        </w:rPr>
        <w:t xml:space="preserve"> Uji Durbin Watson (DW Test).</w:t>
      </w:r>
      <w:r>
        <w:rPr>
          <w:vertAlign w:val="superscript"/>
        </w:rPr>
        <w:footnoteReference w:id="125"/>
      </w:r>
      <w:r w:rsidRPr="00BD77EE">
        <w:rPr>
          <w:rFonts w:ascii="Times New Roman" w:eastAsia="Times New Roman" w:hAnsi="Times New Roman" w:cs="Times New Roman"/>
          <w:sz w:val="24"/>
          <w:szCs w:val="24"/>
        </w:rPr>
        <w:t xml:space="preserve"> Adapun </w:t>
      </w:r>
      <w:proofErr w:type="spellStart"/>
      <w:r w:rsidRPr="00BD77EE">
        <w:rPr>
          <w:rFonts w:ascii="Times New Roman" w:eastAsia="Times New Roman" w:hAnsi="Times New Roman" w:cs="Times New Roman"/>
          <w:sz w:val="24"/>
          <w:szCs w:val="24"/>
        </w:rPr>
        <w:t>hasil</w:t>
      </w:r>
      <w:proofErr w:type="spellEnd"/>
      <w:r w:rsidRPr="00BD77EE">
        <w:rPr>
          <w:rFonts w:ascii="Times New Roman" w:eastAsia="Times New Roman" w:hAnsi="Times New Roman" w:cs="Times New Roman"/>
          <w:sz w:val="24"/>
          <w:szCs w:val="24"/>
        </w:rPr>
        <w:t xml:space="preserve"> uji </w:t>
      </w:r>
      <w:proofErr w:type="spellStart"/>
      <w:r w:rsidRPr="00BD77EE">
        <w:rPr>
          <w:rFonts w:ascii="Times New Roman" w:eastAsia="Times New Roman" w:hAnsi="Times New Roman" w:cs="Times New Roman"/>
          <w:sz w:val="24"/>
          <w:szCs w:val="24"/>
        </w:rPr>
        <w:t>autokorelasi</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dalam</w:t>
      </w:r>
      <w:proofErr w:type="spellEnd"/>
      <w:r w:rsidRPr="00BD77EE">
        <w:rPr>
          <w:rFonts w:ascii="Times New Roman" w:eastAsia="Times New Roman" w:hAnsi="Times New Roman" w:cs="Times New Roman"/>
          <w:sz w:val="24"/>
          <w:szCs w:val="24"/>
        </w:rPr>
        <w:t xml:space="preserve"> </w:t>
      </w:r>
      <w:proofErr w:type="spellStart"/>
      <w:r w:rsidRPr="00BD77EE">
        <w:rPr>
          <w:rFonts w:ascii="Times New Roman" w:eastAsia="Times New Roman" w:hAnsi="Times New Roman" w:cs="Times New Roman"/>
          <w:sz w:val="24"/>
          <w:szCs w:val="24"/>
        </w:rPr>
        <w:t>penelitian</w:t>
      </w:r>
      <w:proofErr w:type="spellEnd"/>
      <w:r w:rsidRPr="00BD77EE">
        <w:rPr>
          <w:rFonts w:ascii="Times New Roman" w:eastAsia="Times New Roman" w:hAnsi="Times New Roman" w:cs="Times New Roman"/>
          <w:sz w:val="24"/>
          <w:szCs w:val="24"/>
        </w:rPr>
        <w:t xml:space="preserve"> </w:t>
      </w:r>
      <w:proofErr w:type="spellStart"/>
      <w:proofErr w:type="gramStart"/>
      <w:r w:rsidRPr="00BD77EE">
        <w:rPr>
          <w:rFonts w:ascii="Times New Roman" w:eastAsia="Times New Roman" w:hAnsi="Times New Roman" w:cs="Times New Roman"/>
          <w:sz w:val="24"/>
          <w:szCs w:val="24"/>
        </w:rPr>
        <w:t>ini</w:t>
      </w:r>
      <w:proofErr w:type="spellEnd"/>
      <w:r w:rsidRPr="00BD77EE">
        <w:rPr>
          <w:rFonts w:ascii="Times New Roman" w:eastAsia="Times New Roman" w:hAnsi="Times New Roman" w:cs="Times New Roman"/>
          <w:sz w:val="24"/>
          <w:szCs w:val="24"/>
        </w:rPr>
        <w:t xml:space="preserve"> :</w:t>
      </w:r>
      <w:proofErr w:type="gramEnd"/>
    </w:p>
    <w:p w14:paraId="386EABE0" w14:textId="77777777" w:rsidR="00C87E31" w:rsidRPr="00144106" w:rsidRDefault="00C87E31" w:rsidP="00144106">
      <w:pPr>
        <w:pBdr>
          <w:top w:val="nil"/>
          <w:left w:val="nil"/>
          <w:bottom w:val="nil"/>
          <w:right w:val="nil"/>
          <w:between w:val="nil"/>
        </w:pBdr>
        <w:spacing w:after="0" w:line="240" w:lineRule="auto"/>
        <w:ind w:right="734" w:firstLine="720"/>
        <w:jc w:val="center"/>
        <w:rPr>
          <w:rFonts w:ascii="Times New Roman" w:eastAsia="Times New Roman" w:hAnsi="Times New Roman" w:cs="Times New Roman"/>
          <w:b/>
          <w:color w:val="000000"/>
          <w:sz w:val="24"/>
          <w:szCs w:val="24"/>
        </w:rPr>
      </w:pPr>
      <w:proofErr w:type="spellStart"/>
      <w:r w:rsidRPr="00144106">
        <w:rPr>
          <w:rFonts w:ascii="Times New Roman" w:eastAsia="Times New Roman" w:hAnsi="Times New Roman" w:cs="Times New Roman"/>
          <w:b/>
          <w:color w:val="000000"/>
          <w:sz w:val="24"/>
          <w:szCs w:val="24"/>
        </w:rPr>
        <w:t>Tabel</w:t>
      </w:r>
      <w:proofErr w:type="spellEnd"/>
      <w:r w:rsidR="005B6AEB" w:rsidRPr="00144106">
        <w:rPr>
          <w:rFonts w:ascii="Times New Roman" w:eastAsia="Times New Roman" w:hAnsi="Times New Roman" w:cs="Times New Roman"/>
          <w:b/>
          <w:color w:val="000000"/>
          <w:sz w:val="24"/>
          <w:szCs w:val="24"/>
        </w:rPr>
        <w:t xml:space="preserve"> </w:t>
      </w:r>
      <w:r w:rsidR="001A0FE1" w:rsidRPr="00144106">
        <w:rPr>
          <w:rFonts w:ascii="Times New Roman" w:eastAsia="Times New Roman" w:hAnsi="Times New Roman" w:cs="Times New Roman"/>
          <w:b/>
          <w:color w:val="000000"/>
          <w:sz w:val="24"/>
          <w:szCs w:val="24"/>
        </w:rPr>
        <w:t>4.18</w:t>
      </w:r>
    </w:p>
    <w:p w14:paraId="08C47B15" w14:textId="77777777" w:rsidR="00C87E31" w:rsidRPr="00144106" w:rsidRDefault="00A34CB8" w:rsidP="00144106">
      <w:pPr>
        <w:pBdr>
          <w:top w:val="nil"/>
          <w:left w:val="nil"/>
          <w:bottom w:val="nil"/>
          <w:right w:val="nil"/>
          <w:between w:val="nil"/>
        </w:pBdr>
        <w:spacing w:after="0" w:line="240" w:lineRule="auto"/>
        <w:ind w:right="734" w:firstLine="720"/>
        <w:jc w:val="center"/>
        <w:rPr>
          <w:rFonts w:ascii="Times New Roman" w:eastAsia="Times New Roman" w:hAnsi="Times New Roman" w:cs="Times New Roman"/>
          <w:b/>
          <w:color w:val="000000"/>
          <w:sz w:val="24"/>
          <w:szCs w:val="24"/>
        </w:rPr>
      </w:pPr>
      <w:r w:rsidRPr="00144106">
        <w:rPr>
          <w:rFonts w:ascii="Times New Roman" w:eastAsia="Times New Roman" w:hAnsi="Times New Roman" w:cs="Times New Roman"/>
          <w:b/>
          <w:color w:val="000000"/>
          <w:sz w:val="24"/>
          <w:szCs w:val="24"/>
        </w:rPr>
        <w:t xml:space="preserve">Hasil </w:t>
      </w:r>
      <w:r w:rsidR="00C87E31" w:rsidRPr="00144106">
        <w:rPr>
          <w:rFonts w:ascii="Times New Roman" w:eastAsia="Times New Roman" w:hAnsi="Times New Roman" w:cs="Times New Roman"/>
          <w:b/>
          <w:color w:val="000000"/>
          <w:sz w:val="24"/>
          <w:szCs w:val="24"/>
        </w:rPr>
        <w:t xml:space="preserve">Uji </w:t>
      </w:r>
      <w:proofErr w:type="spellStart"/>
      <w:r w:rsidR="009A4576" w:rsidRPr="00144106">
        <w:rPr>
          <w:rFonts w:ascii="Times New Roman" w:eastAsia="Times New Roman" w:hAnsi="Times New Roman" w:cs="Times New Roman"/>
          <w:b/>
          <w:color w:val="000000"/>
          <w:sz w:val="24"/>
          <w:szCs w:val="24"/>
        </w:rPr>
        <w:t>Autokorelasi</w:t>
      </w:r>
      <w:proofErr w:type="spellEnd"/>
    </w:p>
    <w:p w14:paraId="74B28BC6" w14:textId="77777777" w:rsidR="00C87E31" w:rsidRPr="00B80A45" w:rsidRDefault="00C87E31" w:rsidP="00144106">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sidRPr="00C87E31">
        <w:rPr>
          <w:noProof/>
        </w:rPr>
        <w:drawing>
          <wp:inline distT="0" distB="0" distL="0" distR="0" wp14:anchorId="7B3C6878" wp14:editId="5780B722">
            <wp:extent cx="4000500" cy="1273810"/>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00A91F26" w14:textId="77777777" w:rsidR="0004348C" w:rsidRPr="00144106" w:rsidRDefault="0004348C" w:rsidP="00144106">
      <w:pPr>
        <w:spacing w:line="240" w:lineRule="auto"/>
        <w:ind w:left="1440" w:firstLine="720"/>
        <w:rPr>
          <w:rFonts w:ascii="Times New Roman" w:eastAsia="Times New Roman" w:hAnsi="Times New Roman" w:cs="Times New Roman"/>
          <w:i/>
          <w:color w:val="000000"/>
          <w:szCs w:val="24"/>
        </w:rPr>
      </w:pPr>
      <w:proofErr w:type="spellStart"/>
      <w:proofErr w:type="gramStart"/>
      <w:r w:rsidRPr="00144106">
        <w:rPr>
          <w:rFonts w:ascii="Times New Roman" w:eastAsia="Times New Roman" w:hAnsi="Times New Roman" w:cs="Times New Roman"/>
          <w:i/>
          <w:color w:val="000000"/>
          <w:szCs w:val="24"/>
        </w:rPr>
        <w:t>Sumber</w:t>
      </w:r>
      <w:proofErr w:type="spellEnd"/>
      <w:r w:rsidRPr="00144106">
        <w:rPr>
          <w:rFonts w:ascii="Times New Roman" w:eastAsia="Times New Roman" w:hAnsi="Times New Roman" w:cs="Times New Roman"/>
          <w:i/>
          <w:color w:val="000000"/>
          <w:szCs w:val="24"/>
        </w:rPr>
        <w:t xml:space="preserve"> :</w:t>
      </w:r>
      <w:proofErr w:type="gramEnd"/>
      <w:r w:rsidRPr="00144106">
        <w:rPr>
          <w:rFonts w:ascii="Times New Roman" w:eastAsia="Times New Roman" w:hAnsi="Times New Roman" w:cs="Times New Roman"/>
          <w:i/>
          <w:color w:val="000000"/>
          <w:szCs w:val="24"/>
        </w:rPr>
        <w:t xml:space="preserve"> </w:t>
      </w:r>
      <w:proofErr w:type="spellStart"/>
      <w:r w:rsidRPr="00144106">
        <w:rPr>
          <w:rFonts w:ascii="Times New Roman" w:eastAsia="Times New Roman" w:hAnsi="Times New Roman" w:cs="Times New Roman"/>
          <w:i/>
          <w:color w:val="000000"/>
          <w:szCs w:val="24"/>
        </w:rPr>
        <w:t>hasil</w:t>
      </w:r>
      <w:proofErr w:type="spellEnd"/>
      <w:r w:rsidRPr="00144106">
        <w:rPr>
          <w:rFonts w:ascii="Times New Roman" w:eastAsia="Times New Roman" w:hAnsi="Times New Roman" w:cs="Times New Roman"/>
          <w:i/>
          <w:color w:val="000000"/>
          <w:szCs w:val="24"/>
        </w:rPr>
        <w:t xml:space="preserve"> output E-views 12, data </w:t>
      </w:r>
      <w:proofErr w:type="spellStart"/>
      <w:r w:rsidRPr="00144106">
        <w:rPr>
          <w:rFonts w:ascii="Times New Roman" w:eastAsia="Times New Roman" w:hAnsi="Times New Roman" w:cs="Times New Roman"/>
          <w:i/>
          <w:color w:val="000000"/>
          <w:szCs w:val="24"/>
        </w:rPr>
        <w:t>diolah</w:t>
      </w:r>
      <w:proofErr w:type="spellEnd"/>
    </w:p>
    <w:p w14:paraId="731C9DCA" w14:textId="77777777" w:rsidR="0004348C" w:rsidRPr="00BD77EE" w:rsidRDefault="005907E7" w:rsidP="00BD77EE">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D77EE">
        <w:rPr>
          <w:rFonts w:ascii="Times New Roman" w:eastAsia="Times New Roman" w:hAnsi="Times New Roman" w:cs="Times New Roman"/>
          <w:color w:val="000000"/>
          <w:sz w:val="24"/>
          <w:szCs w:val="24"/>
        </w:rPr>
        <w:t xml:space="preserve">Pada </w:t>
      </w:r>
      <w:proofErr w:type="spellStart"/>
      <w:r w:rsidRPr="00BD77EE">
        <w:rPr>
          <w:rFonts w:ascii="Times New Roman" w:eastAsia="Times New Roman" w:hAnsi="Times New Roman" w:cs="Times New Roman"/>
          <w:b/>
          <w:color w:val="000000"/>
          <w:sz w:val="24"/>
          <w:szCs w:val="24"/>
        </w:rPr>
        <w:t>Tabel</w:t>
      </w:r>
      <w:proofErr w:type="spellEnd"/>
      <w:r w:rsidRPr="00BD77EE">
        <w:rPr>
          <w:rFonts w:ascii="Times New Roman" w:eastAsia="Times New Roman" w:hAnsi="Times New Roman" w:cs="Times New Roman"/>
          <w:b/>
          <w:color w:val="000000"/>
          <w:sz w:val="24"/>
          <w:szCs w:val="24"/>
        </w:rPr>
        <w:t xml:space="preserve"> 4.18</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 xml:space="preserve">Durbin Watson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autokorelasi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yaitu</w:t>
      </w:r>
      <w:proofErr w:type="spellEnd"/>
      <w:r w:rsidRPr="00BD77EE">
        <w:rPr>
          <w:rFonts w:ascii="Times New Roman" w:eastAsia="Times New Roman" w:hAnsi="Times New Roman" w:cs="Times New Roman"/>
          <w:color w:val="000000"/>
          <w:sz w:val="24"/>
          <w:szCs w:val="24"/>
        </w:rPr>
        <w:t xml:space="preserve"> 2.174506. </w:t>
      </w:r>
      <w:proofErr w:type="spellStart"/>
      <w:r w:rsidRPr="00BD77EE">
        <w:rPr>
          <w:rFonts w:ascii="Times New Roman" w:eastAsia="Times New Roman" w:hAnsi="Times New Roman" w:cs="Times New Roman"/>
          <w:color w:val="000000"/>
          <w:sz w:val="24"/>
          <w:szCs w:val="24"/>
        </w:rPr>
        <w:t>apabila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dilihat</w:t>
      </w:r>
      <w:proofErr w:type="spellEnd"/>
      <w:r w:rsidRPr="00BD77EE">
        <w:rPr>
          <w:rFonts w:ascii="Times New Roman" w:eastAsia="Times New Roman" w:hAnsi="Times New Roman" w:cs="Times New Roman"/>
          <w:color w:val="000000"/>
          <w:sz w:val="24"/>
          <w:szCs w:val="24"/>
        </w:rPr>
        <w:t xml:space="preserve"> pada </w:t>
      </w:r>
      <w:proofErr w:type="spellStart"/>
      <w:r w:rsidRPr="00BD77EE">
        <w:rPr>
          <w:rFonts w:ascii="Times New Roman" w:eastAsia="Times New Roman" w:hAnsi="Times New Roman" w:cs="Times New Roman"/>
          <w:color w:val="000000"/>
          <w:sz w:val="24"/>
          <w:szCs w:val="24"/>
        </w:rPr>
        <w:t>tabel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durbin-watson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d</w:t>
      </w:r>
      <w:r w:rsidR="00AC5A55" w:rsidRPr="00BD77EE">
        <w:rPr>
          <w:rFonts w:ascii="Times New Roman" w:eastAsia="Times New Roman" w:hAnsi="Times New Roman" w:cs="Times New Roman"/>
          <w:color w:val="000000"/>
          <w:sz w:val="24"/>
          <w:szCs w:val="24"/>
        </w:rPr>
        <w:t>L</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1.4206 dan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00AC5A55" w:rsidRPr="00BD77EE">
        <w:rPr>
          <w:rFonts w:ascii="Times New Roman" w:eastAsia="Times New Roman" w:hAnsi="Times New Roman" w:cs="Times New Roman"/>
          <w:color w:val="000000"/>
          <w:sz w:val="24"/>
          <w:szCs w:val="24"/>
        </w:rPr>
        <w:t>dU</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sebesar</w:t>
      </w:r>
      <w:proofErr w:type="spellEnd"/>
      <w:r w:rsidRPr="00BD77EE">
        <w:rPr>
          <w:rFonts w:ascii="Times New Roman" w:eastAsia="Times New Roman" w:hAnsi="Times New Roman" w:cs="Times New Roman"/>
          <w:color w:val="000000"/>
          <w:sz w:val="24"/>
          <w:szCs w:val="24"/>
        </w:rPr>
        <w:t xml:space="preserve"> 1.6739 </w:t>
      </w: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n= 50 dan k=3.</w:t>
      </w:r>
    </w:p>
    <w:p w14:paraId="2BDE35F0" w14:textId="511F41EC" w:rsidR="00BD77EE" w:rsidRPr="00BD77EE" w:rsidRDefault="005907E7" w:rsidP="00EC3039">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BD77EE">
        <w:rPr>
          <w:rFonts w:ascii="Times New Roman" w:eastAsia="Times New Roman" w:hAnsi="Times New Roman" w:cs="Times New Roman"/>
          <w:color w:val="000000"/>
          <w:sz w:val="24"/>
          <w:szCs w:val="24"/>
        </w:rPr>
        <w:t>Dengan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tersebut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pengambilan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w:t>
      </w:r>
      <w:r w:rsidR="00AC5A55" w:rsidRPr="00BD77EE">
        <w:rPr>
          <w:rFonts w:ascii="Times New Roman" w:eastAsia="Times New Roman" w:hAnsi="Times New Roman" w:cs="Times New Roman"/>
          <w:color w:val="000000"/>
          <w:sz w:val="24"/>
          <w:szCs w:val="24"/>
        </w:rPr>
        <w:t>putusan</w:t>
      </w:r>
      <w:proofErr w:type="spellEnd"/>
      <w:r w:rsidR="00AC5A55" w:rsidRPr="00BD77EE">
        <w:rPr>
          <w:rFonts w:ascii="Times New Roman" w:eastAsia="Times New Roman" w:hAnsi="Times New Roman" w:cs="Times New Roman"/>
          <w:color w:val="000000"/>
          <w:sz w:val="24"/>
          <w:szCs w:val="24"/>
        </w:rPr>
        <w:t xml:space="preserve"> yang </w:t>
      </w:r>
      <w:proofErr w:type="spellStart"/>
      <w:r w:rsidR="00AC5A55" w:rsidRPr="00BD77EE">
        <w:rPr>
          <w:rFonts w:ascii="Times New Roman" w:eastAsia="Times New Roman" w:hAnsi="Times New Roman" w:cs="Times New Roman"/>
          <w:color w:val="000000"/>
          <w:sz w:val="24"/>
          <w:szCs w:val="24"/>
        </w:rPr>
        <w:t>digunakan</w:t>
      </w:r>
      <w:proofErr w:type="spellEnd"/>
      <w:r w:rsidR="00AC5A55" w:rsidRPr="00BD77EE">
        <w:rPr>
          <w:rFonts w:ascii="Times New Roman" w:eastAsia="Times New Roman" w:hAnsi="Times New Roman" w:cs="Times New Roman"/>
          <w:color w:val="000000"/>
          <w:sz w:val="24"/>
          <w:szCs w:val="24"/>
        </w:rPr>
        <w:t xml:space="preserve"> </w:t>
      </w:r>
      <w:proofErr w:type="spellStart"/>
      <w:r w:rsidR="00AC5A55" w:rsidRPr="00BD77EE">
        <w:rPr>
          <w:rFonts w:ascii="Times New Roman" w:eastAsia="Times New Roman" w:hAnsi="Times New Roman" w:cs="Times New Roman"/>
          <w:color w:val="000000"/>
          <w:sz w:val="24"/>
          <w:szCs w:val="24"/>
        </w:rPr>
        <w:t>adalah</w:t>
      </w:r>
      <w:proofErr w:type="spellEnd"/>
      <w:r w:rsidR="00AC5A55" w:rsidRPr="00BD77EE">
        <w:rPr>
          <w:rFonts w:ascii="Times New Roman" w:eastAsia="Times New Roman" w:hAnsi="Times New Roman" w:cs="Times New Roman"/>
          <w:color w:val="000000"/>
          <w:sz w:val="24"/>
          <w:szCs w:val="24"/>
        </w:rPr>
        <w:t xml:space="preserve"> </w:t>
      </w:r>
      <w:proofErr w:type="spellStart"/>
      <w:r w:rsidR="00AC5A55" w:rsidRPr="00BD77EE">
        <w:rPr>
          <w:rFonts w:ascii="Times New Roman" w:eastAsia="Times New Roman" w:hAnsi="Times New Roman" w:cs="Times New Roman"/>
          <w:color w:val="000000"/>
          <w:sz w:val="24"/>
          <w:szCs w:val="24"/>
        </w:rPr>
        <w:t>dU</w:t>
      </w:r>
      <w:proofErr w:type="spellEnd"/>
      <w:r w:rsidRPr="00BD77EE">
        <w:rPr>
          <w:rFonts w:ascii="Times New Roman" w:eastAsia="Times New Roman" w:hAnsi="Times New Roman" w:cs="Times New Roman"/>
          <w:color w:val="000000"/>
          <w:sz w:val="24"/>
          <w:szCs w:val="24"/>
        </w:rPr>
        <w:t>&lt;d&lt;</w:t>
      </w:r>
      <w:r w:rsidR="00AC5A55" w:rsidRPr="00BD77EE">
        <w:rPr>
          <w:rFonts w:ascii="Times New Roman" w:eastAsia="Times New Roman" w:hAnsi="Times New Roman" w:cs="Times New Roman"/>
          <w:color w:val="000000"/>
          <w:sz w:val="24"/>
          <w:szCs w:val="24"/>
        </w:rPr>
        <w:t>4-dU</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D-W </w:t>
      </w:r>
      <w:proofErr w:type="spellStart"/>
      <w:r w:rsidRPr="00BD77EE">
        <w:rPr>
          <w:rFonts w:ascii="Times New Roman" w:eastAsia="Times New Roman" w:hAnsi="Times New Roman" w:cs="Times New Roman"/>
          <w:color w:val="000000"/>
          <w:sz w:val="24"/>
          <w:szCs w:val="24"/>
        </w:rPr>
        <w:t>terlet</w:t>
      </w:r>
      <w:r w:rsidR="00327AF8">
        <w:rPr>
          <w:rFonts w:ascii="Times New Roman" w:eastAsia="Times New Roman" w:hAnsi="Times New Roman" w:cs="Times New Roman"/>
          <w:color w:val="000000"/>
          <w:sz w:val="24"/>
          <w:szCs w:val="24"/>
        </w:rPr>
        <w:t>ak</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antara</w:t>
      </w:r>
      <w:proofErr w:type="spellEnd"/>
      <w:r w:rsidR="00327AF8">
        <w:rPr>
          <w:rFonts w:ascii="Times New Roman" w:eastAsia="Times New Roman" w:hAnsi="Times New Roman" w:cs="Times New Roman"/>
          <w:color w:val="000000"/>
          <w:sz w:val="24"/>
          <w:szCs w:val="24"/>
        </w:rPr>
        <w:t xml:space="preserve"> 1.6739&lt;2.174506&lt;2.3261</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disimpulkan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Du </w:t>
      </w:r>
      <w:proofErr w:type="spellStart"/>
      <w:r w:rsidRPr="00BD77EE">
        <w:rPr>
          <w:rFonts w:ascii="Times New Roman" w:eastAsia="Times New Roman" w:hAnsi="Times New Roman" w:cs="Times New Roman"/>
          <w:color w:val="000000"/>
          <w:sz w:val="24"/>
          <w:szCs w:val="24"/>
        </w:rPr>
        <w:t>lebih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kecil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pada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d</w:t>
      </w:r>
      <w:r w:rsidR="00AC5A55"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color w:val="000000"/>
          <w:sz w:val="24"/>
          <w:szCs w:val="24"/>
        </w:rPr>
        <w:t>(</w:t>
      </w:r>
      <w:proofErr w:type="spellStart"/>
      <w:r w:rsidRPr="00BD77EE">
        <w:rPr>
          <w:rFonts w:ascii="Times New Roman" w:eastAsia="Times New Roman" w:hAnsi="Times New Roman" w:cs="Times New Roman"/>
          <w:color w:val="000000"/>
          <w:sz w:val="24"/>
          <w:szCs w:val="24"/>
        </w:rPr>
        <w:t>hasil</w:t>
      </w:r>
      <w:proofErr w:type="spellEnd"/>
      <w:r w:rsidRPr="00BD77EE">
        <w:rPr>
          <w:rFonts w:ascii="Times New Roman" w:eastAsia="Times New Roman" w:hAnsi="Times New Roman" w:cs="Times New Roman"/>
          <w:color w:val="000000"/>
          <w:sz w:val="24"/>
          <w:szCs w:val="24"/>
        </w:rPr>
        <w:t xml:space="preserve"> </w:t>
      </w:r>
      <w:r w:rsidRPr="00BD77EE">
        <w:rPr>
          <w:rFonts w:ascii="Times New Roman" w:eastAsia="Times New Roman" w:hAnsi="Times New Roman" w:cs="Times New Roman"/>
          <w:i/>
          <w:color w:val="000000"/>
          <w:sz w:val="24"/>
          <w:szCs w:val="24"/>
        </w:rPr>
        <w:t>Durbin-</w:t>
      </w:r>
      <w:proofErr w:type="spellStart"/>
      <w:r w:rsidRPr="00BD77EE">
        <w:rPr>
          <w:rFonts w:ascii="Times New Roman" w:eastAsia="Times New Roman" w:hAnsi="Times New Roman" w:cs="Times New Roman"/>
          <w:i/>
          <w:color w:val="000000"/>
          <w:sz w:val="24"/>
          <w:szCs w:val="24"/>
        </w:rPr>
        <w:t>watson</w:t>
      </w:r>
      <w:proofErr w:type="spellEnd"/>
      <w:r w:rsidRPr="00BD77EE">
        <w:rPr>
          <w:rFonts w:ascii="Times New Roman" w:eastAsia="Times New Roman" w:hAnsi="Times New Roman" w:cs="Times New Roman"/>
          <w:color w:val="000000"/>
          <w:sz w:val="24"/>
          <w:szCs w:val="24"/>
        </w:rPr>
        <w:t xml:space="preserve">) dan </w:t>
      </w:r>
      <w:proofErr w:type="spellStart"/>
      <w:r w:rsidRPr="00BD77EE">
        <w:rPr>
          <w:rFonts w:ascii="Times New Roman" w:eastAsia="Times New Roman" w:hAnsi="Times New Roman" w:cs="Times New Roman"/>
          <w:color w:val="000000"/>
          <w:sz w:val="24"/>
          <w:szCs w:val="24"/>
        </w:rPr>
        <w:t>lebih</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kecil</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dari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nilai</w:t>
      </w:r>
      <w:proofErr w:type="spellEnd"/>
      <w:r w:rsidRPr="00BD77EE">
        <w:rPr>
          <w:rFonts w:ascii="Times New Roman" w:eastAsia="Times New Roman" w:hAnsi="Times New Roman" w:cs="Times New Roman"/>
          <w:color w:val="000000"/>
          <w:sz w:val="24"/>
          <w:szCs w:val="24"/>
        </w:rPr>
        <w:t xml:space="preserve"> 4-</w:t>
      </w:r>
      <w:r w:rsidR="00AC5A55" w:rsidRPr="00BD77EE">
        <w:rPr>
          <w:rFonts w:ascii="Times New Roman" w:eastAsia="Times New Roman" w:hAnsi="Times New Roman" w:cs="Times New Roman"/>
          <w:color w:val="000000"/>
          <w:sz w:val="24"/>
          <w:szCs w:val="24"/>
        </w:rPr>
        <w:t>dU</w:t>
      </w:r>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Maka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kesimpulan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uji </w:t>
      </w:r>
      <w:proofErr w:type="spellStart"/>
      <w:r w:rsidRPr="00BD77EE">
        <w:rPr>
          <w:rFonts w:ascii="Times New Roman" w:eastAsia="Times New Roman" w:hAnsi="Times New Roman" w:cs="Times New Roman"/>
          <w:color w:val="000000"/>
          <w:sz w:val="24"/>
          <w:szCs w:val="24"/>
        </w:rPr>
        <w:t>autokorelasi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menunjukkan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bahwa</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tidak</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terdapat</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autokorelasi</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dalam</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penelitian</w:t>
      </w:r>
      <w:proofErr w:type="spellEnd"/>
      <w:r w:rsidRPr="00BD77EE">
        <w:rPr>
          <w:rFonts w:ascii="Times New Roman" w:eastAsia="Times New Roman" w:hAnsi="Times New Roman" w:cs="Times New Roman"/>
          <w:color w:val="000000"/>
          <w:sz w:val="24"/>
          <w:szCs w:val="24"/>
        </w:rPr>
        <w:t xml:space="preserve"> </w:t>
      </w:r>
      <w:proofErr w:type="spellStart"/>
      <w:r w:rsidRPr="00BD77EE">
        <w:rPr>
          <w:rFonts w:ascii="Times New Roman" w:eastAsia="Times New Roman" w:hAnsi="Times New Roman" w:cs="Times New Roman"/>
          <w:color w:val="000000"/>
          <w:sz w:val="24"/>
          <w:szCs w:val="24"/>
        </w:rPr>
        <w:t>ini</w:t>
      </w:r>
      <w:proofErr w:type="spellEnd"/>
      <w:r w:rsidRPr="00BD77EE">
        <w:rPr>
          <w:rFonts w:ascii="Times New Roman" w:eastAsia="Times New Roman" w:hAnsi="Times New Roman" w:cs="Times New Roman"/>
          <w:color w:val="000000"/>
          <w:sz w:val="24"/>
          <w:szCs w:val="24"/>
        </w:rPr>
        <w:t>.</w:t>
      </w:r>
    </w:p>
    <w:p w14:paraId="06C7F841" w14:textId="77777777" w:rsidR="00665B02" w:rsidRPr="00905A7F" w:rsidRDefault="00665B02" w:rsidP="00C811EE">
      <w:pPr>
        <w:pStyle w:val="Heading3"/>
        <w:numPr>
          <w:ilvl w:val="0"/>
          <w:numId w:val="60"/>
        </w:numPr>
      </w:pPr>
      <w:bookmarkStart w:id="235" w:name="_Toc162042781"/>
      <w:bookmarkStart w:id="236" w:name="_Toc162042877"/>
      <w:bookmarkStart w:id="237" w:name="_Toc162212977"/>
      <w:r w:rsidRPr="00905A7F">
        <w:t xml:space="preserve">Uji </w:t>
      </w:r>
      <w:proofErr w:type="spellStart"/>
      <w:r w:rsidR="009A4576" w:rsidRPr="00905A7F">
        <w:t>Hipotetsis</w:t>
      </w:r>
      <w:bookmarkEnd w:id="235"/>
      <w:bookmarkEnd w:id="236"/>
      <w:bookmarkEnd w:id="237"/>
      <w:proofErr w:type="spellEnd"/>
    </w:p>
    <w:p w14:paraId="408B94B4" w14:textId="77777777" w:rsidR="00726286" w:rsidRPr="00B80A45" w:rsidRDefault="00726286" w:rsidP="00C811EE">
      <w:pPr>
        <w:pStyle w:val="Heading4"/>
        <w:numPr>
          <w:ilvl w:val="0"/>
          <w:numId w:val="64"/>
        </w:numPr>
        <w:ind w:left="1418" w:hanging="11"/>
      </w:pPr>
      <w:r w:rsidRPr="00B80A45">
        <w:t>Uji T</w:t>
      </w:r>
    </w:p>
    <w:p w14:paraId="45D494FB" w14:textId="77777777" w:rsidR="0015629E" w:rsidRDefault="0015629E" w:rsidP="00144106">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sz w:val="24"/>
          <w:szCs w:val="24"/>
        </w:rPr>
      </w:pPr>
      <w:r w:rsidRPr="00B80A45">
        <w:rPr>
          <w:rFonts w:ascii="Times New Roman" w:eastAsia="Times New Roman" w:hAnsi="Times New Roman" w:cs="Times New Roman"/>
          <w:sz w:val="24"/>
          <w:szCs w:val="24"/>
        </w:rPr>
        <w:t xml:space="preserve">Uji t </w:t>
      </w:r>
      <w:proofErr w:type="spellStart"/>
      <w:r w:rsidRPr="00B80A45">
        <w:rPr>
          <w:rFonts w:ascii="Times New Roman" w:eastAsia="Times New Roman" w:hAnsi="Times New Roman" w:cs="Times New Roman"/>
          <w:sz w:val="24"/>
          <w:szCs w:val="24"/>
        </w:rPr>
        <w:t>dilakukan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untuk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menguji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hipotesis</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penelitian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mengenai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pengaruh</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dari</w:t>
      </w:r>
      <w:proofErr w:type="spellEnd"/>
      <w:r w:rsidRPr="00B80A45">
        <w:rPr>
          <w:rFonts w:ascii="Times New Roman" w:eastAsia="Times New Roman" w:hAnsi="Times New Roman" w:cs="Times New Roman"/>
          <w:sz w:val="24"/>
          <w:szCs w:val="24"/>
        </w:rPr>
        <w:t xml:space="preserve"> masing-masing </w:t>
      </w:r>
      <w:proofErr w:type="spellStart"/>
      <w:r w:rsidRPr="00B80A45">
        <w:rPr>
          <w:rFonts w:ascii="Times New Roman" w:eastAsia="Times New Roman" w:hAnsi="Times New Roman" w:cs="Times New Roman"/>
          <w:sz w:val="24"/>
          <w:szCs w:val="24"/>
        </w:rPr>
        <w:t>variabel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bebas</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secara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parsial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terhadap</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variabel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terikat</w:t>
      </w:r>
      <w:proofErr w:type="spellEnd"/>
      <w:r w:rsidRPr="00B80A45">
        <w:rPr>
          <w:rFonts w:ascii="Times New Roman" w:eastAsia="Times New Roman" w:hAnsi="Times New Roman" w:cs="Times New Roman"/>
          <w:sz w:val="24"/>
          <w:szCs w:val="24"/>
        </w:rPr>
        <w:t xml:space="preserve">. Uji T (Test T) </w:t>
      </w:r>
      <w:proofErr w:type="spellStart"/>
      <w:r w:rsidRPr="00B80A45">
        <w:rPr>
          <w:rFonts w:ascii="Times New Roman" w:eastAsia="Times New Roman" w:hAnsi="Times New Roman" w:cs="Times New Roman"/>
          <w:sz w:val="24"/>
          <w:szCs w:val="24"/>
        </w:rPr>
        <w:t>adalah</w:t>
      </w:r>
      <w:proofErr w:type="spellEnd"/>
      <w:r w:rsidRPr="00B80A45">
        <w:rPr>
          <w:rFonts w:ascii="Times New Roman" w:eastAsia="Times New Roman" w:hAnsi="Times New Roman" w:cs="Times New Roman"/>
          <w:sz w:val="24"/>
          <w:szCs w:val="24"/>
        </w:rPr>
        <w:t xml:space="preserve"> salah </w:t>
      </w:r>
      <w:proofErr w:type="spellStart"/>
      <w:r w:rsidRPr="00B80A45">
        <w:rPr>
          <w:rFonts w:ascii="Times New Roman" w:eastAsia="Times New Roman" w:hAnsi="Times New Roman" w:cs="Times New Roman"/>
          <w:sz w:val="24"/>
          <w:szCs w:val="24"/>
        </w:rPr>
        <w:t>satu</w:t>
      </w:r>
      <w:proofErr w:type="spellEnd"/>
      <w:r w:rsidRPr="00B80A45">
        <w:rPr>
          <w:rFonts w:ascii="Times New Roman" w:eastAsia="Times New Roman" w:hAnsi="Times New Roman" w:cs="Times New Roman"/>
          <w:sz w:val="24"/>
          <w:szCs w:val="24"/>
        </w:rPr>
        <w:t xml:space="preserve"> </w:t>
      </w:r>
      <w:r w:rsidRPr="00B80A45">
        <w:rPr>
          <w:rFonts w:ascii="Times New Roman" w:eastAsia="Times New Roman" w:hAnsi="Times New Roman" w:cs="Times New Roman"/>
          <w:i/>
          <w:sz w:val="24"/>
          <w:szCs w:val="24"/>
        </w:rPr>
        <w:t>set statistic</w:t>
      </w:r>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digunakan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untuk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menguji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kebenaran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atau</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kepalsuan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hipotesis</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menyatakan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bahwa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diantara</w:t>
      </w:r>
      <w:proofErr w:type="spellEnd"/>
      <w:r w:rsidRPr="00B80A45">
        <w:rPr>
          <w:rFonts w:ascii="Times New Roman" w:eastAsia="Times New Roman" w:hAnsi="Times New Roman" w:cs="Times New Roman"/>
          <w:sz w:val="24"/>
          <w:szCs w:val="24"/>
        </w:rPr>
        <w:t xml:space="preserve"> dua </w:t>
      </w:r>
      <w:proofErr w:type="spellStart"/>
      <w:r w:rsidRPr="00B80A45">
        <w:rPr>
          <w:rFonts w:ascii="Times New Roman" w:eastAsia="Times New Roman" w:hAnsi="Times New Roman" w:cs="Times New Roman"/>
          <w:sz w:val="24"/>
          <w:szCs w:val="24"/>
        </w:rPr>
        <w:t>buah</w:t>
      </w:r>
      <w:proofErr w:type="spellEnd"/>
      <w:r w:rsidRPr="00B80A45">
        <w:rPr>
          <w:rFonts w:ascii="Times New Roman" w:eastAsia="Times New Roman" w:hAnsi="Times New Roman" w:cs="Times New Roman"/>
          <w:sz w:val="24"/>
          <w:szCs w:val="24"/>
        </w:rPr>
        <w:t xml:space="preserve"> mean </w:t>
      </w:r>
      <w:proofErr w:type="spellStart"/>
      <w:r w:rsidRPr="00B80A45">
        <w:rPr>
          <w:rFonts w:ascii="Times New Roman" w:eastAsia="Times New Roman" w:hAnsi="Times New Roman" w:cs="Times New Roman"/>
          <w:sz w:val="24"/>
          <w:szCs w:val="24"/>
        </w:rPr>
        <w:t>sampel</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diambil</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secara</w:t>
      </w:r>
      <w:proofErr w:type="spellEnd"/>
      <w:r w:rsidRPr="00B80A45">
        <w:rPr>
          <w:rFonts w:ascii="Times New Roman" w:eastAsia="Times New Roman" w:hAnsi="Times New Roman" w:cs="Times New Roman"/>
          <w:sz w:val="24"/>
          <w:szCs w:val="24"/>
        </w:rPr>
        <w:t xml:space="preserve"> random </w:t>
      </w:r>
      <w:proofErr w:type="spellStart"/>
      <w:r w:rsidRPr="00B80A45">
        <w:rPr>
          <w:rFonts w:ascii="Times New Roman" w:eastAsia="Times New Roman" w:hAnsi="Times New Roman" w:cs="Times New Roman"/>
          <w:sz w:val="24"/>
          <w:szCs w:val="24"/>
        </w:rPr>
        <w:t>dari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populasi</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sama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tidak</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terdapat</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perbedaan</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signifikan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Dalam</w:t>
      </w:r>
      <w:proofErr w:type="spellEnd"/>
      <w:r w:rsidRPr="00B80A45">
        <w:rPr>
          <w:rFonts w:ascii="Times New Roman" w:eastAsia="Times New Roman" w:hAnsi="Times New Roman" w:cs="Times New Roman"/>
          <w:sz w:val="24"/>
          <w:szCs w:val="24"/>
        </w:rPr>
        <w:t xml:space="preserve"> uji T pada </w:t>
      </w:r>
      <w:proofErr w:type="spellStart"/>
      <w:r w:rsidRPr="00B80A45">
        <w:rPr>
          <w:rFonts w:ascii="Times New Roman" w:eastAsia="Times New Roman" w:hAnsi="Times New Roman" w:cs="Times New Roman"/>
          <w:sz w:val="24"/>
          <w:szCs w:val="24"/>
        </w:rPr>
        <w:t>penelitian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ini</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menggunakan</w:t>
      </w:r>
      <w:proofErr w:type="spellEnd"/>
      <w:r w:rsidRPr="00B80A45">
        <w:rPr>
          <w:rFonts w:ascii="Times New Roman" w:eastAsia="Times New Roman" w:hAnsi="Times New Roman" w:cs="Times New Roman"/>
          <w:sz w:val="24"/>
          <w:szCs w:val="24"/>
        </w:rPr>
        <w:t xml:space="preserve"> </w:t>
      </w:r>
      <w:r w:rsidRPr="00B80A45">
        <w:rPr>
          <w:rFonts w:ascii="Times New Roman" w:eastAsia="Times New Roman" w:hAnsi="Times New Roman" w:cs="Times New Roman"/>
          <w:i/>
          <w:sz w:val="24"/>
          <w:szCs w:val="24"/>
        </w:rPr>
        <w:t>Common Effect Model</w:t>
      </w:r>
      <w:r w:rsidRPr="00B80A45">
        <w:rPr>
          <w:rFonts w:ascii="Times New Roman" w:eastAsia="Times New Roman" w:hAnsi="Times New Roman" w:cs="Times New Roman"/>
          <w:sz w:val="24"/>
          <w:szCs w:val="24"/>
        </w:rPr>
        <w:t xml:space="preserve"> (CEM) </w:t>
      </w:r>
      <w:proofErr w:type="spellStart"/>
      <w:r w:rsidRPr="00B80A45">
        <w:rPr>
          <w:rFonts w:ascii="Times New Roman" w:eastAsia="Times New Roman" w:hAnsi="Times New Roman" w:cs="Times New Roman"/>
          <w:sz w:val="24"/>
          <w:szCs w:val="24"/>
        </w:rPr>
        <w:t>maka</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hasil</w:t>
      </w:r>
      <w:proofErr w:type="spellEnd"/>
      <w:r w:rsidRPr="00B80A45">
        <w:rPr>
          <w:rFonts w:ascii="Times New Roman" w:eastAsia="Times New Roman" w:hAnsi="Times New Roman" w:cs="Times New Roman"/>
          <w:sz w:val="24"/>
          <w:szCs w:val="24"/>
        </w:rPr>
        <w:t xml:space="preserve"> yang </w:t>
      </w:r>
      <w:proofErr w:type="spellStart"/>
      <w:r w:rsidRPr="00B80A45">
        <w:rPr>
          <w:rFonts w:ascii="Times New Roman" w:eastAsia="Times New Roman" w:hAnsi="Times New Roman" w:cs="Times New Roman"/>
          <w:sz w:val="24"/>
          <w:szCs w:val="24"/>
        </w:rPr>
        <w:t>didapatkan</w:t>
      </w:r>
      <w:proofErr w:type="spellEnd"/>
      <w:r w:rsidRPr="00B80A45">
        <w:rPr>
          <w:rFonts w:ascii="Times New Roman" w:eastAsia="Times New Roman" w:hAnsi="Times New Roman" w:cs="Times New Roman"/>
          <w:sz w:val="24"/>
          <w:szCs w:val="24"/>
        </w:rPr>
        <w:t xml:space="preserve"> </w:t>
      </w:r>
      <w:proofErr w:type="spellStart"/>
      <w:r w:rsidRPr="00B80A45">
        <w:rPr>
          <w:rFonts w:ascii="Times New Roman" w:eastAsia="Times New Roman" w:hAnsi="Times New Roman" w:cs="Times New Roman"/>
          <w:sz w:val="24"/>
          <w:szCs w:val="24"/>
        </w:rPr>
        <w:t>sebagai</w:t>
      </w:r>
      <w:proofErr w:type="spellEnd"/>
      <w:r w:rsidRPr="00B80A45">
        <w:rPr>
          <w:rFonts w:ascii="Times New Roman" w:eastAsia="Times New Roman" w:hAnsi="Times New Roman" w:cs="Times New Roman"/>
          <w:sz w:val="24"/>
          <w:szCs w:val="24"/>
        </w:rPr>
        <w:t xml:space="preserve"> </w:t>
      </w:r>
      <w:proofErr w:type="spellStart"/>
      <w:proofErr w:type="gramStart"/>
      <w:r w:rsidRPr="00B80A45">
        <w:rPr>
          <w:rFonts w:ascii="Times New Roman" w:eastAsia="Times New Roman" w:hAnsi="Times New Roman" w:cs="Times New Roman"/>
          <w:sz w:val="24"/>
          <w:szCs w:val="24"/>
        </w:rPr>
        <w:t>berikut</w:t>
      </w:r>
      <w:proofErr w:type="spellEnd"/>
      <w:r w:rsidRPr="00B80A45">
        <w:rPr>
          <w:rFonts w:ascii="Times New Roman" w:eastAsia="Times New Roman" w:hAnsi="Times New Roman" w:cs="Times New Roman"/>
          <w:sz w:val="24"/>
          <w:szCs w:val="24"/>
        </w:rPr>
        <w:t xml:space="preserve"> :</w:t>
      </w:r>
      <w:proofErr w:type="gramEnd"/>
    </w:p>
    <w:p w14:paraId="6B59736E" w14:textId="77777777" w:rsidR="00EC3039" w:rsidRPr="00B80A45" w:rsidRDefault="00EC3039" w:rsidP="00EC16EA">
      <w:pPr>
        <w:pBdr>
          <w:top w:val="nil"/>
          <w:left w:val="nil"/>
          <w:bottom w:val="nil"/>
          <w:right w:val="nil"/>
          <w:between w:val="nil"/>
        </w:pBdr>
        <w:spacing w:after="0" w:line="360" w:lineRule="auto"/>
        <w:ind w:right="734"/>
        <w:jc w:val="both"/>
        <w:rPr>
          <w:rFonts w:ascii="Times New Roman" w:eastAsia="Times New Roman" w:hAnsi="Times New Roman" w:cs="Times New Roman"/>
          <w:sz w:val="24"/>
          <w:szCs w:val="24"/>
        </w:rPr>
      </w:pPr>
    </w:p>
    <w:p w14:paraId="61AE385F" w14:textId="77777777" w:rsidR="00C87E31" w:rsidRDefault="001A3D24" w:rsidP="00B80A45">
      <w:pPr>
        <w:pStyle w:val="ListParagraph"/>
        <w:pBdr>
          <w:top w:val="nil"/>
          <w:left w:val="nil"/>
          <w:bottom w:val="nil"/>
          <w:right w:val="nil"/>
          <w:between w:val="nil"/>
        </w:pBdr>
        <w:spacing w:after="0" w:line="240" w:lineRule="auto"/>
        <w:ind w:left="3600" w:right="734" w:firstLine="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w:t>
      </w:r>
      <w:r w:rsidR="001A0FE1">
        <w:rPr>
          <w:rFonts w:ascii="Times New Roman" w:eastAsia="Times New Roman" w:hAnsi="Times New Roman" w:cs="Times New Roman"/>
          <w:b/>
          <w:color w:val="000000"/>
          <w:sz w:val="24"/>
          <w:szCs w:val="24"/>
        </w:rPr>
        <w:t>4.19</w:t>
      </w:r>
    </w:p>
    <w:p w14:paraId="73B586A0" w14:textId="77777777" w:rsidR="00C87E31" w:rsidRDefault="00A34CB8" w:rsidP="00B80A45">
      <w:pPr>
        <w:pStyle w:val="ListParagraph"/>
        <w:pBdr>
          <w:top w:val="nil"/>
          <w:left w:val="nil"/>
          <w:bottom w:val="nil"/>
          <w:right w:val="nil"/>
          <w:between w:val="nil"/>
        </w:pBdr>
        <w:spacing w:after="0" w:line="240" w:lineRule="auto"/>
        <w:ind w:left="360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r w:rsidR="00C87E31">
        <w:rPr>
          <w:rFonts w:ascii="Times New Roman" w:eastAsia="Times New Roman" w:hAnsi="Times New Roman" w:cs="Times New Roman"/>
          <w:b/>
          <w:color w:val="000000"/>
          <w:sz w:val="24"/>
          <w:szCs w:val="24"/>
        </w:rPr>
        <w:t xml:space="preserve">Uji </w:t>
      </w:r>
      <w:r w:rsidR="009A4576">
        <w:rPr>
          <w:rFonts w:ascii="Times New Roman" w:eastAsia="Times New Roman" w:hAnsi="Times New Roman" w:cs="Times New Roman"/>
          <w:b/>
          <w:color w:val="000000"/>
          <w:sz w:val="24"/>
          <w:szCs w:val="24"/>
        </w:rPr>
        <w:t>T</w:t>
      </w:r>
    </w:p>
    <w:p w14:paraId="15FA9A78" w14:textId="77777777" w:rsidR="00C87E31" w:rsidRPr="00B80A45" w:rsidRDefault="00C87E31" w:rsidP="00B80A45">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sidRPr="00C87E31">
        <w:rPr>
          <w:noProof/>
        </w:rPr>
        <w:drawing>
          <wp:inline distT="0" distB="0" distL="0" distR="0" wp14:anchorId="7FFE70C9" wp14:editId="5F39BC43">
            <wp:extent cx="4000500" cy="113474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00" cy="1134745"/>
                    </a:xfrm>
                    <a:prstGeom prst="rect">
                      <a:avLst/>
                    </a:prstGeom>
                    <a:noFill/>
                    <a:ln>
                      <a:noFill/>
                    </a:ln>
                  </pic:spPr>
                </pic:pic>
              </a:graphicData>
            </a:graphic>
          </wp:inline>
        </w:drawing>
      </w:r>
    </w:p>
    <w:p w14:paraId="4A04A843" w14:textId="77777777" w:rsidR="0004348C" w:rsidRPr="00B80A45" w:rsidRDefault="0004348C" w:rsidP="00B80A45">
      <w:pPr>
        <w:spacing w:line="240" w:lineRule="auto"/>
        <w:ind w:left="1440" w:firstLine="720"/>
        <w:rPr>
          <w:rFonts w:ascii="Times New Roman" w:eastAsia="Times New Roman" w:hAnsi="Times New Roman" w:cs="Times New Roman"/>
          <w:i/>
          <w:color w:val="000000"/>
          <w:sz w:val="24"/>
          <w:szCs w:val="24"/>
        </w:rPr>
      </w:pPr>
      <w:proofErr w:type="spellStart"/>
      <w:proofErr w:type="gramStart"/>
      <w:r w:rsidRPr="00B80A45">
        <w:rPr>
          <w:rFonts w:ascii="Times New Roman" w:eastAsia="Times New Roman" w:hAnsi="Times New Roman" w:cs="Times New Roman"/>
          <w:i/>
          <w:color w:val="000000"/>
          <w:sz w:val="24"/>
          <w:szCs w:val="24"/>
        </w:rPr>
        <w:t>Sumber</w:t>
      </w:r>
      <w:proofErr w:type="spellEnd"/>
      <w:r w:rsidRPr="00B80A45">
        <w:rPr>
          <w:rFonts w:ascii="Times New Roman" w:eastAsia="Times New Roman" w:hAnsi="Times New Roman" w:cs="Times New Roman"/>
          <w:i/>
          <w:color w:val="000000"/>
          <w:sz w:val="24"/>
          <w:szCs w:val="24"/>
        </w:rPr>
        <w:t xml:space="preserve"> :</w:t>
      </w:r>
      <w:proofErr w:type="gramEnd"/>
      <w:r w:rsidRPr="00B80A45">
        <w:rPr>
          <w:rFonts w:ascii="Times New Roman" w:eastAsia="Times New Roman" w:hAnsi="Times New Roman" w:cs="Times New Roman"/>
          <w:i/>
          <w:color w:val="000000"/>
          <w:sz w:val="24"/>
          <w:szCs w:val="24"/>
        </w:rPr>
        <w:t xml:space="preserve"> </w:t>
      </w:r>
      <w:proofErr w:type="spellStart"/>
      <w:r w:rsidRPr="00B80A45">
        <w:rPr>
          <w:rFonts w:ascii="Times New Roman" w:eastAsia="Times New Roman" w:hAnsi="Times New Roman" w:cs="Times New Roman"/>
          <w:i/>
          <w:color w:val="000000"/>
          <w:sz w:val="24"/>
          <w:szCs w:val="24"/>
        </w:rPr>
        <w:t>hasil</w:t>
      </w:r>
      <w:proofErr w:type="spellEnd"/>
      <w:r w:rsidRPr="00B80A45">
        <w:rPr>
          <w:rFonts w:ascii="Times New Roman" w:eastAsia="Times New Roman" w:hAnsi="Times New Roman" w:cs="Times New Roman"/>
          <w:i/>
          <w:color w:val="000000"/>
          <w:sz w:val="24"/>
          <w:szCs w:val="24"/>
        </w:rPr>
        <w:t xml:space="preserve"> output E-views 12, data </w:t>
      </w:r>
      <w:proofErr w:type="spellStart"/>
      <w:r w:rsidRPr="00B80A45">
        <w:rPr>
          <w:rFonts w:ascii="Times New Roman" w:eastAsia="Times New Roman" w:hAnsi="Times New Roman" w:cs="Times New Roman"/>
          <w:i/>
          <w:color w:val="000000"/>
          <w:sz w:val="24"/>
          <w:szCs w:val="24"/>
        </w:rPr>
        <w:t>diolah</w:t>
      </w:r>
      <w:proofErr w:type="spellEnd"/>
    </w:p>
    <w:p w14:paraId="2FB7F4CC" w14:textId="77777777" w:rsidR="001C377F" w:rsidRPr="00B80A45" w:rsidRDefault="001C377F" w:rsidP="00144106">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B80A45">
        <w:rPr>
          <w:rFonts w:ascii="Times New Roman" w:eastAsia="Times New Roman" w:hAnsi="Times New Roman" w:cs="Times New Roman"/>
          <w:color w:val="000000"/>
          <w:sz w:val="24"/>
          <w:szCs w:val="24"/>
        </w:rPr>
        <w:t>Dalam</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pengambilan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keputusan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dari</w:t>
      </w:r>
      <w:proofErr w:type="spellEnd"/>
      <w:r w:rsidRPr="00B80A45">
        <w:rPr>
          <w:rFonts w:ascii="Times New Roman" w:eastAsia="Times New Roman" w:hAnsi="Times New Roman" w:cs="Times New Roman"/>
          <w:color w:val="000000"/>
          <w:sz w:val="24"/>
          <w:szCs w:val="24"/>
        </w:rPr>
        <w:t xml:space="preserve"> uji T </w:t>
      </w:r>
      <w:proofErr w:type="spellStart"/>
      <w:r w:rsidRPr="00B80A45">
        <w:rPr>
          <w:rFonts w:ascii="Times New Roman" w:eastAsia="Times New Roman" w:hAnsi="Times New Roman" w:cs="Times New Roman"/>
          <w:color w:val="000000"/>
          <w:sz w:val="24"/>
          <w:szCs w:val="24"/>
        </w:rPr>
        <w:t>harus</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mengetahui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pada T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yang </w:t>
      </w:r>
      <w:proofErr w:type="spellStart"/>
      <w:r w:rsidRPr="00B80A45">
        <w:rPr>
          <w:rFonts w:ascii="Times New Roman" w:eastAsia="Times New Roman" w:hAnsi="Times New Roman" w:cs="Times New Roman"/>
          <w:color w:val="000000"/>
          <w:sz w:val="24"/>
          <w:szCs w:val="24"/>
        </w:rPr>
        <w:t>didapatkan</w:t>
      </w:r>
      <w:proofErr w:type="spellEnd"/>
      <w:r w:rsidRPr="00B80A45">
        <w:rPr>
          <w:rFonts w:ascii="Times New Roman" w:eastAsia="Times New Roman" w:hAnsi="Times New Roman" w:cs="Times New Roman"/>
          <w:color w:val="000000"/>
          <w:sz w:val="24"/>
          <w:szCs w:val="24"/>
        </w:rPr>
        <w:t xml:space="preserve"> </w:t>
      </w:r>
      <w:proofErr w:type="spellStart"/>
      <w:proofErr w:type="gramStart"/>
      <w:r w:rsidRPr="00B80A45">
        <w:rPr>
          <w:rFonts w:ascii="Times New Roman" w:eastAsia="Times New Roman" w:hAnsi="Times New Roman" w:cs="Times New Roman"/>
          <w:color w:val="000000"/>
          <w:sz w:val="24"/>
          <w:szCs w:val="24"/>
        </w:rPr>
        <w:t>dari</w:t>
      </w:r>
      <w:proofErr w:type="spellEnd"/>
      <w:r w:rsidRPr="00B80A45">
        <w:rPr>
          <w:rFonts w:ascii="Times New Roman" w:eastAsia="Times New Roman" w:hAnsi="Times New Roman" w:cs="Times New Roman"/>
          <w:color w:val="000000"/>
          <w:sz w:val="24"/>
          <w:szCs w:val="24"/>
        </w:rPr>
        <w:t xml:space="preserve"> :</w:t>
      </w:r>
      <w:proofErr w:type="gramEnd"/>
    </w:p>
    <w:p w14:paraId="3F370383" w14:textId="77777777" w:rsidR="001C377F" w:rsidRDefault="001C377F" w:rsidP="00B80A45">
      <w:pPr>
        <w:pStyle w:val="ListParagraph"/>
        <w:pBdr>
          <w:top w:val="nil"/>
          <w:left w:val="nil"/>
          <w:bottom w:val="nil"/>
          <w:right w:val="nil"/>
          <w:between w:val="nil"/>
        </w:pBdr>
        <w:spacing w:after="0" w:line="360" w:lineRule="auto"/>
        <w:ind w:left="2880" w:right="73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sampel</w:t>
      </w:r>
      <w:proofErr w:type="spellEnd"/>
    </w:p>
    <w:p w14:paraId="3C8E846B" w14:textId="77777777" w:rsidR="001C377F" w:rsidRDefault="001C377F" w:rsidP="00B80A45">
      <w:pPr>
        <w:pStyle w:val="ListParagraph"/>
        <w:pBdr>
          <w:top w:val="nil"/>
          <w:left w:val="nil"/>
          <w:bottom w:val="nil"/>
          <w:right w:val="nil"/>
          <w:between w:val="nil"/>
        </w:pBdr>
        <w:spacing w:after="0" w:line="360" w:lineRule="auto"/>
        <w:ind w:left="2880" w:right="734" w:firstLine="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 =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independen</w:t>
      </w:r>
      <w:proofErr w:type="spellEnd"/>
    </w:p>
    <w:p w14:paraId="427ACFD1" w14:textId="2F7C1756" w:rsidR="001C377F" w:rsidRDefault="00327AF8" w:rsidP="00B80A45">
      <w:pPr>
        <w:pStyle w:val="ListParagraph"/>
        <w:pBdr>
          <w:top w:val="nil"/>
          <w:left w:val="nil"/>
          <w:bottom w:val="nil"/>
          <w:right w:val="nil"/>
          <w:between w:val="nil"/>
        </w:pBdr>
        <w:spacing w:after="0" w:line="360" w:lineRule="auto"/>
        <w:ind w:left="2880" w:right="734" w:firstLine="9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Df</w:t>
      </w:r>
      <w:proofErr w:type="spellEnd"/>
      <w:r>
        <w:rPr>
          <w:rFonts w:ascii="Times New Roman" w:eastAsia="Times New Roman" w:hAnsi="Times New Roman" w:cs="Times New Roman"/>
          <w:color w:val="000000"/>
          <w:sz w:val="24"/>
          <w:szCs w:val="24"/>
        </w:rPr>
        <w:t xml:space="preserve"> = n-k-1 = 50-3-1 = 46</w:t>
      </w:r>
    </w:p>
    <w:p w14:paraId="7C8361AF" w14:textId="19E51FAD" w:rsidR="001C377F" w:rsidRPr="00B80A45" w:rsidRDefault="001C377F" w:rsidP="00144106">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B80A45">
        <w:rPr>
          <w:rFonts w:ascii="Times New Roman" w:eastAsia="Times New Roman" w:hAnsi="Times New Roman" w:cs="Times New Roman"/>
          <w:color w:val="000000"/>
          <w:sz w:val="24"/>
          <w:szCs w:val="24"/>
        </w:rPr>
        <w:t xml:space="preserve">Jika </w:t>
      </w:r>
      <w:proofErr w:type="spellStart"/>
      <w:r w:rsidRPr="00B80A45">
        <w:rPr>
          <w:rFonts w:ascii="Times New Roman" w:eastAsia="Times New Roman" w:hAnsi="Times New Roman" w:cs="Times New Roman"/>
          <w:color w:val="000000"/>
          <w:sz w:val="24"/>
          <w:szCs w:val="24"/>
        </w:rPr>
        <w:t>dilihat</w:t>
      </w:r>
      <w:proofErr w:type="spellEnd"/>
      <w:r w:rsidRPr="00B80A45">
        <w:rPr>
          <w:rFonts w:ascii="Times New Roman" w:eastAsia="Times New Roman" w:hAnsi="Times New Roman" w:cs="Times New Roman"/>
          <w:color w:val="000000"/>
          <w:sz w:val="24"/>
          <w:szCs w:val="24"/>
        </w:rPr>
        <w:t xml:space="preserve"> pada </w:t>
      </w:r>
      <w:proofErr w:type="spellStart"/>
      <w:r w:rsidRPr="00B80A45">
        <w:rPr>
          <w:rFonts w:ascii="Times New Roman" w:eastAsia="Times New Roman" w:hAnsi="Times New Roman" w:cs="Times New Roman"/>
          <w:color w:val="000000"/>
          <w:sz w:val="24"/>
          <w:szCs w:val="24"/>
        </w:rPr>
        <w:t>ketentuan</w:t>
      </w:r>
      <w:proofErr w:type="spellEnd"/>
      <w:r w:rsidRPr="00B80A45">
        <w:rPr>
          <w:rFonts w:ascii="Times New Roman" w:eastAsia="Times New Roman" w:hAnsi="Times New Roman" w:cs="Times New Roman"/>
          <w:color w:val="000000"/>
          <w:sz w:val="24"/>
          <w:szCs w:val="24"/>
        </w:rPr>
        <w:t xml:space="preserve"> T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maka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T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pad</w:t>
      </w:r>
      <w:r w:rsidR="00327AF8">
        <w:rPr>
          <w:rFonts w:ascii="Times New Roman" w:eastAsia="Times New Roman" w:hAnsi="Times New Roman" w:cs="Times New Roman"/>
          <w:color w:val="000000"/>
          <w:sz w:val="24"/>
          <w:szCs w:val="24"/>
        </w:rPr>
        <w:t xml:space="preserve">a </w:t>
      </w:r>
      <w:proofErr w:type="spellStart"/>
      <w:r w:rsidR="00327AF8">
        <w:rPr>
          <w:rFonts w:ascii="Times New Roman" w:eastAsia="Times New Roman" w:hAnsi="Times New Roman" w:cs="Times New Roman"/>
          <w:color w:val="000000"/>
          <w:sz w:val="24"/>
          <w:szCs w:val="24"/>
        </w:rPr>
        <w:t>penelitian</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ini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dilihat</w:t>
      </w:r>
      <w:proofErr w:type="spellEnd"/>
      <w:r w:rsidRPr="00B80A45">
        <w:rPr>
          <w:rFonts w:ascii="Times New Roman" w:eastAsia="Times New Roman" w:hAnsi="Times New Roman" w:cs="Times New Roman"/>
          <w:color w:val="000000"/>
          <w:sz w:val="24"/>
          <w:szCs w:val="24"/>
        </w:rPr>
        <w:t xml:space="preserve"> pada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4.19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t </w:t>
      </w:r>
      <w:proofErr w:type="spellStart"/>
      <w:r w:rsidRPr="00B80A45">
        <w:rPr>
          <w:rFonts w:ascii="Times New Roman" w:eastAsia="Times New Roman" w:hAnsi="Times New Roman" w:cs="Times New Roman"/>
          <w:color w:val="000000"/>
          <w:sz w:val="24"/>
          <w:szCs w:val="24"/>
        </w:rPr>
        <w:t>hitung</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likuiditas</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sebesar</w:t>
      </w:r>
      <w:proofErr w:type="spellEnd"/>
      <w:r w:rsidRPr="00B80A45">
        <w:rPr>
          <w:rFonts w:ascii="Times New Roman" w:eastAsia="Times New Roman" w:hAnsi="Times New Roman" w:cs="Times New Roman"/>
          <w:color w:val="000000"/>
          <w:sz w:val="24"/>
          <w:szCs w:val="24"/>
        </w:rPr>
        <w:t xml:space="preserve"> -4.516628,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t </w:t>
      </w:r>
      <w:proofErr w:type="spellStart"/>
      <w:r w:rsidRPr="00B80A45">
        <w:rPr>
          <w:rFonts w:ascii="Times New Roman" w:eastAsia="Times New Roman" w:hAnsi="Times New Roman" w:cs="Times New Roman"/>
          <w:color w:val="000000"/>
          <w:sz w:val="24"/>
          <w:szCs w:val="24"/>
        </w:rPr>
        <w:t>hitung</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profitabilitas</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sebesar</w:t>
      </w:r>
      <w:proofErr w:type="spellEnd"/>
      <w:r w:rsidRPr="00B80A45">
        <w:rPr>
          <w:rFonts w:ascii="Times New Roman" w:eastAsia="Times New Roman" w:hAnsi="Times New Roman" w:cs="Times New Roman"/>
          <w:color w:val="000000"/>
          <w:sz w:val="24"/>
          <w:szCs w:val="24"/>
        </w:rPr>
        <w:t xml:space="preserve"> 9.235850, dan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t </w:t>
      </w:r>
      <w:proofErr w:type="spellStart"/>
      <w:r w:rsidRPr="00B80A45">
        <w:rPr>
          <w:rFonts w:ascii="Times New Roman" w:eastAsia="Times New Roman" w:hAnsi="Times New Roman" w:cs="Times New Roman"/>
          <w:color w:val="000000"/>
          <w:sz w:val="24"/>
          <w:szCs w:val="24"/>
        </w:rPr>
        <w:t>hitung</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struktur</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aktiva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sebesar</w:t>
      </w:r>
      <w:proofErr w:type="spellEnd"/>
      <w:r w:rsidRPr="00B80A45">
        <w:rPr>
          <w:rFonts w:ascii="Times New Roman" w:eastAsia="Times New Roman" w:hAnsi="Times New Roman" w:cs="Times New Roman"/>
          <w:color w:val="000000"/>
          <w:sz w:val="24"/>
          <w:szCs w:val="24"/>
        </w:rPr>
        <w:t xml:space="preserve"> -0.464952. </w:t>
      </w:r>
      <w:proofErr w:type="spellStart"/>
      <w:r w:rsidRPr="00B80A45">
        <w:rPr>
          <w:rFonts w:ascii="Times New Roman" w:eastAsia="Times New Roman" w:hAnsi="Times New Roman" w:cs="Times New Roman"/>
          <w:color w:val="000000"/>
          <w:sz w:val="24"/>
          <w:szCs w:val="24"/>
        </w:rPr>
        <w:t>maka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hubungan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dari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independen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terhadap</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dependen</w:t>
      </w:r>
      <w:proofErr w:type="spellEnd"/>
      <w:r w:rsidRPr="00B80A45">
        <w:rPr>
          <w:rFonts w:ascii="Times New Roman" w:eastAsia="Times New Roman" w:hAnsi="Times New Roman" w:cs="Times New Roman"/>
          <w:color w:val="000000"/>
          <w:sz w:val="24"/>
          <w:szCs w:val="24"/>
        </w:rPr>
        <w:t xml:space="preserve"> pada uji T </w:t>
      </w:r>
      <w:proofErr w:type="spellStart"/>
      <w:r w:rsidRPr="00B80A45">
        <w:rPr>
          <w:rFonts w:ascii="Times New Roman" w:eastAsia="Times New Roman" w:hAnsi="Times New Roman" w:cs="Times New Roman"/>
          <w:color w:val="000000"/>
          <w:sz w:val="24"/>
          <w:szCs w:val="24"/>
        </w:rPr>
        <w:t>sebagai</w:t>
      </w:r>
      <w:proofErr w:type="spellEnd"/>
      <w:r w:rsidRPr="00B80A45">
        <w:rPr>
          <w:rFonts w:ascii="Times New Roman" w:eastAsia="Times New Roman" w:hAnsi="Times New Roman" w:cs="Times New Roman"/>
          <w:color w:val="000000"/>
          <w:sz w:val="24"/>
          <w:szCs w:val="24"/>
        </w:rPr>
        <w:t xml:space="preserve"> </w:t>
      </w:r>
      <w:proofErr w:type="spellStart"/>
      <w:proofErr w:type="gramStart"/>
      <w:r w:rsidRPr="00B80A45">
        <w:rPr>
          <w:rFonts w:ascii="Times New Roman" w:eastAsia="Times New Roman" w:hAnsi="Times New Roman" w:cs="Times New Roman"/>
          <w:color w:val="000000"/>
          <w:sz w:val="24"/>
          <w:szCs w:val="24"/>
        </w:rPr>
        <w:t>berikut</w:t>
      </w:r>
      <w:proofErr w:type="spellEnd"/>
      <w:r w:rsidRPr="00B80A45">
        <w:rPr>
          <w:rFonts w:ascii="Times New Roman" w:eastAsia="Times New Roman" w:hAnsi="Times New Roman" w:cs="Times New Roman"/>
          <w:color w:val="000000"/>
          <w:sz w:val="24"/>
          <w:szCs w:val="24"/>
        </w:rPr>
        <w:t xml:space="preserve"> :</w:t>
      </w:r>
      <w:proofErr w:type="gramEnd"/>
    </w:p>
    <w:p w14:paraId="574771D5" w14:textId="77777777" w:rsidR="00902745" w:rsidRDefault="00902745" w:rsidP="00144106">
      <w:pPr>
        <w:pStyle w:val="ListParagraph"/>
        <w:numPr>
          <w:ilvl w:val="0"/>
          <w:numId w:val="38"/>
        </w:numPr>
        <w:spacing w:line="360" w:lineRule="auto"/>
        <w:ind w:left="2430" w:hanging="270"/>
        <w:jc w:val="both"/>
        <w:rPr>
          <w:rFonts w:ascii="Times New Roman" w:eastAsia="Times New Roman" w:hAnsi="Times New Roman" w:cs="Times New Roman"/>
          <w:color w:val="000000"/>
          <w:sz w:val="24"/>
          <w:szCs w:val="24"/>
        </w:rPr>
      </w:pPr>
      <w:proofErr w:type="spellStart"/>
      <w:r w:rsidRPr="00902745">
        <w:rPr>
          <w:rFonts w:ascii="Times New Roman" w:eastAsia="Times New Roman" w:hAnsi="Times New Roman" w:cs="Times New Roman"/>
          <w:color w:val="000000"/>
          <w:sz w:val="24"/>
          <w:szCs w:val="24"/>
        </w:rPr>
        <w:t>Pengaruh</w:t>
      </w:r>
      <w:proofErr w:type="spellEnd"/>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Likuiditas</w:t>
      </w:r>
      <w:proofErr w:type="spellEnd"/>
      <w:r w:rsidR="007E4486">
        <w:rPr>
          <w:rFonts w:ascii="Times New Roman" w:eastAsia="Times New Roman" w:hAnsi="Times New Roman" w:cs="Times New Roman"/>
          <w:color w:val="000000"/>
          <w:sz w:val="24"/>
          <w:szCs w:val="24"/>
        </w:rPr>
        <w:t xml:space="preserve"> (CR)</w:t>
      </w:r>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Terhadap</w:t>
      </w:r>
      <w:proofErr w:type="spellEnd"/>
      <w:r w:rsidRPr="00902745">
        <w:rPr>
          <w:rFonts w:ascii="Times New Roman" w:eastAsia="Times New Roman" w:hAnsi="Times New Roman" w:cs="Times New Roman"/>
          <w:color w:val="000000"/>
          <w:sz w:val="24"/>
          <w:szCs w:val="24"/>
        </w:rPr>
        <w:t xml:space="preserve"> Keputusan </w:t>
      </w:r>
      <w:proofErr w:type="spellStart"/>
      <w:r w:rsidRPr="00902745">
        <w:rPr>
          <w:rFonts w:ascii="Times New Roman" w:eastAsia="Times New Roman" w:hAnsi="Times New Roman" w:cs="Times New Roman"/>
          <w:color w:val="000000"/>
          <w:sz w:val="24"/>
          <w:szCs w:val="24"/>
        </w:rPr>
        <w:t>Pendanaan</w:t>
      </w:r>
      <w:proofErr w:type="spellEnd"/>
      <w:r w:rsidRPr="00902745">
        <w:rPr>
          <w:rFonts w:ascii="Times New Roman" w:eastAsia="Times New Roman" w:hAnsi="Times New Roman" w:cs="Times New Roman"/>
          <w:color w:val="000000"/>
          <w:sz w:val="24"/>
          <w:szCs w:val="24"/>
        </w:rPr>
        <w:t xml:space="preserve"> Pada Perusahaan Yang </w:t>
      </w:r>
      <w:proofErr w:type="spellStart"/>
      <w:r w:rsidRPr="00902745">
        <w:rPr>
          <w:rFonts w:ascii="Times New Roman" w:eastAsia="Times New Roman" w:hAnsi="Times New Roman" w:cs="Times New Roman"/>
          <w:color w:val="000000"/>
          <w:sz w:val="24"/>
          <w:szCs w:val="24"/>
        </w:rPr>
        <w:t>Terdaftar</w:t>
      </w:r>
      <w:proofErr w:type="spellEnd"/>
      <w:r w:rsidRPr="00902745">
        <w:rPr>
          <w:rFonts w:ascii="Times New Roman" w:eastAsia="Times New Roman" w:hAnsi="Times New Roman" w:cs="Times New Roman"/>
          <w:color w:val="000000"/>
          <w:sz w:val="24"/>
          <w:szCs w:val="24"/>
        </w:rPr>
        <w:t xml:space="preserve"> Di Jakarta Islamic Index (JII) </w:t>
      </w:r>
      <w:proofErr w:type="spellStart"/>
      <w:r w:rsidRPr="00902745">
        <w:rPr>
          <w:rFonts w:ascii="Times New Roman" w:eastAsia="Times New Roman" w:hAnsi="Times New Roman" w:cs="Times New Roman"/>
          <w:color w:val="000000"/>
          <w:sz w:val="24"/>
          <w:szCs w:val="24"/>
        </w:rPr>
        <w:t>Tahun</w:t>
      </w:r>
      <w:proofErr w:type="spellEnd"/>
      <w:r w:rsidRPr="00902745">
        <w:rPr>
          <w:rFonts w:ascii="Times New Roman" w:eastAsia="Times New Roman" w:hAnsi="Times New Roman" w:cs="Times New Roman"/>
          <w:color w:val="000000"/>
          <w:sz w:val="24"/>
          <w:szCs w:val="24"/>
        </w:rPr>
        <w:t xml:space="preserve"> 2018-2022</w:t>
      </w:r>
    </w:p>
    <w:p w14:paraId="6AE6CA93" w14:textId="0D3FB010" w:rsidR="001C377F" w:rsidRPr="00902745" w:rsidRDefault="001C377F" w:rsidP="00092C45">
      <w:pPr>
        <w:pStyle w:val="ListParagraph"/>
        <w:spacing w:line="360" w:lineRule="auto"/>
        <w:ind w:left="243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sidR="0052512E" w:rsidRPr="0052512E">
        <w:rPr>
          <w:rFonts w:ascii="Times New Roman" w:eastAsia="Times New Roman" w:hAnsi="Times New Roman" w:cs="Times New Roman"/>
          <w:b/>
          <w:color w:val="000000"/>
          <w:sz w:val="24"/>
          <w:szCs w:val="24"/>
        </w:rPr>
        <w:t>Tabel</w:t>
      </w:r>
      <w:proofErr w:type="spellEnd"/>
      <w:r w:rsidR="0052512E" w:rsidRPr="0052512E">
        <w:rPr>
          <w:rFonts w:ascii="Times New Roman" w:eastAsia="Times New Roman" w:hAnsi="Times New Roman" w:cs="Times New Roman"/>
          <w:b/>
          <w:color w:val="000000"/>
          <w:sz w:val="24"/>
          <w:szCs w:val="24"/>
        </w:rPr>
        <w:t xml:space="preserve"> 4.19</w:t>
      </w:r>
      <w:r w:rsidR="0052512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t-statistic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sidR="007E4486">
        <w:rPr>
          <w:rFonts w:ascii="Times New Roman" w:eastAsia="Times New Roman" w:hAnsi="Times New Roman" w:cs="Times New Roman"/>
          <w:color w:val="000000"/>
          <w:sz w:val="24"/>
          <w:szCs w:val="24"/>
        </w:rPr>
        <w:t>Likuiditas</w:t>
      </w:r>
      <w:proofErr w:type="spellEnd"/>
      <w:r w:rsidR="007E4486">
        <w:rPr>
          <w:rFonts w:ascii="Times New Roman" w:eastAsia="Times New Roman" w:hAnsi="Times New Roman" w:cs="Times New Roman"/>
          <w:color w:val="000000"/>
          <w:sz w:val="24"/>
          <w:szCs w:val="24"/>
        </w:rPr>
        <w:t xml:space="preserve"> (CR)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-4.516628 dan </w:t>
      </w:r>
      <w:proofErr w:type="spellStart"/>
      <w:r w:rsidR="00320340">
        <w:rPr>
          <w:rFonts w:ascii="Times New Roman" w:eastAsia="Times New Roman" w:hAnsi="Times New Roman" w:cs="Times New Roman"/>
          <w:color w:val="000000"/>
          <w:sz w:val="24"/>
          <w:szCs w:val="24"/>
        </w:rPr>
        <w:t>nilai</w:t>
      </w:r>
      <w:proofErr w:type="spellEnd"/>
      <w:r w:rsidR="00320340">
        <w:rPr>
          <w:rFonts w:ascii="Times New Roman" w:eastAsia="Times New Roman" w:hAnsi="Times New Roman" w:cs="Times New Roman"/>
          <w:color w:val="000000"/>
          <w:sz w:val="24"/>
          <w:szCs w:val="24"/>
        </w:rPr>
        <w:t xml:space="preserve"> t </w:t>
      </w:r>
      <w:proofErr w:type="spellStart"/>
      <w:r w:rsidR="00320340">
        <w:rPr>
          <w:rFonts w:ascii="Times New Roman" w:eastAsia="Times New Roman" w:hAnsi="Times New Roman" w:cs="Times New Roman"/>
          <w:color w:val="000000"/>
          <w:sz w:val="24"/>
          <w:szCs w:val="24"/>
        </w:rPr>
        <w:t>tab</w:t>
      </w:r>
      <w:r w:rsidR="00327AF8">
        <w:rPr>
          <w:rFonts w:ascii="Times New Roman" w:eastAsia="Times New Roman" w:hAnsi="Times New Roman" w:cs="Times New Roman"/>
          <w:color w:val="000000"/>
          <w:sz w:val="24"/>
          <w:szCs w:val="24"/>
        </w:rPr>
        <w:t>el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sidR="00320340">
        <w:rPr>
          <w:rFonts w:ascii="Times New Roman" w:eastAsia="Times New Roman" w:hAnsi="Times New Roman" w:cs="Times New Roman"/>
          <w:color w:val="000000"/>
          <w:sz w:val="24"/>
          <w:szCs w:val="24"/>
        </w:rPr>
        <w:t xml:space="preserve">. </w:t>
      </w:r>
      <w:proofErr w:type="spellStart"/>
      <w:r w:rsidR="0032034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r w:rsidR="0052512E">
        <w:rPr>
          <w:rFonts w:ascii="Times New Roman" w:eastAsia="Times New Roman" w:hAnsi="Times New Roman" w:cs="Times New Roman"/>
          <w:color w:val="000000"/>
          <w:sz w:val="24"/>
          <w:szCs w:val="24"/>
        </w:rPr>
        <w:t xml:space="preserve">pada uji t </w:t>
      </w:r>
      <w:proofErr w:type="spellStart"/>
      <w:r w:rsidR="0052512E">
        <w:rPr>
          <w:rFonts w:ascii="Times New Roman" w:eastAsia="Times New Roman" w:hAnsi="Times New Roman" w:cs="Times New Roman"/>
          <w:color w:val="000000"/>
          <w:sz w:val="24"/>
          <w:szCs w:val="24"/>
        </w:rPr>
        <w:t>nilai</w:t>
      </w:r>
      <w:proofErr w:type="spellEnd"/>
      <w:r w:rsidR="0052512E">
        <w:rPr>
          <w:rFonts w:ascii="Times New Roman" w:eastAsia="Times New Roman" w:hAnsi="Times New Roman" w:cs="Times New Roman"/>
          <w:color w:val="000000"/>
          <w:sz w:val="24"/>
          <w:szCs w:val="24"/>
        </w:rPr>
        <w:t xml:space="preserve"> t </w:t>
      </w:r>
      <w:proofErr w:type="spellStart"/>
      <w:r w:rsidR="0052512E">
        <w:rPr>
          <w:rFonts w:ascii="Times New Roman" w:eastAsia="Times New Roman" w:hAnsi="Times New Roman" w:cs="Times New Roman"/>
          <w:color w:val="000000"/>
          <w:sz w:val="24"/>
          <w:szCs w:val="24"/>
        </w:rPr>
        <w:t>hitung</w:t>
      </w:r>
      <w:proofErr w:type="spellEnd"/>
      <w:r w:rsidR="0052512E">
        <w:rPr>
          <w:rFonts w:ascii="Times New Roman" w:eastAsia="Times New Roman" w:hAnsi="Times New Roman" w:cs="Times New Roman"/>
          <w:color w:val="000000"/>
          <w:sz w:val="24"/>
          <w:szCs w:val="24"/>
        </w:rPr>
        <w:t xml:space="preserve"> -4.516628</w:t>
      </w:r>
      <w:r w:rsidR="00320340">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lebih</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kecil</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dari</w:t>
      </w:r>
      <w:proofErr w:type="spellEnd"/>
      <w:r w:rsidR="00320340">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1.67866</w:t>
      </w:r>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dari</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hasil</w:t>
      </w:r>
      <w:proofErr w:type="spellEnd"/>
      <w:r w:rsidR="0052512E">
        <w:rPr>
          <w:rFonts w:ascii="Times New Roman" w:eastAsia="Times New Roman" w:hAnsi="Times New Roman" w:cs="Times New Roman"/>
          <w:color w:val="000000"/>
          <w:sz w:val="24"/>
          <w:szCs w:val="24"/>
        </w:rPr>
        <w:t xml:space="preserve"> uji t </w:t>
      </w:r>
      <w:proofErr w:type="spellStart"/>
      <w:r w:rsidR="0052512E">
        <w:rPr>
          <w:rFonts w:ascii="Times New Roman" w:eastAsia="Times New Roman" w:hAnsi="Times New Roman" w:cs="Times New Roman"/>
          <w:color w:val="000000"/>
          <w:sz w:val="24"/>
          <w:szCs w:val="24"/>
        </w:rPr>
        <w:t>diatas</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menunjukkan</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nilai</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probabilitas</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sebesar</w:t>
      </w:r>
      <w:proofErr w:type="spellEnd"/>
      <w:r w:rsidR="0052512E">
        <w:rPr>
          <w:rFonts w:ascii="Times New Roman" w:eastAsia="Times New Roman" w:hAnsi="Times New Roman" w:cs="Times New Roman"/>
          <w:color w:val="000000"/>
          <w:sz w:val="24"/>
          <w:szCs w:val="24"/>
        </w:rPr>
        <w:t xml:space="preserve"> 0.0000 </w:t>
      </w:r>
      <w:proofErr w:type="spellStart"/>
      <w:r w:rsidR="0052512E">
        <w:rPr>
          <w:rFonts w:ascii="Times New Roman" w:eastAsia="Times New Roman" w:hAnsi="Times New Roman" w:cs="Times New Roman"/>
          <w:color w:val="000000"/>
          <w:sz w:val="24"/>
          <w:szCs w:val="24"/>
        </w:rPr>
        <w:t>lebih</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kecil</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dari</w:t>
      </w:r>
      <w:proofErr w:type="spellEnd"/>
      <w:r w:rsidR="0052512E">
        <w:rPr>
          <w:rFonts w:ascii="Times New Roman" w:eastAsia="Times New Roman" w:hAnsi="Times New Roman" w:cs="Times New Roman"/>
          <w:color w:val="000000"/>
          <w:sz w:val="24"/>
          <w:szCs w:val="24"/>
        </w:rPr>
        <w:t xml:space="preserve"> 0,05. </w:t>
      </w:r>
      <w:proofErr w:type="spellStart"/>
      <w:r w:rsidR="0052512E">
        <w:rPr>
          <w:rFonts w:ascii="Times New Roman" w:eastAsia="Times New Roman" w:hAnsi="Times New Roman" w:cs="Times New Roman"/>
          <w:color w:val="000000"/>
          <w:sz w:val="24"/>
          <w:szCs w:val="24"/>
        </w:rPr>
        <w:t>Dapat</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disimpulkan</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bahwa</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nilai</w:t>
      </w:r>
      <w:proofErr w:type="spellEnd"/>
      <w:r w:rsidR="0052512E">
        <w:rPr>
          <w:rFonts w:ascii="Times New Roman" w:eastAsia="Times New Roman" w:hAnsi="Times New Roman" w:cs="Times New Roman"/>
          <w:color w:val="000000"/>
          <w:sz w:val="24"/>
          <w:szCs w:val="24"/>
        </w:rPr>
        <w:t xml:space="preserve"> t </w:t>
      </w:r>
      <w:proofErr w:type="spellStart"/>
      <w:r w:rsidR="0052512E">
        <w:rPr>
          <w:rFonts w:ascii="Times New Roman" w:eastAsia="Times New Roman" w:hAnsi="Times New Roman" w:cs="Times New Roman"/>
          <w:color w:val="000000"/>
          <w:sz w:val="24"/>
          <w:szCs w:val="24"/>
        </w:rPr>
        <w:t>hitung</w:t>
      </w:r>
      <w:proofErr w:type="spellEnd"/>
      <w:r w:rsidR="0052512E">
        <w:rPr>
          <w:rFonts w:ascii="Times New Roman" w:eastAsia="Times New Roman" w:hAnsi="Times New Roman" w:cs="Times New Roman"/>
          <w:color w:val="000000"/>
          <w:sz w:val="24"/>
          <w:szCs w:val="24"/>
        </w:rPr>
        <w:t xml:space="preserve"> &lt; </w:t>
      </w:r>
      <w:proofErr w:type="spellStart"/>
      <w:r w:rsidR="0052512E">
        <w:rPr>
          <w:rFonts w:ascii="Times New Roman" w:eastAsia="Times New Roman" w:hAnsi="Times New Roman" w:cs="Times New Roman"/>
          <w:color w:val="000000"/>
          <w:sz w:val="24"/>
          <w:szCs w:val="24"/>
        </w:rPr>
        <w:t>dari</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tabel</w:t>
      </w:r>
      <w:proofErr w:type="spellEnd"/>
      <w:r w:rsidR="0052512E">
        <w:rPr>
          <w:rFonts w:ascii="Times New Roman" w:eastAsia="Times New Roman" w:hAnsi="Times New Roman" w:cs="Times New Roman"/>
          <w:color w:val="000000"/>
          <w:sz w:val="24"/>
          <w:szCs w:val="24"/>
        </w:rPr>
        <w:t xml:space="preserve"> dan </w:t>
      </w:r>
      <w:proofErr w:type="spellStart"/>
      <w:r w:rsidR="0052512E">
        <w:rPr>
          <w:rFonts w:ascii="Times New Roman" w:eastAsia="Times New Roman" w:hAnsi="Times New Roman" w:cs="Times New Roman"/>
          <w:color w:val="000000"/>
          <w:sz w:val="24"/>
          <w:szCs w:val="24"/>
        </w:rPr>
        <w:t>nilai</w:t>
      </w:r>
      <w:proofErr w:type="spellEnd"/>
      <w:r w:rsidR="0052512E">
        <w:rPr>
          <w:rFonts w:ascii="Times New Roman" w:eastAsia="Times New Roman" w:hAnsi="Times New Roman" w:cs="Times New Roman"/>
          <w:color w:val="000000"/>
          <w:sz w:val="24"/>
          <w:szCs w:val="24"/>
        </w:rPr>
        <w:t xml:space="preserve"> sig t &lt;</w:t>
      </w:r>
      <w:r w:rsidR="002505AB">
        <w:rPr>
          <w:rFonts w:ascii="Times New Roman" w:eastAsia="Times New Roman" w:hAnsi="Times New Roman" w:cs="Times New Roman"/>
          <w:color w:val="000000"/>
          <w:sz w:val="24"/>
          <w:szCs w:val="24"/>
        </w:rPr>
        <w:t xml:space="preserve"> 0,05. </w:t>
      </w:r>
      <w:proofErr w:type="spellStart"/>
      <w:r w:rsidR="002505AB">
        <w:rPr>
          <w:rFonts w:ascii="Times New Roman" w:eastAsia="Times New Roman" w:hAnsi="Times New Roman" w:cs="Times New Roman"/>
          <w:color w:val="000000"/>
          <w:sz w:val="24"/>
          <w:szCs w:val="24"/>
        </w:rPr>
        <w:t>Sehingga</w:t>
      </w:r>
      <w:proofErr w:type="spellEnd"/>
      <w:r w:rsidR="002505AB">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variabel</w:t>
      </w:r>
      <w:proofErr w:type="spellEnd"/>
      <w:r w:rsidR="0052512E">
        <w:rPr>
          <w:rFonts w:ascii="Times New Roman" w:eastAsia="Times New Roman" w:hAnsi="Times New Roman" w:cs="Times New Roman"/>
          <w:color w:val="000000"/>
          <w:sz w:val="24"/>
          <w:szCs w:val="24"/>
        </w:rPr>
        <w:t xml:space="preserve"> </w:t>
      </w:r>
      <w:proofErr w:type="spellStart"/>
      <w:r w:rsidR="007E4486">
        <w:rPr>
          <w:rFonts w:ascii="Times New Roman" w:eastAsia="Times New Roman" w:hAnsi="Times New Roman" w:cs="Times New Roman"/>
          <w:color w:val="000000"/>
          <w:sz w:val="24"/>
          <w:szCs w:val="24"/>
        </w:rPr>
        <w:t>Likuiditas</w:t>
      </w:r>
      <w:proofErr w:type="spellEnd"/>
      <w:r w:rsidR="007E4486">
        <w:rPr>
          <w:rFonts w:ascii="Times New Roman" w:eastAsia="Times New Roman" w:hAnsi="Times New Roman" w:cs="Times New Roman"/>
          <w:color w:val="000000"/>
          <w:sz w:val="24"/>
          <w:szCs w:val="24"/>
        </w:rPr>
        <w:t xml:space="preserve"> (CR)</w:t>
      </w:r>
      <w:r w:rsidR="002505AB">
        <w:rPr>
          <w:rFonts w:ascii="Times New Roman" w:eastAsia="Times New Roman" w:hAnsi="Times New Roman" w:cs="Times New Roman"/>
          <w:color w:val="000000"/>
          <w:sz w:val="24"/>
          <w:szCs w:val="24"/>
        </w:rPr>
        <w:t xml:space="preserve"> </w:t>
      </w:r>
      <w:proofErr w:type="spellStart"/>
      <w:r w:rsidR="002505AB">
        <w:rPr>
          <w:rFonts w:ascii="Times New Roman" w:eastAsia="Times New Roman" w:hAnsi="Times New Roman" w:cs="Times New Roman"/>
          <w:color w:val="000000"/>
          <w:sz w:val="24"/>
          <w:szCs w:val="24"/>
        </w:rPr>
        <w:t>berpengaruh</w:t>
      </w:r>
      <w:proofErr w:type="spellEnd"/>
      <w:r w:rsidR="002505AB">
        <w:rPr>
          <w:rFonts w:ascii="Times New Roman" w:eastAsia="Times New Roman" w:hAnsi="Times New Roman" w:cs="Times New Roman"/>
          <w:color w:val="000000"/>
          <w:sz w:val="24"/>
          <w:szCs w:val="24"/>
        </w:rPr>
        <w:t xml:space="preserve"> </w:t>
      </w:r>
      <w:proofErr w:type="spellStart"/>
      <w:r w:rsidR="002505AB">
        <w:rPr>
          <w:rFonts w:ascii="Times New Roman" w:eastAsia="Times New Roman" w:hAnsi="Times New Roman" w:cs="Times New Roman"/>
          <w:color w:val="000000"/>
          <w:sz w:val="24"/>
          <w:szCs w:val="24"/>
        </w:rPr>
        <w:t>negatif</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terhadap</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keputusan</w:t>
      </w:r>
      <w:proofErr w:type="spellEnd"/>
      <w:r w:rsidR="0052512E">
        <w:rPr>
          <w:rFonts w:ascii="Times New Roman" w:eastAsia="Times New Roman" w:hAnsi="Times New Roman" w:cs="Times New Roman"/>
          <w:color w:val="000000"/>
          <w:sz w:val="24"/>
          <w:szCs w:val="24"/>
        </w:rPr>
        <w:t xml:space="preserve"> </w:t>
      </w:r>
      <w:proofErr w:type="spellStart"/>
      <w:r w:rsidR="0052512E">
        <w:rPr>
          <w:rFonts w:ascii="Times New Roman" w:eastAsia="Times New Roman" w:hAnsi="Times New Roman" w:cs="Times New Roman"/>
          <w:color w:val="000000"/>
          <w:sz w:val="24"/>
          <w:szCs w:val="24"/>
        </w:rPr>
        <w:t>pendanaan</w:t>
      </w:r>
      <w:proofErr w:type="spellEnd"/>
      <w:r w:rsidR="0052512E">
        <w:rPr>
          <w:rFonts w:ascii="Times New Roman" w:eastAsia="Times New Roman" w:hAnsi="Times New Roman" w:cs="Times New Roman"/>
          <w:color w:val="000000"/>
          <w:sz w:val="24"/>
          <w:szCs w:val="24"/>
        </w:rPr>
        <w:t>.</w:t>
      </w:r>
      <w:r w:rsidR="002505AB">
        <w:rPr>
          <w:rFonts w:ascii="Times New Roman" w:eastAsia="Times New Roman" w:hAnsi="Times New Roman" w:cs="Times New Roman"/>
          <w:color w:val="000000"/>
          <w:sz w:val="24"/>
          <w:szCs w:val="24"/>
        </w:rPr>
        <w:t xml:space="preserve"> Jadi </w:t>
      </w:r>
      <w:proofErr w:type="spellStart"/>
      <w:r w:rsidR="002505AB">
        <w:rPr>
          <w:rFonts w:ascii="Times New Roman" w:eastAsia="Times New Roman" w:hAnsi="Times New Roman" w:cs="Times New Roman"/>
          <w:color w:val="000000"/>
          <w:sz w:val="24"/>
          <w:szCs w:val="24"/>
        </w:rPr>
        <w:t>hipotesis</w:t>
      </w:r>
      <w:proofErr w:type="spellEnd"/>
      <w:r w:rsidR="002505AB">
        <w:rPr>
          <w:rFonts w:ascii="Times New Roman" w:eastAsia="Times New Roman" w:hAnsi="Times New Roman" w:cs="Times New Roman"/>
          <w:color w:val="000000"/>
          <w:sz w:val="24"/>
          <w:szCs w:val="24"/>
        </w:rPr>
        <w:t xml:space="preserve"> H</w:t>
      </w:r>
      <w:r w:rsidR="002505AB" w:rsidRPr="0029606A">
        <w:rPr>
          <w:rFonts w:ascii="Times New Roman" w:eastAsia="Times New Roman" w:hAnsi="Times New Roman" w:cs="Times New Roman"/>
          <w:color w:val="000000"/>
          <w:szCs w:val="24"/>
        </w:rPr>
        <w:t>1</w:t>
      </w:r>
      <w:r w:rsidR="002505AB">
        <w:rPr>
          <w:rFonts w:ascii="Times New Roman" w:eastAsia="Times New Roman" w:hAnsi="Times New Roman" w:cs="Times New Roman"/>
          <w:color w:val="000000"/>
          <w:sz w:val="24"/>
          <w:szCs w:val="24"/>
        </w:rPr>
        <w:t xml:space="preserve"> </w:t>
      </w:r>
      <w:proofErr w:type="spellStart"/>
      <w:r w:rsidR="0029606A" w:rsidRPr="0029606A">
        <w:rPr>
          <w:rFonts w:ascii="Times New Roman" w:eastAsia="Times New Roman" w:hAnsi="Times New Roman" w:cs="Times New Roman"/>
          <w:b/>
          <w:color w:val="000000"/>
          <w:sz w:val="24"/>
          <w:szCs w:val="24"/>
        </w:rPr>
        <w:t>diterima</w:t>
      </w:r>
      <w:proofErr w:type="spellEnd"/>
      <w:r w:rsidR="0029606A">
        <w:rPr>
          <w:rFonts w:ascii="Times New Roman" w:eastAsia="Times New Roman" w:hAnsi="Times New Roman" w:cs="Times New Roman"/>
          <w:color w:val="000000"/>
          <w:sz w:val="24"/>
          <w:szCs w:val="24"/>
        </w:rPr>
        <w:t>.</w:t>
      </w:r>
    </w:p>
    <w:p w14:paraId="32F64D35" w14:textId="77777777" w:rsidR="00902745" w:rsidRDefault="00902745" w:rsidP="00144106">
      <w:pPr>
        <w:pStyle w:val="ListParagraph"/>
        <w:numPr>
          <w:ilvl w:val="0"/>
          <w:numId w:val="38"/>
        </w:numPr>
        <w:spacing w:line="360" w:lineRule="auto"/>
        <w:ind w:left="2430" w:hanging="270"/>
        <w:jc w:val="both"/>
        <w:rPr>
          <w:rFonts w:ascii="Times New Roman" w:eastAsia="Times New Roman" w:hAnsi="Times New Roman" w:cs="Times New Roman"/>
          <w:color w:val="000000"/>
          <w:sz w:val="24"/>
          <w:szCs w:val="24"/>
        </w:rPr>
      </w:pPr>
      <w:proofErr w:type="spellStart"/>
      <w:r w:rsidRPr="00902745">
        <w:rPr>
          <w:rFonts w:ascii="Times New Roman" w:eastAsia="Times New Roman" w:hAnsi="Times New Roman" w:cs="Times New Roman"/>
          <w:color w:val="000000"/>
          <w:sz w:val="24"/>
          <w:szCs w:val="24"/>
        </w:rPr>
        <w:lastRenderedPageBreak/>
        <w:t>Pengaruh</w:t>
      </w:r>
      <w:proofErr w:type="spellEnd"/>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Profitabilitas</w:t>
      </w:r>
      <w:proofErr w:type="spellEnd"/>
      <w:r w:rsidR="007E4486">
        <w:rPr>
          <w:rFonts w:ascii="Times New Roman" w:eastAsia="Times New Roman" w:hAnsi="Times New Roman" w:cs="Times New Roman"/>
          <w:color w:val="000000"/>
          <w:sz w:val="24"/>
          <w:szCs w:val="24"/>
        </w:rPr>
        <w:t xml:space="preserve"> (ROE)</w:t>
      </w:r>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Terhadap</w:t>
      </w:r>
      <w:proofErr w:type="spellEnd"/>
      <w:r w:rsidRPr="00902745">
        <w:rPr>
          <w:rFonts w:ascii="Times New Roman" w:eastAsia="Times New Roman" w:hAnsi="Times New Roman" w:cs="Times New Roman"/>
          <w:color w:val="000000"/>
          <w:sz w:val="24"/>
          <w:szCs w:val="24"/>
        </w:rPr>
        <w:t xml:space="preserve"> Keputusan </w:t>
      </w:r>
      <w:proofErr w:type="spellStart"/>
      <w:r w:rsidRPr="00902745">
        <w:rPr>
          <w:rFonts w:ascii="Times New Roman" w:eastAsia="Times New Roman" w:hAnsi="Times New Roman" w:cs="Times New Roman"/>
          <w:color w:val="000000"/>
          <w:sz w:val="24"/>
          <w:szCs w:val="24"/>
        </w:rPr>
        <w:t>Pendanaan</w:t>
      </w:r>
      <w:proofErr w:type="spellEnd"/>
      <w:r w:rsidRPr="00902745">
        <w:rPr>
          <w:rFonts w:ascii="Times New Roman" w:eastAsia="Times New Roman" w:hAnsi="Times New Roman" w:cs="Times New Roman"/>
          <w:color w:val="000000"/>
          <w:sz w:val="24"/>
          <w:szCs w:val="24"/>
        </w:rPr>
        <w:t xml:space="preserve"> Pada Perusahaan Yang </w:t>
      </w:r>
      <w:proofErr w:type="spellStart"/>
      <w:r w:rsidRPr="00902745">
        <w:rPr>
          <w:rFonts w:ascii="Times New Roman" w:eastAsia="Times New Roman" w:hAnsi="Times New Roman" w:cs="Times New Roman"/>
          <w:color w:val="000000"/>
          <w:sz w:val="24"/>
          <w:szCs w:val="24"/>
        </w:rPr>
        <w:t>Terdaftar</w:t>
      </w:r>
      <w:proofErr w:type="spellEnd"/>
      <w:r w:rsidRPr="00902745">
        <w:rPr>
          <w:rFonts w:ascii="Times New Roman" w:eastAsia="Times New Roman" w:hAnsi="Times New Roman" w:cs="Times New Roman"/>
          <w:color w:val="000000"/>
          <w:sz w:val="24"/>
          <w:szCs w:val="24"/>
        </w:rPr>
        <w:t xml:space="preserve"> Di Jakarta Islamic Index (JII) </w:t>
      </w:r>
      <w:proofErr w:type="spellStart"/>
      <w:r w:rsidRPr="00902745">
        <w:rPr>
          <w:rFonts w:ascii="Times New Roman" w:eastAsia="Times New Roman" w:hAnsi="Times New Roman" w:cs="Times New Roman"/>
          <w:color w:val="000000"/>
          <w:sz w:val="24"/>
          <w:szCs w:val="24"/>
        </w:rPr>
        <w:t>Tahun</w:t>
      </w:r>
      <w:proofErr w:type="spellEnd"/>
      <w:r w:rsidRPr="00902745">
        <w:rPr>
          <w:rFonts w:ascii="Times New Roman" w:eastAsia="Times New Roman" w:hAnsi="Times New Roman" w:cs="Times New Roman"/>
          <w:color w:val="000000"/>
          <w:sz w:val="24"/>
          <w:szCs w:val="24"/>
        </w:rPr>
        <w:t xml:space="preserve"> 2018-2022</w:t>
      </w:r>
    </w:p>
    <w:p w14:paraId="2DFCC1FF" w14:textId="47D6DDE3" w:rsidR="0052512E" w:rsidRPr="00902745" w:rsidRDefault="0052512E" w:rsidP="00092C45">
      <w:pPr>
        <w:pStyle w:val="ListParagraph"/>
        <w:spacing w:line="360" w:lineRule="auto"/>
        <w:ind w:left="243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sidRPr="0052512E">
        <w:rPr>
          <w:rFonts w:ascii="Times New Roman" w:eastAsia="Times New Roman" w:hAnsi="Times New Roman" w:cs="Times New Roman"/>
          <w:b/>
          <w:color w:val="000000"/>
          <w:sz w:val="24"/>
          <w:szCs w:val="24"/>
        </w:rPr>
        <w:t>Tabel</w:t>
      </w:r>
      <w:proofErr w:type="spellEnd"/>
      <w:r w:rsidRPr="0052512E">
        <w:rPr>
          <w:rFonts w:ascii="Times New Roman" w:eastAsia="Times New Roman" w:hAnsi="Times New Roman" w:cs="Times New Roman"/>
          <w:b/>
          <w:color w:val="000000"/>
          <w:sz w:val="24"/>
          <w:szCs w:val="24"/>
        </w:rPr>
        <w:t xml:space="preserve"> 4.19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7E4486">
        <w:rPr>
          <w:rFonts w:ascii="Times New Roman" w:eastAsia="Times New Roman" w:hAnsi="Times New Roman" w:cs="Times New Roman"/>
          <w:i/>
          <w:color w:val="000000"/>
          <w:sz w:val="24"/>
          <w:szCs w:val="24"/>
        </w:rPr>
        <w:t>t-statistic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sidR="007E4486">
        <w:rPr>
          <w:rFonts w:ascii="Times New Roman" w:eastAsia="Times New Roman" w:hAnsi="Times New Roman" w:cs="Times New Roman"/>
          <w:color w:val="000000"/>
          <w:sz w:val="24"/>
          <w:szCs w:val="24"/>
        </w:rPr>
        <w:t>Profitabilitas</w:t>
      </w:r>
      <w:proofErr w:type="spellEnd"/>
      <w:r w:rsidR="007E4486">
        <w:rPr>
          <w:rFonts w:ascii="Times New Roman" w:eastAsia="Times New Roman" w:hAnsi="Times New Roman" w:cs="Times New Roman"/>
          <w:color w:val="000000"/>
          <w:sz w:val="24"/>
          <w:szCs w:val="24"/>
        </w:rPr>
        <w:t xml:space="preserve"> (ROE)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9.235850 d</w:t>
      </w:r>
      <w:r w:rsidR="00327AF8">
        <w:rPr>
          <w:rFonts w:ascii="Times New Roman" w:eastAsia="Times New Roman" w:hAnsi="Times New Roman" w:cs="Times New Roman"/>
          <w:color w:val="000000"/>
          <w:sz w:val="24"/>
          <w:szCs w:val="24"/>
        </w:rPr>
        <w:t xml:space="preserve">an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pada uji t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9.235850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besar</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dari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1.67866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t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0.0000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&gt;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sig t &lt;</w:t>
      </w:r>
      <w:r w:rsidR="0029606A">
        <w:rPr>
          <w:rFonts w:ascii="Times New Roman" w:eastAsia="Times New Roman" w:hAnsi="Times New Roman" w:cs="Times New Roman"/>
          <w:color w:val="000000"/>
          <w:sz w:val="24"/>
          <w:szCs w:val="24"/>
        </w:rPr>
        <w:t xml:space="preserve"> 0,05. </w:t>
      </w:r>
      <w:proofErr w:type="spellStart"/>
      <w:r w:rsidR="0029606A">
        <w:rPr>
          <w:rFonts w:ascii="Times New Roman" w:eastAsia="Times New Roman" w:hAnsi="Times New Roman" w:cs="Times New Roman"/>
          <w:color w:val="000000"/>
          <w:sz w:val="24"/>
          <w:szCs w:val="24"/>
        </w:rPr>
        <w:t>Sehingga</w:t>
      </w:r>
      <w:proofErr w:type="spellEnd"/>
      <w:r w:rsidR="002960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sidR="007E4486">
        <w:rPr>
          <w:rFonts w:ascii="Times New Roman" w:eastAsia="Times New Roman" w:hAnsi="Times New Roman" w:cs="Times New Roman"/>
          <w:color w:val="000000"/>
          <w:sz w:val="24"/>
          <w:szCs w:val="24"/>
        </w:rPr>
        <w:t>Profitabilitas</w:t>
      </w:r>
      <w:proofErr w:type="spellEnd"/>
      <w:r w:rsidR="007E4486">
        <w:rPr>
          <w:rFonts w:ascii="Times New Roman" w:eastAsia="Times New Roman" w:hAnsi="Times New Roman" w:cs="Times New Roman"/>
          <w:color w:val="000000"/>
          <w:sz w:val="24"/>
          <w:szCs w:val="24"/>
        </w:rPr>
        <w:t xml:space="preserve"> (ROE)</w:t>
      </w:r>
      <w:r w:rsidR="0029606A">
        <w:rPr>
          <w:rFonts w:ascii="Times New Roman" w:eastAsia="Times New Roman" w:hAnsi="Times New Roman" w:cs="Times New Roman"/>
          <w:color w:val="000000"/>
          <w:sz w:val="24"/>
          <w:szCs w:val="24"/>
        </w:rPr>
        <w:t xml:space="preserve"> </w:t>
      </w:r>
      <w:proofErr w:type="spellStart"/>
      <w:r w:rsidR="0029606A">
        <w:rPr>
          <w:rFonts w:ascii="Times New Roman" w:eastAsia="Times New Roman" w:hAnsi="Times New Roman" w:cs="Times New Roman"/>
          <w:color w:val="000000"/>
          <w:sz w:val="24"/>
          <w:szCs w:val="24"/>
        </w:rPr>
        <w:t>berpengaruh</w:t>
      </w:r>
      <w:proofErr w:type="spellEnd"/>
      <w:r w:rsidR="0029606A">
        <w:rPr>
          <w:rFonts w:ascii="Times New Roman" w:eastAsia="Times New Roman" w:hAnsi="Times New Roman" w:cs="Times New Roman"/>
          <w:color w:val="000000"/>
          <w:sz w:val="24"/>
          <w:szCs w:val="24"/>
        </w:rPr>
        <w:t xml:space="preserve"> </w:t>
      </w:r>
      <w:proofErr w:type="spellStart"/>
      <w:r w:rsidR="0029606A">
        <w:rPr>
          <w:rFonts w:ascii="Times New Roman" w:eastAsia="Times New Roman" w:hAnsi="Times New Roman" w:cs="Times New Roman"/>
          <w:color w:val="000000"/>
          <w:sz w:val="24"/>
          <w:szCs w:val="24"/>
        </w:rPr>
        <w:t>positif</w:t>
      </w:r>
      <w:proofErr w:type="spellEnd"/>
      <w:r w:rsidR="0029606A">
        <w:rPr>
          <w:rFonts w:ascii="Times New Roman" w:eastAsia="Times New Roman" w:hAnsi="Times New Roman" w:cs="Times New Roman"/>
          <w:color w:val="000000"/>
          <w:sz w:val="24"/>
          <w:szCs w:val="24"/>
        </w:rPr>
        <w:t xml:space="preserve"> dan </w:t>
      </w:r>
      <w:proofErr w:type="spellStart"/>
      <w:r w:rsidR="0029606A">
        <w:rPr>
          <w:rFonts w:ascii="Times New Roman" w:eastAsia="Times New Roman" w:hAnsi="Times New Roman" w:cs="Times New Roman"/>
          <w:color w:val="000000"/>
          <w:sz w:val="24"/>
          <w:szCs w:val="24"/>
        </w:rPr>
        <w:t>signifikan</w:t>
      </w:r>
      <w:proofErr w:type="spellEnd"/>
      <w:r w:rsidR="007E448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r w:rsidR="0029606A">
        <w:rPr>
          <w:rFonts w:ascii="Times New Roman" w:eastAsia="Times New Roman" w:hAnsi="Times New Roman" w:cs="Times New Roman"/>
          <w:color w:val="000000"/>
          <w:sz w:val="24"/>
          <w:szCs w:val="24"/>
        </w:rPr>
        <w:t xml:space="preserve"> Jadi </w:t>
      </w:r>
      <w:proofErr w:type="spellStart"/>
      <w:r w:rsidR="0029606A">
        <w:rPr>
          <w:rFonts w:ascii="Times New Roman" w:eastAsia="Times New Roman" w:hAnsi="Times New Roman" w:cs="Times New Roman"/>
          <w:color w:val="000000"/>
          <w:sz w:val="24"/>
          <w:szCs w:val="24"/>
        </w:rPr>
        <w:t>hipotesis</w:t>
      </w:r>
      <w:proofErr w:type="spellEnd"/>
      <w:r w:rsidR="0029606A">
        <w:rPr>
          <w:rFonts w:ascii="Times New Roman" w:eastAsia="Times New Roman" w:hAnsi="Times New Roman" w:cs="Times New Roman"/>
          <w:color w:val="000000"/>
          <w:sz w:val="24"/>
          <w:szCs w:val="24"/>
        </w:rPr>
        <w:t xml:space="preserve"> H</w:t>
      </w:r>
      <w:r w:rsidR="0029606A" w:rsidRPr="0029606A">
        <w:rPr>
          <w:rFonts w:ascii="Times New Roman" w:eastAsia="Times New Roman" w:hAnsi="Times New Roman" w:cs="Times New Roman"/>
          <w:color w:val="000000"/>
          <w:szCs w:val="24"/>
        </w:rPr>
        <w:t>2</w:t>
      </w:r>
      <w:r w:rsidR="0029606A">
        <w:rPr>
          <w:rFonts w:ascii="Times New Roman" w:eastAsia="Times New Roman" w:hAnsi="Times New Roman" w:cs="Times New Roman"/>
          <w:color w:val="000000"/>
          <w:sz w:val="24"/>
          <w:szCs w:val="24"/>
        </w:rPr>
        <w:t xml:space="preserve"> </w:t>
      </w:r>
      <w:proofErr w:type="spellStart"/>
      <w:r w:rsidR="0029606A" w:rsidRPr="0029606A">
        <w:rPr>
          <w:rFonts w:ascii="Times New Roman" w:eastAsia="Times New Roman" w:hAnsi="Times New Roman" w:cs="Times New Roman"/>
          <w:b/>
          <w:color w:val="000000"/>
          <w:sz w:val="24"/>
          <w:szCs w:val="24"/>
        </w:rPr>
        <w:t>dit</w:t>
      </w:r>
      <w:r w:rsidR="00BD085E">
        <w:rPr>
          <w:rFonts w:ascii="Times New Roman" w:eastAsia="Times New Roman" w:hAnsi="Times New Roman" w:cs="Times New Roman"/>
          <w:b/>
          <w:color w:val="000000"/>
          <w:sz w:val="24"/>
          <w:szCs w:val="24"/>
        </w:rPr>
        <w:t>erima</w:t>
      </w:r>
      <w:proofErr w:type="spellEnd"/>
      <w:r w:rsidR="0029606A">
        <w:rPr>
          <w:rFonts w:ascii="Times New Roman" w:eastAsia="Times New Roman" w:hAnsi="Times New Roman" w:cs="Times New Roman"/>
          <w:color w:val="000000"/>
          <w:sz w:val="24"/>
          <w:szCs w:val="24"/>
        </w:rPr>
        <w:t>.</w:t>
      </w:r>
    </w:p>
    <w:p w14:paraId="54AB2203" w14:textId="77777777" w:rsidR="00902745" w:rsidRDefault="00902745" w:rsidP="00144106">
      <w:pPr>
        <w:pStyle w:val="ListParagraph"/>
        <w:numPr>
          <w:ilvl w:val="0"/>
          <w:numId w:val="38"/>
        </w:numPr>
        <w:spacing w:line="360" w:lineRule="auto"/>
        <w:ind w:left="2430" w:hanging="270"/>
        <w:jc w:val="both"/>
        <w:rPr>
          <w:rFonts w:ascii="Times New Roman" w:eastAsia="Times New Roman" w:hAnsi="Times New Roman" w:cs="Times New Roman"/>
          <w:color w:val="000000"/>
          <w:sz w:val="24"/>
          <w:szCs w:val="24"/>
        </w:rPr>
      </w:pPr>
      <w:proofErr w:type="spellStart"/>
      <w:r w:rsidRPr="00902745">
        <w:rPr>
          <w:rFonts w:ascii="Times New Roman" w:eastAsia="Times New Roman" w:hAnsi="Times New Roman" w:cs="Times New Roman"/>
          <w:color w:val="000000"/>
          <w:sz w:val="24"/>
          <w:szCs w:val="24"/>
        </w:rPr>
        <w:t>Pengaruh</w:t>
      </w:r>
      <w:proofErr w:type="spellEnd"/>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Struktur</w:t>
      </w:r>
      <w:proofErr w:type="spellEnd"/>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Aktiva</w:t>
      </w:r>
      <w:proofErr w:type="spellEnd"/>
      <w:r w:rsidRPr="00902745">
        <w:rPr>
          <w:rFonts w:ascii="Times New Roman" w:eastAsia="Times New Roman" w:hAnsi="Times New Roman" w:cs="Times New Roman"/>
          <w:color w:val="000000"/>
          <w:sz w:val="24"/>
          <w:szCs w:val="24"/>
        </w:rPr>
        <w:t xml:space="preserve"> </w:t>
      </w:r>
      <w:proofErr w:type="spellStart"/>
      <w:r w:rsidRPr="00902745">
        <w:rPr>
          <w:rFonts w:ascii="Times New Roman" w:eastAsia="Times New Roman" w:hAnsi="Times New Roman" w:cs="Times New Roman"/>
          <w:color w:val="000000"/>
          <w:sz w:val="24"/>
          <w:szCs w:val="24"/>
        </w:rPr>
        <w:t>Terhadap</w:t>
      </w:r>
      <w:proofErr w:type="spellEnd"/>
      <w:r w:rsidRPr="00902745">
        <w:rPr>
          <w:rFonts w:ascii="Times New Roman" w:eastAsia="Times New Roman" w:hAnsi="Times New Roman" w:cs="Times New Roman"/>
          <w:color w:val="000000"/>
          <w:sz w:val="24"/>
          <w:szCs w:val="24"/>
        </w:rPr>
        <w:t xml:space="preserve"> Keputusan </w:t>
      </w:r>
      <w:proofErr w:type="spellStart"/>
      <w:r w:rsidRPr="00902745">
        <w:rPr>
          <w:rFonts w:ascii="Times New Roman" w:eastAsia="Times New Roman" w:hAnsi="Times New Roman" w:cs="Times New Roman"/>
          <w:color w:val="000000"/>
          <w:sz w:val="24"/>
          <w:szCs w:val="24"/>
        </w:rPr>
        <w:t>Pendanaan</w:t>
      </w:r>
      <w:proofErr w:type="spellEnd"/>
      <w:r w:rsidRPr="00902745">
        <w:rPr>
          <w:rFonts w:ascii="Times New Roman" w:eastAsia="Times New Roman" w:hAnsi="Times New Roman" w:cs="Times New Roman"/>
          <w:color w:val="000000"/>
          <w:sz w:val="24"/>
          <w:szCs w:val="24"/>
        </w:rPr>
        <w:t xml:space="preserve"> Pada Perusahaan Yang </w:t>
      </w:r>
      <w:proofErr w:type="spellStart"/>
      <w:r w:rsidRPr="00902745">
        <w:rPr>
          <w:rFonts w:ascii="Times New Roman" w:eastAsia="Times New Roman" w:hAnsi="Times New Roman" w:cs="Times New Roman"/>
          <w:color w:val="000000"/>
          <w:sz w:val="24"/>
          <w:szCs w:val="24"/>
        </w:rPr>
        <w:t>Terdaftar</w:t>
      </w:r>
      <w:proofErr w:type="spellEnd"/>
      <w:r w:rsidRPr="00902745">
        <w:rPr>
          <w:rFonts w:ascii="Times New Roman" w:eastAsia="Times New Roman" w:hAnsi="Times New Roman" w:cs="Times New Roman"/>
          <w:color w:val="000000"/>
          <w:sz w:val="24"/>
          <w:szCs w:val="24"/>
        </w:rPr>
        <w:t xml:space="preserve"> Di Jakarta Islamic Index (JII) </w:t>
      </w:r>
      <w:proofErr w:type="spellStart"/>
      <w:r w:rsidRPr="00902745">
        <w:rPr>
          <w:rFonts w:ascii="Times New Roman" w:eastAsia="Times New Roman" w:hAnsi="Times New Roman" w:cs="Times New Roman"/>
          <w:color w:val="000000"/>
          <w:sz w:val="24"/>
          <w:szCs w:val="24"/>
        </w:rPr>
        <w:t>Tahun</w:t>
      </w:r>
      <w:proofErr w:type="spellEnd"/>
      <w:r w:rsidRPr="00902745">
        <w:rPr>
          <w:rFonts w:ascii="Times New Roman" w:eastAsia="Times New Roman" w:hAnsi="Times New Roman" w:cs="Times New Roman"/>
          <w:color w:val="000000"/>
          <w:sz w:val="24"/>
          <w:szCs w:val="24"/>
        </w:rPr>
        <w:t xml:space="preserve"> 2018-2022</w:t>
      </w:r>
    </w:p>
    <w:p w14:paraId="4444A6C7" w14:textId="2CF7DD56" w:rsidR="00092C45" w:rsidRPr="00EC3039" w:rsidRDefault="007E4486" w:rsidP="00EC3039">
      <w:pPr>
        <w:pStyle w:val="ListParagraph"/>
        <w:spacing w:line="360" w:lineRule="auto"/>
        <w:ind w:left="243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sidRPr="0052512E">
        <w:rPr>
          <w:rFonts w:ascii="Times New Roman" w:eastAsia="Times New Roman" w:hAnsi="Times New Roman" w:cs="Times New Roman"/>
          <w:b/>
          <w:color w:val="000000"/>
          <w:sz w:val="24"/>
          <w:szCs w:val="24"/>
        </w:rPr>
        <w:t>Tabel</w:t>
      </w:r>
      <w:proofErr w:type="spellEnd"/>
      <w:r w:rsidRPr="0052512E">
        <w:rPr>
          <w:rFonts w:ascii="Times New Roman" w:eastAsia="Times New Roman" w:hAnsi="Times New Roman" w:cs="Times New Roman"/>
          <w:b/>
          <w:color w:val="000000"/>
          <w:sz w:val="24"/>
          <w:szCs w:val="24"/>
        </w:rPr>
        <w:t xml:space="preserve"> 4.19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r w:rsidRPr="007E4486">
        <w:rPr>
          <w:rFonts w:ascii="Times New Roman" w:eastAsia="Times New Roman" w:hAnsi="Times New Roman" w:cs="Times New Roman"/>
          <w:i/>
          <w:color w:val="000000"/>
          <w:sz w:val="24"/>
          <w:szCs w:val="24"/>
        </w:rPr>
        <w:t>t-statistic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-0.464952 d</w:t>
      </w:r>
      <w:r w:rsidR="00327AF8">
        <w:rPr>
          <w:rFonts w:ascii="Times New Roman" w:eastAsia="Times New Roman" w:hAnsi="Times New Roman" w:cs="Times New Roman"/>
          <w:color w:val="000000"/>
          <w:sz w:val="24"/>
          <w:szCs w:val="24"/>
        </w:rPr>
        <w:t xml:space="preserve">an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apabila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pada uji t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-0.464952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besar</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dari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1.67866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uji t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probabilitas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0.6442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0,05.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disimpulkan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&lt;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tabel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sig t &gt;</w:t>
      </w:r>
      <w:r w:rsidR="0029606A">
        <w:rPr>
          <w:rFonts w:ascii="Times New Roman" w:eastAsia="Times New Roman" w:hAnsi="Times New Roman" w:cs="Times New Roman"/>
          <w:color w:val="000000"/>
          <w:sz w:val="24"/>
          <w:szCs w:val="24"/>
        </w:rPr>
        <w:t xml:space="preserve"> 0,0. </w:t>
      </w:r>
      <w:proofErr w:type="spellStart"/>
      <w:r w:rsidR="0029606A">
        <w:rPr>
          <w:rFonts w:ascii="Times New Roman" w:eastAsia="Times New Roman" w:hAnsi="Times New Roman" w:cs="Times New Roman"/>
          <w:color w:val="000000"/>
          <w:sz w:val="24"/>
          <w:szCs w:val="24"/>
        </w:rPr>
        <w:t>Sehingga</w:t>
      </w:r>
      <w:proofErr w:type="spellEnd"/>
      <w:r w:rsidR="002960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variabel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sidR="0029606A">
        <w:rPr>
          <w:rFonts w:ascii="Times New Roman" w:eastAsia="Times New Roman" w:hAnsi="Times New Roman" w:cs="Times New Roman"/>
          <w:color w:val="000000"/>
          <w:sz w:val="24"/>
          <w:szCs w:val="24"/>
        </w:rPr>
        <w:t>tidak</w:t>
      </w:r>
      <w:proofErr w:type="spellEnd"/>
      <w:r w:rsidR="0029606A">
        <w:rPr>
          <w:rFonts w:ascii="Times New Roman" w:eastAsia="Times New Roman" w:hAnsi="Times New Roman" w:cs="Times New Roman"/>
          <w:color w:val="000000"/>
          <w:sz w:val="24"/>
          <w:szCs w:val="24"/>
        </w:rPr>
        <w:t xml:space="preserve"> </w:t>
      </w:r>
      <w:proofErr w:type="spellStart"/>
      <w:r w:rsidR="0029606A">
        <w:rPr>
          <w:rFonts w:ascii="Times New Roman" w:eastAsia="Times New Roman" w:hAnsi="Times New Roman" w:cs="Times New Roman"/>
          <w:color w:val="000000"/>
          <w:sz w:val="24"/>
          <w:szCs w:val="24"/>
        </w:rPr>
        <w:t>berpengaruh</w:t>
      </w:r>
      <w:proofErr w:type="spellEnd"/>
      <w:r w:rsidR="0029606A">
        <w:rPr>
          <w:rFonts w:ascii="Times New Roman" w:eastAsia="Times New Roman" w:hAnsi="Times New Roman" w:cs="Times New Roman"/>
          <w:color w:val="000000"/>
          <w:sz w:val="24"/>
          <w:szCs w:val="24"/>
        </w:rPr>
        <w:t xml:space="preserve"> </w:t>
      </w:r>
      <w:proofErr w:type="spellStart"/>
      <w:r w:rsidR="0029606A">
        <w:rPr>
          <w:rFonts w:ascii="Times New Roman" w:eastAsia="Times New Roman" w:hAnsi="Times New Roman" w:cs="Times New Roman"/>
          <w:color w:val="000000"/>
          <w:sz w:val="24"/>
          <w:szCs w:val="24"/>
        </w:rPr>
        <w:t>signifikan</w:t>
      </w:r>
      <w:proofErr w:type="spellEnd"/>
      <w:r w:rsidR="0029606A">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w:t>
      </w:r>
      <w:r w:rsidR="0029606A">
        <w:rPr>
          <w:rFonts w:ascii="Times New Roman" w:eastAsia="Times New Roman" w:hAnsi="Times New Roman" w:cs="Times New Roman"/>
          <w:color w:val="000000"/>
          <w:sz w:val="24"/>
          <w:szCs w:val="24"/>
        </w:rPr>
        <w:t xml:space="preserve"> Jadi </w:t>
      </w:r>
      <w:proofErr w:type="spellStart"/>
      <w:r w:rsidR="0029606A">
        <w:rPr>
          <w:rFonts w:ascii="Times New Roman" w:eastAsia="Times New Roman" w:hAnsi="Times New Roman" w:cs="Times New Roman"/>
          <w:color w:val="000000"/>
          <w:sz w:val="24"/>
          <w:szCs w:val="24"/>
        </w:rPr>
        <w:t>hipotesis</w:t>
      </w:r>
      <w:proofErr w:type="spellEnd"/>
      <w:r w:rsidR="0029606A">
        <w:rPr>
          <w:rFonts w:ascii="Times New Roman" w:eastAsia="Times New Roman" w:hAnsi="Times New Roman" w:cs="Times New Roman"/>
          <w:color w:val="000000"/>
          <w:sz w:val="24"/>
          <w:szCs w:val="24"/>
        </w:rPr>
        <w:t xml:space="preserve"> H</w:t>
      </w:r>
      <w:r w:rsidR="0029606A" w:rsidRPr="0029606A">
        <w:rPr>
          <w:rFonts w:ascii="Times New Roman" w:eastAsia="Times New Roman" w:hAnsi="Times New Roman" w:cs="Times New Roman"/>
          <w:color w:val="000000"/>
          <w:szCs w:val="24"/>
        </w:rPr>
        <w:t>3</w:t>
      </w:r>
      <w:r w:rsidR="0029606A">
        <w:rPr>
          <w:rFonts w:ascii="Times New Roman" w:eastAsia="Times New Roman" w:hAnsi="Times New Roman" w:cs="Times New Roman"/>
          <w:color w:val="000000"/>
          <w:sz w:val="24"/>
          <w:szCs w:val="24"/>
        </w:rPr>
        <w:t xml:space="preserve"> </w:t>
      </w:r>
      <w:proofErr w:type="spellStart"/>
      <w:r w:rsidR="0029606A" w:rsidRPr="0029606A">
        <w:rPr>
          <w:rFonts w:ascii="Times New Roman" w:eastAsia="Times New Roman" w:hAnsi="Times New Roman" w:cs="Times New Roman"/>
          <w:b/>
          <w:color w:val="000000"/>
          <w:sz w:val="24"/>
          <w:szCs w:val="24"/>
        </w:rPr>
        <w:t>ditolak</w:t>
      </w:r>
      <w:proofErr w:type="spellEnd"/>
      <w:r w:rsidR="0029606A">
        <w:rPr>
          <w:rFonts w:ascii="Times New Roman" w:eastAsia="Times New Roman" w:hAnsi="Times New Roman" w:cs="Times New Roman"/>
          <w:color w:val="000000"/>
          <w:sz w:val="24"/>
          <w:szCs w:val="24"/>
        </w:rPr>
        <w:t>.</w:t>
      </w:r>
    </w:p>
    <w:p w14:paraId="18BF0A65" w14:textId="77777777" w:rsidR="00726286" w:rsidRPr="00B80A45" w:rsidRDefault="00726286" w:rsidP="00C811EE">
      <w:pPr>
        <w:pStyle w:val="Heading4"/>
        <w:numPr>
          <w:ilvl w:val="0"/>
          <w:numId w:val="64"/>
        </w:numPr>
        <w:ind w:left="1276" w:hanging="11"/>
        <w:rPr>
          <w:sz w:val="28"/>
        </w:rPr>
      </w:pPr>
      <w:r w:rsidRPr="00B80A45">
        <w:t>Uji F</w:t>
      </w:r>
    </w:p>
    <w:p w14:paraId="73FE7FF5" w14:textId="77777777" w:rsidR="00445036" w:rsidRDefault="00445036" w:rsidP="0014410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r w:rsidRPr="00B80A45">
        <w:rPr>
          <w:rFonts w:ascii="Times New Roman" w:eastAsia="Times New Roman" w:hAnsi="Times New Roman" w:cs="Times New Roman"/>
          <w:color w:val="000000"/>
          <w:sz w:val="24"/>
          <w:szCs w:val="24"/>
        </w:rPr>
        <w:t xml:space="preserve">Uji F </w:t>
      </w:r>
      <w:proofErr w:type="spellStart"/>
      <w:r w:rsidRPr="00B80A45">
        <w:rPr>
          <w:rFonts w:ascii="Times New Roman" w:eastAsia="Times New Roman" w:hAnsi="Times New Roman" w:cs="Times New Roman"/>
          <w:color w:val="000000"/>
          <w:sz w:val="24"/>
          <w:szCs w:val="24"/>
        </w:rPr>
        <w:t>bertujuan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untuk</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mencari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independen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Likuiditas</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Profitabilitas</w:t>
      </w:r>
      <w:proofErr w:type="spellEnd"/>
      <w:r w:rsidRPr="00B80A45">
        <w:rPr>
          <w:rFonts w:ascii="Times New Roman" w:eastAsia="Times New Roman" w:hAnsi="Times New Roman" w:cs="Times New Roman"/>
          <w:color w:val="000000"/>
          <w:sz w:val="24"/>
          <w:szCs w:val="24"/>
        </w:rPr>
        <w:t xml:space="preserve"> dan </w:t>
      </w:r>
      <w:proofErr w:type="spellStart"/>
      <w:r w:rsidRPr="00B80A45">
        <w:rPr>
          <w:rFonts w:ascii="Times New Roman" w:eastAsia="Times New Roman" w:hAnsi="Times New Roman" w:cs="Times New Roman"/>
          <w:color w:val="000000"/>
          <w:sz w:val="24"/>
          <w:szCs w:val="24"/>
        </w:rPr>
        <w:t>Struktur</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Aktiva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secara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bersama-sama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stimultan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terhadap</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terikat</w:t>
      </w:r>
      <w:proofErr w:type="spellEnd"/>
      <w:r w:rsidRPr="00B80A45">
        <w:rPr>
          <w:rFonts w:ascii="Times New Roman" w:eastAsia="Times New Roman" w:hAnsi="Times New Roman" w:cs="Times New Roman"/>
          <w:color w:val="000000"/>
          <w:sz w:val="24"/>
          <w:szCs w:val="24"/>
        </w:rPr>
        <w:t xml:space="preserve"> (Keputusan </w:t>
      </w:r>
      <w:proofErr w:type="spellStart"/>
      <w:r w:rsidRPr="00B80A45">
        <w:rPr>
          <w:rFonts w:ascii="Times New Roman" w:eastAsia="Times New Roman" w:hAnsi="Times New Roman" w:cs="Times New Roman"/>
          <w:color w:val="000000"/>
          <w:sz w:val="24"/>
          <w:szCs w:val="24"/>
        </w:rPr>
        <w:t>Pendanaan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Tingkatan</w:t>
      </w:r>
      <w:proofErr w:type="spellEnd"/>
      <w:r w:rsidRPr="00B80A45">
        <w:rPr>
          <w:rFonts w:ascii="Times New Roman" w:eastAsia="Times New Roman" w:hAnsi="Times New Roman" w:cs="Times New Roman"/>
          <w:color w:val="000000"/>
          <w:sz w:val="24"/>
          <w:szCs w:val="24"/>
        </w:rPr>
        <w:t xml:space="preserve"> yang </w:t>
      </w:r>
      <w:proofErr w:type="spellStart"/>
      <w:r w:rsidRPr="00B80A45">
        <w:rPr>
          <w:rFonts w:ascii="Times New Roman" w:eastAsia="Times New Roman" w:hAnsi="Times New Roman" w:cs="Times New Roman"/>
          <w:color w:val="000000"/>
          <w:sz w:val="24"/>
          <w:szCs w:val="24"/>
        </w:rPr>
        <w:t>digunakan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adalah</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sebesar</w:t>
      </w:r>
      <w:proofErr w:type="spellEnd"/>
      <w:r w:rsidRPr="00B80A45">
        <w:rPr>
          <w:rFonts w:ascii="Times New Roman" w:eastAsia="Times New Roman" w:hAnsi="Times New Roman" w:cs="Times New Roman"/>
          <w:color w:val="000000"/>
          <w:sz w:val="24"/>
          <w:szCs w:val="24"/>
        </w:rPr>
        <w:t xml:space="preserve"> 0.5 </w:t>
      </w:r>
      <w:proofErr w:type="spellStart"/>
      <w:r w:rsidRPr="00B80A45">
        <w:rPr>
          <w:rFonts w:ascii="Times New Roman" w:eastAsia="Times New Roman" w:hAnsi="Times New Roman" w:cs="Times New Roman"/>
          <w:color w:val="000000"/>
          <w:sz w:val="24"/>
          <w:szCs w:val="24"/>
        </w:rPr>
        <w:t>atau</w:t>
      </w:r>
      <w:proofErr w:type="spellEnd"/>
      <w:r w:rsidRPr="00B80A45">
        <w:rPr>
          <w:rFonts w:ascii="Times New Roman" w:eastAsia="Times New Roman" w:hAnsi="Times New Roman" w:cs="Times New Roman"/>
          <w:color w:val="000000"/>
          <w:sz w:val="24"/>
          <w:szCs w:val="24"/>
        </w:rPr>
        <w:t xml:space="preserve"> 5%, </w:t>
      </w:r>
      <w:proofErr w:type="spellStart"/>
      <w:r w:rsidRPr="00B80A45">
        <w:rPr>
          <w:rFonts w:ascii="Times New Roman" w:eastAsia="Times New Roman" w:hAnsi="Times New Roman" w:cs="Times New Roman"/>
          <w:color w:val="000000"/>
          <w:sz w:val="24"/>
          <w:szCs w:val="24"/>
        </w:rPr>
        <w:t>jika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signifikan</w:t>
      </w:r>
      <w:proofErr w:type="spellEnd"/>
      <w:r w:rsidRPr="00B80A45">
        <w:rPr>
          <w:rFonts w:ascii="Times New Roman" w:eastAsia="Times New Roman" w:hAnsi="Times New Roman" w:cs="Times New Roman"/>
          <w:color w:val="000000"/>
          <w:sz w:val="24"/>
          <w:szCs w:val="24"/>
        </w:rPr>
        <w:t xml:space="preserve"> F &lt; 0.05 </w:t>
      </w:r>
      <w:proofErr w:type="spellStart"/>
      <w:r w:rsidRPr="00B80A45">
        <w:rPr>
          <w:rFonts w:ascii="Times New Roman" w:eastAsia="Times New Roman" w:hAnsi="Times New Roman" w:cs="Times New Roman"/>
          <w:color w:val="000000"/>
          <w:sz w:val="24"/>
          <w:szCs w:val="24"/>
        </w:rPr>
        <w:t>maka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dapat</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diartikan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bahwa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sz w:val="24"/>
          <w:szCs w:val="24"/>
        </w:rPr>
        <w:t>independen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secara</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simultan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mempengaruhi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dependen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atau</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sebaliknya</w:t>
      </w:r>
      <w:proofErr w:type="spellEnd"/>
      <w:r w:rsidRPr="00B80A45">
        <w:rPr>
          <w:rFonts w:ascii="Times New Roman" w:eastAsia="Times New Roman" w:hAnsi="Times New Roman" w:cs="Times New Roman"/>
          <w:color w:val="000000"/>
          <w:sz w:val="24"/>
          <w:szCs w:val="24"/>
        </w:rPr>
        <w:t xml:space="preserve">. Adapun </w:t>
      </w:r>
      <w:proofErr w:type="spellStart"/>
      <w:r w:rsidRPr="00B80A45">
        <w:rPr>
          <w:rFonts w:ascii="Times New Roman" w:eastAsia="Times New Roman" w:hAnsi="Times New Roman" w:cs="Times New Roman"/>
          <w:color w:val="000000"/>
          <w:sz w:val="24"/>
          <w:szCs w:val="24"/>
        </w:rPr>
        <w:t>hasil</w:t>
      </w:r>
      <w:proofErr w:type="spellEnd"/>
      <w:r w:rsidRPr="00B80A45">
        <w:rPr>
          <w:rFonts w:ascii="Times New Roman" w:eastAsia="Times New Roman" w:hAnsi="Times New Roman" w:cs="Times New Roman"/>
          <w:color w:val="000000"/>
          <w:sz w:val="24"/>
          <w:szCs w:val="24"/>
        </w:rPr>
        <w:t xml:space="preserve"> uji F yang </w:t>
      </w:r>
      <w:proofErr w:type="spellStart"/>
      <w:r w:rsidRPr="00B80A45">
        <w:rPr>
          <w:rFonts w:ascii="Times New Roman" w:eastAsia="Times New Roman" w:hAnsi="Times New Roman" w:cs="Times New Roman"/>
          <w:color w:val="000000"/>
          <w:sz w:val="24"/>
          <w:szCs w:val="24"/>
        </w:rPr>
        <w:t>dilakukan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dalam</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penelitian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ini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sebagai</w:t>
      </w:r>
      <w:proofErr w:type="spellEnd"/>
      <w:r w:rsidRPr="00B80A45">
        <w:rPr>
          <w:rFonts w:ascii="Times New Roman" w:eastAsia="Times New Roman" w:hAnsi="Times New Roman" w:cs="Times New Roman"/>
          <w:color w:val="000000"/>
          <w:sz w:val="24"/>
          <w:szCs w:val="24"/>
        </w:rPr>
        <w:t xml:space="preserve"> </w:t>
      </w:r>
      <w:proofErr w:type="spellStart"/>
      <w:proofErr w:type="gramStart"/>
      <w:r w:rsidRPr="00B80A45">
        <w:rPr>
          <w:rFonts w:ascii="Times New Roman" w:eastAsia="Times New Roman" w:hAnsi="Times New Roman" w:cs="Times New Roman"/>
          <w:color w:val="000000"/>
          <w:sz w:val="24"/>
          <w:szCs w:val="24"/>
        </w:rPr>
        <w:t>berikut</w:t>
      </w:r>
      <w:proofErr w:type="spellEnd"/>
      <w:r w:rsidRPr="00B80A45">
        <w:rPr>
          <w:rFonts w:ascii="Times New Roman" w:eastAsia="Times New Roman" w:hAnsi="Times New Roman" w:cs="Times New Roman"/>
          <w:color w:val="000000"/>
          <w:sz w:val="24"/>
          <w:szCs w:val="24"/>
        </w:rPr>
        <w:t xml:space="preserve"> :</w:t>
      </w:r>
      <w:proofErr w:type="gramEnd"/>
    </w:p>
    <w:p w14:paraId="057FCDD9" w14:textId="77777777" w:rsidR="00EC3039" w:rsidRDefault="00EC3039" w:rsidP="0014410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1308AA6B" w14:textId="77777777" w:rsidR="00EC3039" w:rsidRDefault="00EC3039" w:rsidP="0014410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color w:val="000000"/>
          <w:sz w:val="24"/>
          <w:szCs w:val="24"/>
        </w:rPr>
      </w:pPr>
    </w:p>
    <w:p w14:paraId="4E7E8145" w14:textId="77777777" w:rsidR="00EC3039" w:rsidRPr="00B80A45" w:rsidRDefault="00EC3039" w:rsidP="00144106">
      <w:pPr>
        <w:pBdr>
          <w:top w:val="nil"/>
          <w:left w:val="nil"/>
          <w:bottom w:val="nil"/>
          <w:right w:val="nil"/>
          <w:between w:val="nil"/>
        </w:pBdr>
        <w:spacing w:after="0" w:line="360" w:lineRule="auto"/>
        <w:ind w:left="2160" w:right="734" w:firstLine="720"/>
        <w:jc w:val="both"/>
        <w:rPr>
          <w:rFonts w:ascii="Times New Roman" w:eastAsia="Times New Roman" w:hAnsi="Times New Roman" w:cs="Times New Roman"/>
          <w:b/>
          <w:color w:val="000000"/>
          <w:sz w:val="24"/>
          <w:szCs w:val="24"/>
        </w:rPr>
      </w:pPr>
    </w:p>
    <w:p w14:paraId="663208F5" w14:textId="77777777" w:rsidR="00C87E31" w:rsidRDefault="00C87E31" w:rsidP="00B80A45">
      <w:pPr>
        <w:pStyle w:val="ListParagraph"/>
        <w:pBdr>
          <w:top w:val="nil"/>
          <w:left w:val="nil"/>
          <w:bottom w:val="nil"/>
          <w:right w:val="nil"/>
          <w:between w:val="nil"/>
        </w:pBdr>
        <w:spacing w:after="0" w:line="240" w:lineRule="auto"/>
        <w:ind w:left="3600" w:right="734" w:firstLine="720"/>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Tabel</w:t>
      </w:r>
      <w:proofErr w:type="spellEnd"/>
      <w:r w:rsidR="005B6AEB">
        <w:rPr>
          <w:rFonts w:ascii="Times New Roman" w:eastAsia="Times New Roman" w:hAnsi="Times New Roman" w:cs="Times New Roman"/>
          <w:b/>
          <w:color w:val="000000"/>
          <w:sz w:val="24"/>
          <w:szCs w:val="24"/>
        </w:rPr>
        <w:t xml:space="preserve"> </w:t>
      </w:r>
      <w:r w:rsidR="001A0FE1">
        <w:rPr>
          <w:rFonts w:ascii="Times New Roman" w:eastAsia="Times New Roman" w:hAnsi="Times New Roman" w:cs="Times New Roman"/>
          <w:b/>
          <w:color w:val="000000"/>
          <w:sz w:val="24"/>
          <w:szCs w:val="24"/>
        </w:rPr>
        <w:t>4.20</w:t>
      </w:r>
    </w:p>
    <w:p w14:paraId="288E977E" w14:textId="77777777" w:rsidR="00C87E31" w:rsidRDefault="00A34CB8" w:rsidP="00B80A45">
      <w:pPr>
        <w:pStyle w:val="ListParagraph"/>
        <w:pBdr>
          <w:top w:val="nil"/>
          <w:left w:val="nil"/>
          <w:bottom w:val="nil"/>
          <w:right w:val="nil"/>
          <w:between w:val="nil"/>
        </w:pBdr>
        <w:spacing w:after="0" w:line="240" w:lineRule="auto"/>
        <w:ind w:left="360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r w:rsidR="00C87E31">
        <w:rPr>
          <w:rFonts w:ascii="Times New Roman" w:eastAsia="Times New Roman" w:hAnsi="Times New Roman" w:cs="Times New Roman"/>
          <w:b/>
          <w:color w:val="000000"/>
          <w:sz w:val="24"/>
          <w:szCs w:val="24"/>
        </w:rPr>
        <w:t xml:space="preserve">Uji </w:t>
      </w:r>
      <w:r w:rsidR="009A4576">
        <w:rPr>
          <w:rFonts w:ascii="Times New Roman" w:eastAsia="Times New Roman" w:hAnsi="Times New Roman" w:cs="Times New Roman"/>
          <w:b/>
          <w:color w:val="000000"/>
          <w:sz w:val="24"/>
          <w:szCs w:val="24"/>
        </w:rPr>
        <w:t>F</w:t>
      </w:r>
    </w:p>
    <w:p w14:paraId="01567340" w14:textId="77777777" w:rsidR="00C87E31" w:rsidRPr="00B80A45" w:rsidRDefault="00C87E31" w:rsidP="00B80A45">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sidRPr="00C87E31">
        <w:rPr>
          <w:noProof/>
        </w:rPr>
        <w:drawing>
          <wp:inline distT="0" distB="0" distL="0" distR="0" wp14:anchorId="44F85040" wp14:editId="052B6F09">
            <wp:extent cx="4000500" cy="12738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6C9013BF" w14:textId="77777777" w:rsidR="0004348C" w:rsidRPr="00B80A45" w:rsidRDefault="0004348C" w:rsidP="00B80A45">
      <w:pPr>
        <w:spacing w:line="240" w:lineRule="auto"/>
        <w:ind w:left="1440" w:firstLine="720"/>
        <w:rPr>
          <w:rFonts w:ascii="Times New Roman" w:eastAsia="Times New Roman" w:hAnsi="Times New Roman" w:cs="Times New Roman"/>
          <w:i/>
          <w:color w:val="000000"/>
          <w:szCs w:val="24"/>
        </w:rPr>
      </w:pPr>
      <w:proofErr w:type="spellStart"/>
      <w:proofErr w:type="gramStart"/>
      <w:r w:rsidRPr="00B80A45">
        <w:rPr>
          <w:rFonts w:ascii="Times New Roman" w:eastAsia="Times New Roman" w:hAnsi="Times New Roman" w:cs="Times New Roman"/>
          <w:i/>
          <w:color w:val="000000"/>
          <w:szCs w:val="24"/>
        </w:rPr>
        <w:t>Sumber</w:t>
      </w:r>
      <w:proofErr w:type="spellEnd"/>
      <w:r w:rsidRPr="00B80A45">
        <w:rPr>
          <w:rFonts w:ascii="Times New Roman" w:eastAsia="Times New Roman" w:hAnsi="Times New Roman" w:cs="Times New Roman"/>
          <w:i/>
          <w:color w:val="000000"/>
          <w:szCs w:val="24"/>
        </w:rPr>
        <w:t xml:space="preserve"> :</w:t>
      </w:r>
      <w:proofErr w:type="gramEnd"/>
      <w:r w:rsidRPr="00B80A45">
        <w:rPr>
          <w:rFonts w:ascii="Times New Roman" w:eastAsia="Times New Roman" w:hAnsi="Times New Roman" w:cs="Times New Roman"/>
          <w:i/>
          <w:color w:val="000000"/>
          <w:szCs w:val="24"/>
        </w:rPr>
        <w:t xml:space="preserve"> </w:t>
      </w:r>
      <w:proofErr w:type="spellStart"/>
      <w:r w:rsidRPr="00B80A45">
        <w:rPr>
          <w:rFonts w:ascii="Times New Roman" w:eastAsia="Times New Roman" w:hAnsi="Times New Roman" w:cs="Times New Roman"/>
          <w:i/>
          <w:color w:val="000000"/>
          <w:szCs w:val="24"/>
        </w:rPr>
        <w:t>hasil</w:t>
      </w:r>
      <w:proofErr w:type="spellEnd"/>
      <w:r w:rsidRPr="00B80A45">
        <w:rPr>
          <w:rFonts w:ascii="Times New Roman" w:eastAsia="Times New Roman" w:hAnsi="Times New Roman" w:cs="Times New Roman"/>
          <w:i/>
          <w:color w:val="000000"/>
          <w:szCs w:val="24"/>
        </w:rPr>
        <w:t xml:space="preserve"> output E-views 12, data </w:t>
      </w:r>
      <w:proofErr w:type="spellStart"/>
      <w:r w:rsidRPr="00B80A45">
        <w:rPr>
          <w:rFonts w:ascii="Times New Roman" w:eastAsia="Times New Roman" w:hAnsi="Times New Roman" w:cs="Times New Roman"/>
          <w:i/>
          <w:color w:val="000000"/>
          <w:szCs w:val="24"/>
        </w:rPr>
        <w:t>diolah</w:t>
      </w:r>
      <w:proofErr w:type="spellEnd"/>
    </w:p>
    <w:p w14:paraId="6E527AC0" w14:textId="77777777" w:rsidR="007A3F9E" w:rsidRPr="00B80A45" w:rsidRDefault="007A3F9E" w:rsidP="00B80A45">
      <w:pPr>
        <w:pBdr>
          <w:top w:val="nil"/>
          <w:left w:val="nil"/>
          <w:bottom w:val="nil"/>
          <w:right w:val="nil"/>
          <w:between w:val="nil"/>
        </w:pBdr>
        <w:spacing w:after="0" w:line="360" w:lineRule="auto"/>
        <w:ind w:left="1800" w:right="734" w:firstLine="720"/>
        <w:jc w:val="both"/>
        <w:rPr>
          <w:rFonts w:ascii="Times New Roman" w:eastAsia="Times New Roman" w:hAnsi="Times New Roman" w:cs="Times New Roman"/>
          <w:color w:val="000000"/>
          <w:sz w:val="24"/>
          <w:szCs w:val="24"/>
        </w:rPr>
      </w:pPr>
      <w:proofErr w:type="spellStart"/>
      <w:r w:rsidRPr="00B80A45">
        <w:rPr>
          <w:rFonts w:ascii="Times New Roman" w:eastAsia="Times New Roman" w:hAnsi="Times New Roman" w:cs="Times New Roman"/>
          <w:color w:val="000000"/>
          <w:sz w:val="24"/>
          <w:szCs w:val="24"/>
        </w:rPr>
        <w:t>Dalam</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pengambilan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keputusan</w:t>
      </w:r>
      <w:proofErr w:type="spellEnd"/>
      <w:r w:rsidRPr="00B80A45">
        <w:rPr>
          <w:rFonts w:ascii="Times New Roman" w:eastAsia="Times New Roman" w:hAnsi="Times New Roman" w:cs="Times New Roman"/>
          <w:color w:val="000000"/>
          <w:sz w:val="24"/>
          <w:szCs w:val="24"/>
        </w:rPr>
        <w:t xml:space="preserve"> pada uji F </w:t>
      </w:r>
      <w:proofErr w:type="spellStart"/>
      <w:r w:rsidRPr="00B80A45">
        <w:rPr>
          <w:rFonts w:ascii="Times New Roman" w:eastAsia="Times New Roman" w:hAnsi="Times New Roman" w:cs="Times New Roman"/>
          <w:color w:val="000000"/>
          <w:sz w:val="24"/>
          <w:szCs w:val="24"/>
        </w:rPr>
        <w:t>diperlukan</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mengetahui</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nilai</w:t>
      </w:r>
      <w:proofErr w:type="spellEnd"/>
      <w:r w:rsidRPr="00B80A45">
        <w:rPr>
          <w:rFonts w:ascii="Times New Roman" w:eastAsia="Times New Roman" w:hAnsi="Times New Roman" w:cs="Times New Roman"/>
          <w:color w:val="000000"/>
          <w:sz w:val="24"/>
          <w:szCs w:val="24"/>
        </w:rPr>
        <w:t xml:space="preserve"> pada F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Adapun </w:t>
      </w:r>
      <w:proofErr w:type="spellStart"/>
      <w:r w:rsidRPr="00B80A45">
        <w:rPr>
          <w:rFonts w:ascii="Times New Roman" w:eastAsia="Times New Roman" w:hAnsi="Times New Roman" w:cs="Times New Roman"/>
          <w:color w:val="000000"/>
          <w:sz w:val="24"/>
          <w:szCs w:val="24"/>
        </w:rPr>
        <w:t>perhitungan</w:t>
      </w:r>
      <w:proofErr w:type="spellEnd"/>
      <w:r w:rsidRPr="00B80A45">
        <w:rPr>
          <w:rFonts w:ascii="Times New Roman" w:eastAsia="Times New Roman" w:hAnsi="Times New Roman" w:cs="Times New Roman"/>
          <w:color w:val="000000"/>
          <w:sz w:val="24"/>
          <w:szCs w:val="24"/>
        </w:rPr>
        <w:t xml:space="preserve"> F </w:t>
      </w:r>
      <w:proofErr w:type="spellStart"/>
      <w:r w:rsidRPr="00B80A45">
        <w:rPr>
          <w:rFonts w:ascii="Times New Roman" w:eastAsia="Times New Roman" w:hAnsi="Times New Roman" w:cs="Times New Roman"/>
          <w:color w:val="000000"/>
          <w:sz w:val="24"/>
          <w:szCs w:val="24"/>
        </w:rPr>
        <w:t>tabel</w:t>
      </w:r>
      <w:proofErr w:type="spellEnd"/>
      <w:r w:rsidRPr="00B80A45">
        <w:rPr>
          <w:rFonts w:ascii="Times New Roman" w:eastAsia="Times New Roman" w:hAnsi="Times New Roman" w:cs="Times New Roman"/>
          <w:color w:val="000000"/>
          <w:sz w:val="24"/>
          <w:szCs w:val="24"/>
        </w:rPr>
        <w:t xml:space="preserve"> </w:t>
      </w:r>
      <w:proofErr w:type="spellStart"/>
      <w:proofErr w:type="gramStart"/>
      <w:r w:rsidRPr="00B80A45">
        <w:rPr>
          <w:rFonts w:ascii="Times New Roman" w:eastAsia="Times New Roman" w:hAnsi="Times New Roman" w:cs="Times New Roman"/>
          <w:color w:val="000000"/>
          <w:sz w:val="24"/>
          <w:szCs w:val="24"/>
        </w:rPr>
        <w:t>yaitu</w:t>
      </w:r>
      <w:proofErr w:type="spellEnd"/>
      <w:r w:rsidRPr="00B80A45">
        <w:rPr>
          <w:rFonts w:ascii="Times New Roman" w:eastAsia="Times New Roman" w:hAnsi="Times New Roman" w:cs="Times New Roman"/>
          <w:color w:val="000000"/>
          <w:sz w:val="24"/>
          <w:szCs w:val="24"/>
        </w:rPr>
        <w:t xml:space="preserve"> :</w:t>
      </w:r>
      <w:proofErr w:type="gramEnd"/>
    </w:p>
    <w:p w14:paraId="6D3C0092" w14:textId="77777777" w:rsidR="007A3F9E" w:rsidRPr="00B80A45" w:rsidRDefault="007A3F9E" w:rsidP="00B80A45">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B80A45">
        <w:rPr>
          <w:rFonts w:ascii="Times New Roman" w:eastAsia="Times New Roman" w:hAnsi="Times New Roman" w:cs="Times New Roman"/>
          <w:color w:val="000000"/>
          <w:sz w:val="24"/>
          <w:szCs w:val="24"/>
        </w:rPr>
        <w:t>Df</w:t>
      </w:r>
      <w:proofErr w:type="spellEnd"/>
      <w:r w:rsidRPr="00B80A45">
        <w:rPr>
          <w:rFonts w:ascii="Times New Roman" w:eastAsia="Times New Roman" w:hAnsi="Times New Roman" w:cs="Times New Roman"/>
          <w:color w:val="000000"/>
          <w:sz w:val="24"/>
          <w:szCs w:val="24"/>
        </w:rPr>
        <w:t xml:space="preserve"> (N1) = k (</w:t>
      </w:r>
      <w:proofErr w:type="spellStart"/>
      <w:r w:rsidRPr="00B80A45">
        <w:rPr>
          <w:rFonts w:ascii="Times New Roman" w:eastAsia="Times New Roman" w:hAnsi="Times New Roman" w:cs="Times New Roman"/>
          <w:color w:val="000000"/>
          <w:sz w:val="24"/>
          <w:szCs w:val="24"/>
        </w:rPr>
        <w:t>variabel</w:t>
      </w:r>
      <w:proofErr w:type="spellEnd"/>
      <w:r w:rsidRPr="00B80A45">
        <w:rPr>
          <w:rFonts w:ascii="Times New Roman" w:eastAsia="Times New Roman" w:hAnsi="Times New Roman" w:cs="Times New Roman"/>
          <w:color w:val="000000"/>
          <w:sz w:val="24"/>
          <w:szCs w:val="24"/>
        </w:rPr>
        <w:t xml:space="preserve"> </w:t>
      </w:r>
      <w:proofErr w:type="spellStart"/>
      <w:r w:rsidRPr="00B80A45">
        <w:rPr>
          <w:rFonts w:ascii="Times New Roman" w:eastAsia="Times New Roman" w:hAnsi="Times New Roman" w:cs="Times New Roman"/>
          <w:color w:val="000000"/>
          <w:sz w:val="24"/>
          <w:szCs w:val="24"/>
        </w:rPr>
        <w:t>bebas</w:t>
      </w:r>
      <w:proofErr w:type="spellEnd"/>
      <w:r w:rsidRPr="00B80A45">
        <w:rPr>
          <w:rFonts w:ascii="Times New Roman" w:eastAsia="Times New Roman" w:hAnsi="Times New Roman" w:cs="Times New Roman"/>
          <w:color w:val="000000"/>
          <w:sz w:val="24"/>
          <w:szCs w:val="24"/>
        </w:rPr>
        <w:t>) = 3</w:t>
      </w:r>
    </w:p>
    <w:p w14:paraId="31EEE5BD" w14:textId="77777777" w:rsidR="007A3F9E" w:rsidRPr="00B80A45" w:rsidRDefault="007A3F9E" w:rsidP="00B80A45">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B80A45">
        <w:rPr>
          <w:rFonts w:ascii="Times New Roman" w:eastAsia="Times New Roman" w:hAnsi="Times New Roman" w:cs="Times New Roman"/>
          <w:color w:val="000000"/>
          <w:sz w:val="24"/>
          <w:szCs w:val="24"/>
        </w:rPr>
        <w:t>Df</w:t>
      </w:r>
      <w:proofErr w:type="spellEnd"/>
      <w:r w:rsidRPr="00B80A45">
        <w:rPr>
          <w:rFonts w:ascii="Times New Roman" w:eastAsia="Times New Roman" w:hAnsi="Times New Roman" w:cs="Times New Roman"/>
          <w:color w:val="000000"/>
          <w:sz w:val="24"/>
          <w:szCs w:val="24"/>
        </w:rPr>
        <w:t xml:space="preserve"> (N2) = n-k-1 = 50-3-1 =46</w:t>
      </w:r>
    </w:p>
    <w:p w14:paraId="34F05183" w14:textId="77777777" w:rsidR="007A3F9E" w:rsidRPr="00B80A45" w:rsidRDefault="00675884" w:rsidP="00B80A45">
      <w:pPr>
        <w:pBdr>
          <w:top w:val="nil"/>
          <w:left w:val="nil"/>
          <w:bottom w:val="nil"/>
          <w:right w:val="nil"/>
          <w:between w:val="nil"/>
        </w:pBdr>
        <w:spacing w:after="0" w:line="240" w:lineRule="auto"/>
        <w:ind w:right="734" w:firstLine="720"/>
        <w:jc w:val="center"/>
        <w:rPr>
          <w:rFonts w:ascii="Times New Roman" w:eastAsia="Times New Roman" w:hAnsi="Times New Roman" w:cs="Times New Roman"/>
          <w:b/>
          <w:color w:val="000000"/>
          <w:sz w:val="24"/>
          <w:szCs w:val="24"/>
        </w:rPr>
      </w:pPr>
      <w:proofErr w:type="spellStart"/>
      <w:r w:rsidRPr="00B80A45">
        <w:rPr>
          <w:rFonts w:ascii="Times New Roman" w:eastAsia="Times New Roman" w:hAnsi="Times New Roman" w:cs="Times New Roman"/>
          <w:b/>
          <w:color w:val="000000"/>
          <w:sz w:val="24"/>
          <w:szCs w:val="24"/>
        </w:rPr>
        <w:t>Tabel</w:t>
      </w:r>
      <w:proofErr w:type="spellEnd"/>
      <w:r w:rsidRPr="00B80A45">
        <w:rPr>
          <w:rFonts w:ascii="Times New Roman" w:eastAsia="Times New Roman" w:hAnsi="Times New Roman" w:cs="Times New Roman"/>
          <w:b/>
          <w:color w:val="000000"/>
          <w:sz w:val="24"/>
          <w:szCs w:val="24"/>
        </w:rPr>
        <w:t xml:space="preserve"> 4.21</w:t>
      </w:r>
    </w:p>
    <w:p w14:paraId="0273DDDE" w14:textId="77777777" w:rsidR="00E969ED" w:rsidRPr="00B80A45" w:rsidRDefault="00675884" w:rsidP="00B80A45">
      <w:pPr>
        <w:pBdr>
          <w:top w:val="nil"/>
          <w:left w:val="nil"/>
          <w:bottom w:val="nil"/>
          <w:right w:val="nil"/>
          <w:between w:val="nil"/>
        </w:pBdr>
        <w:spacing w:after="0" w:line="240" w:lineRule="auto"/>
        <w:ind w:right="734" w:firstLine="720"/>
        <w:jc w:val="center"/>
        <w:rPr>
          <w:rFonts w:ascii="Times New Roman" w:eastAsia="Times New Roman" w:hAnsi="Times New Roman" w:cs="Times New Roman"/>
          <w:b/>
          <w:color w:val="000000"/>
          <w:sz w:val="24"/>
          <w:szCs w:val="24"/>
        </w:rPr>
      </w:pPr>
      <w:r w:rsidRPr="00B80A45">
        <w:rPr>
          <w:rFonts w:ascii="Times New Roman" w:eastAsia="Times New Roman" w:hAnsi="Times New Roman" w:cs="Times New Roman"/>
          <w:b/>
          <w:color w:val="000000"/>
          <w:sz w:val="24"/>
          <w:szCs w:val="24"/>
        </w:rPr>
        <w:t>Hasil F-</w:t>
      </w:r>
      <w:proofErr w:type="spellStart"/>
      <w:r w:rsidRPr="00B80A45">
        <w:rPr>
          <w:rFonts w:ascii="Times New Roman" w:eastAsia="Times New Roman" w:hAnsi="Times New Roman" w:cs="Times New Roman"/>
          <w:b/>
          <w:color w:val="000000"/>
          <w:sz w:val="24"/>
          <w:szCs w:val="24"/>
        </w:rPr>
        <w:t>tabel</w:t>
      </w:r>
      <w:proofErr w:type="spellEnd"/>
    </w:p>
    <w:p w14:paraId="321347DE" w14:textId="77777777" w:rsidR="00E969ED" w:rsidRDefault="00E969ED" w:rsidP="00B80A45">
      <w:pPr>
        <w:pBdr>
          <w:top w:val="nil"/>
          <w:left w:val="nil"/>
          <w:bottom w:val="nil"/>
          <w:right w:val="nil"/>
          <w:between w:val="nil"/>
        </w:pBdr>
        <w:spacing w:after="0" w:line="240" w:lineRule="auto"/>
        <w:ind w:left="1440" w:right="734" w:firstLine="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E4F6031" wp14:editId="489491CF">
            <wp:extent cx="3721574" cy="1428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03-17 at 11.55.29.jpeg"/>
                    <pic:cNvPicPr/>
                  </pic:nvPicPr>
                  <pic:blipFill rotWithShape="1">
                    <a:blip r:embed="rId33" cstate="print">
                      <a:extLst>
                        <a:ext uri="{28A0092B-C50C-407E-A947-70E740481C1C}">
                          <a14:useLocalDpi xmlns:a14="http://schemas.microsoft.com/office/drawing/2010/main" val="0"/>
                        </a:ext>
                      </a:extLst>
                    </a:blip>
                    <a:srcRect b="2883"/>
                    <a:stretch/>
                  </pic:blipFill>
                  <pic:spPr bwMode="auto">
                    <a:xfrm>
                      <a:off x="0" y="0"/>
                      <a:ext cx="3799921" cy="1458828"/>
                    </a:xfrm>
                    <a:prstGeom prst="rect">
                      <a:avLst/>
                    </a:prstGeom>
                    <a:ln>
                      <a:noFill/>
                    </a:ln>
                    <a:extLst>
                      <a:ext uri="{53640926-AAD7-44D8-BBD7-CCE9431645EC}">
                        <a14:shadowObscured xmlns:a14="http://schemas.microsoft.com/office/drawing/2010/main"/>
                      </a:ext>
                    </a:extLst>
                  </pic:spPr>
                </pic:pic>
              </a:graphicData>
            </a:graphic>
          </wp:inline>
        </w:drawing>
      </w:r>
    </w:p>
    <w:p w14:paraId="28B8EEA9" w14:textId="77777777" w:rsidR="00675884" w:rsidRPr="007E4486" w:rsidRDefault="00675884" w:rsidP="00B80A45">
      <w:pPr>
        <w:pBdr>
          <w:top w:val="nil"/>
          <w:left w:val="nil"/>
          <w:bottom w:val="nil"/>
          <w:right w:val="nil"/>
          <w:between w:val="nil"/>
        </w:pBdr>
        <w:spacing w:after="0" w:line="240" w:lineRule="auto"/>
        <w:ind w:left="1440" w:right="734" w:firstLine="720"/>
        <w:rPr>
          <w:rFonts w:ascii="Times New Roman" w:eastAsia="Times New Roman" w:hAnsi="Times New Roman" w:cs="Times New Roman"/>
          <w:color w:val="000000"/>
          <w:sz w:val="24"/>
          <w:szCs w:val="24"/>
        </w:rPr>
      </w:pPr>
      <w:proofErr w:type="spellStart"/>
      <w:proofErr w:type="gramStart"/>
      <w:r w:rsidRPr="007E4486">
        <w:rPr>
          <w:rFonts w:ascii="Times New Roman" w:eastAsia="Times New Roman" w:hAnsi="Times New Roman" w:cs="Times New Roman"/>
          <w:i/>
          <w:color w:val="000000"/>
          <w:szCs w:val="24"/>
        </w:rPr>
        <w:t>Sumber</w:t>
      </w:r>
      <w:proofErr w:type="spellEnd"/>
      <w:r w:rsidRPr="007E4486">
        <w:rPr>
          <w:rFonts w:ascii="Times New Roman" w:eastAsia="Times New Roman" w:hAnsi="Times New Roman" w:cs="Times New Roman"/>
          <w:i/>
          <w:color w:val="000000"/>
          <w:szCs w:val="24"/>
        </w:rPr>
        <w:t xml:space="preserve"> :</w:t>
      </w:r>
      <w:proofErr w:type="gramEnd"/>
      <w:r w:rsidRPr="007E4486">
        <w:rPr>
          <w:rFonts w:ascii="Times New Roman" w:eastAsia="Times New Roman" w:hAnsi="Times New Roman" w:cs="Times New Roman"/>
          <w:i/>
          <w:color w:val="000000"/>
          <w:szCs w:val="24"/>
        </w:rPr>
        <w:t xml:space="preserve"> </w:t>
      </w:r>
      <w:proofErr w:type="spellStart"/>
      <w:r w:rsidRPr="007E4486">
        <w:rPr>
          <w:rFonts w:ascii="Times New Roman" w:eastAsia="Times New Roman" w:hAnsi="Times New Roman" w:cs="Times New Roman"/>
          <w:i/>
          <w:color w:val="000000"/>
          <w:szCs w:val="24"/>
        </w:rPr>
        <w:t>Junaidi</w:t>
      </w:r>
      <w:proofErr w:type="spellEnd"/>
      <w:r w:rsidRPr="007E4486">
        <w:rPr>
          <w:rFonts w:ascii="Times New Roman" w:eastAsia="Times New Roman" w:hAnsi="Times New Roman" w:cs="Times New Roman"/>
          <w:i/>
          <w:color w:val="000000"/>
          <w:szCs w:val="24"/>
        </w:rPr>
        <w:t xml:space="preserve"> </w:t>
      </w:r>
      <w:proofErr w:type="spellStart"/>
      <w:r w:rsidRPr="007E4486">
        <w:rPr>
          <w:rFonts w:ascii="Times New Roman" w:eastAsia="Times New Roman" w:hAnsi="Times New Roman" w:cs="Times New Roman"/>
          <w:i/>
          <w:color w:val="000000"/>
          <w:szCs w:val="24"/>
        </w:rPr>
        <w:t>Chaniago</w:t>
      </w:r>
      <w:proofErr w:type="spellEnd"/>
    </w:p>
    <w:p w14:paraId="59A8A029" w14:textId="77777777" w:rsidR="00E969ED" w:rsidRDefault="00902745" w:rsidP="00B80A45">
      <w:pPr>
        <w:pStyle w:val="ListParagraph"/>
        <w:pBdr>
          <w:top w:val="nil"/>
          <w:left w:val="nil"/>
          <w:bottom w:val="nil"/>
          <w:right w:val="nil"/>
          <w:between w:val="nil"/>
        </w:pBdr>
        <w:spacing w:after="0" w:line="360" w:lineRule="auto"/>
        <w:ind w:left="1800" w:right="734" w:firstLine="720"/>
        <w:jc w:val="both"/>
        <w:rPr>
          <w:rFonts w:ascii="Times New Roman" w:eastAsia="Times New Roman" w:hAnsi="Times New Roman" w:cs="Times New Roman"/>
          <w:color w:val="000000"/>
          <w:sz w:val="24"/>
          <w:szCs w:val="24"/>
        </w:rPr>
      </w:pPr>
      <w:proofErr w:type="spellStart"/>
      <w:r w:rsidRPr="009F05F2">
        <w:rPr>
          <w:rFonts w:ascii="Times New Roman" w:eastAsia="Times New Roman" w:hAnsi="Times New Roman" w:cs="Times New Roman"/>
          <w:color w:val="000000"/>
          <w:sz w:val="24"/>
          <w:szCs w:val="24"/>
        </w:rPr>
        <w:t>Dilihat</w:t>
      </w:r>
      <w:proofErr w:type="spellEnd"/>
      <w:r w:rsidRPr="009F05F2">
        <w:rPr>
          <w:rFonts w:ascii="Times New Roman" w:eastAsia="Times New Roman" w:hAnsi="Times New Roman" w:cs="Times New Roman"/>
          <w:color w:val="000000"/>
          <w:sz w:val="24"/>
          <w:szCs w:val="24"/>
        </w:rPr>
        <w:t xml:space="preserve"> pada </w:t>
      </w:r>
      <w:proofErr w:type="spellStart"/>
      <w:r w:rsidR="00675884">
        <w:rPr>
          <w:rFonts w:ascii="Times New Roman" w:eastAsia="Times New Roman" w:hAnsi="Times New Roman" w:cs="Times New Roman"/>
          <w:b/>
          <w:color w:val="000000"/>
          <w:sz w:val="24"/>
          <w:szCs w:val="24"/>
        </w:rPr>
        <w:t>Tabel</w:t>
      </w:r>
      <w:proofErr w:type="spellEnd"/>
      <w:r w:rsidR="00675884">
        <w:rPr>
          <w:rFonts w:ascii="Times New Roman" w:eastAsia="Times New Roman" w:hAnsi="Times New Roman" w:cs="Times New Roman"/>
          <w:b/>
          <w:color w:val="000000"/>
          <w:sz w:val="24"/>
          <w:szCs w:val="24"/>
        </w:rPr>
        <w:t xml:space="preserve"> 4.21</w:t>
      </w:r>
      <w:r w:rsidR="009F05F2" w:rsidRPr="009F05F2">
        <w:rPr>
          <w:rFonts w:ascii="Times New Roman" w:eastAsia="Times New Roman" w:hAnsi="Times New Roman" w:cs="Times New Roman"/>
          <w:color w:val="000000"/>
          <w:sz w:val="24"/>
          <w:szCs w:val="24"/>
        </w:rPr>
        <w:t xml:space="preserve"> </w:t>
      </w:r>
      <w:proofErr w:type="spellStart"/>
      <w:r w:rsidRPr="009F05F2">
        <w:rPr>
          <w:rFonts w:ascii="Times New Roman" w:eastAsia="Times New Roman" w:hAnsi="Times New Roman" w:cs="Times New Roman"/>
          <w:color w:val="000000"/>
          <w:sz w:val="24"/>
          <w:szCs w:val="24"/>
        </w:rPr>
        <w:t>menunjukkan</w:t>
      </w:r>
      <w:proofErr w:type="spellEnd"/>
      <w:r w:rsidRPr="009F05F2">
        <w:rPr>
          <w:rFonts w:ascii="Times New Roman" w:eastAsia="Times New Roman" w:hAnsi="Times New Roman" w:cs="Times New Roman"/>
          <w:color w:val="000000"/>
          <w:sz w:val="24"/>
          <w:szCs w:val="24"/>
        </w:rPr>
        <w:t xml:space="preserve"> </w:t>
      </w:r>
      <w:proofErr w:type="spellStart"/>
      <w:r w:rsidRPr="009F05F2">
        <w:rPr>
          <w:rFonts w:ascii="Times New Roman" w:eastAsia="Times New Roman" w:hAnsi="Times New Roman" w:cs="Times New Roman"/>
          <w:color w:val="000000"/>
          <w:sz w:val="24"/>
          <w:szCs w:val="24"/>
        </w:rPr>
        <w:t>bahwa</w:t>
      </w:r>
      <w:proofErr w:type="spellEnd"/>
      <w:r w:rsidRPr="009F05F2">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persentase</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distribusi</w:t>
      </w:r>
      <w:proofErr w:type="spellEnd"/>
      <w:r w:rsidR="00675884">
        <w:rPr>
          <w:rFonts w:ascii="Times New Roman" w:eastAsia="Times New Roman" w:hAnsi="Times New Roman" w:cs="Times New Roman"/>
          <w:color w:val="000000"/>
          <w:sz w:val="24"/>
          <w:szCs w:val="24"/>
        </w:rPr>
        <w:t xml:space="preserve"> F pada </w:t>
      </w:r>
      <w:proofErr w:type="spellStart"/>
      <w:r w:rsidR="00675884">
        <w:rPr>
          <w:rFonts w:ascii="Times New Roman" w:eastAsia="Times New Roman" w:hAnsi="Times New Roman" w:cs="Times New Roman"/>
          <w:color w:val="000000"/>
          <w:sz w:val="24"/>
          <w:szCs w:val="24"/>
        </w:rPr>
        <w:t>probabilitas</w:t>
      </w:r>
      <w:proofErr w:type="spellEnd"/>
      <w:r w:rsidR="00675884">
        <w:rPr>
          <w:rFonts w:ascii="Times New Roman" w:eastAsia="Times New Roman" w:hAnsi="Times New Roman" w:cs="Times New Roman"/>
          <w:color w:val="000000"/>
          <w:sz w:val="24"/>
          <w:szCs w:val="24"/>
        </w:rPr>
        <w:t xml:space="preserve"> 0,05 </w:t>
      </w:r>
      <w:proofErr w:type="spellStart"/>
      <w:r w:rsidR="00675884">
        <w:rPr>
          <w:rFonts w:ascii="Times New Roman" w:eastAsia="Times New Roman" w:hAnsi="Times New Roman" w:cs="Times New Roman"/>
          <w:color w:val="000000"/>
          <w:sz w:val="24"/>
          <w:szCs w:val="24"/>
        </w:rPr>
        <w:t>maka</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nilai</w:t>
      </w:r>
      <w:proofErr w:type="spellEnd"/>
      <w:r w:rsidR="00675884">
        <w:rPr>
          <w:rFonts w:ascii="Times New Roman" w:eastAsia="Times New Roman" w:hAnsi="Times New Roman" w:cs="Times New Roman"/>
          <w:color w:val="000000"/>
          <w:sz w:val="24"/>
          <w:szCs w:val="24"/>
        </w:rPr>
        <w:t xml:space="preserve"> F </w:t>
      </w:r>
      <w:proofErr w:type="spellStart"/>
      <w:r w:rsidR="00675884">
        <w:rPr>
          <w:rFonts w:ascii="Times New Roman" w:eastAsia="Times New Roman" w:hAnsi="Times New Roman" w:cs="Times New Roman"/>
          <w:color w:val="000000"/>
          <w:sz w:val="24"/>
          <w:szCs w:val="24"/>
        </w:rPr>
        <w:t>tabel</w:t>
      </w:r>
      <w:proofErr w:type="spellEnd"/>
      <w:r w:rsidR="00675884">
        <w:rPr>
          <w:rFonts w:ascii="Times New Roman" w:eastAsia="Times New Roman" w:hAnsi="Times New Roman" w:cs="Times New Roman"/>
          <w:color w:val="000000"/>
          <w:sz w:val="24"/>
          <w:szCs w:val="24"/>
        </w:rPr>
        <w:t xml:space="preserve"> yang </w:t>
      </w:r>
      <w:proofErr w:type="spellStart"/>
      <w:r w:rsidR="00675884">
        <w:rPr>
          <w:rFonts w:ascii="Times New Roman" w:eastAsia="Times New Roman" w:hAnsi="Times New Roman" w:cs="Times New Roman"/>
          <w:color w:val="000000"/>
          <w:sz w:val="24"/>
          <w:szCs w:val="24"/>
        </w:rPr>
        <w:t>sesuai</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dalam</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penelitian</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ini</w:t>
      </w:r>
      <w:proofErr w:type="spellEnd"/>
      <w:r w:rsidR="00675884">
        <w:rPr>
          <w:rFonts w:ascii="Times New Roman" w:eastAsia="Times New Roman" w:hAnsi="Times New Roman" w:cs="Times New Roman"/>
          <w:color w:val="000000"/>
          <w:sz w:val="24"/>
          <w:szCs w:val="24"/>
        </w:rPr>
        <w:t xml:space="preserve"> </w:t>
      </w:r>
      <w:proofErr w:type="spellStart"/>
      <w:r w:rsidR="00675884">
        <w:rPr>
          <w:rFonts w:ascii="Times New Roman" w:eastAsia="Times New Roman" w:hAnsi="Times New Roman" w:cs="Times New Roman"/>
          <w:color w:val="000000"/>
          <w:sz w:val="24"/>
          <w:szCs w:val="24"/>
        </w:rPr>
        <w:t>merupakan</w:t>
      </w:r>
      <w:proofErr w:type="spellEnd"/>
      <w:r w:rsidR="00E969ED">
        <w:rPr>
          <w:rFonts w:ascii="Times New Roman" w:eastAsia="Times New Roman" w:hAnsi="Times New Roman" w:cs="Times New Roman"/>
          <w:color w:val="000000"/>
          <w:sz w:val="24"/>
          <w:szCs w:val="24"/>
        </w:rPr>
        <w:t xml:space="preserve"> 2.81. </w:t>
      </w:r>
      <w:proofErr w:type="spellStart"/>
      <w:r w:rsidR="00E969ED">
        <w:rPr>
          <w:rFonts w:ascii="Times New Roman" w:eastAsia="Times New Roman" w:hAnsi="Times New Roman" w:cs="Times New Roman"/>
          <w:color w:val="000000"/>
          <w:sz w:val="24"/>
          <w:szCs w:val="24"/>
        </w:rPr>
        <w:t>Sedangkan</w:t>
      </w:r>
      <w:proofErr w:type="spellEnd"/>
      <w:r w:rsidR="00E969ED">
        <w:rPr>
          <w:rFonts w:ascii="Times New Roman" w:eastAsia="Times New Roman" w:hAnsi="Times New Roman" w:cs="Times New Roman"/>
          <w:color w:val="000000"/>
          <w:sz w:val="24"/>
          <w:szCs w:val="24"/>
        </w:rPr>
        <w:t xml:space="preserve"> pada </w:t>
      </w:r>
      <w:proofErr w:type="spellStart"/>
      <w:r w:rsidR="00E969ED" w:rsidRPr="00E969ED">
        <w:rPr>
          <w:rFonts w:ascii="Times New Roman" w:eastAsia="Times New Roman" w:hAnsi="Times New Roman" w:cs="Times New Roman"/>
          <w:b/>
          <w:color w:val="000000"/>
          <w:sz w:val="24"/>
          <w:szCs w:val="24"/>
        </w:rPr>
        <w:t>Tabel</w:t>
      </w:r>
      <w:proofErr w:type="spellEnd"/>
      <w:r w:rsidR="00E969ED" w:rsidRPr="00E969ED">
        <w:rPr>
          <w:rFonts w:ascii="Times New Roman" w:eastAsia="Times New Roman" w:hAnsi="Times New Roman" w:cs="Times New Roman"/>
          <w:b/>
          <w:color w:val="000000"/>
          <w:sz w:val="24"/>
          <w:szCs w:val="24"/>
        </w:rPr>
        <w:t xml:space="preserve"> 4.20</w:t>
      </w:r>
      <w:r w:rsidR="00E969ED">
        <w:rPr>
          <w:rFonts w:ascii="Times New Roman" w:eastAsia="Times New Roman" w:hAnsi="Times New Roman" w:cs="Times New Roman"/>
          <w:color w:val="000000"/>
          <w:sz w:val="24"/>
          <w:szCs w:val="24"/>
        </w:rPr>
        <w:t xml:space="preserve"> </w:t>
      </w:r>
      <w:proofErr w:type="spellStart"/>
      <w:r w:rsidR="00E969ED">
        <w:rPr>
          <w:rFonts w:ascii="Times New Roman" w:eastAsia="Times New Roman" w:hAnsi="Times New Roman" w:cs="Times New Roman"/>
          <w:color w:val="000000"/>
          <w:sz w:val="24"/>
          <w:szCs w:val="24"/>
        </w:rPr>
        <w:t>n</w:t>
      </w:r>
      <w:r w:rsidRPr="00E969ED">
        <w:rPr>
          <w:rFonts w:ascii="Times New Roman" w:eastAsia="Times New Roman" w:hAnsi="Times New Roman" w:cs="Times New Roman"/>
          <w:color w:val="000000"/>
          <w:sz w:val="24"/>
          <w:szCs w:val="24"/>
        </w:rPr>
        <w:t>ilai</w:t>
      </w:r>
      <w:proofErr w:type="spellEnd"/>
      <w:r w:rsidRPr="00E969ED">
        <w:rPr>
          <w:rFonts w:ascii="Times New Roman" w:eastAsia="Times New Roman" w:hAnsi="Times New Roman" w:cs="Times New Roman"/>
          <w:color w:val="000000"/>
          <w:sz w:val="24"/>
          <w:szCs w:val="24"/>
        </w:rPr>
        <w:t xml:space="preserve"> </w:t>
      </w:r>
      <w:proofErr w:type="spellStart"/>
      <w:r w:rsidRPr="00E969ED">
        <w:rPr>
          <w:rFonts w:ascii="Times New Roman" w:eastAsia="Times New Roman" w:hAnsi="Times New Roman" w:cs="Times New Roman"/>
          <w:color w:val="000000"/>
          <w:sz w:val="24"/>
          <w:szCs w:val="24"/>
        </w:rPr>
        <w:t>probabilitas</w:t>
      </w:r>
      <w:proofErr w:type="spellEnd"/>
      <w:r w:rsidRPr="00E969ED">
        <w:rPr>
          <w:rFonts w:ascii="Times New Roman" w:eastAsia="Times New Roman" w:hAnsi="Times New Roman" w:cs="Times New Roman"/>
          <w:color w:val="000000"/>
          <w:sz w:val="24"/>
          <w:szCs w:val="24"/>
        </w:rPr>
        <w:t xml:space="preserve"> (F-</w:t>
      </w:r>
      <w:r w:rsidRPr="00E969ED">
        <w:rPr>
          <w:rFonts w:ascii="Times New Roman" w:eastAsia="Times New Roman" w:hAnsi="Times New Roman" w:cs="Times New Roman"/>
          <w:i/>
          <w:color w:val="000000"/>
          <w:sz w:val="24"/>
          <w:szCs w:val="24"/>
        </w:rPr>
        <w:t>statistic</w:t>
      </w:r>
      <w:r w:rsidRPr="00E969ED">
        <w:rPr>
          <w:rFonts w:ascii="Times New Roman" w:eastAsia="Times New Roman" w:hAnsi="Times New Roman" w:cs="Times New Roman"/>
          <w:color w:val="000000"/>
          <w:sz w:val="24"/>
          <w:szCs w:val="24"/>
        </w:rPr>
        <w:t xml:space="preserve">) </w:t>
      </w:r>
      <w:proofErr w:type="spellStart"/>
      <w:r w:rsidRPr="00E969ED">
        <w:rPr>
          <w:rFonts w:ascii="Times New Roman" w:eastAsia="Times New Roman" w:hAnsi="Times New Roman" w:cs="Times New Roman"/>
          <w:color w:val="000000"/>
          <w:sz w:val="24"/>
          <w:szCs w:val="24"/>
        </w:rPr>
        <w:t>sebesar</w:t>
      </w:r>
      <w:proofErr w:type="spellEnd"/>
      <w:r w:rsidR="00E969ED">
        <w:rPr>
          <w:rFonts w:ascii="Times New Roman" w:eastAsia="Times New Roman" w:hAnsi="Times New Roman" w:cs="Times New Roman"/>
          <w:color w:val="000000"/>
          <w:sz w:val="24"/>
          <w:szCs w:val="24"/>
        </w:rPr>
        <w:t xml:space="preserve"> 0.000000 &lt; 0,05. </w:t>
      </w:r>
    </w:p>
    <w:p w14:paraId="35152BC6" w14:textId="77777777" w:rsidR="0004348C" w:rsidRPr="00E969ED" w:rsidRDefault="00E969ED" w:rsidP="00B80A45">
      <w:pPr>
        <w:pStyle w:val="ListParagraph"/>
        <w:pBdr>
          <w:top w:val="nil"/>
          <w:left w:val="nil"/>
          <w:bottom w:val="nil"/>
          <w:right w:val="nil"/>
          <w:between w:val="nil"/>
        </w:pBdr>
        <w:spacing w:after="0" w:line="360" w:lineRule="auto"/>
        <w:ind w:left="1800" w:right="734"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pengambilan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pada uji F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&lt;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F </w:t>
      </w:r>
      <w:proofErr w:type="spellStart"/>
      <w:r w:rsidR="009F05F2" w:rsidRPr="00E969ED">
        <w:rPr>
          <w:rFonts w:ascii="Times New Roman" w:eastAsia="Times New Roman" w:hAnsi="Times New Roman" w:cs="Times New Roman"/>
          <w:color w:val="000000"/>
          <w:sz w:val="24"/>
          <w:szCs w:val="24"/>
        </w:rPr>
        <w:t>dapat</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disimpulkan</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bahwa</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variabel</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independen</w:t>
      </w:r>
      <w:proofErr w:type="spellEnd"/>
      <w:r w:rsidR="009F05F2" w:rsidRPr="00E969ED">
        <w:rPr>
          <w:rFonts w:ascii="Times New Roman" w:eastAsia="Times New Roman" w:hAnsi="Times New Roman" w:cs="Times New Roman"/>
          <w:color w:val="000000"/>
          <w:sz w:val="24"/>
          <w:szCs w:val="24"/>
        </w:rPr>
        <w:t xml:space="preserve"> yang </w:t>
      </w:r>
      <w:proofErr w:type="spellStart"/>
      <w:r w:rsidR="009F05F2" w:rsidRPr="00E969ED">
        <w:rPr>
          <w:rFonts w:ascii="Times New Roman" w:eastAsia="Times New Roman" w:hAnsi="Times New Roman" w:cs="Times New Roman"/>
          <w:color w:val="000000"/>
          <w:sz w:val="24"/>
          <w:szCs w:val="24"/>
        </w:rPr>
        <w:t>terdiri</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dari</w:t>
      </w:r>
      <w:proofErr w:type="spellEnd"/>
      <w:r w:rsidR="009F05F2" w:rsidRPr="00E969E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Likuiditas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d</w:t>
      </w:r>
      <w:r w:rsidRPr="00E969ED">
        <w:rPr>
          <w:rFonts w:ascii="Times New Roman" w:eastAsia="Times New Roman" w:hAnsi="Times New Roman" w:cs="Times New Roman"/>
          <w:color w:val="000000"/>
          <w:sz w:val="24"/>
          <w:szCs w:val="24"/>
        </w:rPr>
        <w:t xml:space="preserve">an </w:t>
      </w:r>
      <w:proofErr w:type="spellStart"/>
      <w:r w:rsidRPr="00E969ED">
        <w:rPr>
          <w:rFonts w:ascii="Times New Roman" w:eastAsia="Times New Roman" w:hAnsi="Times New Roman" w:cs="Times New Roman"/>
          <w:color w:val="000000"/>
          <w:sz w:val="24"/>
          <w:szCs w:val="24"/>
        </w:rPr>
        <w:t>Struktur</w:t>
      </w:r>
      <w:proofErr w:type="spellEnd"/>
      <w:r w:rsidRPr="00E969ED">
        <w:rPr>
          <w:rFonts w:ascii="Times New Roman" w:eastAsia="Times New Roman" w:hAnsi="Times New Roman" w:cs="Times New Roman"/>
          <w:color w:val="000000"/>
          <w:sz w:val="24"/>
          <w:szCs w:val="24"/>
        </w:rPr>
        <w:t xml:space="preserve"> </w:t>
      </w:r>
      <w:proofErr w:type="spellStart"/>
      <w:r w:rsidRPr="00E969ED">
        <w:rPr>
          <w:rFonts w:ascii="Times New Roman" w:eastAsia="Times New Roman" w:hAnsi="Times New Roman" w:cs="Times New Roman"/>
          <w:color w:val="000000"/>
          <w:sz w:val="24"/>
          <w:szCs w:val="24"/>
        </w:rPr>
        <w:t>Aktiva</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tidak</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berpengaruh</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signifikan</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terhadap</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variabel</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dependen</w:t>
      </w:r>
      <w:proofErr w:type="spellEnd"/>
      <w:r w:rsidR="009F05F2" w:rsidRPr="00E969ED">
        <w:rPr>
          <w:rFonts w:ascii="Times New Roman" w:eastAsia="Times New Roman" w:hAnsi="Times New Roman" w:cs="Times New Roman"/>
          <w:color w:val="000000"/>
          <w:sz w:val="24"/>
          <w:szCs w:val="24"/>
        </w:rPr>
        <w:t xml:space="preserve"> </w:t>
      </w:r>
      <w:proofErr w:type="spellStart"/>
      <w:r w:rsidR="009F05F2" w:rsidRPr="00E969ED">
        <w:rPr>
          <w:rFonts w:ascii="Times New Roman" w:eastAsia="Times New Roman" w:hAnsi="Times New Roman" w:cs="Times New Roman"/>
          <w:color w:val="000000"/>
          <w:sz w:val="24"/>
          <w:szCs w:val="24"/>
        </w:rPr>
        <w:t>yakni</w:t>
      </w:r>
      <w:proofErr w:type="spellEnd"/>
      <w:r w:rsidR="009F05F2" w:rsidRPr="00E969ED">
        <w:rPr>
          <w:rFonts w:ascii="Times New Roman" w:eastAsia="Times New Roman" w:hAnsi="Times New Roman" w:cs="Times New Roman"/>
          <w:color w:val="000000"/>
          <w:sz w:val="24"/>
          <w:szCs w:val="24"/>
        </w:rPr>
        <w:t xml:space="preserve"> </w:t>
      </w:r>
      <w:r w:rsidRPr="00E969ED">
        <w:rPr>
          <w:rFonts w:ascii="Times New Roman" w:eastAsia="Times New Roman" w:hAnsi="Times New Roman" w:cs="Times New Roman"/>
          <w:color w:val="000000"/>
          <w:sz w:val="24"/>
          <w:szCs w:val="24"/>
        </w:rPr>
        <w:t xml:space="preserve">Keputusan </w:t>
      </w:r>
      <w:proofErr w:type="spellStart"/>
      <w:r w:rsidRPr="00E969ED">
        <w:rPr>
          <w:rFonts w:ascii="Times New Roman" w:eastAsia="Times New Roman" w:hAnsi="Times New Roman" w:cs="Times New Roman"/>
          <w:color w:val="000000"/>
          <w:sz w:val="24"/>
          <w:szCs w:val="24"/>
        </w:rPr>
        <w:t>Pendanaan</w:t>
      </w:r>
      <w:proofErr w:type="spellEnd"/>
      <w:r w:rsidR="009F05F2" w:rsidRPr="00E969ED">
        <w:rPr>
          <w:rFonts w:ascii="Times New Roman" w:eastAsia="Times New Roman" w:hAnsi="Times New Roman" w:cs="Times New Roman"/>
          <w:color w:val="000000"/>
          <w:sz w:val="24"/>
          <w:szCs w:val="24"/>
        </w:rPr>
        <w:t>.</w:t>
      </w:r>
    </w:p>
    <w:p w14:paraId="083D0D78" w14:textId="77777777" w:rsidR="00726286" w:rsidRPr="00BD77EE" w:rsidRDefault="009A4576" w:rsidP="00C811EE">
      <w:pPr>
        <w:pStyle w:val="Heading4"/>
        <w:numPr>
          <w:ilvl w:val="0"/>
          <w:numId w:val="64"/>
        </w:numPr>
        <w:ind w:left="1418" w:hanging="11"/>
      </w:pPr>
      <w:proofErr w:type="spellStart"/>
      <w:r w:rsidRPr="00BD77EE">
        <w:lastRenderedPageBreak/>
        <w:t>Koefisien</w:t>
      </w:r>
      <w:proofErr w:type="spellEnd"/>
      <w:r w:rsidRPr="00BD77EE">
        <w:t xml:space="preserve"> </w:t>
      </w:r>
      <w:proofErr w:type="spellStart"/>
      <w:r w:rsidRPr="00BD77EE">
        <w:t>Determinasi</w:t>
      </w:r>
      <w:proofErr w:type="spellEnd"/>
      <w:r w:rsidR="00445036" w:rsidRPr="00BD77EE">
        <w:t xml:space="preserve"> ( </w:t>
      </w:r>
      <m:oMath>
        <m:sSup>
          <m:sSupPr>
            <m:ctrlPr>
              <w:rPr>
                <w:rFonts w:ascii="Cambria Math" w:hAnsi="Cambria Math"/>
                <w:i/>
              </w:rPr>
            </m:ctrlPr>
          </m:sSupPr>
          <m:e>
            <m:r>
              <m:rPr>
                <m:sty m:val="bi"/>
              </m:rPr>
              <w:rPr>
                <w:rFonts w:ascii="Cambria Math" w:hAnsi="Cambria Math"/>
              </w:rPr>
              <m:t>R</m:t>
            </m:r>
          </m:e>
          <m:sup>
            <m:r>
              <m:rPr>
                <m:sty m:val="bi"/>
              </m:rPr>
              <w:rPr>
                <w:rFonts w:ascii="Cambria Math" w:hAnsi="Cambria Math"/>
              </w:rPr>
              <m:t>2</m:t>
            </m:r>
          </m:sup>
        </m:sSup>
      </m:oMath>
      <w:r w:rsidR="00445036" w:rsidRPr="00BD77EE">
        <w:t>)</w:t>
      </w:r>
    </w:p>
    <w:p w14:paraId="293A7376" w14:textId="39AEDC8B" w:rsidR="00EC3039" w:rsidRPr="00EC3039" w:rsidRDefault="00445036" w:rsidP="00EC3039">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144106">
        <w:rPr>
          <w:rFonts w:ascii="Times New Roman" w:eastAsia="Times New Roman" w:hAnsi="Times New Roman" w:cs="Times New Roman"/>
          <w:color w:val="000000"/>
          <w:sz w:val="24"/>
          <w:szCs w:val="24"/>
        </w:rPr>
        <w:t xml:space="preserve">Uji </w:t>
      </w:r>
      <w:proofErr w:type="spellStart"/>
      <w:r w:rsidRPr="00144106">
        <w:rPr>
          <w:rFonts w:ascii="Times New Roman" w:eastAsia="Times New Roman" w:hAnsi="Times New Roman" w:cs="Times New Roman"/>
          <w:color w:val="000000"/>
          <w:sz w:val="24"/>
          <w:szCs w:val="24"/>
        </w:rPr>
        <w:t>koe</w:t>
      </w:r>
      <w:proofErr w:type="spellEnd"/>
      <w:r w:rsidRPr="00144106">
        <w:rPr>
          <w:rFonts w:ascii="Times New Roman" w:eastAsia="Times New Roman" w:hAnsi="Times New Roman" w:cs="Times New Roman"/>
          <w:color w:val="000000"/>
          <w:sz w:val="24"/>
          <w:szCs w:val="24"/>
        </w:rPr>
        <w:tab/>
      </w:r>
      <w:proofErr w:type="spellStart"/>
      <w:r w:rsidRPr="00144106">
        <w:rPr>
          <w:rFonts w:ascii="Times New Roman" w:eastAsia="Times New Roman" w:hAnsi="Times New Roman" w:cs="Times New Roman"/>
          <w:color w:val="000000"/>
          <w:sz w:val="24"/>
          <w:szCs w:val="24"/>
        </w:rPr>
        <w:t>fisien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sz w:val="24"/>
          <w:szCs w:val="24"/>
        </w:rPr>
        <w:t>determinasi</w:t>
      </w:r>
      <w:proofErr w:type="spellEnd"/>
      <w:r w:rsidRPr="00144106">
        <w:rPr>
          <w:rFonts w:ascii="Times New Roman" w:eastAsia="Times New Roman" w:hAnsi="Times New Roman" w:cs="Times New Roman"/>
          <w:color w:val="000000"/>
          <w:sz w:val="24"/>
          <w:szCs w:val="24"/>
        </w:rPr>
        <w:t xml:space="preserve"> (</w:t>
      </w:r>
      <m:oMath>
        <m:sSup>
          <m:sSupPr>
            <m:ctrlPr>
              <w:rPr>
                <w:rFonts w:ascii="Cambria Math" w:eastAsia="Cambria Math" w:hAnsi="Cambria Math" w:cs="Cambria Math"/>
                <w:color w:val="000000"/>
                <w:sz w:val="24"/>
                <w:szCs w:val="24"/>
              </w:rPr>
            </m:ctrlPr>
          </m:sSupPr>
          <m:e>
            <m:r>
              <m:rPr>
                <m:sty m:val="p"/>
              </m:rP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sidRPr="00144106">
        <w:rPr>
          <w:rFonts w:ascii="Times New Roman" w:eastAsia="Times New Roman" w:hAnsi="Times New Roman" w:cs="Times New Roman"/>
          <w:color w:val="000000"/>
          <w:sz w:val="24"/>
          <w:szCs w:val="24"/>
        </w:rPr>
        <w:t xml:space="preserve">) dilakukan untuk </w:t>
      </w:r>
      <w:proofErr w:type="spellStart"/>
      <w:r w:rsidRPr="00144106">
        <w:rPr>
          <w:rFonts w:ascii="Times New Roman" w:eastAsia="Times New Roman" w:hAnsi="Times New Roman" w:cs="Times New Roman"/>
          <w:sz w:val="24"/>
          <w:szCs w:val="24"/>
        </w:rPr>
        <w:t>menentukan</w:t>
      </w:r>
      <w:proofErr w:type="spellEnd"/>
      <w:r w:rsidRPr="00144106">
        <w:rPr>
          <w:rFonts w:ascii="Times New Roman" w:eastAsia="Times New Roman" w:hAnsi="Times New Roman" w:cs="Times New Roman"/>
          <w:color w:val="000000"/>
          <w:sz w:val="24"/>
          <w:szCs w:val="24"/>
        </w:rPr>
        <w:t xml:space="preserve"> dan </w:t>
      </w:r>
      <w:proofErr w:type="spellStart"/>
      <w:r w:rsidRPr="00144106">
        <w:rPr>
          <w:rFonts w:ascii="Times New Roman" w:eastAsia="Times New Roman" w:hAnsi="Times New Roman" w:cs="Times New Roman"/>
          <w:color w:val="000000"/>
          <w:sz w:val="24"/>
          <w:szCs w:val="24"/>
        </w:rPr>
        <w:t>memprediksi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seberapa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besar</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atau</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sz w:val="24"/>
          <w:szCs w:val="24"/>
        </w:rPr>
        <w:t>penting</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kontribusi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pengaruh</w:t>
      </w:r>
      <w:proofErr w:type="spellEnd"/>
      <w:r w:rsidRPr="00144106">
        <w:rPr>
          <w:rFonts w:ascii="Times New Roman" w:eastAsia="Times New Roman" w:hAnsi="Times New Roman" w:cs="Times New Roman"/>
          <w:color w:val="000000"/>
          <w:sz w:val="24"/>
          <w:szCs w:val="24"/>
        </w:rPr>
        <w:t xml:space="preserve"> yang </w:t>
      </w:r>
      <w:proofErr w:type="spellStart"/>
      <w:r w:rsidRPr="00144106">
        <w:rPr>
          <w:rFonts w:ascii="Times New Roman" w:eastAsia="Times New Roman" w:hAnsi="Times New Roman" w:cs="Times New Roman"/>
          <w:color w:val="000000"/>
          <w:sz w:val="24"/>
          <w:szCs w:val="24"/>
        </w:rPr>
        <w:t>diberikan</w:t>
      </w:r>
      <w:proofErr w:type="spellEnd"/>
      <w:r w:rsidRPr="00144106">
        <w:rPr>
          <w:rFonts w:ascii="Times New Roman" w:eastAsia="Times New Roman" w:hAnsi="Times New Roman" w:cs="Times New Roman"/>
          <w:color w:val="000000"/>
          <w:sz w:val="24"/>
          <w:szCs w:val="24"/>
        </w:rPr>
        <w:t xml:space="preserve"> oleh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independen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secara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bersama-sama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terhadap</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009656CE">
        <w:rPr>
          <w:rFonts w:ascii="Times New Roman" w:eastAsia="Times New Roman" w:hAnsi="Times New Roman" w:cs="Times New Roman"/>
          <w:color w:val="000000"/>
          <w:sz w:val="24"/>
          <w:szCs w:val="24"/>
        </w:rPr>
        <w:t>dependen</w:t>
      </w:r>
      <w:proofErr w:type="spellEnd"/>
      <w:r w:rsidRPr="00144106">
        <w:rPr>
          <w:rFonts w:ascii="Times New Roman" w:eastAsia="Times New Roman" w:hAnsi="Times New Roman" w:cs="Times New Roman"/>
          <w:color w:val="000000"/>
          <w:sz w:val="24"/>
          <w:szCs w:val="24"/>
        </w:rPr>
        <w:t>.</w:t>
      </w:r>
      <w:r w:rsidR="009656CE" w:rsidRPr="00144106">
        <w:rPr>
          <w:rFonts w:ascii="Times New Roman" w:eastAsia="Times New Roman" w:hAnsi="Times New Roman" w:cs="Times New Roman"/>
          <w:color w:val="000000"/>
          <w:sz w:val="24"/>
          <w:szCs w:val="24"/>
        </w:rPr>
        <w:t xml:space="preserve"> </w:t>
      </w:r>
      <w:r w:rsidRPr="00144106">
        <w:rPr>
          <w:rFonts w:ascii="Times New Roman" w:eastAsia="Times New Roman" w:hAnsi="Times New Roman" w:cs="Times New Roman"/>
          <w:color w:val="000000"/>
          <w:sz w:val="24"/>
          <w:szCs w:val="24"/>
        </w:rPr>
        <w:t xml:space="preserve">Adapun </w:t>
      </w:r>
      <w:proofErr w:type="spellStart"/>
      <w:r w:rsidRPr="00144106">
        <w:rPr>
          <w:rFonts w:ascii="Times New Roman" w:eastAsia="Times New Roman" w:hAnsi="Times New Roman" w:cs="Times New Roman"/>
          <w:color w:val="000000"/>
          <w:sz w:val="24"/>
          <w:szCs w:val="24"/>
        </w:rPr>
        <w:t>hasil</w:t>
      </w:r>
      <w:proofErr w:type="spellEnd"/>
      <w:r w:rsidRPr="00144106">
        <w:rPr>
          <w:rFonts w:ascii="Times New Roman" w:eastAsia="Times New Roman" w:hAnsi="Times New Roman" w:cs="Times New Roman"/>
          <w:color w:val="000000"/>
          <w:sz w:val="24"/>
          <w:szCs w:val="24"/>
        </w:rPr>
        <w:t xml:space="preserve"> uji </w:t>
      </w:r>
      <w:proofErr w:type="spellStart"/>
      <w:r w:rsidRPr="00144106">
        <w:rPr>
          <w:rFonts w:ascii="Times New Roman" w:eastAsia="Times New Roman" w:hAnsi="Times New Roman" w:cs="Times New Roman"/>
          <w:color w:val="000000"/>
          <w:sz w:val="24"/>
          <w:szCs w:val="24"/>
        </w:rPr>
        <w:t>koefiein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determinasi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dalam</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penelitian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ini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sebagai</w:t>
      </w:r>
      <w:proofErr w:type="spellEnd"/>
      <w:r w:rsidRPr="00144106">
        <w:rPr>
          <w:rFonts w:ascii="Times New Roman" w:eastAsia="Times New Roman" w:hAnsi="Times New Roman" w:cs="Times New Roman"/>
          <w:color w:val="000000"/>
          <w:sz w:val="24"/>
          <w:szCs w:val="24"/>
        </w:rPr>
        <w:t xml:space="preserve"> </w:t>
      </w:r>
      <w:proofErr w:type="spellStart"/>
      <w:proofErr w:type="gramStart"/>
      <w:r w:rsidRPr="00144106">
        <w:rPr>
          <w:rFonts w:ascii="Times New Roman" w:eastAsia="Times New Roman" w:hAnsi="Times New Roman" w:cs="Times New Roman"/>
          <w:color w:val="000000"/>
          <w:sz w:val="24"/>
          <w:szCs w:val="24"/>
        </w:rPr>
        <w:t>berikut</w:t>
      </w:r>
      <w:proofErr w:type="spellEnd"/>
      <w:r w:rsidRPr="00144106">
        <w:rPr>
          <w:rFonts w:ascii="Times New Roman" w:eastAsia="Times New Roman" w:hAnsi="Times New Roman" w:cs="Times New Roman"/>
          <w:color w:val="000000"/>
          <w:sz w:val="24"/>
          <w:szCs w:val="24"/>
        </w:rPr>
        <w:t xml:space="preserve"> :</w:t>
      </w:r>
      <w:proofErr w:type="gramEnd"/>
    </w:p>
    <w:p w14:paraId="426C388E" w14:textId="77777777" w:rsidR="00C87E31" w:rsidRPr="00144106" w:rsidRDefault="00675884" w:rsidP="00144106">
      <w:pPr>
        <w:pBdr>
          <w:top w:val="nil"/>
          <w:left w:val="nil"/>
          <w:bottom w:val="nil"/>
          <w:right w:val="nil"/>
          <w:between w:val="nil"/>
        </w:pBdr>
        <w:spacing w:after="0" w:line="240" w:lineRule="auto"/>
        <w:ind w:right="734"/>
        <w:jc w:val="center"/>
        <w:rPr>
          <w:rFonts w:ascii="Times New Roman" w:eastAsia="Times New Roman" w:hAnsi="Times New Roman" w:cs="Times New Roman"/>
          <w:b/>
          <w:color w:val="000000"/>
          <w:sz w:val="24"/>
          <w:szCs w:val="24"/>
        </w:rPr>
      </w:pPr>
      <w:proofErr w:type="spellStart"/>
      <w:r w:rsidRPr="00144106">
        <w:rPr>
          <w:rFonts w:ascii="Times New Roman" w:eastAsia="Times New Roman" w:hAnsi="Times New Roman" w:cs="Times New Roman"/>
          <w:b/>
          <w:color w:val="000000"/>
          <w:sz w:val="24"/>
          <w:szCs w:val="24"/>
        </w:rPr>
        <w:t>Tabel</w:t>
      </w:r>
      <w:proofErr w:type="spellEnd"/>
      <w:r w:rsidRPr="00144106">
        <w:rPr>
          <w:rFonts w:ascii="Times New Roman" w:eastAsia="Times New Roman" w:hAnsi="Times New Roman" w:cs="Times New Roman"/>
          <w:b/>
          <w:color w:val="000000"/>
          <w:sz w:val="24"/>
          <w:szCs w:val="24"/>
        </w:rPr>
        <w:t xml:space="preserve"> 4.22</w:t>
      </w:r>
    </w:p>
    <w:p w14:paraId="4CC26C63" w14:textId="77777777" w:rsidR="00C87E31" w:rsidRPr="00144106" w:rsidRDefault="00814D48" w:rsidP="00144106">
      <w:pPr>
        <w:pBdr>
          <w:top w:val="nil"/>
          <w:left w:val="nil"/>
          <w:bottom w:val="nil"/>
          <w:right w:val="nil"/>
          <w:between w:val="nil"/>
        </w:pBdr>
        <w:spacing w:after="0" w:line="240" w:lineRule="auto"/>
        <w:ind w:right="734"/>
        <w:jc w:val="center"/>
        <w:rPr>
          <w:rFonts w:ascii="Times New Roman" w:eastAsia="Times New Roman" w:hAnsi="Times New Roman" w:cs="Times New Roman"/>
          <w:b/>
          <w:color w:val="000000"/>
          <w:sz w:val="24"/>
          <w:szCs w:val="24"/>
        </w:rPr>
      </w:pPr>
      <w:r w:rsidRPr="00144106">
        <w:rPr>
          <w:rFonts w:ascii="Times New Roman" w:eastAsia="Times New Roman" w:hAnsi="Times New Roman" w:cs="Times New Roman"/>
          <w:b/>
          <w:color w:val="000000"/>
          <w:sz w:val="24"/>
          <w:szCs w:val="24"/>
        </w:rPr>
        <w:t xml:space="preserve">Hasil Uji </w:t>
      </w:r>
      <w:proofErr w:type="spellStart"/>
      <w:r w:rsidR="009A4576" w:rsidRPr="00144106">
        <w:rPr>
          <w:rFonts w:ascii="Times New Roman" w:eastAsia="Times New Roman" w:hAnsi="Times New Roman" w:cs="Times New Roman"/>
          <w:b/>
          <w:color w:val="000000"/>
          <w:sz w:val="24"/>
          <w:szCs w:val="24"/>
        </w:rPr>
        <w:t>Koefisien</w:t>
      </w:r>
      <w:proofErr w:type="spellEnd"/>
      <w:r w:rsidR="009A4576" w:rsidRPr="00144106">
        <w:rPr>
          <w:rFonts w:ascii="Times New Roman" w:eastAsia="Times New Roman" w:hAnsi="Times New Roman" w:cs="Times New Roman"/>
          <w:b/>
          <w:color w:val="000000"/>
          <w:sz w:val="24"/>
          <w:szCs w:val="24"/>
        </w:rPr>
        <w:t xml:space="preserve"> </w:t>
      </w:r>
      <w:proofErr w:type="spellStart"/>
      <w:r w:rsidR="009A4576" w:rsidRPr="00144106">
        <w:rPr>
          <w:rFonts w:ascii="Times New Roman" w:eastAsia="Times New Roman" w:hAnsi="Times New Roman" w:cs="Times New Roman"/>
          <w:b/>
          <w:color w:val="000000"/>
          <w:sz w:val="24"/>
          <w:szCs w:val="24"/>
        </w:rPr>
        <w:t>Determinasi</w:t>
      </w:r>
      <w:proofErr w:type="spellEnd"/>
      <m:oMath>
        <m:r>
          <m:rPr>
            <m:sty m:val="bi"/>
          </m:rP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oMath>
      <w:r w:rsidRPr="00144106">
        <w:rPr>
          <w:rFonts w:ascii="Times New Roman" w:eastAsia="Times New Roman" w:hAnsi="Times New Roman" w:cs="Times New Roman"/>
          <w:b/>
          <w:color w:val="000000"/>
          <w:sz w:val="24"/>
          <w:szCs w:val="24"/>
        </w:rPr>
        <w:t>)</w:t>
      </w:r>
    </w:p>
    <w:p w14:paraId="59C4F2C5" w14:textId="77777777" w:rsidR="00C87E31" w:rsidRPr="00144106" w:rsidRDefault="00C87E31" w:rsidP="00144106">
      <w:pPr>
        <w:pBdr>
          <w:top w:val="nil"/>
          <w:left w:val="nil"/>
          <w:bottom w:val="nil"/>
          <w:right w:val="nil"/>
          <w:between w:val="nil"/>
        </w:pBdr>
        <w:spacing w:after="0" w:line="240" w:lineRule="auto"/>
        <w:ind w:left="720" w:right="734" w:firstLine="720"/>
        <w:jc w:val="center"/>
        <w:rPr>
          <w:rFonts w:ascii="Times New Roman" w:eastAsia="Times New Roman" w:hAnsi="Times New Roman" w:cs="Times New Roman"/>
          <w:b/>
          <w:color w:val="000000"/>
          <w:sz w:val="24"/>
          <w:szCs w:val="24"/>
        </w:rPr>
      </w:pPr>
      <w:r w:rsidRPr="00C87E31">
        <w:rPr>
          <w:noProof/>
        </w:rPr>
        <w:drawing>
          <wp:inline distT="0" distB="0" distL="0" distR="0" wp14:anchorId="4BFE382F" wp14:editId="72BE339F">
            <wp:extent cx="4000500" cy="12738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73A2637A" w14:textId="77777777" w:rsidR="0004348C" w:rsidRPr="0004348C" w:rsidRDefault="0004348C" w:rsidP="00144106">
      <w:pPr>
        <w:pStyle w:val="ListParagraph"/>
        <w:spacing w:line="240" w:lineRule="auto"/>
        <w:ind w:left="1440" w:firstLine="720"/>
        <w:rPr>
          <w:rFonts w:ascii="Times New Roman" w:eastAsia="Times New Roman" w:hAnsi="Times New Roman" w:cs="Times New Roman"/>
          <w:i/>
          <w:color w:val="000000"/>
          <w:szCs w:val="24"/>
        </w:rPr>
      </w:pPr>
      <w:proofErr w:type="spellStart"/>
      <w:proofErr w:type="gramStart"/>
      <w:r w:rsidRPr="0004348C">
        <w:rPr>
          <w:rFonts w:ascii="Times New Roman" w:eastAsia="Times New Roman" w:hAnsi="Times New Roman" w:cs="Times New Roman"/>
          <w:i/>
          <w:color w:val="000000"/>
          <w:szCs w:val="24"/>
        </w:rPr>
        <w:t>Sumber</w:t>
      </w:r>
      <w:proofErr w:type="spellEnd"/>
      <w:r w:rsidRPr="0004348C">
        <w:rPr>
          <w:rFonts w:ascii="Times New Roman" w:eastAsia="Times New Roman" w:hAnsi="Times New Roman" w:cs="Times New Roman"/>
          <w:i/>
          <w:color w:val="000000"/>
          <w:szCs w:val="24"/>
        </w:rPr>
        <w:t xml:space="preserve"> :</w:t>
      </w:r>
      <w:proofErr w:type="gramEnd"/>
      <w:r w:rsidRPr="0004348C">
        <w:rPr>
          <w:rFonts w:ascii="Times New Roman" w:eastAsia="Times New Roman" w:hAnsi="Times New Roman" w:cs="Times New Roman"/>
          <w:i/>
          <w:color w:val="000000"/>
          <w:szCs w:val="24"/>
        </w:rPr>
        <w:t xml:space="preserve"> </w:t>
      </w:r>
      <w:proofErr w:type="spellStart"/>
      <w:r w:rsidRPr="0004348C">
        <w:rPr>
          <w:rFonts w:ascii="Times New Roman" w:eastAsia="Times New Roman" w:hAnsi="Times New Roman" w:cs="Times New Roman"/>
          <w:i/>
          <w:color w:val="000000"/>
          <w:szCs w:val="24"/>
        </w:rPr>
        <w:t>hasil</w:t>
      </w:r>
      <w:proofErr w:type="spellEnd"/>
      <w:r w:rsidRPr="0004348C">
        <w:rPr>
          <w:rFonts w:ascii="Times New Roman" w:eastAsia="Times New Roman" w:hAnsi="Times New Roman" w:cs="Times New Roman"/>
          <w:i/>
          <w:color w:val="000000"/>
          <w:szCs w:val="24"/>
        </w:rPr>
        <w:t xml:space="preserve"> output E-views 12, data </w:t>
      </w:r>
      <w:proofErr w:type="spellStart"/>
      <w:r w:rsidRPr="0004348C">
        <w:rPr>
          <w:rFonts w:ascii="Times New Roman" w:eastAsia="Times New Roman" w:hAnsi="Times New Roman" w:cs="Times New Roman"/>
          <w:i/>
          <w:color w:val="000000"/>
          <w:szCs w:val="24"/>
        </w:rPr>
        <w:t>diolah</w:t>
      </w:r>
      <w:proofErr w:type="spellEnd"/>
    </w:p>
    <w:p w14:paraId="37CF3F73" w14:textId="77777777" w:rsidR="0004348C" w:rsidRPr="00144106" w:rsidRDefault="009F05F2" w:rsidP="00144106">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proofErr w:type="spellStart"/>
      <w:r w:rsidRPr="00144106">
        <w:rPr>
          <w:rFonts w:ascii="Times New Roman" w:eastAsia="Times New Roman" w:hAnsi="Times New Roman" w:cs="Times New Roman"/>
          <w:color w:val="000000"/>
          <w:sz w:val="24"/>
          <w:szCs w:val="24"/>
        </w:rPr>
        <w:t>Dili</w:t>
      </w:r>
      <w:r w:rsidR="007A3F9E" w:rsidRPr="00144106">
        <w:rPr>
          <w:rFonts w:ascii="Times New Roman" w:eastAsia="Times New Roman" w:hAnsi="Times New Roman" w:cs="Times New Roman"/>
          <w:color w:val="000000"/>
          <w:sz w:val="24"/>
          <w:szCs w:val="24"/>
        </w:rPr>
        <w:t>h</w:t>
      </w:r>
      <w:r w:rsidRPr="00144106">
        <w:rPr>
          <w:rFonts w:ascii="Times New Roman" w:eastAsia="Times New Roman" w:hAnsi="Times New Roman" w:cs="Times New Roman"/>
          <w:color w:val="000000"/>
          <w:sz w:val="24"/>
          <w:szCs w:val="24"/>
        </w:rPr>
        <w:t>at</w:t>
      </w:r>
      <w:proofErr w:type="spellEnd"/>
      <w:r w:rsidRPr="00144106">
        <w:rPr>
          <w:rFonts w:ascii="Times New Roman" w:eastAsia="Times New Roman" w:hAnsi="Times New Roman" w:cs="Times New Roman"/>
          <w:color w:val="000000"/>
          <w:sz w:val="24"/>
          <w:szCs w:val="24"/>
        </w:rPr>
        <w:t xml:space="preserve"> pada </w:t>
      </w:r>
      <w:proofErr w:type="spellStart"/>
      <w:r w:rsidR="00675884" w:rsidRPr="00144106">
        <w:rPr>
          <w:rFonts w:ascii="Times New Roman" w:eastAsia="Times New Roman" w:hAnsi="Times New Roman" w:cs="Times New Roman"/>
          <w:b/>
          <w:color w:val="000000"/>
          <w:sz w:val="24"/>
          <w:szCs w:val="24"/>
        </w:rPr>
        <w:t>Tabel</w:t>
      </w:r>
      <w:proofErr w:type="spellEnd"/>
      <w:r w:rsidR="00675884" w:rsidRPr="00144106">
        <w:rPr>
          <w:rFonts w:ascii="Times New Roman" w:eastAsia="Times New Roman" w:hAnsi="Times New Roman" w:cs="Times New Roman"/>
          <w:b/>
          <w:color w:val="000000"/>
          <w:sz w:val="24"/>
          <w:szCs w:val="24"/>
        </w:rPr>
        <w:t xml:space="preserve"> 4.22</w:t>
      </w:r>
      <w:r w:rsidR="007A3F9E"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menunjukkan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bahwa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nilai</w:t>
      </w:r>
      <w:proofErr w:type="spellEnd"/>
      <w:r w:rsidRPr="00144106">
        <w:rPr>
          <w:rFonts w:ascii="Times New Roman" w:eastAsia="Times New Roman" w:hAnsi="Times New Roman" w:cs="Times New Roman"/>
          <w:color w:val="000000"/>
          <w:sz w:val="24"/>
          <w:szCs w:val="24"/>
        </w:rPr>
        <w:t xml:space="preserve"> (R-</w:t>
      </w:r>
      <w:r w:rsidRPr="00144106">
        <w:rPr>
          <w:rFonts w:ascii="Times New Roman" w:eastAsia="Times New Roman" w:hAnsi="Times New Roman" w:cs="Times New Roman"/>
          <w:i/>
          <w:color w:val="000000"/>
          <w:sz w:val="24"/>
          <w:szCs w:val="24"/>
        </w:rPr>
        <w:t>square</w:t>
      </w:r>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sebesar</w:t>
      </w:r>
      <w:proofErr w:type="spellEnd"/>
      <w:r w:rsidRPr="00144106">
        <w:rPr>
          <w:rFonts w:ascii="Times New Roman" w:eastAsia="Times New Roman" w:hAnsi="Times New Roman" w:cs="Times New Roman"/>
          <w:color w:val="000000"/>
          <w:sz w:val="24"/>
          <w:szCs w:val="24"/>
        </w:rPr>
        <w:t xml:space="preserve"> 0.756693 </w:t>
      </w:r>
      <w:proofErr w:type="spellStart"/>
      <w:r w:rsidRPr="00144106">
        <w:rPr>
          <w:rFonts w:ascii="Times New Roman" w:eastAsia="Times New Roman" w:hAnsi="Times New Roman" w:cs="Times New Roman"/>
          <w:color w:val="000000"/>
          <w:sz w:val="24"/>
          <w:szCs w:val="24"/>
        </w:rPr>
        <w:t>atau</w:t>
      </w:r>
      <w:proofErr w:type="spellEnd"/>
      <w:r w:rsidR="00675884" w:rsidRPr="00144106">
        <w:rPr>
          <w:rFonts w:ascii="Times New Roman" w:eastAsia="Times New Roman" w:hAnsi="Times New Roman" w:cs="Times New Roman"/>
          <w:color w:val="000000"/>
          <w:sz w:val="24"/>
          <w:szCs w:val="24"/>
        </w:rPr>
        <w:t xml:space="preserve"> </w:t>
      </w:r>
      <w:r w:rsidRPr="00144106">
        <w:rPr>
          <w:rFonts w:ascii="Times New Roman" w:eastAsia="Times New Roman" w:hAnsi="Times New Roman" w:cs="Times New Roman"/>
          <w:color w:val="000000"/>
          <w:sz w:val="24"/>
          <w:szCs w:val="24"/>
        </w:rPr>
        <w:t xml:space="preserve">75,66%. Hasil </w:t>
      </w:r>
      <w:proofErr w:type="spellStart"/>
      <w:r w:rsidRPr="00144106">
        <w:rPr>
          <w:rFonts w:ascii="Times New Roman" w:eastAsia="Times New Roman" w:hAnsi="Times New Roman" w:cs="Times New Roman"/>
          <w:color w:val="000000"/>
          <w:sz w:val="24"/>
          <w:szCs w:val="24"/>
        </w:rPr>
        <w:t>ini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menunjukkan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bahwa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nilai</w:t>
      </w:r>
      <w:proofErr w:type="spellEnd"/>
      <w:r w:rsidRPr="00144106">
        <w:rPr>
          <w:rFonts w:ascii="Times New Roman" w:eastAsia="Times New Roman" w:hAnsi="Times New Roman" w:cs="Times New Roman"/>
          <w:color w:val="000000"/>
          <w:sz w:val="24"/>
          <w:szCs w:val="24"/>
        </w:rPr>
        <w:t xml:space="preserve"> yang </w:t>
      </w:r>
      <w:proofErr w:type="spellStart"/>
      <w:r w:rsidRPr="00144106">
        <w:rPr>
          <w:rFonts w:ascii="Times New Roman" w:eastAsia="Times New Roman" w:hAnsi="Times New Roman" w:cs="Times New Roman"/>
          <w:color w:val="000000"/>
          <w:sz w:val="24"/>
          <w:szCs w:val="24"/>
        </w:rPr>
        <w:t>dihasilkan</w:t>
      </w:r>
      <w:proofErr w:type="spellEnd"/>
      <w:r w:rsidRPr="00144106">
        <w:rPr>
          <w:rFonts w:ascii="Times New Roman" w:eastAsia="Times New Roman" w:hAnsi="Times New Roman" w:cs="Times New Roman"/>
          <w:color w:val="000000"/>
          <w:sz w:val="24"/>
          <w:szCs w:val="24"/>
        </w:rPr>
        <w:t xml:space="preserve"> pada (R-</w:t>
      </w:r>
      <w:r w:rsidRPr="00144106">
        <w:rPr>
          <w:rFonts w:ascii="Times New Roman" w:eastAsia="Times New Roman" w:hAnsi="Times New Roman" w:cs="Times New Roman"/>
          <w:i/>
          <w:color w:val="000000"/>
          <w:sz w:val="24"/>
          <w:szCs w:val="24"/>
        </w:rPr>
        <w:t>square</w:t>
      </w:r>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adalah</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besarnya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pengaruh</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independen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yaitu</w:t>
      </w:r>
      <w:proofErr w:type="spellEnd"/>
      <w:r w:rsidRPr="00144106">
        <w:rPr>
          <w:rFonts w:ascii="Times New Roman" w:eastAsia="Times New Roman" w:hAnsi="Times New Roman" w:cs="Times New Roman"/>
          <w:color w:val="000000"/>
          <w:sz w:val="24"/>
          <w:szCs w:val="24"/>
        </w:rPr>
        <w:t xml:space="preserve"> </w:t>
      </w:r>
      <w:proofErr w:type="spellStart"/>
      <w:r w:rsidR="007A3F9E" w:rsidRPr="00144106">
        <w:rPr>
          <w:rFonts w:ascii="Times New Roman" w:eastAsia="Times New Roman" w:hAnsi="Times New Roman" w:cs="Times New Roman"/>
          <w:color w:val="000000"/>
          <w:sz w:val="24"/>
          <w:szCs w:val="24"/>
        </w:rPr>
        <w:t>Likuiditas</w:t>
      </w:r>
      <w:proofErr w:type="spellEnd"/>
      <w:r w:rsidR="007A3F9E" w:rsidRPr="00144106">
        <w:rPr>
          <w:rFonts w:ascii="Times New Roman" w:eastAsia="Times New Roman" w:hAnsi="Times New Roman" w:cs="Times New Roman"/>
          <w:color w:val="000000"/>
          <w:sz w:val="24"/>
          <w:szCs w:val="24"/>
        </w:rPr>
        <w:t xml:space="preserve"> (</w:t>
      </w:r>
      <w:r w:rsidRPr="00144106">
        <w:rPr>
          <w:rFonts w:ascii="Times New Roman" w:eastAsia="Times New Roman" w:hAnsi="Times New Roman" w:cs="Times New Roman"/>
          <w:color w:val="000000"/>
          <w:sz w:val="24"/>
          <w:szCs w:val="24"/>
        </w:rPr>
        <w:t>CR</w:t>
      </w:r>
      <w:r w:rsidR="007A3F9E" w:rsidRPr="00144106">
        <w:rPr>
          <w:rFonts w:ascii="Times New Roman" w:eastAsia="Times New Roman" w:hAnsi="Times New Roman" w:cs="Times New Roman"/>
          <w:color w:val="000000"/>
          <w:sz w:val="24"/>
          <w:szCs w:val="24"/>
        </w:rPr>
        <w:t xml:space="preserve">), </w:t>
      </w:r>
      <w:proofErr w:type="spellStart"/>
      <w:r w:rsidR="007A3F9E" w:rsidRPr="00144106">
        <w:rPr>
          <w:rFonts w:ascii="Times New Roman" w:eastAsia="Times New Roman" w:hAnsi="Times New Roman" w:cs="Times New Roman"/>
          <w:color w:val="000000"/>
          <w:sz w:val="24"/>
          <w:szCs w:val="24"/>
        </w:rPr>
        <w:t>Profitabilitas</w:t>
      </w:r>
      <w:proofErr w:type="spellEnd"/>
      <w:r w:rsidR="007A3F9E" w:rsidRPr="00144106">
        <w:rPr>
          <w:rFonts w:ascii="Times New Roman" w:eastAsia="Times New Roman" w:hAnsi="Times New Roman" w:cs="Times New Roman"/>
          <w:color w:val="000000"/>
          <w:sz w:val="24"/>
          <w:szCs w:val="24"/>
        </w:rPr>
        <w:t xml:space="preserve"> (</w:t>
      </w:r>
      <w:r w:rsidRPr="00144106">
        <w:rPr>
          <w:rFonts w:ascii="Times New Roman" w:eastAsia="Times New Roman" w:hAnsi="Times New Roman" w:cs="Times New Roman"/>
          <w:color w:val="000000"/>
          <w:sz w:val="24"/>
          <w:szCs w:val="24"/>
        </w:rPr>
        <w:t>ROE</w:t>
      </w:r>
      <w:r w:rsidR="007A3F9E" w:rsidRPr="00144106">
        <w:rPr>
          <w:rFonts w:ascii="Times New Roman" w:eastAsia="Times New Roman" w:hAnsi="Times New Roman" w:cs="Times New Roman"/>
          <w:color w:val="000000"/>
          <w:sz w:val="24"/>
          <w:szCs w:val="24"/>
        </w:rPr>
        <w:t xml:space="preserve">), dan </w:t>
      </w:r>
      <w:proofErr w:type="spellStart"/>
      <w:r w:rsidR="007A3F9E" w:rsidRPr="00144106">
        <w:rPr>
          <w:rFonts w:ascii="Times New Roman" w:eastAsia="Times New Roman" w:hAnsi="Times New Roman" w:cs="Times New Roman"/>
          <w:color w:val="000000"/>
          <w:sz w:val="24"/>
          <w:szCs w:val="24"/>
        </w:rPr>
        <w:t>Struktur</w:t>
      </w:r>
      <w:proofErr w:type="spellEnd"/>
      <w:r w:rsidR="007A3F9E" w:rsidRPr="00144106">
        <w:rPr>
          <w:rFonts w:ascii="Times New Roman" w:eastAsia="Times New Roman" w:hAnsi="Times New Roman" w:cs="Times New Roman"/>
          <w:color w:val="000000"/>
          <w:sz w:val="24"/>
          <w:szCs w:val="24"/>
        </w:rPr>
        <w:t xml:space="preserve"> </w:t>
      </w:r>
      <w:proofErr w:type="spellStart"/>
      <w:r w:rsidR="007A3F9E" w:rsidRPr="00144106">
        <w:rPr>
          <w:rFonts w:ascii="Times New Roman" w:eastAsia="Times New Roman" w:hAnsi="Times New Roman" w:cs="Times New Roman"/>
          <w:color w:val="000000"/>
          <w:sz w:val="24"/>
          <w:szCs w:val="24"/>
        </w:rPr>
        <w:t>Aktiva</w:t>
      </w:r>
      <w:proofErr w:type="spellEnd"/>
      <w:r w:rsidR="007A3F9E"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terhadap</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dependen</w:t>
      </w:r>
      <w:proofErr w:type="spellEnd"/>
      <w:r w:rsidRPr="00144106">
        <w:rPr>
          <w:rFonts w:ascii="Times New Roman" w:eastAsia="Times New Roman" w:hAnsi="Times New Roman" w:cs="Times New Roman"/>
          <w:color w:val="000000"/>
          <w:sz w:val="24"/>
          <w:szCs w:val="24"/>
        </w:rPr>
        <w:t xml:space="preserve"> </w:t>
      </w:r>
      <w:proofErr w:type="spellStart"/>
      <w:r w:rsidR="007A3F9E" w:rsidRPr="00144106">
        <w:rPr>
          <w:rFonts w:ascii="Times New Roman" w:eastAsia="Times New Roman" w:hAnsi="Times New Roman" w:cs="Times New Roman"/>
          <w:color w:val="000000"/>
          <w:sz w:val="24"/>
          <w:szCs w:val="24"/>
        </w:rPr>
        <w:t>yaitu</w:t>
      </w:r>
      <w:proofErr w:type="spellEnd"/>
      <w:r w:rsidR="007A3F9E" w:rsidRPr="00144106">
        <w:rPr>
          <w:rFonts w:ascii="Times New Roman" w:eastAsia="Times New Roman" w:hAnsi="Times New Roman" w:cs="Times New Roman"/>
          <w:color w:val="000000"/>
          <w:sz w:val="24"/>
          <w:szCs w:val="24"/>
        </w:rPr>
        <w:t xml:space="preserve"> Keputusan </w:t>
      </w:r>
      <w:proofErr w:type="spellStart"/>
      <w:r w:rsidR="007A3F9E" w:rsidRPr="00144106">
        <w:rPr>
          <w:rFonts w:ascii="Times New Roman" w:eastAsia="Times New Roman" w:hAnsi="Times New Roman" w:cs="Times New Roman"/>
          <w:color w:val="000000"/>
          <w:sz w:val="24"/>
          <w:szCs w:val="24"/>
        </w:rPr>
        <w:t>Pendanaan</w:t>
      </w:r>
      <w:proofErr w:type="spellEnd"/>
      <w:r w:rsidR="007A3F9E" w:rsidRPr="00144106">
        <w:rPr>
          <w:rFonts w:ascii="Times New Roman" w:eastAsia="Times New Roman" w:hAnsi="Times New Roman" w:cs="Times New Roman"/>
          <w:color w:val="000000"/>
          <w:sz w:val="24"/>
          <w:szCs w:val="24"/>
        </w:rPr>
        <w:t xml:space="preserve">. </w:t>
      </w:r>
    </w:p>
    <w:p w14:paraId="24C1E9A2" w14:textId="77777777" w:rsidR="00144106" w:rsidRPr="00144106" w:rsidRDefault="007A3F9E" w:rsidP="00EC3039">
      <w:pPr>
        <w:pBdr>
          <w:top w:val="nil"/>
          <w:left w:val="nil"/>
          <w:bottom w:val="nil"/>
          <w:right w:val="nil"/>
          <w:between w:val="nil"/>
        </w:pBdr>
        <w:spacing w:after="0" w:line="360" w:lineRule="auto"/>
        <w:ind w:left="1440" w:right="734" w:firstLine="720"/>
        <w:jc w:val="both"/>
        <w:rPr>
          <w:rFonts w:ascii="Times New Roman" w:eastAsia="Times New Roman" w:hAnsi="Times New Roman" w:cs="Times New Roman"/>
          <w:color w:val="000000"/>
          <w:sz w:val="24"/>
          <w:szCs w:val="24"/>
        </w:rPr>
      </w:pPr>
      <w:r w:rsidRPr="00144106">
        <w:rPr>
          <w:rFonts w:ascii="Times New Roman" w:eastAsia="Times New Roman" w:hAnsi="Times New Roman" w:cs="Times New Roman"/>
          <w:color w:val="000000"/>
          <w:sz w:val="24"/>
          <w:szCs w:val="24"/>
        </w:rPr>
        <w:t xml:space="preserve">Hasil </w:t>
      </w:r>
      <w:proofErr w:type="spellStart"/>
      <w:r w:rsidRPr="00144106">
        <w:rPr>
          <w:rFonts w:ascii="Times New Roman" w:eastAsia="Times New Roman" w:hAnsi="Times New Roman" w:cs="Times New Roman"/>
          <w:color w:val="000000"/>
          <w:sz w:val="24"/>
          <w:szCs w:val="24"/>
        </w:rPr>
        <w:t>ini</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menjelaskan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bahwa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kemampuan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independen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Likuiditas</w:t>
      </w:r>
      <w:proofErr w:type="spellEnd"/>
      <w:r w:rsidRPr="00144106">
        <w:rPr>
          <w:rFonts w:ascii="Times New Roman" w:eastAsia="Times New Roman" w:hAnsi="Times New Roman" w:cs="Times New Roman"/>
          <w:color w:val="000000"/>
          <w:sz w:val="24"/>
          <w:szCs w:val="24"/>
        </w:rPr>
        <w:t xml:space="preserve"> (CR), </w:t>
      </w:r>
      <w:proofErr w:type="spellStart"/>
      <w:r w:rsidRPr="00144106">
        <w:rPr>
          <w:rFonts w:ascii="Times New Roman" w:eastAsia="Times New Roman" w:hAnsi="Times New Roman" w:cs="Times New Roman"/>
          <w:color w:val="000000"/>
          <w:sz w:val="24"/>
          <w:szCs w:val="24"/>
        </w:rPr>
        <w:t>Profitabilitas</w:t>
      </w:r>
      <w:proofErr w:type="spellEnd"/>
      <w:r w:rsidRPr="00144106">
        <w:rPr>
          <w:rFonts w:ascii="Times New Roman" w:eastAsia="Times New Roman" w:hAnsi="Times New Roman" w:cs="Times New Roman"/>
          <w:color w:val="000000"/>
          <w:sz w:val="24"/>
          <w:szCs w:val="24"/>
        </w:rPr>
        <w:t xml:space="preserve"> (ROE), dan </w:t>
      </w:r>
      <w:proofErr w:type="spellStart"/>
      <w:r w:rsidRPr="00144106">
        <w:rPr>
          <w:rFonts w:ascii="Times New Roman" w:eastAsia="Times New Roman" w:hAnsi="Times New Roman" w:cs="Times New Roman"/>
          <w:color w:val="000000"/>
          <w:sz w:val="24"/>
          <w:szCs w:val="24"/>
        </w:rPr>
        <w:t>Struktur</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Aktiva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bahwa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dependepen</w:t>
      </w:r>
      <w:proofErr w:type="spellEnd"/>
      <w:r w:rsidRPr="00144106">
        <w:rPr>
          <w:rFonts w:ascii="Times New Roman" w:eastAsia="Times New Roman" w:hAnsi="Times New Roman" w:cs="Times New Roman"/>
          <w:color w:val="000000"/>
          <w:sz w:val="24"/>
          <w:szCs w:val="24"/>
        </w:rPr>
        <w:t xml:space="preserve"> </w:t>
      </w:r>
      <w:r w:rsidR="00320340" w:rsidRPr="00144106">
        <w:rPr>
          <w:rFonts w:ascii="Times New Roman" w:eastAsia="Times New Roman" w:hAnsi="Times New Roman" w:cs="Times New Roman"/>
          <w:color w:val="000000"/>
          <w:sz w:val="24"/>
          <w:szCs w:val="24"/>
        </w:rPr>
        <w:t xml:space="preserve">(Keputusan </w:t>
      </w:r>
      <w:proofErr w:type="spellStart"/>
      <w:r w:rsidR="00320340" w:rsidRPr="00144106">
        <w:rPr>
          <w:rFonts w:ascii="Times New Roman" w:eastAsia="Times New Roman" w:hAnsi="Times New Roman" w:cs="Times New Roman"/>
          <w:color w:val="000000"/>
          <w:sz w:val="24"/>
          <w:szCs w:val="24"/>
        </w:rPr>
        <w:t>Pendanaan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hanya</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sebesar</w:t>
      </w:r>
      <w:proofErr w:type="spellEnd"/>
      <w:r w:rsidRPr="00144106">
        <w:rPr>
          <w:rFonts w:ascii="Times New Roman" w:eastAsia="Times New Roman" w:hAnsi="Times New Roman" w:cs="Times New Roman"/>
          <w:color w:val="000000"/>
          <w:sz w:val="24"/>
          <w:szCs w:val="24"/>
        </w:rPr>
        <w:t xml:space="preserve"> 75,66% dan </w:t>
      </w:r>
      <w:proofErr w:type="spellStart"/>
      <w:r w:rsidRPr="00144106">
        <w:rPr>
          <w:rFonts w:ascii="Times New Roman" w:eastAsia="Times New Roman" w:hAnsi="Times New Roman" w:cs="Times New Roman"/>
          <w:color w:val="000000"/>
          <w:sz w:val="24"/>
          <w:szCs w:val="24"/>
        </w:rPr>
        <w:t>sisanya</w:t>
      </w:r>
      <w:proofErr w:type="spellEnd"/>
      <w:r w:rsidRPr="00144106">
        <w:rPr>
          <w:rFonts w:ascii="Times New Roman" w:eastAsia="Times New Roman" w:hAnsi="Times New Roman" w:cs="Times New Roman"/>
          <w:color w:val="000000"/>
          <w:sz w:val="24"/>
          <w:szCs w:val="24"/>
        </w:rPr>
        <w:t xml:space="preserve"> 24,34% </w:t>
      </w:r>
      <w:proofErr w:type="spellStart"/>
      <w:r w:rsidRPr="00144106">
        <w:rPr>
          <w:rFonts w:ascii="Times New Roman" w:eastAsia="Times New Roman" w:hAnsi="Times New Roman" w:cs="Times New Roman"/>
          <w:color w:val="000000"/>
          <w:sz w:val="24"/>
          <w:szCs w:val="24"/>
        </w:rPr>
        <w:t>dipengaruhi</w:t>
      </w:r>
      <w:proofErr w:type="spellEnd"/>
      <w:r w:rsidRPr="00144106">
        <w:rPr>
          <w:rFonts w:ascii="Times New Roman" w:eastAsia="Times New Roman" w:hAnsi="Times New Roman" w:cs="Times New Roman"/>
          <w:color w:val="000000"/>
          <w:sz w:val="24"/>
          <w:szCs w:val="24"/>
        </w:rPr>
        <w:t xml:space="preserve"> oleh </w:t>
      </w:r>
      <w:proofErr w:type="spellStart"/>
      <w:r w:rsidRPr="00144106">
        <w:rPr>
          <w:rFonts w:ascii="Times New Roman" w:eastAsia="Times New Roman" w:hAnsi="Times New Roman" w:cs="Times New Roman"/>
          <w:color w:val="000000"/>
          <w:sz w:val="24"/>
          <w:szCs w:val="24"/>
        </w:rPr>
        <w:t>variabel</w:t>
      </w:r>
      <w:proofErr w:type="spellEnd"/>
      <w:r w:rsidRPr="00144106">
        <w:rPr>
          <w:rFonts w:ascii="Times New Roman" w:eastAsia="Times New Roman" w:hAnsi="Times New Roman" w:cs="Times New Roman"/>
          <w:color w:val="000000"/>
          <w:sz w:val="24"/>
          <w:szCs w:val="24"/>
        </w:rPr>
        <w:t xml:space="preserve"> lain yang </w:t>
      </w:r>
      <w:proofErr w:type="spellStart"/>
      <w:r w:rsidRPr="00144106">
        <w:rPr>
          <w:rFonts w:ascii="Times New Roman" w:eastAsia="Times New Roman" w:hAnsi="Times New Roman" w:cs="Times New Roman"/>
          <w:color w:val="000000"/>
          <w:sz w:val="24"/>
          <w:szCs w:val="24"/>
        </w:rPr>
        <w:t>tidak</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ada</w:t>
      </w:r>
      <w:proofErr w:type="spellEnd"/>
      <w:r w:rsidRPr="00144106">
        <w:rPr>
          <w:rFonts w:ascii="Times New Roman" w:eastAsia="Times New Roman" w:hAnsi="Times New Roman" w:cs="Times New Roman"/>
          <w:color w:val="000000"/>
          <w:sz w:val="24"/>
          <w:szCs w:val="24"/>
        </w:rPr>
        <w:t xml:space="preserve"> pada </w:t>
      </w:r>
      <w:proofErr w:type="spellStart"/>
      <w:r w:rsidRPr="00144106">
        <w:rPr>
          <w:rFonts w:ascii="Times New Roman" w:eastAsia="Times New Roman" w:hAnsi="Times New Roman" w:cs="Times New Roman"/>
          <w:color w:val="000000"/>
          <w:sz w:val="24"/>
          <w:szCs w:val="24"/>
        </w:rPr>
        <w:t>penelitian</w:t>
      </w:r>
      <w:proofErr w:type="spellEnd"/>
      <w:r w:rsidRPr="00144106">
        <w:rPr>
          <w:rFonts w:ascii="Times New Roman" w:eastAsia="Times New Roman" w:hAnsi="Times New Roman" w:cs="Times New Roman"/>
          <w:color w:val="000000"/>
          <w:sz w:val="24"/>
          <w:szCs w:val="24"/>
        </w:rPr>
        <w:t xml:space="preserve"> </w:t>
      </w:r>
      <w:proofErr w:type="spellStart"/>
      <w:r w:rsidRPr="00144106">
        <w:rPr>
          <w:rFonts w:ascii="Times New Roman" w:eastAsia="Times New Roman" w:hAnsi="Times New Roman" w:cs="Times New Roman"/>
          <w:color w:val="000000"/>
          <w:sz w:val="24"/>
          <w:szCs w:val="24"/>
        </w:rPr>
        <w:t>ini</w:t>
      </w:r>
      <w:proofErr w:type="spellEnd"/>
      <w:r w:rsidRPr="00144106">
        <w:rPr>
          <w:rFonts w:ascii="Times New Roman" w:eastAsia="Times New Roman" w:hAnsi="Times New Roman" w:cs="Times New Roman"/>
          <w:color w:val="000000"/>
          <w:sz w:val="24"/>
          <w:szCs w:val="24"/>
        </w:rPr>
        <w:t>.</w:t>
      </w:r>
    </w:p>
    <w:p w14:paraId="3E2CB0F0" w14:textId="77777777" w:rsidR="00111335" w:rsidRPr="00DE2D05" w:rsidRDefault="00FB2F4C" w:rsidP="00C811EE">
      <w:pPr>
        <w:pStyle w:val="Heading2"/>
        <w:numPr>
          <w:ilvl w:val="0"/>
          <w:numId w:val="65"/>
        </w:numPr>
      </w:pPr>
      <w:bookmarkStart w:id="238" w:name="_Toc162042782"/>
      <w:bookmarkStart w:id="239" w:name="_Toc162042878"/>
      <w:bookmarkStart w:id="240" w:name="_Toc162212978"/>
      <w:proofErr w:type="spellStart"/>
      <w:r w:rsidRPr="00DE2D05">
        <w:t>Pembahasan</w:t>
      </w:r>
      <w:proofErr w:type="spellEnd"/>
      <w:r w:rsidRPr="00DE2D05">
        <w:t xml:space="preserve"> Hasil </w:t>
      </w:r>
      <w:proofErr w:type="spellStart"/>
      <w:r w:rsidRPr="00DE2D05">
        <w:t>Analisis</w:t>
      </w:r>
      <w:proofErr w:type="spellEnd"/>
      <w:r w:rsidRPr="00DE2D05">
        <w:t xml:space="preserve"> Data (</w:t>
      </w:r>
      <w:proofErr w:type="spellStart"/>
      <w:r w:rsidRPr="00DE2D05">
        <w:t>Pembuktian</w:t>
      </w:r>
      <w:proofErr w:type="spellEnd"/>
      <w:r w:rsidRPr="00DE2D05">
        <w:t xml:space="preserve"> </w:t>
      </w:r>
      <w:proofErr w:type="spellStart"/>
      <w:r w:rsidRPr="00DE2D05">
        <w:t>Hipotesis</w:t>
      </w:r>
      <w:proofErr w:type="spellEnd"/>
      <w:r w:rsidRPr="00DE2D05">
        <w:t>)</w:t>
      </w:r>
      <w:bookmarkEnd w:id="238"/>
      <w:bookmarkEnd w:id="239"/>
      <w:bookmarkEnd w:id="240"/>
    </w:p>
    <w:p w14:paraId="538CACCC" w14:textId="77777777" w:rsidR="008D6A78" w:rsidRPr="00264E44" w:rsidRDefault="008D6A78" w:rsidP="00264E44">
      <w:pPr>
        <w:pStyle w:val="ListParagraph"/>
        <w:pBdr>
          <w:top w:val="nil"/>
          <w:left w:val="nil"/>
          <w:bottom w:val="nil"/>
          <w:right w:val="nil"/>
          <w:between w:val="nil"/>
        </w:pBdr>
        <w:spacing w:after="0" w:line="360" w:lineRule="auto"/>
        <w:ind w:right="734" w:firstLine="720"/>
        <w:jc w:val="both"/>
        <w:rPr>
          <w:rFonts w:ascii="Times New Roman" w:eastAsia="Times New Roman" w:hAnsi="Times New Roman" w:cs="Times New Roman"/>
          <w:color w:val="000000"/>
          <w:sz w:val="24"/>
          <w:szCs w:val="24"/>
        </w:rPr>
      </w:pPr>
      <w:r w:rsidRPr="00264E44">
        <w:rPr>
          <w:rFonts w:ascii="Times New Roman" w:eastAsia="Times New Roman" w:hAnsi="Times New Roman" w:cs="Times New Roman"/>
          <w:color w:val="000000"/>
          <w:sz w:val="24"/>
          <w:szCs w:val="24"/>
        </w:rPr>
        <w:t xml:space="preserve">Dari </w:t>
      </w:r>
      <w:proofErr w:type="spellStart"/>
      <w:r w:rsidRPr="00264E44">
        <w:rPr>
          <w:rFonts w:ascii="Times New Roman" w:eastAsia="Times New Roman" w:hAnsi="Times New Roman" w:cs="Times New Roman"/>
          <w:color w:val="000000"/>
          <w:sz w:val="24"/>
          <w:szCs w:val="24"/>
        </w:rPr>
        <w:t>beberapa</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hasil</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pengujian</w:t>
      </w:r>
      <w:proofErr w:type="spellEnd"/>
      <w:r w:rsidRPr="00264E44">
        <w:rPr>
          <w:rFonts w:ascii="Times New Roman" w:eastAsia="Times New Roman" w:hAnsi="Times New Roman" w:cs="Times New Roman"/>
          <w:color w:val="000000"/>
          <w:sz w:val="24"/>
          <w:szCs w:val="24"/>
        </w:rPr>
        <w:t xml:space="preserve"> yang </w:t>
      </w:r>
      <w:proofErr w:type="spellStart"/>
      <w:r w:rsidRPr="00264E44">
        <w:rPr>
          <w:rFonts w:ascii="Times New Roman" w:eastAsia="Times New Roman" w:hAnsi="Times New Roman" w:cs="Times New Roman"/>
          <w:color w:val="000000"/>
          <w:sz w:val="24"/>
          <w:szCs w:val="24"/>
        </w:rPr>
        <w:t>telah</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dilakukan</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maka</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dapat</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dijelaskan</w:t>
      </w:r>
      <w:proofErr w:type="spellEnd"/>
      <w:r w:rsidRPr="00264E44">
        <w:rPr>
          <w:rFonts w:ascii="Times New Roman" w:eastAsia="Times New Roman" w:hAnsi="Times New Roman" w:cs="Times New Roman"/>
          <w:color w:val="000000"/>
          <w:sz w:val="24"/>
          <w:szCs w:val="24"/>
        </w:rPr>
        <w:t xml:space="preserve"> </w:t>
      </w:r>
      <w:proofErr w:type="spellStart"/>
      <w:r w:rsidRPr="00264E44">
        <w:rPr>
          <w:rFonts w:ascii="Times New Roman" w:eastAsia="Times New Roman" w:hAnsi="Times New Roman" w:cs="Times New Roman"/>
          <w:color w:val="000000"/>
          <w:sz w:val="24"/>
          <w:szCs w:val="24"/>
        </w:rPr>
        <w:t>sebagai</w:t>
      </w:r>
      <w:proofErr w:type="spellEnd"/>
      <w:r w:rsidRPr="00264E44">
        <w:rPr>
          <w:rFonts w:ascii="Times New Roman" w:eastAsia="Times New Roman" w:hAnsi="Times New Roman" w:cs="Times New Roman"/>
          <w:color w:val="000000"/>
          <w:sz w:val="24"/>
          <w:szCs w:val="24"/>
        </w:rPr>
        <w:t xml:space="preserve"> </w:t>
      </w:r>
      <w:proofErr w:type="spellStart"/>
      <w:proofErr w:type="gramStart"/>
      <w:r w:rsidRPr="00264E44">
        <w:rPr>
          <w:rFonts w:ascii="Times New Roman" w:eastAsia="Times New Roman" w:hAnsi="Times New Roman" w:cs="Times New Roman"/>
          <w:color w:val="000000"/>
          <w:sz w:val="24"/>
          <w:szCs w:val="24"/>
        </w:rPr>
        <w:t>berikut</w:t>
      </w:r>
      <w:proofErr w:type="spellEnd"/>
      <w:r w:rsidRPr="00264E44">
        <w:rPr>
          <w:rFonts w:ascii="Times New Roman" w:eastAsia="Times New Roman" w:hAnsi="Times New Roman" w:cs="Times New Roman"/>
          <w:color w:val="000000"/>
          <w:sz w:val="24"/>
          <w:szCs w:val="24"/>
        </w:rPr>
        <w:t xml:space="preserve"> :</w:t>
      </w:r>
      <w:proofErr w:type="gramEnd"/>
    </w:p>
    <w:p w14:paraId="56CDDE22" w14:textId="77777777" w:rsidR="008D6A78" w:rsidRPr="00DE2D05" w:rsidRDefault="00264E44" w:rsidP="00C811EE">
      <w:pPr>
        <w:pStyle w:val="Heading3"/>
        <w:numPr>
          <w:ilvl w:val="0"/>
          <w:numId w:val="66"/>
        </w:numPr>
        <w:ind w:hanging="11"/>
      </w:pPr>
      <w:bookmarkStart w:id="241" w:name="_Toc162042783"/>
      <w:bookmarkStart w:id="242" w:name="_Toc162042879"/>
      <w:bookmarkStart w:id="243" w:name="_Toc162212979"/>
      <w:r w:rsidRPr="00DE2D05">
        <w:t xml:space="preserve">Hasil </w:t>
      </w:r>
      <w:proofErr w:type="spellStart"/>
      <w:r w:rsidRPr="00DE2D05">
        <w:t>Analisis</w:t>
      </w:r>
      <w:proofErr w:type="spellEnd"/>
      <w:r w:rsidRPr="00DE2D05">
        <w:t xml:space="preserve"> </w:t>
      </w:r>
      <w:proofErr w:type="spellStart"/>
      <w:r w:rsidRPr="00DE2D05">
        <w:t>Pengaruh</w:t>
      </w:r>
      <w:proofErr w:type="spellEnd"/>
      <w:r w:rsidRPr="00DE2D05">
        <w:t xml:space="preserve"> </w:t>
      </w:r>
      <w:proofErr w:type="spellStart"/>
      <w:r w:rsidRPr="00DE2D05">
        <w:t>Likuiditas</w:t>
      </w:r>
      <w:proofErr w:type="spellEnd"/>
      <w:r w:rsidRPr="00DE2D05">
        <w:t xml:space="preserve"> (CR) </w:t>
      </w:r>
      <w:proofErr w:type="spellStart"/>
      <w:r w:rsidRPr="00DE2D05">
        <w:t>Terhadap</w:t>
      </w:r>
      <w:proofErr w:type="spellEnd"/>
      <w:r w:rsidRPr="00DE2D05">
        <w:t xml:space="preserve"> Keputusan </w:t>
      </w:r>
      <w:proofErr w:type="spellStart"/>
      <w:r w:rsidRPr="00DE2D05">
        <w:t>Pendanaan</w:t>
      </w:r>
      <w:bookmarkEnd w:id="241"/>
      <w:bookmarkEnd w:id="242"/>
      <w:bookmarkEnd w:id="243"/>
      <w:proofErr w:type="spellEnd"/>
    </w:p>
    <w:p w14:paraId="32CF97E4" w14:textId="77777777" w:rsidR="00E50D24" w:rsidRDefault="00320340" w:rsidP="00DE2D0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t>Berdasarkan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Uji </w:t>
      </w:r>
      <w:r w:rsidRPr="00DE2D05">
        <w:rPr>
          <w:rFonts w:ascii="Times New Roman" w:eastAsia="Times New Roman" w:hAnsi="Times New Roman" w:cs="Times New Roman"/>
          <w:i/>
          <w:color w:val="000000"/>
          <w:sz w:val="24"/>
          <w:szCs w:val="24"/>
        </w:rPr>
        <w:t>Common Effect Model</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menunjukkan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negatif</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hipotesis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pertama</w:t>
      </w:r>
      <w:proofErr w:type="spellEnd"/>
      <w:r w:rsidRPr="00DE2D05">
        <w:rPr>
          <w:rFonts w:ascii="Times New Roman" w:eastAsia="Times New Roman" w:hAnsi="Times New Roman" w:cs="Times New Roman"/>
          <w:color w:val="000000"/>
          <w:sz w:val="24"/>
          <w:szCs w:val="24"/>
        </w:rPr>
        <w:t xml:space="preserve"> (H</w:t>
      </w:r>
      <w:r w:rsidRPr="00DE2D05">
        <w:rPr>
          <w:rFonts w:ascii="Times New Roman" w:eastAsia="Times New Roman" w:hAnsi="Times New Roman" w:cs="Times New Roman"/>
          <w:color w:val="000000"/>
          <w:sz w:val="20"/>
          <w:szCs w:val="24"/>
        </w:rPr>
        <w:t>1</w:t>
      </w:r>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menyatakan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negatif</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w:t>
      </w:r>
      <w:r w:rsidR="00E50D24" w:rsidRPr="00DE2D05">
        <w:rPr>
          <w:rFonts w:ascii="Times New Roman" w:eastAsia="Times New Roman" w:hAnsi="Times New Roman" w:cs="Times New Roman"/>
          <w:color w:val="000000"/>
          <w:sz w:val="24"/>
          <w:szCs w:val="24"/>
        </w:rPr>
        <w:t>n</w:t>
      </w:r>
      <w:proofErr w:type="spellEnd"/>
      <w:r w:rsidR="00E50D24" w:rsidRPr="00DE2D05">
        <w:rPr>
          <w:rFonts w:ascii="Times New Roman" w:eastAsia="Times New Roman" w:hAnsi="Times New Roman" w:cs="Times New Roman"/>
          <w:color w:val="000000"/>
          <w:sz w:val="24"/>
          <w:szCs w:val="24"/>
        </w:rPr>
        <w:t xml:space="preserve"> </w:t>
      </w:r>
      <w:proofErr w:type="spellStart"/>
      <w:r w:rsidR="00E50D24" w:rsidRPr="00DE2D05">
        <w:rPr>
          <w:rFonts w:ascii="Times New Roman" w:eastAsia="Times New Roman" w:hAnsi="Times New Roman" w:cs="Times New Roman"/>
          <w:color w:val="000000"/>
          <w:sz w:val="24"/>
          <w:szCs w:val="24"/>
        </w:rPr>
        <w:t>diterima</w:t>
      </w:r>
      <w:proofErr w:type="spellEnd"/>
      <w:r w:rsidR="00E50D24" w:rsidRPr="00DE2D05">
        <w:rPr>
          <w:rFonts w:ascii="Times New Roman" w:eastAsia="Times New Roman" w:hAnsi="Times New Roman" w:cs="Times New Roman"/>
          <w:color w:val="000000"/>
          <w:sz w:val="24"/>
          <w:szCs w:val="24"/>
        </w:rPr>
        <w:t xml:space="preserve">. </w:t>
      </w:r>
    </w:p>
    <w:p w14:paraId="6102E1FD" w14:textId="77777777" w:rsidR="00E20BE6" w:rsidRPr="00DE2D05" w:rsidRDefault="00E20BE6"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lastRenderedPageBreak/>
        <w:t>Dalam</w:t>
      </w:r>
      <w:proofErr w:type="spellEnd"/>
      <w:r w:rsidRPr="00DE2D05">
        <w:rPr>
          <w:rFonts w:ascii="Times New Roman" w:eastAsia="Times New Roman" w:hAnsi="Times New Roman" w:cs="Times New Roman"/>
          <w:color w:val="000000"/>
          <w:sz w:val="24"/>
          <w:szCs w:val="24"/>
        </w:rPr>
        <w:t xml:space="preserve"> </w:t>
      </w:r>
      <w:r w:rsidRPr="00DE2D05">
        <w:rPr>
          <w:rFonts w:ascii="Times New Roman" w:eastAsia="Times New Roman" w:hAnsi="Times New Roman" w:cs="Times New Roman"/>
          <w:i/>
          <w:color w:val="000000"/>
          <w:sz w:val="24"/>
          <w:szCs w:val="24"/>
        </w:rPr>
        <w:t>pecking order theory</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menjelaskan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memiliki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tingkat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tinggi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cenderung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menggunakan</w:t>
      </w:r>
      <w:proofErr w:type="spellEnd"/>
      <w:r w:rsidRPr="00DE2D05">
        <w:rPr>
          <w:rFonts w:ascii="Times New Roman" w:eastAsia="Times New Roman" w:hAnsi="Times New Roman" w:cs="Times New Roman"/>
          <w:color w:val="000000"/>
          <w:sz w:val="24"/>
          <w:szCs w:val="24"/>
        </w:rPr>
        <w:t xml:space="preserve"> dana internal </w:t>
      </w:r>
      <w:proofErr w:type="spellStart"/>
      <w:r w:rsidRPr="00DE2D05">
        <w:rPr>
          <w:rFonts w:ascii="Times New Roman" w:eastAsia="Times New Roman" w:hAnsi="Times New Roman" w:cs="Times New Roman"/>
          <w:color w:val="000000"/>
          <w:sz w:val="24"/>
          <w:szCs w:val="24"/>
        </w:rPr>
        <w:t>untuk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menghindari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pembengkakan</w:t>
      </w:r>
      <w:proofErr w:type="spellEnd"/>
      <w:r w:rsidRPr="00DE2D05">
        <w:rPr>
          <w:rFonts w:ascii="Times New Roman" w:eastAsia="Times New Roman" w:hAnsi="Times New Roman" w:cs="Times New Roman"/>
          <w:color w:val="000000"/>
          <w:sz w:val="24"/>
          <w:szCs w:val="24"/>
        </w:rPr>
        <w:t xml:space="preserve"> pada </w:t>
      </w:r>
      <w:proofErr w:type="spellStart"/>
      <w:r w:rsidRPr="00DE2D05">
        <w:rPr>
          <w:rFonts w:ascii="Times New Roman" w:eastAsia="Times New Roman" w:hAnsi="Times New Roman" w:cs="Times New Roman"/>
          <w:color w:val="000000"/>
          <w:sz w:val="24"/>
          <w:szCs w:val="24"/>
        </w:rPr>
        <w:t>biaya</w:t>
      </w:r>
      <w:proofErr w:type="spellEnd"/>
      <w:r w:rsidRPr="00DE2D05">
        <w:rPr>
          <w:rFonts w:ascii="Times New Roman" w:eastAsia="Times New Roman" w:hAnsi="Times New Roman" w:cs="Times New Roman"/>
          <w:color w:val="000000"/>
          <w:sz w:val="24"/>
          <w:szCs w:val="24"/>
        </w:rPr>
        <w:t xml:space="preserve"> modal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serta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untuk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mempertimbangkan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keamanan</w:t>
      </w:r>
      <w:proofErr w:type="spellEnd"/>
      <w:r w:rsidRPr="00DE2D05">
        <w:rPr>
          <w:rFonts w:ascii="Times New Roman" w:eastAsia="Times New Roman" w:hAnsi="Times New Roman" w:cs="Times New Roman"/>
          <w:color w:val="000000"/>
          <w:sz w:val="24"/>
          <w:szCs w:val="24"/>
        </w:rPr>
        <w:t xml:space="preserve"> pada </w:t>
      </w:r>
      <w:proofErr w:type="spellStart"/>
      <w:r w:rsidRPr="00DE2D05">
        <w:rPr>
          <w:rFonts w:ascii="Times New Roman" w:eastAsia="Times New Roman" w:hAnsi="Times New Roman" w:cs="Times New Roman"/>
          <w:color w:val="000000"/>
          <w:sz w:val="24"/>
          <w:szCs w:val="24"/>
        </w:rPr>
        <w:t>keuangan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Tingkat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baik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yaitu</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kemampuan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dalam</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melunasi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dimiliki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pelunasan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berdampak</w:t>
      </w:r>
      <w:proofErr w:type="spellEnd"/>
      <w:r w:rsidRPr="00DE2D05">
        <w:rPr>
          <w:rFonts w:ascii="Times New Roman" w:eastAsia="Times New Roman" w:hAnsi="Times New Roman" w:cs="Times New Roman"/>
          <w:color w:val="000000"/>
          <w:sz w:val="24"/>
          <w:szCs w:val="24"/>
        </w:rPr>
        <w:t xml:space="preserve"> pada </w:t>
      </w:r>
      <w:proofErr w:type="spellStart"/>
      <w:r w:rsidRPr="00DE2D05">
        <w:rPr>
          <w:rFonts w:ascii="Times New Roman" w:eastAsia="Times New Roman" w:hAnsi="Times New Roman" w:cs="Times New Roman"/>
          <w:color w:val="000000"/>
          <w:sz w:val="24"/>
          <w:szCs w:val="24"/>
        </w:rPr>
        <w:t>menurunnya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tingkat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00B60673" w:rsidRPr="00DE2D05">
        <w:rPr>
          <w:rFonts w:ascii="Times New Roman" w:eastAsia="Times New Roman" w:hAnsi="Times New Roman" w:cs="Times New Roman"/>
          <w:color w:val="000000"/>
          <w:sz w:val="24"/>
          <w:szCs w:val="24"/>
        </w:rPr>
        <w:t>Berdasarkan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negatif</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karena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tingkat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likuiditas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dengan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menggunakan</w:t>
      </w:r>
      <w:proofErr w:type="spellEnd"/>
      <w:r w:rsidRPr="00DE2D05">
        <w:rPr>
          <w:rFonts w:ascii="Times New Roman" w:eastAsia="Times New Roman" w:hAnsi="Times New Roman" w:cs="Times New Roman"/>
          <w:color w:val="000000"/>
          <w:sz w:val="24"/>
          <w:szCs w:val="24"/>
        </w:rPr>
        <w:t xml:space="preserve"> </w:t>
      </w:r>
      <w:r w:rsidRPr="00B60673">
        <w:rPr>
          <w:rFonts w:ascii="Times New Roman" w:eastAsia="Times New Roman" w:hAnsi="Times New Roman" w:cs="Times New Roman"/>
          <w:i/>
          <w:color w:val="000000"/>
          <w:sz w:val="24"/>
          <w:szCs w:val="24"/>
        </w:rPr>
        <w:t>current ratio</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tinggi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pembiayaan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jangka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pendek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menggunakan</w:t>
      </w:r>
      <w:proofErr w:type="spellEnd"/>
      <w:r w:rsidRPr="00DE2D05">
        <w:rPr>
          <w:rFonts w:ascii="Times New Roman" w:eastAsia="Times New Roman" w:hAnsi="Times New Roman" w:cs="Times New Roman"/>
          <w:color w:val="000000"/>
          <w:sz w:val="24"/>
          <w:szCs w:val="24"/>
        </w:rPr>
        <w:t xml:space="preserve"> dana internal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pada dana </w:t>
      </w:r>
      <w:proofErr w:type="spellStart"/>
      <w:r w:rsidRPr="00DE2D05">
        <w:rPr>
          <w:rFonts w:ascii="Times New Roman" w:eastAsia="Times New Roman" w:hAnsi="Times New Roman" w:cs="Times New Roman"/>
          <w:color w:val="000000"/>
          <w:sz w:val="24"/>
          <w:szCs w:val="24"/>
        </w:rPr>
        <w:t>eksternal</w:t>
      </w:r>
      <w:proofErr w:type="spellEnd"/>
      <w:r w:rsidRPr="00DE2D05">
        <w:rPr>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126"/>
      </w:r>
    </w:p>
    <w:p w14:paraId="46A490C9" w14:textId="62677E24" w:rsidR="00320340" w:rsidRPr="00DE2D05" w:rsidRDefault="00E50D24" w:rsidP="00DE2D0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DE2D05">
        <w:rPr>
          <w:rFonts w:ascii="Times New Roman" w:eastAsia="Times New Roman" w:hAnsi="Times New Roman" w:cs="Times New Roman"/>
          <w:color w:val="000000"/>
          <w:sz w:val="24"/>
          <w:szCs w:val="24"/>
        </w:rPr>
        <w:t xml:space="preserve">Hal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dibuktikan</w:t>
      </w:r>
      <w:proofErr w:type="spellEnd"/>
      <w:r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dengan</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nilai</w:t>
      </w:r>
      <w:proofErr w:type="spellEnd"/>
      <w:r w:rsidR="00320340" w:rsidRPr="00DE2D05">
        <w:rPr>
          <w:rFonts w:ascii="Times New Roman" w:eastAsia="Times New Roman" w:hAnsi="Times New Roman" w:cs="Times New Roman"/>
          <w:color w:val="000000"/>
          <w:sz w:val="24"/>
          <w:szCs w:val="24"/>
        </w:rPr>
        <w:t xml:space="preserve"> t-statistic </w:t>
      </w:r>
      <w:proofErr w:type="spellStart"/>
      <w:r w:rsidR="00320340" w:rsidRPr="00DE2D05">
        <w:rPr>
          <w:rFonts w:ascii="Times New Roman" w:eastAsia="Times New Roman" w:hAnsi="Times New Roman" w:cs="Times New Roman"/>
          <w:color w:val="000000"/>
          <w:sz w:val="24"/>
          <w:szCs w:val="24"/>
        </w:rPr>
        <w:t>variabel</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Likuiditas</w:t>
      </w:r>
      <w:proofErr w:type="spellEnd"/>
      <w:r w:rsidR="00320340" w:rsidRPr="00DE2D05">
        <w:rPr>
          <w:rFonts w:ascii="Times New Roman" w:eastAsia="Times New Roman" w:hAnsi="Times New Roman" w:cs="Times New Roman"/>
          <w:color w:val="000000"/>
          <w:sz w:val="24"/>
          <w:szCs w:val="24"/>
        </w:rPr>
        <w:t xml:space="preserve"> (CR) </w:t>
      </w:r>
      <w:proofErr w:type="spellStart"/>
      <w:r w:rsidR="00320340" w:rsidRPr="00DE2D05">
        <w:rPr>
          <w:rFonts w:ascii="Times New Roman" w:eastAsia="Times New Roman" w:hAnsi="Times New Roman" w:cs="Times New Roman"/>
          <w:color w:val="000000"/>
          <w:sz w:val="24"/>
          <w:szCs w:val="24"/>
        </w:rPr>
        <w:t>sebesar</w:t>
      </w:r>
      <w:proofErr w:type="spellEnd"/>
      <w:r w:rsidR="00320340" w:rsidRPr="00DE2D05">
        <w:rPr>
          <w:rFonts w:ascii="Times New Roman" w:eastAsia="Times New Roman" w:hAnsi="Times New Roman" w:cs="Times New Roman"/>
          <w:color w:val="000000"/>
          <w:sz w:val="24"/>
          <w:szCs w:val="24"/>
        </w:rPr>
        <w:t xml:space="preserve"> -4.516628 d</w:t>
      </w:r>
      <w:r w:rsidR="00327AF8">
        <w:rPr>
          <w:rFonts w:ascii="Times New Roman" w:eastAsia="Times New Roman" w:hAnsi="Times New Roman" w:cs="Times New Roman"/>
          <w:color w:val="000000"/>
          <w:sz w:val="24"/>
          <w:szCs w:val="24"/>
        </w:rPr>
        <w:t xml:space="preserve">an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Apabila</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mengambil</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keputusan</w:t>
      </w:r>
      <w:proofErr w:type="spellEnd"/>
      <w:r w:rsidR="00320340" w:rsidRPr="00DE2D05">
        <w:rPr>
          <w:rFonts w:ascii="Times New Roman" w:eastAsia="Times New Roman" w:hAnsi="Times New Roman" w:cs="Times New Roman"/>
          <w:color w:val="000000"/>
          <w:sz w:val="24"/>
          <w:szCs w:val="24"/>
        </w:rPr>
        <w:t xml:space="preserve"> pada uji t </w:t>
      </w:r>
      <w:proofErr w:type="spellStart"/>
      <w:r w:rsidR="00320340" w:rsidRPr="00DE2D05">
        <w:rPr>
          <w:rFonts w:ascii="Times New Roman" w:eastAsia="Times New Roman" w:hAnsi="Times New Roman" w:cs="Times New Roman"/>
          <w:color w:val="000000"/>
          <w:sz w:val="24"/>
          <w:szCs w:val="24"/>
        </w:rPr>
        <w:t>nilai</w:t>
      </w:r>
      <w:proofErr w:type="spellEnd"/>
      <w:r w:rsidR="00320340" w:rsidRPr="00DE2D05">
        <w:rPr>
          <w:rFonts w:ascii="Times New Roman" w:eastAsia="Times New Roman" w:hAnsi="Times New Roman" w:cs="Times New Roman"/>
          <w:color w:val="000000"/>
          <w:sz w:val="24"/>
          <w:szCs w:val="24"/>
        </w:rPr>
        <w:t xml:space="preserve"> t </w:t>
      </w:r>
      <w:proofErr w:type="spellStart"/>
      <w:r w:rsidR="00320340" w:rsidRPr="00DE2D05">
        <w:rPr>
          <w:rFonts w:ascii="Times New Roman" w:eastAsia="Times New Roman" w:hAnsi="Times New Roman" w:cs="Times New Roman"/>
          <w:color w:val="000000"/>
          <w:sz w:val="24"/>
          <w:szCs w:val="24"/>
        </w:rPr>
        <w:t>hitung</w:t>
      </w:r>
      <w:proofErr w:type="spellEnd"/>
      <w:r w:rsidR="00320340" w:rsidRPr="00DE2D05">
        <w:rPr>
          <w:rFonts w:ascii="Times New Roman" w:eastAsia="Times New Roman" w:hAnsi="Times New Roman" w:cs="Times New Roman"/>
          <w:color w:val="000000"/>
          <w:sz w:val="24"/>
          <w:szCs w:val="24"/>
        </w:rPr>
        <w:t xml:space="preserve"> -4.516628 </w:t>
      </w:r>
      <w:proofErr w:type="spellStart"/>
      <w:r w:rsidR="00320340" w:rsidRPr="00DE2D05">
        <w:rPr>
          <w:rFonts w:ascii="Times New Roman" w:eastAsia="Times New Roman" w:hAnsi="Times New Roman" w:cs="Times New Roman"/>
          <w:color w:val="000000"/>
          <w:sz w:val="24"/>
          <w:szCs w:val="24"/>
        </w:rPr>
        <w:t>lebih</w:t>
      </w:r>
      <w:proofErr w:type="spellEnd"/>
      <w:r w:rsidR="00320340" w:rsidRPr="00DE2D05">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kecil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dari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1.67866</w:t>
      </w:r>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dari</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hasil</w:t>
      </w:r>
      <w:proofErr w:type="spellEnd"/>
      <w:r w:rsidR="00320340" w:rsidRPr="00DE2D05">
        <w:rPr>
          <w:rFonts w:ascii="Times New Roman" w:eastAsia="Times New Roman" w:hAnsi="Times New Roman" w:cs="Times New Roman"/>
          <w:color w:val="000000"/>
          <w:sz w:val="24"/>
          <w:szCs w:val="24"/>
        </w:rPr>
        <w:t xml:space="preserve"> uji t </w:t>
      </w:r>
      <w:proofErr w:type="spellStart"/>
      <w:r w:rsidR="00320340" w:rsidRPr="00DE2D05">
        <w:rPr>
          <w:rFonts w:ascii="Times New Roman" w:eastAsia="Times New Roman" w:hAnsi="Times New Roman" w:cs="Times New Roman"/>
          <w:color w:val="000000"/>
          <w:sz w:val="24"/>
          <w:szCs w:val="24"/>
        </w:rPr>
        <w:t>diatas</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menunjukkan</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nilai</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probabilitas</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sebesar</w:t>
      </w:r>
      <w:proofErr w:type="spellEnd"/>
      <w:r w:rsidR="00320340" w:rsidRPr="00DE2D05">
        <w:rPr>
          <w:rFonts w:ascii="Times New Roman" w:eastAsia="Times New Roman" w:hAnsi="Times New Roman" w:cs="Times New Roman"/>
          <w:color w:val="000000"/>
          <w:sz w:val="24"/>
          <w:szCs w:val="24"/>
        </w:rPr>
        <w:t xml:space="preserve"> 0.0000 </w:t>
      </w:r>
      <w:proofErr w:type="spellStart"/>
      <w:r w:rsidR="00320340" w:rsidRPr="00DE2D05">
        <w:rPr>
          <w:rFonts w:ascii="Times New Roman" w:eastAsia="Times New Roman" w:hAnsi="Times New Roman" w:cs="Times New Roman"/>
          <w:color w:val="000000"/>
          <w:sz w:val="24"/>
          <w:szCs w:val="24"/>
        </w:rPr>
        <w:t>lebih</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kecil</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dari</w:t>
      </w:r>
      <w:proofErr w:type="spellEnd"/>
      <w:r w:rsidR="00320340" w:rsidRPr="00DE2D05">
        <w:rPr>
          <w:rFonts w:ascii="Times New Roman" w:eastAsia="Times New Roman" w:hAnsi="Times New Roman" w:cs="Times New Roman"/>
          <w:color w:val="000000"/>
          <w:sz w:val="24"/>
          <w:szCs w:val="24"/>
        </w:rPr>
        <w:t xml:space="preserve"> 0,05. </w:t>
      </w:r>
      <w:proofErr w:type="spellStart"/>
      <w:r w:rsidR="00320340" w:rsidRPr="00DE2D05">
        <w:rPr>
          <w:rFonts w:ascii="Times New Roman" w:eastAsia="Times New Roman" w:hAnsi="Times New Roman" w:cs="Times New Roman"/>
          <w:color w:val="000000"/>
          <w:sz w:val="24"/>
          <w:szCs w:val="24"/>
        </w:rPr>
        <w:t>Dapat</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disimpulkan</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bahwa</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nilai</w:t>
      </w:r>
      <w:proofErr w:type="spellEnd"/>
      <w:r w:rsidR="00320340" w:rsidRPr="00DE2D05">
        <w:rPr>
          <w:rFonts w:ascii="Times New Roman" w:eastAsia="Times New Roman" w:hAnsi="Times New Roman" w:cs="Times New Roman"/>
          <w:color w:val="000000"/>
          <w:sz w:val="24"/>
          <w:szCs w:val="24"/>
        </w:rPr>
        <w:t xml:space="preserve"> t </w:t>
      </w:r>
      <w:proofErr w:type="spellStart"/>
      <w:r w:rsidR="00320340" w:rsidRPr="00DE2D05">
        <w:rPr>
          <w:rFonts w:ascii="Times New Roman" w:eastAsia="Times New Roman" w:hAnsi="Times New Roman" w:cs="Times New Roman"/>
          <w:color w:val="000000"/>
          <w:sz w:val="24"/>
          <w:szCs w:val="24"/>
        </w:rPr>
        <w:t>hitung</w:t>
      </w:r>
      <w:proofErr w:type="spellEnd"/>
      <w:r w:rsidR="00320340" w:rsidRPr="00DE2D05">
        <w:rPr>
          <w:rFonts w:ascii="Times New Roman" w:eastAsia="Times New Roman" w:hAnsi="Times New Roman" w:cs="Times New Roman"/>
          <w:color w:val="000000"/>
          <w:sz w:val="24"/>
          <w:szCs w:val="24"/>
        </w:rPr>
        <w:t xml:space="preserve"> &lt; </w:t>
      </w:r>
      <w:proofErr w:type="spellStart"/>
      <w:r w:rsidR="00320340" w:rsidRPr="00DE2D05">
        <w:rPr>
          <w:rFonts w:ascii="Times New Roman" w:eastAsia="Times New Roman" w:hAnsi="Times New Roman" w:cs="Times New Roman"/>
          <w:color w:val="000000"/>
          <w:sz w:val="24"/>
          <w:szCs w:val="24"/>
        </w:rPr>
        <w:t>dari</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tabel</w:t>
      </w:r>
      <w:proofErr w:type="spellEnd"/>
      <w:r w:rsidR="00320340" w:rsidRPr="00DE2D05">
        <w:rPr>
          <w:rFonts w:ascii="Times New Roman" w:eastAsia="Times New Roman" w:hAnsi="Times New Roman" w:cs="Times New Roman"/>
          <w:color w:val="000000"/>
          <w:sz w:val="24"/>
          <w:szCs w:val="24"/>
        </w:rPr>
        <w:t xml:space="preserve"> dan </w:t>
      </w:r>
      <w:proofErr w:type="spellStart"/>
      <w:r w:rsidR="00320340" w:rsidRPr="00DE2D05">
        <w:rPr>
          <w:rFonts w:ascii="Times New Roman" w:eastAsia="Times New Roman" w:hAnsi="Times New Roman" w:cs="Times New Roman"/>
          <w:color w:val="000000"/>
          <w:sz w:val="24"/>
          <w:szCs w:val="24"/>
        </w:rPr>
        <w:t>nilai</w:t>
      </w:r>
      <w:proofErr w:type="spellEnd"/>
      <w:r w:rsidR="00320340" w:rsidRPr="00DE2D05">
        <w:rPr>
          <w:rFonts w:ascii="Times New Roman" w:eastAsia="Times New Roman" w:hAnsi="Times New Roman" w:cs="Times New Roman"/>
          <w:color w:val="000000"/>
          <w:sz w:val="24"/>
          <w:szCs w:val="24"/>
        </w:rPr>
        <w:t xml:space="preserve"> sig t &lt; 0,05. </w:t>
      </w:r>
      <w:proofErr w:type="spellStart"/>
      <w:r w:rsidR="00320340" w:rsidRPr="00DE2D05">
        <w:rPr>
          <w:rFonts w:ascii="Times New Roman" w:eastAsia="Times New Roman" w:hAnsi="Times New Roman" w:cs="Times New Roman"/>
          <w:color w:val="000000"/>
          <w:sz w:val="24"/>
          <w:szCs w:val="24"/>
        </w:rPr>
        <w:t>Sehingga</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variabel</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Likuiditas</w:t>
      </w:r>
      <w:proofErr w:type="spellEnd"/>
      <w:r w:rsidR="00320340" w:rsidRPr="00DE2D05">
        <w:rPr>
          <w:rFonts w:ascii="Times New Roman" w:eastAsia="Times New Roman" w:hAnsi="Times New Roman" w:cs="Times New Roman"/>
          <w:color w:val="000000"/>
          <w:sz w:val="24"/>
          <w:szCs w:val="24"/>
        </w:rPr>
        <w:t xml:space="preserve"> (CR) </w:t>
      </w:r>
      <w:proofErr w:type="spellStart"/>
      <w:r w:rsidR="00320340" w:rsidRPr="00DE2D05">
        <w:rPr>
          <w:rFonts w:ascii="Times New Roman" w:eastAsia="Times New Roman" w:hAnsi="Times New Roman" w:cs="Times New Roman"/>
          <w:color w:val="000000"/>
          <w:sz w:val="24"/>
          <w:szCs w:val="24"/>
        </w:rPr>
        <w:t>berpengaruh</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negatif</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terhadap</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keputusan</w:t>
      </w:r>
      <w:proofErr w:type="spellEnd"/>
      <w:r w:rsidR="00320340" w:rsidRPr="00DE2D05">
        <w:rPr>
          <w:rFonts w:ascii="Times New Roman" w:eastAsia="Times New Roman" w:hAnsi="Times New Roman" w:cs="Times New Roman"/>
          <w:color w:val="000000"/>
          <w:sz w:val="24"/>
          <w:szCs w:val="24"/>
        </w:rPr>
        <w:t xml:space="preserve"> </w:t>
      </w:r>
      <w:proofErr w:type="spellStart"/>
      <w:r w:rsidR="00320340" w:rsidRPr="00DE2D05">
        <w:rPr>
          <w:rFonts w:ascii="Times New Roman" w:eastAsia="Times New Roman" w:hAnsi="Times New Roman" w:cs="Times New Roman"/>
          <w:color w:val="000000"/>
          <w:sz w:val="24"/>
          <w:szCs w:val="24"/>
        </w:rPr>
        <w:t>pendanaan</w:t>
      </w:r>
      <w:proofErr w:type="spellEnd"/>
      <w:r w:rsidR="00320340" w:rsidRPr="00DE2D05">
        <w:rPr>
          <w:rFonts w:ascii="Times New Roman" w:eastAsia="Times New Roman" w:hAnsi="Times New Roman" w:cs="Times New Roman"/>
          <w:color w:val="000000"/>
          <w:sz w:val="24"/>
          <w:szCs w:val="24"/>
        </w:rPr>
        <w:t>.</w:t>
      </w:r>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Artinya</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semakin</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tinggi</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tingkat</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likuiditas</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perusahaan</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maka</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akan</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berdampak</w:t>
      </w:r>
      <w:proofErr w:type="spellEnd"/>
      <w:r w:rsidR="00BB215F" w:rsidRPr="00DE2D05">
        <w:rPr>
          <w:rFonts w:ascii="Times New Roman" w:eastAsia="Times New Roman" w:hAnsi="Times New Roman" w:cs="Times New Roman"/>
          <w:color w:val="000000"/>
          <w:sz w:val="24"/>
          <w:szCs w:val="24"/>
        </w:rPr>
        <w:t xml:space="preserve"> pada </w:t>
      </w:r>
      <w:proofErr w:type="spellStart"/>
      <w:r w:rsidR="00BF1022">
        <w:rPr>
          <w:rFonts w:ascii="Times New Roman" w:eastAsia="Times New Roman" w:hAnsi="Times New Roman" w:cs="Times New Roman"/>
          <w:color w:val="000000"/>
          <w:sz w:val="24"/>
          <w:szCs w:val="24"/>
        </w:rPr>
        <w:t>meningkatnya</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keputusan</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pendanaa</w:t>
      </w:r>
      <w:r w:rsidR="00BF1022">
        <w:rPr>
          <w:rFonts w:ascii="Times New Roman" w:eastAsia="Times New Roman" w:hAnsi="Times New Roman" w:cs="Times New Roman"/>
          <w:color w:val="000000"/>
          <w:sz w:val="24"/>
          <w:szCs w:val="24"/>
        </w:rPr>
        <w:t>n</w:t>
      </w:r>
      <w:proofErr w:type="spellEnd"/>
      <w:r w:rsidR="00BF1022">
        <w:rPr>
          <w:rFonts w:ascii="Times New Roman" w:eastAsia="Times New Roman" w:hAnsi="Times New Roman" w:cs="Times New Roman"/>
          <w:color w:val="000000"/>
          <w:sz w:val="24"/>
          <w:szCs w:val="24"/>
        </w:rPr>
        <w:t xml:space="preserve"> </w:t>
      </w:r>
      <w:r w:rsidR="00BB215F" w:rsidRPr="00DE2D05">
        <w:rPr>
          <w:rFonts w:ascii="Times New Roman" w:eastAsia="Times New Roman" w:hAnsi="Times New Roman" w:cs="Times New Roman"/>
          <w:color w:val="000000"/>
          <w:sz w:val="24"/>
          <w:szCs w:val="24"/>
        </w:rPr>
        <w:t xml:space="preserve">(DER) </w:t>
      </w:r>
      <w:proofErr w:type="spellStart"/>
      <w:r w:rsidR="00BB215F" w:rsidRPr="00DE2D05">
        <w:rPr>
          <w:rFonts w:ascii="Times New Roman" w:eastAsia="Times New Roman" w:hAnsi="Times New Roman" w:cs="Times New Roman"/>
          <w:color w:val="000000"/>
          <w:sz w:val="24"/>
          <w:szCs w:val="24"/>
        </w:rPr>
        <w:t>perusahaan</w:t>
      </w:r>
      <w:proofErr w:type="spellEnd"/>
      <w:r w:rsidR="00BB215F" w:rsidRPr="00DE2D05">
        <w:rPr>
          <w:rFonts w:ascii="Times New Roman" w:eastAsia="Times New Roman" w:hAnsi="Times New Roman" w:cs="Times New Roman"/>
          <w:color w:val="000000"/>
          <w:sz w:val="24"/>
          <w:szCs w:val="24"/>
        </w:rPr>
        <w:t xml:space="preserve"> </w:t>
      </w:r>
      <w:proofErr w:type="spellStart"/>
      <w:r w:rsidR="00BB215F" w:rsidRPr="00DE2D05">
        <w:rPr>
          <w:rFonts w:ascii="Times New Roman" w:eastAsia="Times New Roman" w:hAnsi="Times New Roman" w:cs="Times New Roman"/>
          <w:color w:val="000000"/>
          <w:sz w:val="24"/>
          <w:szCs w:val="24"/>
        </w:rPr>
        <w:t>tersebut</w:t>
      </w:r>
      <w:proofErr w:type="spellEnd"/>
      <w:r w:rsidR="00BB215F" w:rsidRPr="00DE2D05">
        <w:rPr>
          <w:rFonts w:ascii="Times New Roman" w:eastAsia="Times New Roman" w:hAnsi="Times New Roman" w:cs="Times New Roman"/>
          <w:color w:val="000000"/>
          <w:sz w:val="24"/>
          <w:szCs w:val="24"/>
        </w:rPr>
        <w:t>.</w:t>
      </w:r>
      <w:r w:rsidR="00E32AAB" w:rsidRPr="00DE2D05">
        <w:rPr>
          <w:rFonts w:ascii="Times New Roman" w:eastAsia="Times New Roman" w:hAnsi="Times New Roman" w:cs="Times New Roman"/>
          <w:color w:val="000000"/>
          <w:sz w:val="24"/>
          <w:szCs w:val="24"/>
        </w:rPr>
        <w:t xml:space="preserve"> </w:t>
      </w:r>
      <w:r w:rsidR="00CC53D6" w:rsidRPr="00DE2D05">
        <w:rPr>
          <w:rFonts w:ascii="Times New Roman" w:eastAsia="Times New Roman" w:hAnsi="Times New Roman" w:cs="Times New Roman"/>
          <w:color w:val="000000"/>
          <w:sz w:val="24"/>
          <w:szCs w:val="24"/>
        </w:rPr>
        <w:t xml:space="preserve">Hasil </w:t>
      </w:r>
      <w:proofErr w:type="spellStart"/>
      <w:r w:rsidR="00CC53D6" w:rsidRPr="00DE2D05">
        <w:rPr>
          <w:rFonts w:ascii="Times New Roman" w:eastAsia="Times New Roman" w:hAnsi="Times New Roman" w:cs="Times New Roman"/>
          <w:color w:val="000000"/>
          <w:sz w:val="24"/>
          <w:szCs w:val="24"/>
        </w:rPr>
        <w:t>penelitian</w:t>
      </w:r>
      <w:proofErr w:type="spellEnd"/>
      <w:r w:rsidR="00CC53D6" w:rsidRPr="00DE2D05">
        <w:rPr>
          <w:rFonts w:ascii="Times New Roman" w:eastAsia="Times New Roman" w:hAnsi="Times New Roman" w:cs="Times New Roman"/>
          <w:color w:val="000000"/>
          <w:sz w:val="24"/>
          <w:szCs w:val="24"/>
        </w:rPr>
        <w:t xml:space="preserve"> yang </w:t>
      </w:r>
      <w:proofErr w:type="spellStart"/>
      <w:r w:rsidR="00CC53D6" w:rsidRPr="00DE2D05">
        <w:rPr>
          <w:rFonts w:ascii="Times New Roman" w:eastAsia="Times New Roman" w:hAnsi="Times New Roman" w:cs="Times New Roman"/>
          <w:color w:val="000000"/>
          <w:sz w:val="24"/>
          <w:szCs w:val="24"/>
        </w:rPr>
        <w:t>sama</w:t>
      </w:r>
      <w:proofErr w:type="spellEnd"/>
      <w:r w:rsidR="00CC53D6" w:rsidRPr="00DE2D05">
        <w:rPr>
          <w:rFonts w:ascii="Times New Roman" w:eastAsia="Times New Roman" w:hAnsi="Times New Roman" w:cs="Times New Roman"/>
          <w:color w:val="000000"/>
          <w:sz w:val="24"/>
          <w:szCs w:val="24"/>
        </w:rPr>
        <w:t xml:space="preserve"> </w:t>
      </w:r>
      <w:proofErr w:type="spellStart"/>
      <w:r w:rsidR="00CC53D6" w:rsidRPr="00DE2D05">
        <w:rPr>
          <w:rFonts w:ascii="Times New Roman" w:eastAsia="Times New Roman" w:hAnsi="Times New Roman" w:cs="Times New Roman"/>
          <w:color w:val="000000"/>
          <w:sz w:val="24"/>
          <w:szCs w:val="24"/>
        </w:rPr>
        <w:t>dengan</w:t>
      </w:r>
      <w:proofErr w:type="spellEnd"/>
      <w:r w:rsidR="00CC53D6" w:rsidRPr="00DE2D05">
        <w:rPr>
          <w:rFonts w:ascii="Times New Roman" w:eastAsia="Times New Roman" w:hAnsi="Times New Roman" w:cs="Times New Roman"/>
          <w:color w:val="000000"/>
          <w:sz w:val="24"/>
          <w:szCs w:val="24"/>
        </w:rPr>
        <w:t xml:space="preserve"> </w:t>
      </w:r>
      <w:proofErr w:type="spellStart"/>
      <w:r w:rsidR="00CC53D6" w:rsidRPr="00DE2D05">
        <w:rPr>
          <w:rFonts w:ascii="Times New Roman" w:eastAsia="Times New Roman" w:hAnsi="Times New Roman" w:cs="Times New Roman"/>
          <w:color w:val="000000"/>
          <w:sz w:val="24"/>
          <w:szCs w:val="24"/>
        </w:rPr>
        <w:t>hasil</w:t>
      </w:r>
      <w:proofErr w:type="spellEnd"/>
      <w:r w:rsidR="00CC53D6" w:rsidRPr="00DE2D05">
        <w:rPr>
          <w:rFonts w:ascii="Times New Roman" w:eastAsia="Times New Roman" w:hAnsi="Times New Roman" w:cs="Times New Roman"/>
          <w:color w:val="000000"/>
          <w:sz w:val="24"/>
          <w:szCs w:val="24"/>
        </w:rPr>
        <w:t xml:space="preserve"> </w:t>
      </w:r>
      <w:proofErr w:type="spellStart"/>
      <w:r w:rsidR="00CC53D6" w:rsidRPr="00DE2D05">
        <w:rPr>
          <w:rFonts w:ascii="Times New Roman" w:eastAsia="Times New Roman" w:hAnsi="Times New Roman" w:cs="Times New Roman"/>
          <w:color w:val="000000"/>
          <w:sz w:val="24"/>
          <w:szCs w:val="24"/>
        </w:rPr>
        <w:t>penelitian</w:t>
      </w:r>
      <w:proofErr w:type="spellEnd"/>
      <w:r w:rsidR="00CC53D6" w:rsidRPr="00DE2D05">
        <w:rPr>
          <w:rFonts w:ascii="Times New Roman" w:eastAsia="Times New Roman" w:hAnsi="Times New Roman" w:cs="Times New Roman"/>
          <w:color w:val="000000"/>
          <w:sz w:val="24"/>
          <w:szCs w:val="24"/>
        </w:rPr>
        <w:t xml:space="preserve"> </w:t>
      </w:r>
      <w:proofErr w:type="spellStart"/>
      <w:r w:rsidR="00CC53D6" w:rsidRPr="00DE2D05">
        <w:rPr>
          <w:rFonts w:ascii="Times New Roman" w:eastAsia="Times New Roman" w:hAnsi="Times New Roman" w:cs="Times New Roman"/>
          <w:color w:val="000000"/>
          <w:sz w:val="24"/>
          <w:szCs w:val="24"/>
        </w:rPr>
        <w:t>Gunadhi</w:t>
      </w:r>
      <w:proofErr w:type="spellEnd"/>
      <w:r w:rsidR="00CC53D6" w:rsidRPr="00DE2D05">
        <w:rPr>
          <w:rFonts w:ascii="Times New Roman" w:eastAsia="Times New Roman" w:hAnsi="Times New Roman" w:cs="Times New Roman"/>
          <w:color w:val="000000"/>
          <w:sz w:val="24"/>
          <w:szCs w:val="24"/>
        </w:rPr>
        <w:t xml:space="preserve"> &amp; Putra (2019)</w:t>
      </w:r>
      <w:r w:rsidR="005B790B">
        <w:rPr>
          <w:rStyle w:val="FootnoteReference"/>
          <w:rFonts w:ascii="Times New Roman" w:eastAsia="Times New Roman" w:hAnsi="Times New Roman" w:cs="Times New Roman"/>
          <w:color w:val="000000"/>
          <w:sz w:val="24"/>
          <w:szCs w:val="24"/>
        </w:rPr>
        <w:footnoteReference w:id="127"/>
      </w:r>
      <w:r w:rsidR="005B790B" w:rsidRPr="00DE2D05">
        <w:rPr>
          <w:rFonts w:ascii="Times New Roman" w:eastAsia="Times New Roman" w:hAnsi="Times New Roman" w:cs="Times New Roman"/>
          <w:color w:val="000000"/>
          <w:sz w:val="24"/>
          <w:szCs w:val="24"/>
        </w:rPr>
        <w:t xml:space="preserve">, Setiawati &amp; Veronica (2020) </w:t>
      </w:r>
      <w:r w:rsidR="005B790B">
        <w:rPr>
          <w:rStyle w:val="FootnoteReference"/>
          <w:rFonts w:ascii="Times New Roman" w:eastAsia="Times New Roman" w:hAnsi="Times New Roman" w:cs="Times New Roman"/>
          <w:color w:val="000000"/>
          <w:sz w:val="24"/>
          <w:szCs w:val="24"/>
        </w:rPr>
        <w:footnoteReference w:id="128"/>
      </w:r>
      <w:r w:rsidR="005B790B" w:rsidRPr="00DE2D05">
        <w:rPr>
          <w:rFonts w:ascii="Times New Roman" w:eastAsia="Times New Roman" w:hAnsi="Times New Roman" w:cs="Times New Roman"/>
          <w:color w:val="000000"/>
          <w:sz w:val="24"/>
          <w:szCs w:val="24"/>
        </w:rPr>
        <w:t xml:space="preserve"> d</w:t>
      </w:r>
      <w:r w:rsidR="00CC53D6" w:rsidRPr="00DE2D05">
        <w:rPr>
          <w:rFonts w:ascii="Times New Roman" w:eastAsia="Times New Roman" w:hAnsi="Times New Roman" w:cs="Times New Roman"/>
          <w:color w:val="000000"/>
          <w:sz w:val="24"/>
          <w:szCs w:val="24"/>
        </w:rPr>
        <w:t xml:space="preserve">an </w:t>
      </w:r>
      <w:proofErr w:type="spellStart"/>
      <w:r w:rsidR="00CC53D6" w:rsidRPr="00DE2D05">
        <w:rPr>
          <w:rFonts w:ascii="Times New Roman" w:eastAsia="Times New Roman" w:hAnsi="Times New Roman" w:cs="Times New Roman"/>
          <w:color w:val="000000"/>
          <w:sz w:val="24"/>
          <w:szCs w:val="24"/>
        </w:rPr>
        <w:t>Prastika</w:t>
      </w:r>
      <w:proofErr w:type="spellEnd"/>
      <w:r w:rsidR="00CC53D6" w:rsidRPr="00DE2D05">
        <w:rPr>
          <w:rFonts w:ascii="Times New Roman" w:eastAsia="Times New Roman" w:hAnsi="Times New Roman" w:cs="Times New Roman"/>
          <w:color w:val="000000"/>
          <w:sz w:val="24"/>
          <w:szCs w:val="24"/>
        </w:rPr>
        <w:t xml:space="preserve"> &amp; </w:t>
      </w:r>
      <w:proofErr w:type="spellStart"/>
      <w:r w:rsidR="00CC53D6" w:rsidRPr="00DE2D05">
        <w:rPr>
          <w:rFonts w:ascii="Times New Roman" w:eastAsia="Times New Roman" w:hAnsi="Times New Roman" w:cs="Times New Roman"/>
          <w:color w:val="000000"/>
          <w:sz w:val="24"/>
          <w:szCs w:val="24"/>
        </w:rPr>
        <w:t>Candradewi</w:t>
      </w:r>
      <w:proofErr w:type="spellEnd"/>
      <w:r w:rsidR="00CC53D6" w:rsidRPr="00DE2D05">
        <w:rPr>
          <w:rFonts w:ascii="Times New Roman" w:eastAsia="Times New Roman" w:hAnsi="Times New Roman" w:cs="Times New Roman"/>
          <w:color w:val="000000"/>
          <w:sz w:val="24"/>
          <w:szCs w:val="24"/>
        </w:rPr>
        <w:t xml:space="preserve"> (2019)</w:t>
      </w:r>
      <w:r w:rsidR="005B790B">
        <w:rPr>
          <w:rStyle w:val="FootnoteReference"/>
          <w:rFonts w:ascii="Times New Roman" w:eastAsia="Times New Roman" w:hAnsi="Times New Roman" w:cs="Times New Roman"/>
          <w:color w:val="000000"/>
          <w:sz w:val="24"/>
          <w:szCs w:val="24"/>
        </w:rPr>
        <w:footnoteReference w:id="129"/>
      </w:r>
      <w:r w:rsidR="00CC53D6" w:rsidRPr="00DE2D05">
        <w:rPr>
          <w:rFonts w:ascii="Times New Roman" w:eastAsia="Times New Roman" w:hAnsi="Times New Roman" w:cs="Times New Roman"/>
          <w:color w:val="000000"/>
          <w:sz w:val="24"/>
          <w:szCs w:val="24"/>
        </w:rPr>
        <w:t>.</w:t>
      </w:r>
    </w:p>
    <w:p w14:paraId="32533BBF" w14:textId="77777777" w:rsidR="00264E44" w:rsidRPr="00DE2D05" w:rsidRDefault="00264E44" w:rsidP="00C811EE">
      <w:pPr>
        <w:pStyle w:val="Heading3"/>
        <w:numPr>
          <w:ilvl w:val="0"/>
          <w:numId w:val="66"/>
        </w:numPr>
        <w:ind w:hanging="11"/>
      </w:pPr>
      <w:bookmarkStart w:id="244" w:name="_Toc162042784"/>
      <w:bookmarkStart w:id="245" w:name="_Toc162042880"/>
      <w:bookmarkStart w:id="246" w:name="_Toc162212980"/>
      <w:r w:rsidRPr="00DE2D05">
        <w:lastRenderedPageBreak/>
        <w:t xml:space="preserve">Hasil </w:t>
      </w:r>
      <w:proofErr w:type="spellStart"/>
      <w:r w:rsidRPr="00DE2D05">
        <w:t>Analisis</w:t>
      </w:r>
      <w:proofErr w:type="spellEnd"/>
      <w:r w:rsidRPr="00DE2D05">
        <w:t xml:space="preserve"> </w:t>
      </w:r>
      <w:proofErr w:type="spellStart"/>
      <w:r w:rsidRPr="00DE2D05">
        <w:t>Profitabilitas</w:t>
      </w:r>
      <w:proofErr w:type="spellEnd"/>
      <w:r w:rsidRPr="00DE2D05">
        <w:t xml:space="preserve"> (ROE) </w:t>
      </w:r>
      <w:proofErr w:type="spellStart"/>
      <w:r w:rsidRPr="00DE2D05">
        <w:t>Terhadap</w:t>
      </w:r>
      <w:proofErr w:type="spellEnd"/>
      <w:r w:rsidRPr="00DE2D05">
        <w:t xml:space="preserve"> Keputusan </w:t>
      </w:r>
      <w:proofErr w:type="spellStart"/>
      <w:r w:rsidRPr="00DE2D05">
        <w:t>Pendanaan</w:t>
      </w:r>
      <w:bookmarkEnd w:id="244"/>
      <w:bookmarkEnd w:id="245"/>
      <w:bookmarkEnd w:id="246"/>
      <w:proofErr w:type="spellEnd"/>
    </w:p>
    <w:p w14:paraId="3E27E83A" w14:textId="77777777" w:rsidR="00320340" w:rsidRDefault="00320340" w:rsidP="00DE2D05">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t>Berdasarkan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Uji </w:t>
      </w:r>
      <w:r w:rsidRPr="00DE2D05">
        <w:rPr>
          <w:rFonts w:ascii="Times New Roman" w:eastAsia="Times New Roman" w:hAnsi="Times New Roman" w:cs="Times New Roman"/>
          <w:i/>
          <w:color w:val="000000"/>
          <w:sz w:val="24"/>
          <w:szCs w:val="24"/>
        </w:rPr>
        <w:t>Common Effect Model</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menunjukkan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(ROE)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positif</w:t>
      </w:r>
      <w:proofErr w:type="spellEnd"/>
      <w:r w:rsidRPr="00DE2D05">
        <w:rPr>
          <w:rFonts w:ascii="Times New Roman" w:eastAsia="Times New Roman" w:hAnsi="Times New Roman" w:cs="Times New Roman"/>
          <w:color w:val="000000"/>
          <w:sz w:val="24"/>
          <w:szCs w:val="24"/>
        </w:rPr>
        <w:t xml:space="preserve"> dan </w:t>
      </w:r>
      <w:proofErr w:type="spellStart"/>
      <w:r w:rsidRPr="00DE2D05">
        <w:rPr>
          <w:rFonts w:ascii="Times New Roman" w:eastAsia="Times New Roman" w:hAnsi="Times New Roman" w:cs="Times New Roman"/>
          <w:color w:val="000000"/>
          <w:sz w:val="24"/>
          <w:szCs w:val="24"/>
        </w:rPr>
        <w:t>signifikan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hipotesis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kedua</w:t>
      </w:r>
      <w:proofErr w:type="spellEnd"/>
      <w:r w:rsidRPr="00DE2D05">
        <w:rPr>
          <w:rFonts w:ascii="Times New Roman" w:eastAsia="Times New Roman" w:hAnsi="Times New Roman" w:cs="Times New Roman"/>
          <w:color w:val="000000"/>
          <w:sz w:val="24"/>
          <w:szCs w:val="24"/>
        </w:rPr>
        <w:t xml:space="preserve"> (H</w:t>
      </w:r>
      <w:r w:rsidRPr="00DE2D05">
        <w:rPr>
          <w:rFonts w:ascii="Times New Roman" w:eastAsia="Times New Roman" w:hAnsi="Times New Roman" w:cs="Times New Roman"/>
          <w:color w:val="000000"/>
          <w:sz w:val="20"/>
          <w:szCs w:val="24"/>
        </w:rPr>
        <w:t>2</w:t>
      </w:r>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menyatakan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00BD085E" w:rsidRPr="00DE2D05">
        <w:rPr>
          <w:rFonts w:ascii="Times New Roman" w:eastAsia="Times New Roman" w:hAnsi="Times New Roman" w:cs="Times New Roman"/>
          <w:color w:val="000000"/>
          <w:sz w:val="24"/>
          <w:szCs w:val="24"/>
        </w:rPr>
        <w:t>posi</w:t>
      </w:r>
      <w:r w:rsidRPr="00DE2D05">
        <w:rPr>
          <w:rFonts w:ascii="Times New Roman" w:eastAsia="Times New Roman" w:hAnsi="Times New Roman" w:cs="Times New Roman"/>
          <w:color w:val="000000"/>
          <w:sz w:val="24"/>
          <w:szCs w:val="24"/>
        </w:rPr>
        <w:t>tif</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w:t>
      </w:r>
      <w:r w:rsidR="00BD085E" w:rsidRPr="00DE2D05">
        <w:rPr>
          <w:rFonts w:ascii="Times New Roman" w:eastAsia="Times New Roman" w:hAnsi="Times New Roman" w:cs="Times New Roman"/>
          <w:color w:val="000000"/>
          <w:sz w:val="24"/>
          <w:szCs w:val="24"/>
        </w:rPr>
        <w:t>terima</w:t>
      </w:r>
      <w:proofErr w:type="spellEnd"/>
      <w:r w:rsidRPr="00DE2D05">
        <w:rPr>
          <w:rFonts w:ascii="Times New Roman" w:eastAsia="Times New Roman" w:hAnsi="Times New Roman" w:cs="Times New Roman"/>
          <w:color w:val="000000"/>
          <w:sz w:val="24"/>
          <w:szCs w:val="24"/>
        </w:rPr>
        <w:t xml:space="preserve">. </w:t>
      </w:r>
    </w:p>
    <w:p w14:paraId="1C04CABF" w14:textId="77777777" w:rsidR="00E20BE6" w:rsidRPr="00DE2D05" w:rsidRDefault="00E20BE6" w:rsidP="00E20BE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t>Dalam</w:t>
      </w:r>
      <w:proofErr w:type="spellEnd"/>
      <w:r w:rsidRPr="00DE2D05">
        <w:rPr>
          <w:rFonts w:ascii="Times New Roman" w:eastAsia="Times New Roman" w:hAnsi="Times New Roman" w:cs="Times New Roman"/>
          <w:color w:val="000000"/>
          <w:sz w:val="24"/>
          <w:szCs w:val="24"/>
        </w:rPr>
        <w:t xml:space="preserve"> </w:t>
      </w:r>
      <w:r w:rsidRPr="00DE2D05">
        <w:rPr>
          <w:rFonts w:ascii="Times New Roman" w:eastAsia="Times New Roman" w:hAnsi="Times New Roman" w:cs="Times New Roman"/>
          <w:i/>
          <w:color w:val="000000"/>
          <w:sz w:val="24"/>
          <w:szCs w:val="24"/>
        </w:rPr>
        <w:t>pecking order theory</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menjelaskan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dengan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tinggi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menggunakan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rendah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karena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tidak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membutuhkan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besar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dalam</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mendanai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kegiatan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operasionalnya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sebab</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memiliki</w:t>
      </w:r>
      <w:proofErr w:type="spellEnd"/>
      <w:r w:rsidRPr="00DE2D05">
        <w:rPr>
          <w:rFonts w:ascii="Times New Roman" w:eastAsia="Times New Roman" w:hAnsi="Times New Roman" w:cs="Times New Roman"/>
          <w:color w:val="000000"/>
          <w:sz w:val="24"/>
          <w:szCs w:val="24"/>
        </w:rPr>
        <w:t xml:space="preserve"> dana internal yang </w:t>
      </w:r>
      <w:proofErr w:type="spellStart"/>
      <w:r w:rsidRPr="00DE2D05">
        <w:rPr>
          <w:rFonts w:ascii="Times New Roman" w:eastAsia="Times New Roman" w:hAnsi="Times New Roman" w:cs="Times New Roman"/>
          <w:color w:val="000000"/>
          <w:sz w:val="24"/>
          <w:szCs w:val="24"/>
        </w:rPr>
        <w:t>besar</w:t>
      </w:r>
      <w:proofErr w:type="spellEnd"/>
      <w:r w:rsidRPr="00DE2D05">
        <w:rPr>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130"/>
      </w:r>
      <w:r w:rsidRPr="00DE2D05">
        <w:rPr>
          <w:rFonts w:ascii="Times New Roman" w:eastAsia="Times New Roman" w:hAnsi="Times New Roman" w:cs="Times New Roman"/>
          <w:i/>
          <w:color w:val="000000"/>
          <w:sz w:val="24"/>
          <w:szCs w:val="24"/>
        </w:rPr>
        <w:t xml:space="preserve">Pecking order </w:t>
      </w:r>
      <w:proofErr w:type="gramStart"/>
      <w:r w:rsidRPr="00DE2D05">
        <w:rPr>
          <w:rFonts w:ascii="Times New Roman" w:eastAsia="Times New Roman" w:hAnsi="Times New Roman" w:cs="Times New Roman"/>
          <w:i/>
          <w:color w:val="000000"/>
          <w:sz w:val="24"/>
          <w:szCs w:val="24"/>
        </w:rPr>
        <w:t>theory</w:t>
      </w:r>
      <w:r w:rsidRPr="00DE2D05">
        <w:rPr>
          <w:rFonts w:ascii="Times New Roman" w:eastAsia="Times New Roman" w:hAnsi="Times New Roman" w:cs="Times New Roman"/>
          <w:color w:val="000000"/>
          <w:sz w:val="24"/>
          <w:szCs w:val="24"/>
        </w:rPr>
        <w:t xml:space="preserve">  juga</w:t>
      </w:r>
      <w:proofErr w:type="gram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menyatakan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semakin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baik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maka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semakin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tinggi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proporsi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ekuitas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dimiliki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dibandingkan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dengan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sz w:val="24"/>
          <w:szCs w:val="24"/>
        </w:rPr>
        <w:t>proporsi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w:t>
      </w:r>
      <w:r>
        <w:rPr>
          <w:vertAlign w:val="superscript"/>
        </w:rPr>
        <w:footnoteReference w:id="131"/>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tidak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memerlukan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banyak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untuk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mendanai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kegiatan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operasional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Hal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ditunjukkan</w:t>
      </w:r>
      <w:proofErr w:type="spellEnd"/>
      <w:r w:rsidRPr="00DE2D05">
        <w:rPr>
          <w:rFonts w:ascii="Times New Roman" w:eastAsia="Times New Roman" w:hAnsi="Times New Roman" w:cs="Times New Roman"/>
          <w:color w:val="000000"/>
          <w:sz w:val="24"/>
          <w:szCs w:val="24"/>
        </w:rPr>
        <w:t xml:space="preserve"> oleh </w:t>
      </w:r>
      <w:proofErr w:type="spellStart"/>
      <w:r w:rsidRPr="00DE2D05">
        <w:rPr>
          <w:rFonts w:ascii="Times New Roman" w:eastAsia="Times New Roman" w:hAnsi="Times New Roman" w:cs="Times New Roman"/>
          <w:color w:val="000000"/>
          <w:sz w:val="24"/>
          <w:szCs w:val="24"/>
        </w:rPr>
        <w:t>laba</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dihasilkan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penjualan</w:t>
      </w:r>
      <w:proofErr w:type="spellEnd"/>
      <w:r w:rsidRPr="00DE2D05">
        <w:rPr>
          <w:rFonts w:ascii="Times New Roman" w:eastAsia="Times New Roman" w:hAnsi="Times New Roman" w:cs="Times New Roman"/>
          <w:color w:val="000000"/>
          <w:sz w:val="24"/>
          <w:szCs w:val="24"/>
        </w:rPr>
        <w:t xml:space="preserve"> dan </w:t>
      </w:r>
      <w:proofErr w:type="spellStart"/>
      <w:r w:rsidRPr="00DE2D05">
        <w:rPr>
          <w:rFonts w:ascii="Times New Roman" w:eastAsia="Times New Roman" w:hAnsi="Times New Roman" w:cs="Times New Roman"/>
          <w:color w:val="000000"/>
          <w:sz w:val="24"/>
          <w:szCs w:val="24"/>
        </w:rPr>
        <w:t>pendapatan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investasi</w:t>
      </w:r>
      <w:proofErr w:type="spellEnd"/>
      <w:r w:rsidRPr="00DE2D05">
        <w:rPr>
          <w:rFonts w:ascii="Times New Roman" w:eastAsia="Times New Roman" w:hAnsi="Times New Roman" w:cs="Times New Roman"/>
          <w:color w:val="000000"/>
          <w:sz w:val="24"/>
          <w:szCs w:val="24"/>
        </w:rPr>
        <w:t xml:space="preserve">. </w:t>
      </w:r>
    </w:p>
    <w:p w14:paraId="7EE2B469" w14:textId="77777777" w:rsidR="00E20BE6" w:rsidRPr="00DE2D05" w:rsidRDefault="00E20BE6" w:rsidP="00E20BE6">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t>Sebaliknya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jika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tingkat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rendah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maka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sumber</w:t>
      </w:r>
      <w:proofErr w:type="spellEnd"/>
      <w:r w:rsidRPr="00DE2D05">
        <w:rPr>
          <w:rFonts w:ascii="Times New Roman" w:eastAsia="Times New Roman" w:hAnsi="Times New Roman" w:cs="Times New Roman"/>
          <w:color w:val="000000"/>
          <w:sz w:val="24"/>
          <w:szCs w:val="24"/>
        </w:rPr>
        <w:t xml:space="preserve"> dana internal yang </w:t>
      </w:r>
      <w:proofErr w:type="spellStart"/>
      <w:r w:rsidRPr="00DE2D05">
        <w:rPr>
          <w:rFonts w:ascii="Times New Roman" w:eastAsia="Times New Roman" w:hAnsi="Times New Roman" w:cs="Times New Roman"/>
          <w:color w:val="000000"/>
          <w:sz w:val="24"/>
          <w:szCs w:val="24"/>
        </w:rPr>
        <w:t>dimiliki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terhitung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rendah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memerlukan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dalam</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mendanai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kegiatan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operasional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tinggi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maka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dapat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meningkatkan</w:t>
      </w:r>
      <w:proofErr w:type="spellEnd"/>
      <w:r w:rsidRPr="00DE2D05">
        <w:rPr>
          <w:rFonts w:ascii="Times New Roman" w:eastAsia="Times New Roman" w:hAnsi="Times New Roman" w:cs="Times New Roman"/>
          <w:color w:val="000000"/>
          <w:sz w:val="24"/>
          <w:szCs w:val="24"/>
        </w:rPr>
        <w:t xml:space="preserve"> dana internal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dapat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mengurangi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hutang</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Upaya yang </w:t>
      </w:r>
      <w:proofErr w:type="spellStart"/>
      <w:r w:rsidRPr="00DE2D05">
        <w:rPr>
          <w:rFonts w:ascii="Times New Roman" w:eastAsia="Times New Roman" w:hAnsi="Times New Roman" w:cs="Times New Roman"/>
          <w:color w:val="000000"/>
          <w:sz w:val="24"/>
          <w:szCs w:val="24"/>
        </w:rPr>
        <w:t>dapat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dilakukan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dalam</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meningkatkan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salah </w:t>
      </w:r>
      <w:proofErr w:type="spellStart"/>
      <w:r w:rsidRPr="00DE2D05">
        <w:rPr>
          <w:rFonts w:ascii="Times New Roman" w:eastAsia="Times New Roman" w:hAnsi="Times New Roman" w:cs="Times New Roman"/>
          <w:color w:val="000000"/>
          <w:sz w:val="24"/>
          <w:szCs w:val="24"/>
        </w:rPr>
        <w:t>satunya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dengan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menambah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laba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atau</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meningkatkan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penjualan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perusahaan</w:t>
      </w:r>
      <w:proofErr w:type="spellEnd"/>
      <w:r w:rsidRPr="00DE2D05">
        <w:rPr>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132"/>
      </w:r>
    </w:p>
    <w:p w14:paraId="5A3014BB" w14:textId="6D4E7395" w:rsidR="00D76124" w:rsidRPr="00BD77EE" w:rsidRDefault="00320340"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DE2D05">
        <w:rPr>
          <w:rFonts w:ascii="Times New Roman" w:eastAsia="Times New Roman" w:hAnsi="Times New Roman" w:cs="Times New Roman"/>
          <w:color w:val="000000"/>
          <w:sz w:val="24"/>
          <w:szCs w:val="24"/>
        </w:rPr>
        <w:t xml:space="preserve">Hal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dibuktikan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w:t>
      </w:r>
      <w:r w:rsidRPr="00DE2D05">
        <w:rPr>
          <w:rFonts w:ascii="Times New Roman" w:eastAsia="Times New Roman" w:hAnsi="Times New Roman" w:cs="Times New Roman"/>
          <w:i/>
          <w:color w:val="000000"/>
          <w:sz w:val="24"/>
          <w:szCs w:val="24"/>
        </w:rPr>
        <w:t>t-statistic</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(ROE) </w:t>
      </w:r>
      <w:proofErr w:type="spellStart"/>
      <w:r w:rsidRPr="00DE2D05">
        <w:rPr>
          <w:rFonts w:ascii="Times New Roman" w:eastAsia="Times New Roman" w:hAnsi="Times New Roman" w:cs="Times New Roman"/>
          <w:color w:val="000000"/>
          <w:sz w:val="24"/>
          <w:szCs w:val="24"/>
        </w:rPr>
        <w:t>sebesar</w:t>
      </w:r>
      <w:proofErr w:type="spellEnd"/>
      <w:r w:rsidRPr="00DE2D05">
        <w:rPr>
          <w:rFonts w:ascii="Times New Roman" w:eastAsia="Times New Roman" w:hAnsi="Times New Roman" w:cs="Times New Roman"/>
          <w:color w:val="000000"/>
          <w:sz w:val="24"/>
          <w:szCs w:val="24"/>
        </w:rPr>
        <w:t xml:space="preserve"> 9.235850 d</w:t>
      </w:r>
      <w:r w:rsidR="00327AF8">
        <w:rPr>
          <w:rFonts w:ascii="Times New Roman" w:eastAsia="Times New Roman" w:hAnsi="Times New Roman" w:cs="Times New Roman"/>
          <w:color w:val="000000"/>
          <w:sz w:val="24"/>
          <w:szCs w:val="24"/>
        </w:rPr>
        <w:t xml:space="preserve">an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sebesar</w:t>
      </w:r>
      <w:proofErr w:type="spellEnd"/>
      <w:r w:rsidR="00327AF8">
        <w:rPr>
          <w:rFonts w:ascii="Times New Roman" w:eastAsia="Times New Roman" w:hAnsi="Times New Roman" w:cs="Times New Roman"/>
          <w:color w:val="000000"/>
          <w:sz w:val="24"/>
          <w:szCs w:val="24"/>
        </w:rPr>
        <w:t xml:space="preserve"> 1.67866</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Apabila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mengambil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pada uji t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t </w:t>
      </w:r>
      <w:proofErr w:type="spellStart"/>
      <w:r w:rsidRPr="00DE2D05">
        <w:rPr>
          <w:rFonts w:ascii="Times New Roman" w:eastAsia="Times New Roman" w:hAnsi="Times New Roman" w:cs="Times New Roman"/>
          <w:color w:val="000000"/>
          <w:sz w:val="24"/>
          <w:szCs w:val="24"/>
        </w:rPr>
        <w:t>hitung</w:t>
      </w:r>
      <w:proofErr w:type="spellEnd"/>
      <w:r w:rsidRPr="00DE2D05">
        <w:rPr>
          <w:rFonts w:ascii="Times New Roman" w:eastAsia="Times New Roman" w:hAnsi="Times New Roman" w:cs="Times New Roman"/>
          <w:color w:val="000000"/>
          <w:sz w:val="24"/>
          <w:szCs w:val="24"/>
        </w:rPr>
        <w:t xml:space="preserve"> 9.235850 </w:t>
      </w:r>
      <w:proofErr w:type="spellStart"/>
      <w:r w:rsidRPr="00DE2D05">
        <w:rPr>
          <w:rFonts w:ascii="Times New Roman" w:eastAsia="Times New Roman" w:hAnsi="Times New Roman" w:cs="Times New Roman"/>
          <w:color w:val="000000"/>
          <w:sz w:val="24"/>
          <w:szCs w:val="24"/>
        </w:rPr>
        <w:t>lebih</w:t>
      </w:r>
      <w:proofErr w:type="spellEnd"/>
      <w:r w:rsidRPr="00DE2D05">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besar</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dari</w:t>
      </w:r>
      <w:proofErr w:type="spellEnd"/>
      <w:r w:rsidR="00327AF8">
        <w:rPr>
          <w:rFonts w:ascii="Times New Roman" w:eastAsia="Times New Roman" w:hAnsi="Times New Roman" w:cs="Times New Roman"/>
          <w:color w:val="000000"/>
          <w:sz w:val="24"/>
          <w:szCs w:val="24"/>
        </w:rPr>
        <w:t xml:space="preserve"> </w:t>
      </w:r>
      <w:proofErr w:type="spellStart"/>
      <w:r w:rsidR="00327AF8">
        <w:rPr>
          <w:rFonts w:ascii="Times New Roman" w:eastAsia="Times New Roman" w:hAnsi="Times New Roman" w:cs="Times New Roman"/>
          <w:color w:val="000000"/>
          <w:sz w:val="24"/>
          <w:szCs w:val="24"/>
        </w:rPr>
        <w:t>nilai</w:t>
      </w:r>
      <w:proofErr w:type="spellEnd"/>
      <w:r w:rsidR="00327AF8">
        <w:rPr>
          <w:rFonts w:ascii="Times New Roman" w:eastAsia="Times New Roman" w:hAnsi="Times New Roman" w:cs="Times New Roman"/>
          <w:color w:val="000000"/>
          <w:sz w:val="24"/>
          <w:szCs w:val="24"/>
        </w:rPr>
        <w:t xml:space="preserve"> t </w:t>
      </w:r>
      <w:proofErr w:type="spellStart"/>
      <w:r w:rsidR="00327AF8">
        <w:rPr>
          <w:rFonts w:ascii="Times New Roman" w:eastAsia="Times New Roman" w:hAnsi="Times New Roman" w:cs="Times New Roman"/>
          <w:color w:val="000000"/>
          <w:sz w:val="24"/>
          <w:szCs w:val="24"/>
        </w:rPr>
        <w:t>tabel</w:t>
      </w:r>
      <w:proofErr w:type="spellEnd"/>
      <w:r w:rsidR="00327AF8">
        <w:rPr>
          <w:rFonts w:ascii="Times New Roman" w:eastAsia="Times New Roman" w:hAnsi="Times New Roman" w:cs="Times New Roman"/>
          <w:color w:val="000000"/>
          <w:sz w:val="24"/>
          <w:szCs w:val="24"/>
        </w:rPr>
        <w:t xml:space="preserve"> 1.67866</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uji t </w:t>
      </w:r>
      <w:proofErr w:type="spellStart"/>
      <w:r w:rsidRPr="00DE2D05">
        <w:rPr>
          <w:rFonts w:ascii="Times New Roman" w:eastAsia="Times New Roman" w:hAnsi="Times New Roman" w:cs="Times New Roman"/>
          <w:color w:val="000000"/>
          <w:sz w:val="24"/>
          <w:szCs w:val="24"/>
        </w:rPr>
        <w:t>diatas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menunjukkan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probabilitas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sebesar</w:t>
      </w:r>
      <w:proofErr w:type="spellEnd"/>
      <w:r w:rsidRPr="00DE2D05">
        <w:rPr>
          <w:rFonts w:ascii="Times New Roman" w:eastAsia="Times New Roman" w:hAnsi="Times New Roman" w:cs="Times New Roman"/>
          <w:color w:val="000000"/>
          <w:sz w:val="24"/>
          <w:szCs w:val="24"/>
        </w:rPr>
        <w:t xml:space="preserve"> 0.0000 </w:t>
      </w:r>
      <w:proofErr w:type="spellStart"/>
      <w:r w:rsidRPr="00DE2D05">
        <w:rPr>
          <w:rFonts w:ascii="Times New Roman" w:eastAsia="Times New Roman" w:hAnsi="Times New Roman" w:cs="Times New Roman"/>
          <w:color w:val="000000"/>
          <w:sz w:val="24"/>
          <w:szCs w:val="24"/>
        </w:rPr>
        <w:t>lebih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kecil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0,05. </w:t>
      </w:r>
      <w:proofErr w:type="spellStart"/>
      <w:r w:rsidRPr="00DE2D05">
        <w:rPr>
          <w:rFonts w:ascii="Times New Roman" w:eastAsia="Times New Roman" w:hAnsi="Times New Roman" w:cs="Times New Roman"/>
          <w:color w:val="000000"/>
          <w:sz w:val="24"/>
          <w:szCs w:val="24"/>
        </w:rPr>
        <w:t>Dapat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disimpulkan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t </w:t>
      </w:r>
      <w:proofErr w:type="spellStart"/>
      <w:r w:rsidRPr="00DE2D05">
        <w:rPr>
          <w:rFonts w:ascii="Times New Roman" w:eastAsia="Times New Roman" w:hAnsi="Times New Roman" w:cs="Times New Roman"/>
          <w:color w:val="000000"/>
          <w:sz w:val="24"/>
          <w:szCs w:val="24"/>
        </w:rPr>
        <w:t>hitung</w:t>
      </w:r>
      <w:proofErr w:type="spellEnd"/>
      <w:r w:rsidRPr="00DE2D05">
        <w:rPr>
          <w:rFonts w:ascii="Times New Roman" w:eastAsia="Times New Roman" w:hAnsi="Times New Roman" w:cs="Times New Roman"/>
          <w:color w:val="000000"/>
          <w:sz w:val="24"/>
          <w:szCs w:val="24"/>
        </w:rPr>
        <w:t xml:space="preserve"> &gt;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tabel</w:t>
      </w:r>
      <w:proofErr w:type="spellEnd"/>
      <w:r w:rsidRPr="00DE2D05">
        <w:rPr>
          <w:rFonts w:ascii="Times New Roman" w:eastAsia="Times New Roman" w:hAnsi="Times New Roman" w:cs="Times New Roman"/>
          <w:color w:val="000000"/>
          <w:sz w:val="24"/>
          <w:szCs w:val="24"/>
        </w:rPr>
        <w:t xml:space="preserve"> dan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sig t &lt; 0,05.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Profitabilitas</w:t>
      </w:r>
      <w:proofErr w:type="spellEnd"/>
      <w:r w:rsidRPr="00DE2D05">
        <w:rPr>
          <w:rFonts w:ascii="Times New Roman" w:eastAsia="Times New Roman" w:hAnsi="Times New Roman" w:cs="Times New Roman"/>
          <w:color w:val="000000"/>
          <w:sz w:val="24"/>
          <w:szCs w:val="24"/>
        </w:rPr>
        <w:t xml:space="preserve"> (ROE)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positif</w:t>
      </w:r>
      <w:proofErr w:type="spellEnd"/>
      <w:r w:rsidRPr="00DE2D05">
        <w:rPr>
          <w:rFonts w:ascii="Times New Roman" w:eastAsia="Times New Roman" w:hAnsi="Times New Roman" w:cs="Times New Roman"/>
          <w:color w:val="000000"/>
          <w:sz w:val="24"/>
          <w:szCs w:val="24"/>
        </w:rPr>
        <w:t xml:space="preserve"> dan </w:t>
      </w:r>
      <w:proofErr w:type="spellStart"/>
      <w:r w:rsidRPr="00DE2D05">
        <w:rPr>
          <w:rFonts w:ascii="Times New Roman" w:eastAsia="Times New Roman" w:hAnsi="Times New Roman" w:cs="Times New Roman"/>
          <w:color w:val="000000"/>
          <w:sz w:val="24"/>
          <w:szCs w:val="24"/>
        </w:rPr>
        <w:t>signifikan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lastRenderedPageBreak/>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w:t>
      </w:r>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Artinya</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semakin</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tinggi</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profitabilitas</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maka</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semakin</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tinggi</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keputusan</w:t>
      </w:r>
      <w:proofErr w:type="spellEnd"/>
      <w:r w:rsidR="00E6664F" w:rsidRPr="00DE2D05">
        <w:rPr>
          <w:rFonts w:ascii="Times New Roman" w:eastAsia="Times New Roman" w:hAnsi="Times New Roman" w:cs="Times New Roman"/>
          <w:color w:val="000000"/>
          <w:sz w:val="24"/>
          <w:szCs w:val="24"/>
        </w:rPr>
        <w:t xml:space="preserve"> </w:t>
      </w:r>
      <w:proofErr w:type="spellStart"/>
      <w:r w:rsidR="00E6664F" w:rsidRPr="00DE2D05">
        <w:rPr>
          <w:rFonts w:ascii="Times New Roman" w:eastAsia="Times New Roman" w:hAnsi="Times New Roman" w:cs="Times New Roman"/>
          <w:color w:val="000000"/>
          <w:sz w:val="24"/>
          <w:szCs w:val="24"/>
        </w:rPr>
        <w:t>pendanaan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Semakin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tinggi</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keputusan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pendanaan</w:t>
      </w:r>
      <w:proofErr w:type="spellEnd"/>
      <w:r w:rsidR="00525CA3" w:rsidRPr="00DE2D05">
        <w:rPr>
          <w:rFonts w:ascii="Times New Roman" w:eastAsia="Times New Roman" w:hAnsi="Times New Roman" w:cs="Times New Roman"/>
          <w:color w:val="000000"/>
          <w:sz w:val="24"/>
          <w:szCs w:val="24"/>
        </w:rPr>
        <w:t xml:space="preserve"> (DER) </w:t>
      </w:r>
      <w:proofErr w:type="spellStart"/>
      <w:r w:rsidR="00525CA3" w:rsidRPr="00DE2D05">
        <w:rPr>
          <w:rFonts w:ascii="Times New Roman" w:eastAsia="Times New Roman" w:hAnsi="Times New Roman" w:cs="Times New Roman"/>
          <w:color w:val="000000"/>
          <w:sz w:val="24"/>
          <w:szCs w:val="24"/>
        </w:rPr>
        <w:t>penggunaan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hutang</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perusahaan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akan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semakin</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tinggi</w:t>
      </w:r>
      <w:proofErr w:type="spellEnd"/>
      <w:r w:rsidR="00525CA3" w:rsidRPr="00DE2D05">
        <w:rPr>
          <w:rFonts w:ascii="Times New Roman" w:eastAsia="Times New Roman" w:hAnsi="Times New Roman" w:cs="Times New Roman"/>
          <w:color w:val="000000"/>
          <w:sz w:val="24"/>
          <w:szCs w:val="24"/>
        </w:rPr>
        <w:t xml:space="preserve">. Hasil </w:t>
      </w:r>
      <w:proofErr w:type="spellStart"/>
      <w:r w:rsidR="00525CA3" w:rsidRPr="00DE2D05">
        <w:rPr>
          <w:rFonts w:ascii="Times New Roman" w:eastAsia="Times New Roman" w:hAnsi="Times New Roman" w:cs="Times New Roman"/>
          <w:color w:val="000000"/>
          <w:sz w:val="24"/>
          <w:szCs w:val="24"/>
        </w:rPr>
        <w:t>penelitian</w:t>
      </w:r>
      <w:proofErr w:type="spellEnd"/>
      <w:r w:rsidR="00525CA3" w:rsidRPr="00DE2D05">
        <w:rPr>
          <w:rFonts w:ascii="Times New Roman" w:eastAsia="Times New Roman" w:hAnsi="Times New Roman" w:cs="Times New Roman"/>
          <w:color w:val="000000"/>
          <w:sz w:val="24"/>
          <w:szCs w:val="24"/>
        </w:rPr>
        <w:t xml:space="preserve"> yang </w:t>
      </w:r>
      <w:proofErr w:type="spellStart"/>
      <w:r w:rsidR="00525CA3" w:rsidRPr="00DE2D05">
        <w:rPr>
          <w:rFonts w:ascii="Times New Roman" w:eastAsia="Times New Roman" w:hAnsi="Times New Roman" w:cs="Times New Roman"/>
          <w:color w:val="000000"/>
          <w:sz w:val="24"/>
          <w:szCs w:val="24"/>
        </w:rPr>
        <w:t>sama</w:t>
      </w:r>
      <w:proofErr w:type="spellEnd"/>
      <w:r w:rsidR="00525CA3" w:rsidRPr="00DE2D05">
        <w:rPr>
          <w:rFonts w:ascii="Times New Roman" w:eastAsia="Times New Roman" w:hAnsi="Times New Roman" w:cs="Times New Roman"/>
          <w:color w:val="000000"/>
          <w:sz w:val="24"/>
          <w:szCs w:val="24"/>
        </w:rPr>
        <w:t xml:space="preserve"> </w:t>
      </w:r>
      <w:proofErr w:type="spellStart"/>
      <w:r w:rsidR="00525CA3" w:rsidRPr="00DE2D05">
        <w:rPr>
          <w:rFonts w:ascii="Times New Roman" w:eastAsia="Times New Roman" w:hAnsi="Times New Roman" w:cs="Times New Roman"/>
          <w:color w:val="000000"/>
          <w:sz w:val="24"/>
          <w:szCs w:val="24"/>
        </w:rPr>
        <w:t>dengan</w:t>
      </w:r>
      <w:proofErr w:type="spellEnd"/>
      <w:r w:rsidR="00511B17" w:rsidRPr="00DE2D05">
        <w:rPr>
          <w:rFonts w:ascii="Times New Roman" w:eastAsia="Times New Roman" w:hAnsi="Times New Roman" w:cs="Times New Roman"/>
          <w:color w:val="000000"/>
          <w:sz w:val="24"/>
          <w:szCs w:val="24"/>
        </w:rPr>
        <w:t xml:space="preserve"> </w:t>
      </w:r>
      <w:proofErr w:type="spellStart"/>
      <w:r w:rsidR="00511B17" w:rsidRPr="00DE2D05">
        <w:rPr>
          <w:rFonts w:ascii="Times New Roman" w:eastAsia="Times New Roman" w:hAnsi="Times New Roman" w:cs="Times New Roman"/>
          <w:color w:val="000000"/>
          <w:sz w:val="24"/>
          <w:szCs w:val="24"/>
        </w:rPr>
        <w:t>hasil</w:t>
      </w:r>
      <w:proofErr w:type="spellEnd"/>
      <w:r w:rsidR="00511B17" w:rsidRPr="00DE2D05">
        <w:rPr>
          <w:rFonts w:ascii="Times New Roman" w:eastAsia="Times New Roman" w:hAnsi="Times New Roman" w:cs="Times New Roman"/>
          <w:color w:val="000000"/>
          <w:sz w:val="24"/>
          <w:szCs w:val="24"/>
        </w:rPr>
        <w:t xml:space="preserve"> </w:t>
      </w:r>
      <w:proofErr w:type="spellStart"/>
      <w:r w:rsidR="00511B17" w:rsidRPr="00DE2D05">
        <w:rPr>
          <w:rFonts w:ascii="Times New Roman" w:eastAsia="Times New Roman" w:hAnsi="Times New Roman" w:cs="Times New Roman"/>
          <w:color w:val="000000"/>
          <w:sz w:val="24"/>
          <w:szCs w:val="24"/>
        </w:rPr>
        <w:t>penelitian</w:t>
      </w:r>
      <w:proofErr w:type="spellEnd"/>
      <w:r w:rsidR="00511B17" w:rsidRPr="00DE2D05">
        <w:rPr>
          <w:rFonts w:ascii="Times New Roman" w:eastAsia="Times New Roman" w:hAnsi="Times New Roman" w:cs="Times New Roman"/>
          <w:color w:val="000000"/>
          <w:sz w:val="24"/>
          <w:szCs w:val="24"/>
        </w:rPr>
        <w:t xml:space="preserve"> </w:t>
      </w:r>
      <w:proofErr w:type="spellStart"/>
      <w:r w:rsidR="00511B17" w:rsidRPr="00DE2D05">
        <w:rPr>
          <w:rFonts w:ascii="Times New Roman" w:eastAsia="Times New Roman" w:hAnsi="Times New Roman" w:cs="Times New Roman"/>
          <w:color w:val="000000"/>
          <w:sz w:val="24"/>
          <w:szCs w:val="24"/>
        </w:rPr>
        <w:t>Rivandi</w:t>
      </w:r>
      <w:proofErr w:type="spellEnd"/>
      <w:r w:rsidR="00511B17" w:rsidRPr="00DE2D05">
        <w:rPr>
          <w:rFonts w:ascii="Times New Roman" w:eastAsia="Times New Roman" w:hAnsi="Times New Roman" w:cs="Times New Roman"/>
          <w:color w:val="000000"/>
          <w:sz w:val="24"/>
          <w:szCs w:val="24"/>
        </w:rPr>
        <w:t xml:space="preserve"> &amp; </w:t>
      </w:r>
      <w:proofErr w:type="spellStart"/>
      <w:r w:rsidR="00511B17" w:rsidRPr="00DE2D05">
        <w:rPr>
          <w:rFonts w:ascii="Times New Roman" w:eastAsia="Times New Roman" w:hAnsi="Times New Roman" w:cs="Times New Roman"/>
          <w:color w:val="000000"/>
          <w:sz w:val="24"/>
          <w:szCs w:val="24"/>
        </w:rPr>
        <w:t>Novriani</w:t>
      </w:r>
      <w:proofErr w:type="spellEnd"/>
      <w:r w:rsidR="00511B17" w:rsidRPr="00DE2D05">
        <w:rPr>
          <w:rFonts w:ascii="Times New Roman" w:eastAsia="Times New Roman" w:hAnsi="Times New Roman" w:cs="Times New Roman"/>
          <w:color w:val="000000"/>
          <w:sz w:val="24"/>
          <w:szCs w:val="24"/>
        </w:rPr>
        <w:t xml:space="preserve"> (2021)</w:t>
      </w:r>
      <w:r w:rsidR="00511B17">
        <w:rPr>
          <w:rStyle w:val="FootnoteReference"/>
          <w:rFonts w:ascii="Times New Roman" w:eastAsia="Times New Roman" w:hAnsi="Times New Roman" w:cs="Times New Roman"/>
          <w:color w:val="000000"/>
          <w:sz w:val="24"/>
          <w:szCs w:val="24"/>
        </w:rPr>
        <w:footnoteReference w:id="133"/>
      </w:r>
      <w:r w:rsidR="00511B17" w:rsidRPr="00DE2D05">
        <w:rPr>
          <w:rFonts w:ascii="Times New Roman" w:eastAsia="Times New Roman" w:hAnsi="Times New Roman" w:cs="Times New Roman"/>
          <w:color w:val="000000"/>
          <w:sz w:val="24"/>
          <w:szCs w:val="24"/>
        </w:rPr>
        <w:t xml:space="preserve">, </w:t>
      </w:r>
      <w:proofErr w:type="spellStart"/>
      <w:r w:rsidR="00E32AAB" w:rsidRPr="00DE2D05">
        <w:rPr>
          <w:rFonts w:ascii="Times New Roman" w:eastAsia="Times New Roman" w:hAnsi="Times New Roman" w:cs="Times New Roman"/>
          <w:color w:val="000000"/>
          <w:sz w:val="24"/>
          <w:szCs w:val="24"/>
        </w:rPr>
        <w:t>Meisyta</w:t>
      </w:r>
      <w:proofErr w:type="spellEnd"/>
      <w:r w:rsidR="00E32AAB" w:rsidRPr="00DE2D05">
        <w:rPr>
          <w:rFonts w:ascii="Times New Roman" w:eastAsia="Times New Roman" w:hAnsi="Times New Roman" w:cs="Times New Roman"/>
          <w:color w:val="000000"/>
          <w:sz w:val="24"/>
          <w:szCs w:val="24"/>
        </w:rPr>
        <w:t xml:space="preserve"> (2021)</w:t>
      </w:r>
      <w:r w:rsidR="005B790B">
        <w:rPr>
          <w:rStyle w:val="FootnoteReference"/>
          <w:rFonts w:ascii="Times New Roman" w:eastAsia="Times New Roman" w:hAnsi="Times New Roman" w:cs="Times New Roman"/>
          <w:color w:val="000000"/>
          <w:sz w:val="24"/>
          <w:szCs w:val="24"/>
        </w:rPr>
        <w:footnoteReference w:id="134"/>
      </w:r>
      <w:r w:rsidR="00E32AAB" w:rsidRPr="00DE2D05">
        <w:rPr>
          <w:rFonts w:ascii="Times New Roman" w:eastAsia="Times New Roman" w:hAnsi="Times New Roman" w:cs="Times New Roman"/>
          <w:color w:val="000000"/>
          <w:sz w:val="24"/>
          <w:szCs w:val="24"/>
        </w:rPr>
        <w:t xml:space="preserve"> dan </w:t>
      </w:r>
      <w:proofErr w:type="spellStart"/>
      <w:r w:rsidR="00E32AAB" w:rsidRPr="00DE2D05">
        <w:rPr>
          <w:rFonts w:ascii="Times New Roman" w:eastAsia="Times New Roman" w:hAnsi="Times New Roman" w:cs="Times New Roman"/>
          <w:color w:val="000000"/>
          <w:sz w:val="24"/>
          <w:szCs w:val="24"/>
        </w:rPr>
        <w:t>Ardiansyah</w:t>
      </w:r>
      <w:proofErr w:type="spellEnd"/>
      <w:r w:rsidR="00E32AAB" w:rsidRPr="00DE2D05">
        <w:rPr>
          <w:rFonts w:ascii="Times New Roman" w:eastAsia="Times New Roman" w:hAnsi="Times New Roman" w:cs="Times New Roman"/>
          <w:color w:val="000000"/>
          <w:sz w:val="24"/>
          <w:szCs w:val="24"/>
        </w:rPr>
        <w:t xml:space="preserve"> (2020)</w:t>
      </w:r>
      <w:r w:rsidR="005B790B">
        <w:rPr>
          <w:rStyle w:val="FootnoteReference"/>
          <w:rFonts w:ascii="Times New Roman" w:eastAsia="Times New Roman" w:hAnsi="Times New Roman" w:cs="Times New Roman"/>
          <w:color w:val="000000"/>
          <w:sz w:val="24"/>
          <w:szCs w:val="24"/>
        </w:rPr>
        <w:footnoteReference w:id="135"/>
      </w:r>
      <w:r w:rsidR="00BB5077" w:rsidRPr="00DE2D05">
        <w:rPr>
          <w:rFonts w:ascii="Times New Roman" w:eastAsia="Times New Roman" w:hAnsi="Times New Roman" w:cs="Times New Roman"/>
          <w:color w:val="000000"/>
          <w:sz w:val="24"/>
          <w:szCs w:val="24"/>
        </w:rPr>
        <w:t xml:space="preserve"> yang </w:t>
      </w:r>
      <w:proofErr w:type="spellStart"/>
      <w:r w:rsidR="00BB5077" w:rsidRPr="00DE2D05">
        <w:rPr>
          <w:rFonts w:ascii="Times New Roman" w:eastAsia="Times New Roman" w:hAnsi="Times New Roman" w:cs="Times New Roman"/>
          <w:color w:val="000000"/>
          <w:sz w:val="24"/>
          <w:szCs w:val="24"/>
        </w:rPr>
        <w:t>menyatakan</w:t>
      </w:r>
      <w:proofErr w:type="spellEnd"/>
      <w:r w:rsidR="00BB5077" w:rsidRPr="00DE2D05">
        <w:rPr>
          <w:rFonts w:ascii="Times New Roman" w:eastAsia="Times New Roman" w:hAnsi="Times New Roman" w:cs="Times New Roman"/>
          <w:color w:val="000000"/>
          <w:sz w:val="24"/>
          <w:szCs w:val="24"/>
        </w:rPr>
        <w:t xml:space="preserve"> </w:t>
      </w:r>
      <w:proofErr w:type="spellStart"/>
      <w:r w:rsidR="00BB5077" w:rsidRPr="00DE2D05">
        <w:rPr>
          <w:rFonts w:ascii="Times New Roman" w:eastAsia="Times New Roman" w:hAnsi="Times New Roman" w:cs="Times New Roman"/>
          <w:color w:val="000000"/>
          <w:sz w:val="24"/>
          <w:szCs w:val="24"/>
        </w:rPr>
        <w:t>bahwa</w:t>
      </w:r>
      <w:proofErr w:type="spellEnd"/>
      <w:r w:rsidR="00BB5077" w:rsidRPr="00DE2D05">
        <w:rPr>
          <w:rFonts w:ascii="Times New Roman" w:eastAsia="Times New Roman" w:hAnsi="Times New Roman" w:cs="Times New Roman"/>
          <w:color w:val="000000"/>
          <w:sz w:val="24"/>
          <w:szCs w:val="24"/>
        </w:rPr>
        <w:t xml:space="preserve"> </w:t>
      </w:r>
      <w:proofErr w:type="spellStart"/>
      <w:r w:rsidR="00BB5077" w:rsidRPr="00DE2D05">
        <w:rPr>
          <w:rFonts w:ascii="Times New Roman" w:eastAsia="Times New Roman" w:hAnsi="Times New Roman" w:cs="Times New Roman"/>
          <w:color w:val="000000"/>
          <w:sz w:val="24"/>
          <w:szCs w:val="24"/>
        </w:rPr>
        <w:t>Profitabilitas</w:t>
      </w:r>
      <w:proofErr w:type="spellEnd"/>
      <w:r w:rsidR="00BB5077" w:rsidRPr="00DE2D05">
        <w:rPr>
          <w:rFonts w:ascii="Times New Roman" w:eastAsia="Times New Roman" w:hAnsi="Times New Roman" w:cs="Times New Roman"/>
          <w:color w:val="000000"/>
          <w:sz w:val="24"/>
          <w:szCs w:val="24"/>
        </w:rPr>
        <w:t xml:space="preserve"> (ROE) </w:t>
      </w:r>
      <w:proofErr w:type="spellStart"/>
      <w:r w:rsidR="00BB5077" w:rsidRPr="00DE2D05">
        <w:rPr>
          <w:rFonts w:ascii="Times New Roman" w:eastAsia="Times New Roman" w:hAnsi="Times New Roman" w:cs="Times New Roman"/>
          <w:color w:val="000000"/>
          <w:sz w:val="24"/>
          <w:szCs w:val="24"/>
        </w:rPr>
        <w:t>berpengaruh</w:t>
      </w:r>
      <w:proofErr w:type="spellEnd"/>
      <w:r w:rsidR="00BB5077" w:rsidRPr="00DE2D05">
        <w:rPr>
          <w:rFonts w:ascii="Times New Roman" w:eastAsia="Times New Roman" w:hAnsi="Times New Roman" w:cs="Times New Roman"/>
          <w:color w:val="000000"/>
          <w:sz w:val="24"/>
          <w:szCs w:val="24"/>
        </w:rPr>
        <w:t xml:space="preserve"> </w:t>
      </w:r>
      <w:proofErr w:type="spellStart"/>
      <w:r w:rsidR="00BB5077" w:rsidRPr="00DE2D05">
        <w:rPr>
          <w:rFonts w:ascii="Times New Roman" w:eastAsia="Times New Roman" w:hAnsi="Times New Roman" w:cs="Times New Roman"/>
          <w:color w:val="000000"/>
          <w:sz w:val="24"/>
          <w:szCs w:val="24"/>
        </w:rPr>
        <w:t>positif</w:t>
      </w:r>
      <w:proofErr w:type="spellEnd"/>
      <w:r w:rsidR="00BB5077" w:rsidRPr="00DE2D05">
        <w:rPr>
          <w:rFonts w:ascii="Times New Roman" w:eastAsia="Times New Roman" w:hAnsi="Times New Roman" w:cs="Times New Roman"/>
          <w:color w:val="000000"/>
          <w:sz w:val="24"/>
          <w:szCs w:val="24"/>
        </w:rPr>
        <w:t xml:space="preserve"> dan </w:t>
      </w:r>
      <w:proofErr w:type="spellStart"/>
      <w:r w:rsidR="00BB5077" w:rsidRPr="00DE2D05">
        <w:rPr>
          <w:rFonts w:ascii="Times New Roman" w:eastAsia="Times New Roman" w:hAnsi="Times New Roman" w:cs="Times New Roman"/>
          <w:color w:val="000000"/>
          <w:sz w:val="24"/>
          <w:szCs w:val="24"/>
        </w:rPr>
        <w:t>signifikan</w:t>
      </w:r>
      <w:proofErr w:type="spellEnd"/>
      <w:r w:rsidR="00BB5077" w:rsidRPr="00DE2D05">
        <w:rPr>
          <w:rFonts w:ascii="Times New Roman" w:eastAsia="Times New Roman" w:hAnsi="Times New Roman" w:cs="Times New Roman"/>
          <w:color w:val="000000"/>
          <w:sz w:val="24"/>
          <w:szCs w:val="24"/>
        </w:rPr>
        <w:t xml:space="preserve"> </w:t>
      </w:r>
      <w:proofErr w:type="spellStart"/>
      <w:r w:rsidR="00BB5077" w:rsidRPr="00DE2D05">
        <w:rPr>
          <w:rFonts w:ascii="Times New Roman" w:eastAsia="Times New Roman" w:hAnsi="Times New Roman" w:cs="Times New Roman"/>
          <w:color w:val="000000"/>
          <w:sz w:val="24"/>
          <w:szCs w:val="24"/>
        </w:rPr>
        <w:t>terhadap</w:t>
      </w:r>
      <w:proofErr w:type="spellEnd"/>
      <w:r w:rsidR="00BB5077" w:rsidRPr="00DE2D05">
        <w:rPr>
          <w:rFonts w:ascii="Times New Roman" w:eastAsia="Times New Roman" w:hAnsi="Times New Roman" w:cs="Times New Roman"/>
          <w:color w:val="000000"/>
          <w:sz w:val="24"/>
          <w:szCs w:val="24"/>
        </w:rPr>
        <w:t xml:space="preserve"> k </w:t>
      </w:r>
      <w:proofErr w:type="spellStart"/>
      <w:r w:rsidR="00BB5077" w:rsidRPr="00DE2D05">
        <w:rPr>
          <w:rFonts w:ascii="Times New Roman" w:eastAsia="Times New Roman" w:hAnsi="Times New Roman" w:cs="Times New Roman"/>
          <w:color w:val="000000"/>
          <w:sz w:val="24"/>
          <w:szCs w:val="24"/>
        </w:rPr>
        <w:t>eputusan</w:t>
      </w:r>
      <w:proofErr w:type="spellEnd"/>
      <w:r w:rsidR="00BB5077" w:rsidRPr="00DE2D05">
        <w:rPr>
          <w:rFonts w:ascii="Times New Roman" w:eastAsia="Times New Roman" w:hAnsi="Times New Roman" w:cs="Times New Roman"/>
          <w:color w:val="000000"/>
          <w:sz w:val="24"/>
          <w:szCs w:val="24"/>
        </w:rPr>
        <w:t xml:space="preserve"> </w:t>
      </w:r>
      <w:proofErr w:type="spellStart"/>
      <w:r w:rsidR="00BB5077" w:rsidRPr="00DE2D05">
        <w:rPr>
          <w:rFonts w:ascii="Times New Roman" w:eastAsia="Times New Roman" w:hAnsi="Times New Roman" w:cs="Times New Roman"/>
          <w:color w:val="000000"/>
          <w:sz w:val="24"/>
          <w:szCs w:val="24"/>
        </w:rPr>
        <w:t>pendanaan</w:t>
      </w:r>
      <w:proofErr w:type="spellEnd"/>
      <w:r w:rsidR="00BB5077" w:rsidRPr="00DE2D05">
        <w:rPr>
          <w:rFonts w:ascii="Times New Roman" w:eastAsia="Times New Roman" w:hAnsi="Times New Roman" w:cs="Times New Roman"/>
          <w:color w:val="000000"/>
          <w:sz w:val="24"/>
          <w:szCs w:val="24"/>
        </w:rPr>
        <w:t>.</w:t>
      </w:r>
    </w:p>
    <w:p w14:paraId="01983C0E" w14:textId="77777777" w:rsidR="00111335" w:rsidRPr="00DE2D05" w:rsidRDefault="00264E44" w:rsidP="00C811EE">
      <w:pPr>
        <w:pStyle w:val="Heading3"/>
        <w:numPr>
          <w:ilvl w:val="0"/>
          <w:numId w:val="66"/>
        </w:numPr>
        <w:ind w:hanging="11"/>
      </w:pPr>
      <w:bookmarkStart w:id="247" w:name="_Toc162042785"/>
      <w:bookmarkStart w:id="248" w:name="_Toc162042881"/>
      <w:bookmarkStart w:id="249" w:name="_Toc162212981"/>
      <w:r w:rsidRPr="00DE2D05">
        <w:t xml:space="preserve">Hasil </w:t>
      </w:r>
      <w:proofErr w:type="spellStart"/>
      <w:r w:rsidRPr="00DE2D05">
        <w:t>Analisis</w:t>
      </w:r>
      <w:proofErr w:type="spellEnd"/>
      <w:r w:rsidRPr="00DE2D05">
        <w:t xml:space="preserve"> </w:t>
      </w:r>
      <w:proofErr w:type="spellStart"/>
      <w:r w:rsidRPr="00DE2D05">
        <w:t>Struktur</w:t>
      </w:r>
      <w:proofErr w:type="spellEnd"/>
      <w:r w:rsidRPr="00DE2D05">
        <w:t xml:space="preserve"> </w:t>
      </w:r>
      <w:proofErr w:type="spellStart"/>
      <w:r w:rsidRPr="00DE2D05">
        <w:t>Aktiva</w:t>
      </w:r>
      <w:proofErr w:type="spellEnd"/>
      <w:r w:rsidRPr="00DE2D05">
        <w:t xml:space="preserve"> </w:t>
      </w:r>
      <w:proofErr w:type="spellStart"/>
      <w:r w:rsidRPr="00DE2D05">
        <w:t>Terhadap</w:t>
      </w:r>
      <w:proofErr w:type="spellEnd"/>
      <w:r w:rsidRPr="00DE2D05">
        <w:t xml:space="preserve"> Keputusan </w:t>
      </w:r>
      <w:proofErr w:type="spellStart"/>
      <w:r w:rsidRPr="00DE2D05">
        <w:t>Pendanaan</w:t>
      </w:r>
      <w:bookmarkEnd w:id="247"/>
      <w:bookmarkEnd w:id="248"/>
      <w:bookmarkEnd w:id="249"/>
      <w:proofErr w:type="spellEnd"/>
    </w:p>
    <w:p w14:paraId="48448AB3" w14:textId="77777777" w:rsidR="00EC3039" w:rsidRDefault="00320340"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roofErr w:type="spellStart"/>
      <w:r w:rsidRPr="00DE2D05">
        <w:rPr>
          <w:rFonts w:ascii="Times New Roman" w:eastAsia="Times New Roman" w:hAnsi="Times New Roman" w:cs="Times New Roman"/>
          <w:color w:val="000000"/>
          <w:sz w:val="24"/>
          <w:szCs w:val="24"/>
        </w:rPr>
        <w:t>Berdasarkan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Uji </w:t>
      </w:r>
      <w:r w:rsidRPr="00DE2D05">
        <w:rPr>
          <w:rFonts w:ascii="Times New Roman" w:eastAsia="Times New Roman" w:hAnsi="Times New Roman" w:cs="Times New Roman"/>
          <w:i/>
          <w:color w:val="000000"/>
          <w:sz w:val="24"/>
          <w:szCs w:val="24"/>
        </w:rPr>
        <w:t>Common Effect Model</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menunjukkan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Struktur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Aktiva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tidak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signifikan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hipotesis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ketiga</w:t>
      </w:r>
      <w:proofErr w:type="spellEnd"/>
      <w:r w:rsidRPr="00DE2D05">
        <w:rPr>
          <w:rFonts w:ascii="Times New Roman" w:eastAsia="Times New Roman" w:hAnsi="Times New Roman" w:cs="Times New Roman"/>
          <w:color w:val="000000"/>
          <w:sz w:val="24"/>
          <w:szCs w:val="24"/>
        </w:rPr>
        <w:t xml:space="preserve"> (H</w:t>
      </w:r>
      <w:r w:rsidRPr="00DE2D05">
        <w:rPr>
          <w:rFonts w:ascii="Times New Roman" w:eastAsia="Times New Roman" w:hAnsi="Times New Roman" w:cs="Times New Roman"/>
          <w:color w:val="000000"/>
          <w:sz w:val="20"/>
          <w:szCs w:val="24"/>
        </w:rPr>
        <w:t>3</w:t>
      </w:r>
      <w:r w:rsidRPr="00DE2D05">
        <w:rPr>
          <w:rFonts w:ascii="Times New Roman" w:eastAsia="Times New Roman" w:hAnsi="Times New Roman" w:cs="Times New Roman"/>
          <w:color w:val="000000"/>
          <w:sz w:val="24"/>
          <w:szCs w:val="24"/>
        </w:rPr>
        <w:t xml:space="preserve">) yang </w:t>
      </w:r>
      <w:proofErr w:type="spellStart"/>
      <w:r w:rsidRPr="00DE2D05">
        <w:rPr>
          <w:rFonts w:ascii="Times New Roman" w:eastAsia="Times New Roman" w:hAnsi="Times New Roman" w:cs="Times New Roman"/>
          <w:color w:val="000000"/>
          <w:sz w:val="24"/>
          <w:szCs w:val="24"/>
        </w:rPr>
        <w:t>menyatakan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struktur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aktiva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positif</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004F6A37" w:rsidRPr="00DE2D05">
        <w:rPr>
          <w:rFonts w:ascii="Times New Roman" w:eastAsia="Times New Roman" w:hAnsi="Times New Roman" w:cs="Times New Roman"/>
          <w:color w:val="000000"/>
          <w:sz w:val="24"/>
          <w:szCs w:val="24"/>
        </w:rPr>
        <w:t xml:space="preserve">. </w:t>
      </w:r>
      <w:proofErr w:type="spellStart"/>
      <w:r w:rsidR="004F6A37" w:rsidRPr="00DE2D05">
        <w:rPr>
          <w:rFonts w:ascii="Times New Roman" w:eastAsia="Times New Roman" w:hAnsi="Times New Roman" w:cs="Times New Roman"/>
          <w:color w:val="000000"/>
          <w:sz w:val="24"/>
          <w:szCs w:val="24"/>
        </w:rPr>
        <w:t>Sehingga</w:t>
      </w:r>
      <w:proofErr w:type="spellEnd"/>
      <w:r w:rsidR="004F6A37" w:rsidRPr="00DE2D05">
        <w:rPr>
          <w:rFonts w:ascii="Times New Roman" w:eastAsia="Times New Roman" w:hAnsi="Times New Roman" w:cs="Times New Roman"/>
          <w:color w:val="000000"/>
          <w:sz w:val="24"/>
          <w:szCs w:val="24"/>
        </w:rPr>
        <w:t xml:space="preserve"> H3</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ditolak</w:t>
      </w:r>
      <w:proofErr w:type="spellEnd"/>
      <w:r w:rsidRPr="00DE2D05">
        <w:rPr>
          <w:rFonts w:ascii="Times New Roman" w:eastAsia="Times New Roman" w:hAnsi="Times New Roman" w:cs="Times New Roman"/>
          <w:color w:val="000000"/>
          <w:sz w:val="24"/>
          <w:szCs w:val="24"/>
        </w:rPr>
        <w:t>.</w:t>
      </w:r>
      <w:r w:rsidR="00EC3039">
        <w:rPr>
          <w:rFonts w:ascii="Times New Roman" w:eastAsia="Times New Roman" w:hAnsi="Times New Roman" w:cs="Times New Roman"/>
          <w:color w:val="000000"/>
          <w:sz w:val="24"/>
          <w:szCs w:val="24"/>
        </w:rPr>
        <w:t xml:space="preserve"> </w:t>
      </w:r>
    </w:p>
    <w:p w14:paraId="0889D5EA" w14:textId="77777777" w:rsidR="00EC3039" w:rsidRDefault="00EC3039" w:rsidP="00B60673">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modalnya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tertanam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(modal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eksternal</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Sementara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lancar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mengutamakan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utang </w:t>
      </w:r>
      <w:proofErr w:type="spellStart"/>
      <w:r>
        <w:rPr>
          <w:rFonts w:ascii="Times New Roman" w:eastAsia="Times New Roman" w:hAnsi="Times New Roman" w:cs="Times New Roman"/>
          <w:color w:val="000000"/>
          <w:sz w:val="24"/>
          <w:szCs w:val="24"/>
        </w:rPr>
        <w:t>jangka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w:t>
      </w:r>
      <w:proofErr w:type="spellEnd"/>
      <w:r>
        <w:rPr>
          <w:rFonts w:ascii="Times New Roman" w:eastAsia="Times New Roman" w:hAnsi="Times New Roman" w:cs="Times New Roman"/>
          <w:color w:val="000000"/>
          <w:sz w:val="24"/>
          <w:szCs w:val="24"/>
        </w:rPr>
        <w:t>.</w:t>
      </w:r>
      <w:r w:rsidR="00B60673">
        <w:rPr>
          <w:rStyle w:val="FootnoteReference"/>
          <w:rFonts w:ascii="Times New Roman" w:eastAsia="Times New Roman" w:hAnsi="Times New Roman" w:cs="Times New Roman"/>
          <w:color w:val="000000"/>
          <w:sz w:val="24"/>
          <w:szCs w:val="24"/>
        </w:rPr>
        <w:footnoteReference w:id="136"/>
      </w:r>
      <w:r w:rsidR="00B60673">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sidRPr="00EF78C4">
        <w:rPr>
          <w:rFonts w:ascii="Times New Roman" w:eastAsia="Times New Roman" w:hAnsi="Times New Roman" w:cs="Times New Roman"/>
          <w:i/>
          <w:color w:val="000000"/>
          <w:sz w:val="24"/>
          <w:szCs w:val="24"/>
        </w:rPr>
        <w:t>theory pecking order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menyukai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pendanaan</w:t>
      </w:r>
      <w:proofErr w:type="spellEnd"/>
      <w:r>
        <w:rPr>
          <w:rFonts w:ascii="Times New Roman" w:eastAsia="Times New Roman" w:hAnsi="Times New Roman" w:cs="Times New Roman"/>
          <w:color w:val="000000"/>
          <w:sz w:val="24"/>
          <w:szCs w:val="24"/>
        </w:rPr>
        <w:t xml:space="preserve"> internal </w:t>
      </w:r>
      <w:proofErr w:type="spellStart"/>
      <w:r>
        <w:rPr>
          <w:rFonts w:ascii="Times New Roman" w:eastAsia="Times New Roman" w:hAnsi="Times New Roman" w:cs="Times New Roman"/>
          <w:color w:val="000000"/>
          <w:sz w:val="24"/>
          <w:szCs w:val="24"/>
        </w:rPr>
        <w:t>terlebih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dahulu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struktur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memerlukan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memaksimalkan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dimilikinya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operasioanal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perusahaan</w:t>
      </w:r>
      <w:proofErr w:type="spellEnd"/>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137"/>
      </w:r>
      <w:r>
        <w:rPr>
          <w:rFonts w:ascii="Times New Roman" w:eastAsia="Times New Roman" w:hAnsi="Times New Roman" w:cs="Times New Roman"/>
          <w:color w:val="000000"/>
          <w:sz w:val="24"/>
          <w:szCs w:val="24"/>
        </w:rPr>
        <w:t xml:space="preserve"> </w:t>
      </w:r>
    </w:p>
    <w:p w14:paraId="2AE02BA1" w14:textId="3702A24B" w:rsidR="00EC3039" w:rsidRPr="00DE2D05"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r w:rsidRPr="00DE2D05">
        <w:rPr>
          <w:rFonts w:ascii="Times New Roman" w:eastAsia="Times New Roman" w:hAnsi="Times New Roman" w:cs="Times New Roman"/>
          <w:color w:val="000000"/>
          <w:sz w:val="24"/>
          <w:szCs w:val="24"/>
        </w:rPr>
        <w:t xml:space="preserve">Hal </w:t>
      </w:r>
      <w:proofErr w:type="spellStart"/>
      <w:r w:rsidRPr="00DE2D05">
        <w:rPr>
          <w:rFonts w:ascii="Times New Roman" w:eastAsia="Times New Roman" w:hAnsi="Times New Roman" w:cs="Times New Roman"/>
          <w:color w:val="000000"/>
          <w:sz w:val="24"/>
          <w:szCs w:val="24"/>
        </w:rPr>
        <w:t>ini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dibuktikan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dengan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w:t>
      </w:r>
      <w:r w:rsidRPr="00DE2D05">
        <w:rPr>
          <w:rFonts w:ascii="Times New Roman" w:eastAsia="Times New Roman" w:hAnsi="Times New Roman" w:cs="Times New Roman"/>
          <w:i/>
          <w:color w:val="000000"/>
          <w:sz w:val="24"/>
          <w:szCs w:val="24"/>
        </w:rPr>
        <w:t>t-statistic</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struktur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aktiva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sebesar</w:t>
      </w:r>
      <w:proofErr w:type="spellEnd"/>
      <w:r w:rsidRPr="00DE2D05">
        <w:rPr>
          <w:rFonts w:ascii="Times New Roman" w:eastAsia="Times New Roman" w:hAnsi="Times New Roman" w:cs="Times New Roman"/>
          <w:color w:val="000000"/>
          <w:sz w:val="24"/>
          <w:szCs w:val="24"/>
        </w:rPr>
        <w:t xml:space="preserve"> -0.464952 d</w:t>
      </w:r>
      <w:r w:rsidR="002B3249">
        <w:rPr>
          <w:rFonts w:ascii="Times New Roman" w:eastAsia="Times New Roman" w:hAnsi="Times New Roman" w:cs="Times New Roman"/>
          <w:color w:val="000000"/>
          <w:sz w:val="24"/>
          <w:szCs w:val="24"/>
        </w:rPr>
        <w:t xml:space="preserve">an </w:t>
      </w:r>
      <w:proofErr w:type="spellStart"/>
      <w:r w:rsidR="002B3249">
        <w:rPr>
          <w:rFonts w:ascii="Times New Roman" w:eastAsia="Times New Roman" w:hAnsi="Times New Roman" w:cs="Times New Roman"/>
          <w:color w:val="000000"/>
          <w:sz w:val="24"/>
          <w:szCs w:val="24"/>
        </w:rPr>
        <w:t>nilai</w:t>
      </w:r>
      <w:proofErr w:type="spellEnd"/>
      <w:r w:rsidR="002B3249">
        <w:rPr>
          <w:rFonts w:ascii="Times New Roman" w:eastAsia="Times New Roman" w:hAnsi="Times New Roman" w:cs="Times New Roman"/>
          <w:color w:val="000000"/>
          <w:sz w:val="24"/>
          <w:szCs w:val="24"/>
        </w:rPr>
        <w:t xml:space="preserve"> t </w:t>
      </w:r>
      <w:proofErr w:type="spellStart"/>
      <w:r w:rsidR="002B3249">
        <w:rPr>
          <w:rFonts w:ascii="Times New Roman" w:eastAsia="Times New Roman" w:hAnsi="Times New Roman" w:cs="Times New Roman"/>
          <w:color w:val="000000"/>
          <w:sz w:val="24"/>
          <w:szCs w:val="24"/>
        </w:rPr>
        <w:t>tabel</w:t>
      </w:r>
      <w:proofErr w:type="spellEnd"/>
      <w:r w:rsidR="002B3249">
        <w:rPr>
          <w:rFonts w:ascii="Times New Roman" w:eastAsia="Times New Roman" w:hAnsi="Times New Roman" w:cs="Times New Roman"/>
          <w:color w:val="000000"/>
          <w:sz w:val="24"/>
          <w:szCs w:val="24"/>
        </w:rPr>
        <w:t xml:space="preserve"> </w:t>
      </w:r>
      <w:proofErr w:type="spellStart"/>
      <w:r w:rsidR="002B3249">
        <w:rPr>
          <w:rFonts w:ascii="Times New Roman" w:eastAsia="Times New Roman" w:hAnsi="Times New Roman" w:cs="Times New Roman"/>
          <w:color w:val="000000"/>
          <w:sz w:val="24"/>
          <w:szCs w:val="24"/>
        </w:rPr>
        <w:t>sebesar</w:t>
      </w:r>
      <w:proofErr w:type="spellEnd"/>
      <w:r w:rsidR="002B3249">
        <w:rPr>
          <w:rFonts w:ascii="Times New Roman" w:eastAsia="Times New Roman" w:hAnsi="Times New Roman" w:cs="Times New Roman"/>
          <w:color w:val="000000"/>
          <w:sz w:val="24"/>
          <w:szCs w:val="24"/>
        </w:rPr>
        <w:t xml:space="preserve"> 1.67866</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apabila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mengambil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pada uji t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t </w:t>
      </w:r>
      <w:proofErr w:type="spellStart"/>
      <w:r w:rsidRPr="00DE2D05">
        <w:rPr>
          <w:rFonts w:ascii="Times New Roman" w:eastAsia="Times New Roman" w:hAnsi="Times New Roman" w:cs="Times New Roman"/>
          <w:color w:val="000000"/>
          <w:sz w:val="24"/>
          <w:szCs w:val="24"/>
        </w:rPr>
        <w:t>hitung</w:t>
      </w:r>
      <w:proofErr w:type="spellEnd"/>
      <w:r w:rsidRPr="00DE2D05">
        <w:rPr>
          <w:rFonts w:ascii="Times New Roman" w:eastAsia="Times New Roman" w:hAnsi="Times New Roman" w:cs="Times New Roman"/>
          <w:color w:val="000000"/>
          <w:sz w:val="24"/>
          <w:szCs w:val="24"/>
        </w:rPr>
        <w:t xml:space="preserve"> -0.464952 </w:t>
      </w:r>
      <w:proofErr w:type="spellStart"/>
      <w:r w:rsidRPr="00DE2D05">
        <w:rPr>
          <w:rFonts w:ascii="Times New Roman" w:eastAsia="Times New Roman" w:hAnsi="Times New Roman" w:cs="Times New Roman"/>
          <w:color w:val="000000"/>
          <w:sz w:val="24"/>
          <w:szCs w:val="24"/>
        </w:rPr>
        <w:t>lebih</w:t>
      </w:r>
      <w:proofErr w:type="spellEnd"/>
      <w:r w:rsidRPr="00DE2D05">
        <w:rPr>
          <w:rFonts w:ascii="Times New Roman" w:eastAsia="Times New Roman" w:hAnsi="Times New Roman" w:cs="Times New Roman"/>
          <w:color w:val="000000"/>
          <w:sz w:val="24"/>
          <w:szCs w:val="24"/>
        </w:rPr>
        <w:t xml:space="preserve"> </w:t>
      </w:r>
      <w:proofErr w:type="spellStart"/>
      <w:r w:rsidR="002B3249">
        <w:rPr>
          <w:rFonts w:ascii="Times New Roman" w:eastAsia="Times New Roman" w:hAnsi="Times New Roman" w:cs="Times New Roman"/>
          <w:color w:val="000000"/>
          <w:sz w:val="24"/>
          <w:szCs w:val="24"/>
        </w:rPr>
        <w:t>besar</w:t>
      </w:r>
      <w:proofErr w:type="spellEnd"/>
      <w:r w:rsidR="002B3249">
        <w:rPr>
          <w:rFonts w:ascii="Times New Roman" w:eastAsia="Times New Roman" w:hAnsi="Times New Roman" w:cs="Times New Roman"/>
          <w:color w:val="000000"/>
          <w:sz w:val="24"/>
          <w:szCs w:val="24"/>
        </w:rPr>
        <w:t xml:space="preserve"> </w:t>
      </w:r>
      <w:proofErr w:type="spellStart"/>
      <w:r w:rsidR="002B3249">
        <w:rPr>
          <w:rFonts w:ascii="Times New Roman" w:eastAsia="Times New Roman" w:hAnsi="Times New Roman" w:cs="Times New Roman"/>
          <w:color w:val="000000"/>
          <w:sz w:val="24"/>
          <w:szCs w:val="24"/>
        </w:rPr>
        <w:t>dari</w:t>
      </w:r>
      <w:proofErr w:type="spellEnd"/>
      <w:r w:rsidR="002B3249">
        <w:rPr>
          <w:rFonts w:ascii="Times New Roman" w:eastAsia="Times New Roman" w:hAnsi="Times New Roman" w:cs="Times New Roman"/>
          <w:color w:val="000000"/>
          <w:sz w:val="24"/>
          <w:szCs w:val="24"/>
        </w:rPr>
        <w:t xml:space="preserve"> </w:t>
      </w:r>
      <w:proofErr w:type="spellStart"/>
      <w:r w:rsidR="002B3249">
        <w:rPr>
          <w:rFonts w:ascii="Times New Roman" w:eastAsia="Times New Roman" w:hAnsi="Times New Roman" w:cs="Times New Roman"/>
          <w:color w:val="000000"/>
          <w:sz w:val="24"/>
          <w:szCs w:val="24"/>
        </w:rPr>
        <w:t>nilai</w:t>
      </w:r>
      <w:proofErr w:type="spellEnd"/>
      <w:r w:rsidR="002B3249">
        <w:rPr>
          <w:rFonts w:ascii="Times New Roman" w:eastAsia="Times New Roman" w:hAnsi="Times New Roman" w:cs="Times New Roman"/>
          <w:color w:val="000000"/>
          <w:sz w:val="24"/>
          <w:szCs w:val="24"/>
        </w:rPr>
        <w:t xml:space="preserve"> t </w:t>
      </w:r>
      <w:proofErr w:type="spellStart"/>
      <w:r w:rsidR="002B3249">
        <w:rPr>
          <w:rFonts w:ascii="Times New Roman" w:eastAsia="Times New Roman" w:hAnsi="Times New Roman" w:cs="Times New Roman"/>
          <w:color w:val="000000"/>
          <w:sz w:val="24"/>
          <w:szCs w:val="24"/>
        </w:rPr>
        <w:t>tabel</w:t>
      </w:r>
      <w:proofErr w:type="spellEnd"/>
      <w:r w:rsidR="002B3249">
        <w:rPr>
          <w:rFonts w:ascii="Times New Roman" w:eastAsia="Times New Roman" w:hAnsi="Times New Roman" w:cs="Times New Roman"/>
          <w:color w:val="000000"/>
          <w:sz w:val="24"/>
          <w:szCs w:val="24"/>
        </w:rPr>
        <w:t xml:space="preserve"> 1.67866</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uji t </w:t>
      </w:r>
      <w:proofErr w:type="spellStart"/>
      <w:r w:rsidRPr="00DE2D05">
        <w:rPr>
          <w:rFonts w:ascii="Times New Roman" w:eastAsia="Times New Roman" w:hAnsi="Times New Roman" w:cs="Times New Roman"/>
          <w:color w:val="000000"/>
          <w:sz w:val="24"/>
          <w:szCs w:val="24"/>
        </w:rPr>
        <w:t>diatas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lastRenderedPageBreak/>
        <w:t>menunjukkan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probabilitas</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sebesar</w:t>
      </w:r>
      <w:proofErr w:type="spellEnd"/>
      <w:r w:rsidRPr="00DE2D05">
        <w:rPr>
          <w:rFonts w:ascii="Times New Roman" w:eastAsia="Times New Roman" w:hAnsi="Times New Roman" w:cs="Times New Roman"/>
          <w:color w:val="000000"/>
          <w:sz w:val="24"/>
          <w:szCs w:val="24"/>
        </w:rPr>
        <w:t xml:space="preserve"> 0.6442 </w:t>
      </w:r>
      <w:proofErr w:type="spellStart"/>
      <w:r w:rsidRPr="00DE2D05">
        <w:rPr>
          <w:rFonts w:ascii="Times New Roman" w:eastAsia="Times New Roman" w:hAnsi="Times New Roman" w:cs="Times New Roman"/>
          <w:color w:val="000000"/>
          <w:sz w:val="24"/>
          <w:szCs w:val="24"/>
        </w:rPr>
        <w:t>lebih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besar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0,05. </w:t>
      </w:r>
      <w:proofErr w:type="spellStart"/>
      <w:r w:rsidRPr="00DE2D05">
        <w:rPr>
          <w:rFonts w:ascii="Times New Roman" w:eastAsia="Times New Roman" w:hAnsi="Times New Roman" w:cs="Times New Roman"/>
          <w:color w:val="000000"/>
          <w:sz w:val="24"/>
          <w:szCs w:val="24"/>
        </w:rPr>
        <w:t>Dapat</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disimpulkan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bahwa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t </w:t>
      </w:r>
      <w:proofErr w:type="spellStart"/>
      <w:r w:rsidRPr="00DE2D05">
        <w:rPr>
          <w:rFonts w:ascii="Times New Roman" w:eastAsia="Times New Roman" w:hAnsi="Times New Roman" w:cs="Times New Roman"/>
          <w:color w:val="000000"/>
          <w:sz w:val="24"/>
          <w:szCs w:val="24"/>
        </w:rPr>
        <w:t>hitung</w:t>
      </w:r>
      <w:proofErr w:type="spellEnd"/>
      <w:r w:rsidRPr="00DE2D05">
        <w:rPr>
          <w:rFonts w:ascii="Times New Roman" w:eastAsia="Times New Roman" w:hAnsi="Times New Roman" w:cs="Times New Roman"/>
          <w:color w:val="000000"/>
          <w:sz w:val="24"/>
          <w:szCs w:val="24"/>
        </w:rPr>
        <w:t xml:space="preserve"> &lt; </w:t>
      </w:r>
      <w:proofErr w:type="spellStart"/>
      <w:r w:rsidRPr="00DE2D05">
        <w:rPr>
          <w:rFonts w:ascii="Times New Roman" w:eastAsia="Times New Roman" w:hAnsi="Times New Roman" w:cs="Times New Roman"/>
          <w:color w:val="000000"/>
          <w:sz w:val="24"/>
          <w:szCs w:val="24"/>
        </w:rPr>
        <w:t>dari</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tabel</w:t>
      </w:r>
      <w:proofErr w:type="spellEnd"/>
      <w:r w:rsidRPr="00DE2D05">
        <w:rPr>
          <w:rFonts w:ascii="Times New Roman" w:eastAsia="Times New Roman" w:hAnsi="Times New Roman" w:cs="Times New Roman"/>
          <w:color w:val="000000"/>
          <w:sz w:val="24"/>
          <w:szCs w:val="24"/>
        </w:rPr>
        <w:t xml:space="preserve"> dan </w:t>
      </w:r>
      <w:proofErr w:type="spellStart"/>
      <w:r w:rsidRPr="00DE2D05">
        <w:rPr>
          <w:rFonts w:ascii="Times New Roman" w:eastAsia="Times New Roman" w:hAnsi="Times New Roman" w:cs="Times New Roman"/>
          <w:color w:val="000000"/>
          <w:sz w:val="24"/>
          <w:szCs w:val="24"/>
        </w:rPr>
        <w:t>nilai</w:t>
      </w:r>
      <w:proofErr w:type="spellEnd"/>
      <w:r w:rsidRPr="00DE2D05">
        <w:rPr>
          <w:rFonts w:ascii="Times New Roman" w:eastAsia="Times New Roman" w:hAnsi="Times New Roman" w:cs="Times New Roman"/>
          <w:color w:val="000000"/>
          <w:sz w:val="24"/>
          <w:szCs w:val="24"/>
        </w:rPr>
        <w:t xml:space="preserve"> sig t &gt; 0,0</w:t>
      </w:r>
      <w:r w:rsidR="002B3249">
        <w:rPr>
          <w:rFonts w:ascii="Times New Roman" w:eastAsia="Times New Roman" w:hAnsi="Times New Roman" w:cs="Times New Roman"/>
          <w:color w:val="000000"/>
          <w:sz w:val="24"/>
          <w:szCs w:val="24"/>
        </w:rPr>
        <w:t>5</w:t>
      </w:r>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Sehingga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variabel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Struktur</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Aktiva</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tidak</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berpengaruh</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signifikan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terhadap</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keputusan</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pendanaan</w:t>
      </w:r>
      <w:proofErr w:type="spellEnd"/>
      <w:r w:rsidRPr="00DE2D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E2D05">
        <w:rPr>
          <w:rFonts w:ascii="Times New Roman" w:eastAsia="Times New Roman" w:hAnsi="Times New Roman" w:cs="Times New Roman"/>
          <w:color w:val="000000"/>
          <w:sz w:val="24"/>
          <w:szCs w:val="24"/>
        </w:rPr>
        <w:t>Hasil</w:t>
      </w:r>
      <w:r>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penelitian</w:t>
      </w:r>
      <w:proofErr w:type="spellEnd"/>
      <w:r w:rsidRPr="00DE2D0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dukung</w:t>
      </w:r>
      <w:proofErr w:type="spellEnd"/>
      <w:r>
        <w:rPr>
          <w:rFonts w:ascii="Times New Roman" w:eastAsia="Times New Roman" w:hAnsi="Times New Roman" w:cs="Times New Roman"/>
          <w:color w:val="000000"/>
          <w:sz w:val="24"/>
          <w:szCs w:val="24"/>
        </w:rPr>
        <w:t xml:space="preserve"> oleh </w:t>
      </w:r>
      <w:proofErr w:type="spellStart"/>
      <w:r w:rsidRPr="00DE2D05">
        <w:rPr>
          <w:rFonts w:ascii="Times New Roman" w:eastAsia="Times New Roman" w:hAnsi="Times New Roman" w:cs="Times New Roman"/>
          <w:color w:val="000000"/>
          <w:sz w:val="24"/>
          <w:szCs w:val="24"/>
        </w:rPr>
        <w:t>hasil</w:t>
      </w:r>
      <w:proofErr w:type="spellEnd"/>
      <w:r w:rsidRPr="00DE2D05">
        <w:rPr>
          <w:rFonts w:ascii="Times New Roman" w:eastAsia="Times New Roman" w:hAnsi="Times New Roman" w:cs="Times New Roman"/>
          <w:color w:val="000000"/>
          <w:sz w:val="24"/>
          <w:szCs w:val="24"/>
        </w:rPr>
        <w:t xml:space="preserve"> </w:t>
      </w:r>
      <w:proofErr w:type="spellStart"/>
      <w:r w:rsidRPr="00DE2D05">
        <w:rPr>
          <w:rFonts w:ascii="Times New Roman" w:eastAsia="Times New Roman" w:hAnsi="Times New Roman" w:cs="Times New Roman"/>
          <w:color w:val="000000"/>
          <w:sz w:val="24"/>
          <w:szCs w:val="24"/>
        </w:rPr>
        <w:t>penelitian</w:t>
      </w:r>
      <w:proofErr w:type="spellEnd"/>
      <w:r w:rsidRPr="00DE2D05">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Darmayanti</w:t>
      </w:r>
      <w:proofErr w:type="spellEnd"/>
      <w:r>
        <w:rPr>
          <w:rFonts w:ascii="Times New Roman" w:eastAsia="Times New Roman" w:hAnsi="Times New Roman" w:cs="Times New Roman"/>
          <w:color w:val="000000"/>
          <w:sz w:val="24"/>
          <w:szCs w:val="24"/>
        </w:rPr>
        <w:t xml:space="preserve"> (2011</w:t>
      </w:r>
      <w:r w:rsidRPr="00DE2D05">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138"/>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Prastika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Sudaryanti</w:t>
      </w:r>
      <w:proofErr w:type="spellEnd"/>
      <w:r>
        <w:rPr>
          <w:rFonts w:ascii="Times New Roman" w:eastAsia="Times New Roman" w:hAnsi="Times New Roman" w:cs="Times New Roman"/>
          <w:color w:val="000000"/>
          <w:sz w:val="24"/>
          <w:szCs w:val="24"/>
        </w:rPr>
        <w:t xml:space="preserve"> (2019)</w:t>
      </w:r>
      <w:r>
        <w:rPr>
          <w:rStyle w:val="FootnoteReference"/>
          <w:rFonts w:ascii="Times New Roman" w:eastAsia="Times New Roman" w:hAnsi="Times New Roman" w:cs="Times New Roman"/>
          <w:color w:val="000000"/>
          <w:sz w:val="24"/>
          <w:szCs w:val="24"/>
        </w:rPr>
        <w:footnoteReference w:id="139"/>
      </w:r>
      <w:r w:rsidRPr="00DE2D05">
        <w:rPr>
          <w:rFonts w:ascii="Times New Roman" w:eastAsia="Times New Roman" w:hAnsi="Times New Roman" w:cs="Times New Roman"/>
          <w:color w:val="000000"/>
          <w:sz w:val="24"/>
          <w:szCs w:val="24"/>
        </w:rPr>
        <w:t xml:space="preserve"> Sherina (2022)</w:t>
      </w:r>
      <w:r>
        <w:rPr>
          <w:rStyle w:val="FootnoteReference"/>
          <w:rFonts w:ascii="Times New Roman" w:eastAsia="Times New Roman" w:hAnsi="Times New Roman" w:cs="Times New Roman"/>
          <w:color w:val="000000"/>
          <w:sz w:val="24"/>
          <w:szCs w:val="24"/>
        </w:rPr>
        <w:footnoteReference w:id="140"/>
      </w:r>
      <w:r>
        <w:rPr>
          <w:rFonts w:ascii="Times New Roman" w:eastAsia="Times New Roman" w:hAnsi="Times New Roman" w:cs="Times New Roman"/>
          <w:color w:val="000000"/>
          <w:sz w:val="24"/>
          <w:szCs w:val="24"/>
        </w:rPr>
        <w:t xml:space="preserve"> dan Santoso dan </w:t>
      </w:r>
      <w:proofErr w:type="spellStart"/>
      <w:r>
        <w:rPr>
          <w:rFonts w:ascii="Times New Roman" w:eastAsia="Times New Roman" w:hAnsi="Times New Roman" w:cs="Times New Roman"/>
          <w:color w:val="000000"/>
          <w:sz w:val="24"/>
          <w:szCs w:val="24"/>
        </w:rPr>
        <w:t>Priantinah</w:t>
      </w:r>
      <w:proofErr w:type="spellEnd"/>
      <w:r>
        <w:rPr>
          <w:rFonts w:ascii="Times New Roman" w:eastAsia="Times New Roman" w:hAnsi="Times New Roman" w:cs="Times New Roman"/>
          <w:color w:val="000000"/>
          <w:sz w:val="24"/>
          <w:szCs w:val="24"/>
        </w:rPr>
        <w:t xml:space="preserve"> (2016)</w:t>
      </w:r>
      <w:r>
        <w:rPr>
          <w:rStyle w:val="FootnoteReference"/>
          <w:rFonts w:ascii="Times New Roman" w:eastAsia="Times New Roman" w:hAnsi="Times New Roman" w:cs="Times New Roman"/>
          <w:color w:val="000000"/>
          <w:sz w:val="24"/>
          <w:szCs w:val="24"/>
        </w:rPr>
        <w:footnoteReference w:id="141"/>
      </w:r>
      <w:r>
        <w:rPr>
          <w:rFonts w:ascii="Times New Roman" w:eastAsia="Times New Roman" w:hAnsi="Times New Roman" w:cs="Times New Roman"/>
          <w:color w:val="000000"/>
          <w:sz w:val="24"/>
          <w:szCs w:val="24"/>
        </w:rPr>
        <w:t>.</w:t>
      </w:r>
    </w:p>
    <w:p w14:paraId="74F68D1C"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31907245"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0D7C87BA"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7D6FA90F"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3FB59105"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33894E4D"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358D9F83"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152D3FA1"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03EED191"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7BEA657D" w14:textId="77777777" w:rsidR="00EC3039"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6A4466FE" w14:textId="77777777" w:rsidR="00EC3039" w:rsidRPr="00DE2D05" w:rsidRDefault="00EC3039" w:rsidP="00EC3039">
      <w:pPr>
        <w:pBdr>
          <w:top w:val="nil"/>
          <w:left w:val="nil"/>
          <w:bottom w:val="nil"/>
          <w:right w:val="nil"/>
          <w:between w:val="nil"/>
        </w:pBdr>
        <w:spacing w:after="0" w:line="360" w:lineRule="auto"/>
        <w:ind w:left="720" w:right="734" w:firstLine="720"/>
        <w:jc w:val="both"/>
        <w:rPr>
          <w:rFonts w:ascii="Times New Roman" w:eastAsia="Times New Roman" w:hAnsi="Times New Roman" w:cs="Times New Roman"/>
          <w:color w:val="000000"/>
          <w:sz w:val="24"/>
          <w:szCs w:val="24"/>
        </w:rPr>
      </w:pPr>
    </w:p>
    <w:p w14:paraId="5D2FFE68" w14:textId="77777777" w:rsidR="00144106" w:rsidRDefault="00144106"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153FB759" w14:textId="77777777" w:rsidR="00144106" w:rsidRDefault="00144106"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48698375" w14:textId="77777777" w:rsidR="00144106" w:rsidRDefault="00144106"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12E50D34" w14:textId="77777777" w:rsidR="00144106" w:rsidRDefault="00144106"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7838345E" w14:textId="77777777" w:rsidR="00144106" w:rsidRDefault="00144106"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1F3DE7FF" w14:textId="77777777" w:rsidR="00B60673" w:rsidRDefault="00B60673"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4F9E034" w14:textId="77777777" w:rsidR="006D78C5" w:rsidRDefault="006D78C5"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11AF812" w14:textId="77777777" w:rsidR="00EC3039" w:rsidRDefault="00EC3039"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2AB8177" w14:textId="77777777" w:rsidR="00092C45" w:rsidRPr="002E4328" w:rsidRDefault="00092C45" w:rsidP="002E4328">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8926B2D" w14:textId="77777777" w:rsidR="003C283F" w:rsidRPr="00C97236" w:rsidRDefault="003C283F" w:rsidP="0047797D">
      <w:pPr>
        <w:pStyle w:val="Heading1"/>
      </w:pPr>
      <w:bookmarkStart w:id="250" w:name="_Toc162042786"/>
      <w:bookmarkStart w:id="251" w:name="_Toc162042882"/>
      <w:bookmarkStart w:id="252" w:name="_Toc162212982"/>
      <w:r w:rsidRPr="00C97236">
        <w:lastRenderedPageBreak/>
        <w:t>BAB V</w:t>
      </w:r>
      <w:bookmarkEnd w:id="250"/>
      <w:bookmarkEnd w:id="251"/>
      <w:bookmarkEnd w:id="252"/>
    </w:p>
    <w:p w14:paraId="142678FD" w14:textId="77777777" w:rsidR="00F949FC" w:rsidRPr="00C97236" w:rsidRDefault="003C283F" w:rsidP="0047797D">
      <w:pPr>
        <w:pStyle w:val="Heading1"/>
      </w:pPr>
      <w:bookmarkStart w:id="253" w:name="_Toc162042787"/>
      <w:bookmarkStart w:id="254" w:name="_Toc162042883"/>
      <w:bookmarkStart w:id="255" w:name="_Toc162212983"/>
      <w:r w:rsidRPr="00C97236">
        <w:t>PENUTUP</w:t>
      </w:r>
      <w:bookmarkEnd w:id="253"/>
      <w:bookmarkEnd w:id="254"/>
      <w:bookmarkEnd w:id="255"/>
    </w:p>
    <w:p w14:paraId="22FC3B02" w14:textId="77777777" w:rsidR="003C283F" w:rsidRPr="00C97236" w:rsidRDefault="003C283F" w:rsidP="00C811EE">
      <w:pPr>
        <w:pStyle w:val="Heading2"/>
        <w:numPr>
          <w:ilvl w:val="0"/>
          <w:numId w:val="67"/>
        </w:numPr>
      </w:pPr>
      <w:bookmarkStart w:id="256" w:name="_Toc162042788"/>
      <w:bookmarkStart w:id="257" w:name="_Toc162042884"/>
      <w:bookmarkStart w:id="258" w:name="_Toc162212984"/>
      <w:r w:rsidRPr="00C97236">
        <w:t>Kesimpulan</w:t>
      </w:r>
      <w:bookmarkEnd w:id="256"/>
      <w:bookmarkEnd w:id="257"/>
      <w:bookmarkEnd w:id="258"/>
    </w:p>
    <w:p w14:paraId="41707EF0" w14:textId="77777777" w:rsidR="004A0DBC" w:rsidRPr="00DC490D" w:rsidRDefault="004A0DBC" w:rsidP="00C97236">
      <w:pPr>
        <w:pStyle w:val="ListParagraph"/>
        <w:pBdr>
          <w:top w:val="nil"/>
          <w:left w:val="nil"/>
          <w:bottom w:val="nil"/>
          <w:right w:val="nil"/>
          <w:between w:val="nil"/>
        </w:pBdr>
        <w:spacing w:after="0" w:line="360" w:lineRule="auto"/>
        <w:ind w:right="734" w:firstLine="450"/>
        <w:jc w:val="both"/>
        <w:rPr>
          <w:rFonts w:ascii="Times New Roman" w:eastAsia="Times New Roman" w:hAnsi="Times New Roman" w:cs="Times New Roman"/>
          <w:color w:val="000000"/>
          <w:sz w:val="24"/>
          <w:szCs w:val="24"/>
        </w:rPr>
      </w:pPr>
      <w:proofErr w:type="spellStart"/>
      <w:r w:rsidRPr="00DC490D">
        <w:rPr>
          <w:rFonts w:ascii="Times New Roman" w:eastAsia="Times New Roman" w:hAnsi="Times New Roman" w:cs="Times New Roman"/>
          <w:color w:val="000000"/>
          <w:sz w:val="24"/>
          <w:szCs w:val="24"/>
        </w:rPr>
        <w:t>Tujuan</w:t>
      </w:r>
      <w:proofErr w:type="spellEnd"/>
      <w:r w:rsidRPr="00DC490D">
        <w:rPr>
          <w:rFonts w:ascii="Times New Roman" w:eastAsia="Times New Roman" w:hAnsi="Times New Roman" w:cs="Times New Roman"/>
          <w:color w:val="000000"/>
          <w:sz w:val="24"/>
          <w:szCs w:val="24"/>
        </w:rPr>
        <w:t xml:space="preserve"> pada </w:t>
      </w:r>
      <w:proofErr w:type="spellStart"/>
      <w:r w:rsidRPr="00DC490D">
        <w:rPr>
          <w:rFonts w:ascii="Times New Roman" w:eastAsia="Times New Roman" w:hAnsi="Times New Roman" w:cs="Times New Roman"/>
          <w:color w:val="000000"/>
          <w:sz w:val="24"/>
          <w:szCs w:val="24"/>
        </w:rPr>
        <w:t>penelitian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ini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adalah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untuk</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menguji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pebgaruh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dari</w:t>
      </w:r>
      <w:proofErr w:type="spellEnd"/>
      <w:r w:rsidRPr="00DC490D">
        <w:rPr>
          <w:rFonts w:ascii="Times New Roman" w:eastAsia="Times New Roman" w:hAnsi="Times New Roman" w:cs="Times New Roman"/>
          <w:color w:val="000000"/>
          <w:sz w:val="24"/>
          <w:szCs w:val="24"/>
        </w:rPr>
        <w:t xml:space="preserve"> </w:t>
      </w:r>
      <w:proofErr w:type="spellStart"/>
      <w:r w:rsidR="00DC490D" w:rsidRPr="00DC490D">
        <w:rPr>
          <w:rFonts w:ascii="Times New Roman" w:eastAsia="Times New Roman" w:hAnsi="Times New Roman" w:cs="Times New Roman"/>
          <w:color w:val="000000"/>
          <w:sz w:val="24"/>
          <w:szCs w:val="24"/>
        </w:rPr>
        <w:t>Likuiditas</w:t>
      </w:r>
      <w:proofErr w:type="spellEnd"/>
      <w:r w:rsidR="00DC490D">
        <w:rPr>
          <w:rFonts w:ascii="Times New Roman" w:eastAsia="Times New Roman" w:hAnsi="Times New Roman" w:cs="Times New Roman"/>
          <w:color w:val="000000"/>
          <w:sz w:val="24"/>
          <w:szCs w:val="24"/>
        </w:rPr>
        <w:t xml:space="preserve"> (X1)</w:t>
      </w:r>
      <w:r w:rsidR="00DC490D" w:rsidRPr="00DC490D">
        <w:rPr>
          <w:rFonts w:ascii="Times New Roman" w:eastAsia="Times New Roman" w:hAnsi="Times New Roman" w:cs="Times New Roman"/>
          <w:color w:val="000000"/>
          <w:sz w:val="24"/>
          <w:szCs w:val="24"/>
        </w:rPr>
        <w:t xml:space="preserve">, </w:t>
      </w:r>
      <w:proofErr w:type="spellStart"/>
      <w:r w:rsidR="00DC490D" w:rsidRPr="00DC490D">
        <w:rPr>
          <w:rFonts w:ascii="Times New Roman" w:eastAsia="Times New Roman" w:hAnsi="Times New Roman" w:cs="Times New Roman"/>
          <w:color w:val="000000"/>
          <w:sz w:val="24"/>
          <w:szCs w:val="24"/>
        </w:rPr>
        <w:t>Profitabilitas</w:t>
      </w:r>
      <w:proofErr w:type="spellEnd"/>
      <w:r w:rsidR="00DC490D">
        <w:rPr>
          <w:rFonts w:ascii="Times New Roman" w:eastAsia="Times New Roman" w:hAnsi="Times New Roman" w:cs="Times New Roman"/>
          <w:color w:val="000000"/>
          <w:sz w:val="24"/>
          <w:szCs w:val="24"/>
        </w:rPr>
        <w:t xml:space="preserve"> (X2)</w:t>
      </w:r>
      <w:r w:rsidR="00DC490D" w:rsidRPr="00DC490D">
        <w:rPr>
          <w:rFonts w:ascii="Times New Roman" w:eastAsia="Times New Roman" w:hAnsi="Times New Roman" w:cs="Times New Roman"/>
          <w:color w:val="000000"/>
          <w:sz w:val="24"/>
          <w:szCs w:val="24"/>
        </w:rPr>
        <w:t xml:space="preserve">, dan </w:t>
      </w:r>
      <w:proofErr w:type="spellStart"/>
      <w:r w:rsidR="00DC490D" w:rsidRPr="00DC490D">
        <w:rPr>
          <w:rFonts w:ascii="Times New Roman" w:eastAsia="Times New Roman" w:hAnsi="Times New Roman" w:cs="Times New Roman"/>
          <w:color w:val="000000"/>
          <w:sz w:val="24"/>
          <w:szCs w:val="24"/>
        </w:rPr>
        <w:t>Struktur</w:t>
      </w:r>
      <w:proofErr w:type="spellEnd"/>
      <w:r w:rsidR="00DC490D" w:rsidRPr="00DC490D">
        <w:rPr>
          <w:rFonts w:ascii="Times New Roman" w:eastAsia="Times New Roman" w:hAnsi="Times New Roman" w:cs="Times New Roman"/>
          <w:color w:val="000000"/>
          <w:sz w:val="24"/>
          <w:szCs w:val="24"/>
        </w:rPr>
        <w:t xml:space="preserve"> </w:t>
      </w:r>
      <w:proofErr w:type="spellStart"/>
      <w:r w:rsidR="00DC490D" w:rsidRPr="00DC490D">
        <w:rPr>
          <w:rFonts w:ascii="Times New Roman" w:eastAsia="Times New Roman" w:hAnsi="Times New Roman" w:cs="Times New Roman"/>
          <w:color w:val="000000"/>
          <w:sz w:val="24"/>
          <w:szCs w:val="24"/>
        </w:rPr>
        <w:t>Aktiva</w:t>
      </w:r>
      <w:proofErr w:type="spellEnd"/>
      <w:r w:rsidR="00DC490D">
        <w:rPr>
          <w:rFonts w:ascii="Times New Roman" w:eastAsia="Times New Roman" w:hAnsi="Times New Roman" w:cs="Times New Roman"/>
          <w:color w:val="000000"/>
          <w:sz w:val="24"/>
          <w:szCs w:val="24"/>
        </w:rPr>
        <w:t xml:space="preserve"> (X3)</w:t>
      </w:r>
      <w:r w:rsidR="00DC490D" w:rsidRPr="00DC490D">
        <w:rPr>
          <w:rFonts w:ascii="Times New Roman" w:eastAsia="Times New Roman" w:hAnsi="Times New Roman" w:cs="Times New Roman"/>
          <w:color w:val="000000"/>
          <w:sz w:val="24"/>
          <w:szCs w:val="24"/>
        </w:rPr>
        <w:t xml:space="preserve"> </w:t>
      </w:r>
      <w:proofErr w:type="spellStart"/>
      <w:r w:rsidR="00DC490D" w:rsidRPr="00DC490D">
        <w:rPr>
          <w:rFonts w:ascii="Times New Roman" w:eastAsia="Times New Roman" w:hAnsi="Times New Roman" w:cs="Times New Roman"/>
          <w:color w:val="000000"/>
          <w:sz w:val="24"/>
          <w:szCs w:val="24"/>
        </w:rPr>
        <w:t>Terhadap</w:t>
      </w:r>
      <w:proofErr w:type="spellEnd"/>
      <w:r w:rsidR="00DC490D" w:rsidRPr="00DC490D">
        <w:rPr>
          <w:rFonts w:ascii="Times New Roman" w:eastAsia="Times New Roman" w:hAnsi="Times New Roman" w:cs="Times New Roman"/>
          <w:color w:val="000000"/>
          <w:sz w:val="24"/>
          <w:szCs w:val="24"/>
        </w:rPr>
        <w:t xml:space="preserve"> Keputusan </w:t>
      </w:r>
      <w:proofErr w:type="spellStart"/>
      <w:r w:rsidR="00DC490D" w:rsidRPr="00DC490D">
        <w:rPr>
          <w:rFonts w:ascii="Times New Roman" w:eastAsia="Times New Roman" w:hAnsi="Times New Roman" w:cs="Times New Roman"/>
          <w:color w:val="000000"/>
          <w:sz w:val="24"/>
          <w:szCs w:val="24"/>
        </w:rPr>
        <w:t>Pendanaan</w:t>
      </w:r>
      <w:proofErr w:type="spellEnd"/>
      <w:r w:rsidRPr="00DC490D">
        <w:rPr>
          <w:rFonts w:ascii="Times New Roman" w:eastAsia="Times New Roman" w:hAnsi="Times New Roman" w:cs="Times New Roman"/>
          <w:color w:val="000000"/>
          <w:sz w:val="24"/>
          <w:szCs w:val="24"/>
        </w:rPr>
        <w:t xml:space="preserve"> (Y) </w:t>
      </w:r>
      <w:proofErr w:type="spellStart"/>
      <w:r w:rsidRPr="00DC490D">
        <w:rPr>
          <w:rFonts w:ascii="Times New Roman" w:eastAsia="Times New Roman" w:hAnsi="Times New Roman" w:cs="Times New Roman"/>
          <w:color w:val="000000"/>
          <w:sz w:val="24"/>
          <w:szCs w:val="24"/>
        </w:rPr>
        <w:t>perusahaan</w:t>
      </w:r>
      <w:proofErr w:type="spellEnd"/>
      <w:r w:rsidRPr="00DC490D">
        <w:rPr>
          <w:rFonts w:ascii="Times New Roman" w:eastAsia="Times New Roman" w:hAnsi="Times New Roman" w:cs="Times New Roman"/>
          <w:color w:val="000000"/>
          <w:sz w:val="24"/>
          <w:szCs w:val="24"/>
        </w:rPr>
        <w:t xml:space="preserve"> yang </w:t>
      </w:r>
      <w:proofErr w:type="spellStart"/>
      <w:r w:rsidRPr="00DC490D">
        <w:rPr>
          <w:rFonts w:ascii="Times New Roman" w:eastAsia="Times New Roman" w:hAnsi="Times New Roman" w:cs="Times New Roman"/>
          <w:color w:val="000000"/>
          <w:sz w:val="24"/>
          <w:szCs w:val="24"/>
        </w:rPr>
        <w:t>terdaftar</w:t>
      </w:r>
      <w:proofErr w:type="spellEnd"/>
      <w:r w:rsidRPr="00DC490D">
        <w:rPr>
          <w:rFonts w:ascii="Times New Roman" w:eastAsia="Times New Roman" w:hAnsi="Times New Roman" w:cs="Times New Roman"/>
          <w:color w:val="000000"/>
          <w:sz w:val="24"/>
          <w:szCs w:val="24"/>
        </w:rPr>
        <w:t xml:space="preserve"> di Jakarta Islamic index </w:t>
      </w:r>
      <w:proofErr w:type="spellStart"/>
      <w:r w:rsidRPr="00DC490D">
        <w:rPr>
          <w:rFonts w:ascii="Times New Roman" w:eastAsia="Times New Roman" w:hAnsi="Times New Roman" w:cs="Times New Roman"/>
          <w:color w:val="000000"/>
          <w:sz w:val="24"/>
          <w:szCs w:val="24"/>
        </w:rPr>
        <w:t>tahun</w:t>
      </w:r>
      <w:proofErr w:type="spellEnd"/>
      <w:r w:rsidRPr="00DC490D">
        <w:rPr>
          <w:rFonts w:ascii="Times New Roman" w:eastAsia="Times New Roman" w:hAnsi="Times New Roman" w:cs="Times New Roman"/>
          <w:color w:val="000000"/>
          <w:sz w:val="24"/>
          <w:szCs w:val="24"/>
        </w:rPr>
        <w:t xml:space="preserve"> (JII 30) </w:t>
      </w:r>
      <w:proofErr w:type="spellStart"/>
      <w:r w:rsidRPr="00DC490D">
        <w:rPr>
          <w:rFonts w:ascii="Times New Roman" w:eastAsia="Times New Roman" w:hAnsi="Times New Roman" w:cs="Times New Roman"/>
          <w:color w:val="000000"/>
          <w:sz w:val="24"/>
          <w:szCs w:val="24"/>
        </w:rPr>
        <w:t>tahun</w:t>
      </w:r>
      <w:proofErr w:type="spellEnd"/>
      <w:r w:rsidRPr="00DC490D">
        <w:rPr>
          <w:rFonts w:ascii="Times New Roman" w:eastAsia="Times New Roman" w:hAnsi="Times New Roman" w:cs="Times New Roman"/>
          <w:color w:val="000000"/>
          <w:sz w:val="24"/>
          <w:szCs w:val="24"/>
        </w:rPr>
        <w:t xml:space="preserve"> 2018-2022. </w:t>
      </w:r>
      <w:proofErr w:type="spellStart"/>
      <w:r w:rsidRPr="00DC490D">
        <w:rPr>
          <w:rFonts w:ascii="Times New Roman" w:eastAsia="Times New Roman" w:hAnsi="Times New Roman" w:cs="Times New Roman"/>
          <w:color w:val="000000"/>
          <w:sz w:val="24"/>
          <w:szCs w:val="24"/>
        </w:rPr>
        <w:t>Setelah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melakukan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pengujian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maka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hasil</w:t>
      </w:r>
      <w:proofErr w:type="spellEnd"/>
      <w:r w:rsidRPr="00DC490D">
        <w:rPr>
          <w:rFonts w:ascii="Times New Roman" w:eastAsia="Times New Roman" w:hAnsi="Times New Roman" w:cs="Times New Roman"/>
          <w:color w:val="000000"/>
          <w:sz w:val="24"/>
          <w:szCs w:val="24"/>
        </w:rPr>
        <w:t xml:space="preserve"> yang </w:t>
      </w:r>
      <w:proofErr w:type="spellStart"/>
      <w:r w:rsidRPr="00DC490D">
        <w:rPr>
          <w:rFonts w:ascii="Times New Roman" w:eastAsia="Times New Roman" w:hAnsi="Times New Roman" w:cs="Times New Roman"/>
          <w:color w:val="000000"/>
          <w:sz w:val="24"/>
          <w:szCs w:val="24"/>
        </w:rPr>
        <w:t>dapat</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disimpulkan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sebagai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berikut</w:t>
      </w:r>
      <w:proofErr w:type="spellEnd"/>
      <w:r w:rsidRPr="00DC490D">
        <w:rPr>
          <w:rFonts w:ascii="Times New Roman" w:eastAsia="Times New Roman" w:hAnsi="Times New Roman" w:cs="Times New Roman"/>
          <w:color w:val="000000"/>
          <w:sz w:val="24"/>
          <w:szCs w:val="24"/>
        </w:rPr>
        <w:t>:</w:t>
      </w:r>
    </w:p>
    <w:p w14:paraId="13C29468" w14:textId="77777777" w:rsidR="004A0DBC" w:rsidRPr="00DC490D" w:rsidRDefault="004A0DBC" w:rsidP="008D28E6">
      <w:pPr>
        <w:pStyle w:val="ListParagraph"/>
        <w:numPr>
          <w:ilvl w:val="0"/>
          <w:numId w:val="41"/>
        </w:numPr>
        <w:pBdr>
          <w:top w:val="nil"/>
          <w:left w:val="nil"/>
          <w:bottom w:val="nil"/>
          <w:right w:val="nil"/>
          <w:between w:val="nil"/>
        </w:pBdr>
        <w:spacing w:after="0" w:line="360" w:lineRule="auto"/>
        <w:ind w:left="1170" w:right="734"/>
        <w:jc w:val="both"/>
        <w:rPr>
          <w:rFonts w:ascii="Times New Roman" w:eastAsia="Times New Roman" w:hAnsi="Times New Roman" w:cs="Times New Roman"/>
          <w:color w:val="000000"/>
          <w:sz w:val="24"/>
          <w:szCs w:val="24"/>
        </w:rPr>
      </w:pPr>
      <w:proofErr w:type="spellStart"/>
      <w:r w:rsidRPr="00DC490D">
        <w:rPr>
          <w:rFonts w:ascii="Times New Roman" w:eastAsia="Times New Roman" w:hAnsi="Times New Roman" w:cs="Times New Roman"/>
          <w:color w:val="000000"/>
          <w:sz w:val="24"/>
          <w:szCs w:val="24"/>
        </w:rPr>
        <w:t>Variabel</w:t>
      </w:r>
      <w:proofErr w:type="spellEnd"/>
      <w:r w:rsidRPr="00DC490D">
        <w:rPr>
          <w:rFonts w:ascii="Times New Roman" w:eastAsia="Times New Roman" w:hAnsi="Times New Roman" w:cs="Times New Roman"/>
          <w:color w:val="000000"/>
          <w:sz w:val="24"/>
          <w:szCs w:val="24"/>
        </w:rPr>
        <w:t xml:space="preserve"> </w:t>
      </w:r>
      <w:proofErr w:type="spellStart"/>
      <w:r w:rsidR="00DC490D" w:rsidRPr="00DC490D">
        <w:rPr>
          <w:rFonts w:ascii="Times New Roman" w:eastAsia="Times New Roman" w:hAnsi="Times New Roman" w:cs="Times New Roman"/>
          <w:color w:val="000000"/>
          <w:sz w:val="24"/>
          <w:szCs w:val="24"/>
        </w:rPr>
        <w:t>Likuiditas</w:t>
      </w:r>
      <w:proofErr w:type="spellEnd"/>
      <w:r w:rsidR="00DC490D">
        <w:rPr>
          <w:rFonts w:ascii="Times New Roman" w:eastAsia="Times New Roman" w:hAnsi="Times New Roman" w:cs="Times New Roman"/>
          <w:color w:val="000000"/>
          <w:sz w:val="24"/>
          <w:szCs w:val="24"/>
        </w:rPr>
        <w:t xml:space="preserve"> (CR)</w:t>
      </w:r>
      <w:r w:rsidRPr="00DC490D">
        <w:rPr>
          <w:rFonts w:ascii="Times New Roman" w:eastAsia="Times New Roman" w:hAnsi="Times New Roman" w:cs="Times New Roman"/>
          <w:color w:val="000000"/>
          <w:sz w:val="24"/>
          <w:szCs w:val="24"/>
        </w:rPr>
        <w:t xml:space="preserve"> (X1) </w:t>
      </w:r>
      <w:proofErr w:type="spellStart"/>
      <w:r w:rsidRPr="00DC490D">
        <w:rPr>
          <w:rFonts w:ascii="Times New Roman" w:eastAsia="Times New Roman" w:hAnsi="Times New Roman" w:cs="Times New Roman"/>
          <w:color w:val="000000"/>
          <w:sz w:val="24"/>
          <w:szCs w:val="24"/>
        </w:rPr>
        <w:t>menjelaskan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bahwa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berpengaruh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negatif</w:t>
      </w:r>
      <w:proofErr w:type="spellEnd"/>
      <w:r w:rsidRPr="00DC490D">
        <w:rPr>
          <w:rFonts w:ascii="Times New Roman" w:eastAsia="Times New Roman" w:hAnsi="Times New Roman" w:cs="Times New Roman"/>
          <w:color w:val="000000"/>
          <w:sz w:val="24"/>
          <w:szCs w:val="24"/>
        </w:rPr>
        <w:t xml:space="preserve"> dan </w:t>
      </w:r>
      <w:proofErr w:type="spellStart"/>
      <w:r w:rsidRPr="00DC490D">
        <w:rPr>
          <w:rFonts w:ascii="Times New Roman" w:eastAsia="Times New Roman" w:hAnsi="Times New Roman" w:cs="Times New Roman"/>
          <w:color w:val="000000"/>
          <w:sz w:val="24"/>
          <w:szCs w:val="24"/>
        </w:rPr>
        <w:t>signfikan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terhadap</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keputusan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pendanaan</w:t>
      </w:r>
      <w:proofErr w:type="spellEnd"/>
      <w:r w:rsidRPr="00DC490D">
        <w:rPr>
          <w:rFonts w:ascii="Times New Roman" w:eastAsia="Times New Roman" w:hAnsi="Times New Roman" w:cs="Times New Roman"/>
          <w:color w:val="000000"/>
          <w:sz w:val="24"/>
          <w:szCs w:val="24"/>
        </w:rPr>
        <w:t xml:space="preserve"> (Y) pada </w:t>
      </w:r>
      <w:proofErr w:type="spellStart"/>
      <w:r w:rsidRPr="00DC490D">
        <w:rPr>
          <w:rFonts w:ascii="Times New Roman" w:eastAsia="Times New Roman" w:hAnsi="Times New Roman" w:cs="Times New Roman"/>
          <w:color w:val="000000"/>
          <w:sz w:val="24"/>
          <w:szCs w:val="24"/>
        </w:rPr>
        <w:t>perusahaan</w:t>
      </w:r>
      <w:proofErr w:type="spellEnd"/>
      <w:r w:rsidRPr="00DC490D">
        <w:rPr>
          <w:rFonts w:ascii="Times New Roman" w:eastAsia="Times New Roman" w:hAnsi="Times New Roman" w:cs="Times New Roman"/>
          <w:color w:val="000000"/>
          <w:sz w:val="24"/>
          <w:szCs w:val="24"/>
        </w:rPr>
        <w:t xml:space="preserve"> yang </w:t>
      </w:r>
      <w:proofErr w:type="spellStart"/>
      <w:r w:rsidRPr="00DC490D">
        <w:rPr>
          <w:rFonts w:ascii="Times New Roman" w:eastAsia="Times New Roman" w:hAnsi="Times New Roman" w:cs="Times New Roman"/>
          <w:color w:val="000000"/>
          <w:sz w:val="24"/>
          <w:szCs w:val="24"/>
        </w:rPr>
        <w:t>terdaftar</w:t>
      </w:r>
      <w:proofErr w:type="spellEnd"/>
      <w:r w:rsidRPr="00DC490D">
        <w:rPr>
          <w:rFonts w:ascii="Times New Roman" w:eastAsia="Times New Roman" w:hAnsi="Times New Roman" w:cs="Times New Roman"/>
          <w:color w:val="000000"/>
          <w:sz w:val="24"/>
          <w:szCs w:val="24"/>
        </w:rPr>
        <w:t xml:space="preserve"> di Jakarta Islamic Index (JII) </w:t>
      </w:r>
      <w:proofErr w:type="spellStart"/>
      <w:r w:rsidRPr="00DC490D">
        <w:rPr>
          <w:rFonts w:ascii="Times New Roman" w:eastAsia="Times New Roman" w:hAnsi="Times New Roman" w:cs="Times New Roman"/>
          <w:color w:val="000000"/>
          <w:sz w:val="24"/>
          <w:szCs w:val="24"/>
        </w:rPr>
        <w:t>tahun</w:t>
      </w:r>
      <w:proofErr w:type="spellEnd"/>
      <w:r w:rsidRPr="00DC490D">
        <w:rPr>
          <w:rFonts w:ascii="Times New Roman" w:eastAsia="Times New Roman" w:hAnsi="Times New Roman" w:cs="Times New Roman"/>
          <w:color w:val="000000"/>
          <w:sz w:val="24"/>
          <w:szCs w:val="24"/>
        </w:rPr>
        <w:t xml:space="preserve"> 2018-2022. Hal </w:t>
      </w:r>
      <w:proofErr w:type="spellStart"/>
      <w:r w:rsidRPr="00DC490D">
        <w:rPr>
          <w:rFonts w:ascii="Times New Roman" w:eastAsia="Times New Roman" w:hAnsi="Times New Roman" w:cs="Times New Roman"/>
          <w:color w:val="000000"/>
          <w:sz w:val="24"/>
          <w:szCs w:val="24"/>
        </w:rPr>
        <w:t>ini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diperjelas</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dengan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hasil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nilai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signifikan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likuiditas</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sebesar</w:t>
      </w:r>
      <w:proofErr w:type="spellEnd"/>
      <w:r w:rsidRPr="00DC490D">
        <w:rPr>
          <w:rFonts w:ascii="Times New Roman" w:eastAsia="Times New Roman" w:hAnsi="Times New Roman" w:cs="Times New Roman"/>
          <w:color w:val="000000"/>
          <w:sz w:val="24"/>
          <w:szCs w:val="24"/>
        </w:rPr>
        <w:t xml:space="preserve"> </w:t>
      </w:r>
      <w:r w:rsidR="00DC490D" w:rsidRPr="00DC490D">
        <w:rPr>
          <w:rFonts w:ascii="Times New Roman" w:eastAsia="Times New Roman" w:hAnsi="Times New Roman" w:cs="Times New Roman"/>
          <w:color w:val="000000"/>
          <w:sz w:val="24"/>
          <w:szCs w:val="24"/>
        </w:rPr>
        <w:t>0.0000 &lt; 0,05.</w:t>
      </w:r>
    </w:p>
    <w:p w14:paraId="2AC41DBE" w14:textId="77777777" w:rsidR="00DC490D" w:rsidRPr="00DC490D" w:rsidRDefault="00DC490D" w:rsidP="008D28E6">
      <w:pPr>
        <w:pStyle w:val="ListParagraph"/>
        <w:numPr>
          <w:ilvl w:val="0"/>
          <w:numId w:val="41"/>
        </w:numPr>
        <w:pBdr>
          <w:top w:val="nil"/>
          <w:left w:val="nil"/>
          <w:bottom w:val="nil"/>
          <w:right w:val="nil"/>
          <w:between w:val="nil"/>
        </w:pBdr>
        <w:spacing w:after="0" w:line="360" w:lineRule="auto"/>
        <w:ind w:left="1170" w:right="734"/>
        <w:jc w:val="both"/>
        <w:rPr>
          <w:rFonts w:ascii="Times New Roman" w:eastAsia="Times New Roman" w:hAnsi="Times New Roman" w:cs="Times New Roman"/>
          <w:color w:val="000000"/>
          <w:sz w:val="24"/>
          <w:szCs w:val="24"/>
        </w:rPr>
      </w:pPr>
      <w:proofErr w:type="spellStart"/>
      <w:r w:rsidRPr="00DC490D">
        <w:rPr>
          <w:rFonts w:ascii="Times New Roman" w:eastAsia="Times New Roman" w:hAnsi="Times New Roman" w:cs="Times New Roman"/>
          <w:color w:val="000000"/>
          <w:sz w:val="24"/>
          <w:szCs w:val="24"/>
        </w:rPr>
        <w:t>Variabel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Profitabilitas</w:t>
      </w:r>
      <w:proofErr w:type="spellEnd"/>
      <w:r>
        <w:rPr>
          <w:rFonts w:ascii="Times New Roman" w:eastAsia="Times New Roman" w:hAnsi="Times New Roman" w:cs="Times New Roman"/>
          <w:color w:val="000000"/>
          <w:sz w:val="24"/>
          <w:szCs w:val="24"/>
        </w:rPr>
        <w:t xml:space="preserve"> (ROE)</w:t>
      </w:r>
      <w:r w:rsidRPr="00DC490D">
        <w:rPr>
          <w:rFonts w:ascii="Times New Roman" w:eastAsia="Times New Roman" w:hAnsi="Times New Roman" w:cs="Times New Roman"/>
          <w:color w:val="000000"/>
          <w:sz w:val="24"/>
          <w:szCs w:val="24"/>
        </w:rPr>
        <w:t xml:space="preserve"> (X2) </w:t>
      </w:r>
      <w:proofErr w:type="spellStart"/>
      <w:r w:rsidRPr="00DC490D">
        <w:rPr>
          <w:rFonts w:ascii="Times New Roman" w:eastAsia="Times New Roman" w:hAnsi="Times New Roman" w:cs="Times New Roman"/>
          <w:color w:val="000000"/>
          <w:sz w:val="24"/>
          <w:szCs w:val="24"/>
        </w:rPr>
        <w:t>menjelaskan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bahwa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berpengaruh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positif</w:t>
      </w:r>
      <w:proofErr w:type="spellEnd"/>
      <w:r w:rsidRPr="00DC490D">
        <w:rPr>
          <w:rFonts w:ascii="Times New Roman" w:eastAsia="Times New Roman" w:hAnsi="Times New Roman" w:cs="Times New Roman"/>
          <w:color w:val="000000"/>
          <w:sz w:val="24"/>
          <w:szCs w:val="24"/>
        </w:rPr>
        <w:t xml:space="preserve"> dan </w:t>
      </w:r>
      <w:proofErr w:type="spellStart"/>
      <w:r w:rsidRPr="00DC490D">
        <w:rPr>
          <w:rFonts w:ascii="Times New Roman" w:eastAsia="Times New Roman" w:hAnsi="Times New Roman" w:cs="Times New Roman"/>
          <w:color w:val="000000"/>
          <w:sz w:val="24"/>
          <w:szCs w:val="24"/>
        </w:rPr>
        <w:t>signfikan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terhadap</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keputusan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pendanaan</w:t>
      </w:r>
      <w:proofErr w:type="spellEnd"/>
      <w:r w:rsidRPr="00DC490D">
        <w:rPr>
          <w:rFonts w:ascii="Times New Roman" w:eastAsia="Times New Roman" w:hAnsi="Times New Roman" w:cs="Times New Roman"/>
          <w:color w:val="000000"/>
          <w:sz w:val="24"/>
          <w:szCs w:val="24"/>
        </w:rPr>
        <w:t xml:space="preserve"> (Y) pada </w:t>
      </w:r>
      <w:proofErr w:type="spellStart"/>
      <w:r w:rsidRPr="00DC490D">
        <w:rPr>
          <w:rFonts w:ascii="Times New Roman" w:eastAsia="Times New Roman" w:hAnsi="Times New Roman" w:cs="Times New Roman"/>
          <w:color w:val="000000"/>
          <w:sz w:val="24"/>
          <w:szCs w:val="24"/>
        </w:rPr>
        <w:t>perusahaan</w:t>
      </w:r>
      <w:proofErr w:type="spellEnd"/>
      <w:r w:rsidRPr="00DC490D">
        <w:rPr>
          <w:rFonts w:ascii="Times New Roman" w:eastAsia="Times New Roman" w:hAnsi="Times New Roman" w:cs="Times New Roman"/>
          <w:color w:val="000000"/>
          <w:sz w:val="24"/>
          <w:szCs w:val="24"/>
        </w:rPr>
        <w:t xml:space="preserve"> yang </w:t>
      </w:r>
      <w:proofErr w:type="spellStart"/>
      <w:r w:rsidRPr="00DC490D">
        <w:rPr>
          <w:rFonts w:ascii="Times New Roman" w:eastAsia="Times New Roman" w:hAnsi="Times New Roman" w:cs="Times New Roman"/>
          <w:color w:val="000000"/>
          <w:sz w:val="24"/>
          <w:szCs w:val="24"/>
        </w:rPr>
        <w:t>terdaftar</w:t>
      </w:r>
      <w:proofErr w:type="spellEnd"/>
      <w:r w:rsidRPr="00DC490D">
        <w:rPr>
          <w:rFonts w:ascii="Times New Roman" w:eastAsia="Times New Roman" w:hAnsi="Times New Roman" w:cs="Times New Roman"/>
          <w:color w:val="000000"/>
          <w:sz w:val="24"/>
          <w:szCs w:val="24"/>
        </w:rPr>
        <w:t xml:space="preserve"> di Jakarta Islamic Index (JII) </w:t>
      </w:r>
      <w:proofErr w:type="spellStart"/>
      <w:r w:rsidRPr="00DC490D">
        <w:rPr>
          <w:rFonts w:ascii="Times New Roman" w:eastAsia="Times New Roman" w:hAnsi="Times New Roman" w:cs="Times New Roman"/>
          <w:color w:val="000000"/>
          <w:sz w:val="24"/>
          <w:szCs w:val="24"/>
        </w:rPr>
        <w:t>tahun</w:t>
      </w:r>
      <w:proofErr w:type="spellEnd"/>
      <w:r w:rsidRPr="00DC490D">
        <w:rPr>
          <w:rFonts w:ascii="Times New Roman" w:eastAsia="Times New Roman" w:hAnsi="Times New Roman" w:cs="Times New Roman"/>
          <w:color w:val="000000"/>
          <w:sz w:val="24"/>
          <w:szCs w:val="24"/>
        </w:rPr>
        <w:t xml:space="preserve"> 2018-2022. Hal </w:t>
      </w:r>
      <w:proofErr w:type="spellStart"/>
      <w:r w:rsidRPr="00DC490D">
        <w:rPr>
          <w:rFonts w:ascii="Times New Roman" w:eastAsia="Times New Roman" w:hAnsi="Times New Roman" w:cs="Times New Roman"/>
          <w:color w:val="000000"/>
          <w:sz w:val="24"/>
          <w:szCs w:val="24"/>
        </w:rPr>
        <w:t>ini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diperjelas</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dengan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hasil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nilai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signifikan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profitabilitas</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sebesar</w:t>
      </w:r>
      <w:proofErr w:type="spellEnd"/>
      <w:r w:rsidRPr="00DC490D">
        <w:rPr>
          <w:rFonts w:ascii="Times New Roman" w:eastAsia="Times New Roman" w:hAnsi="Times New Roman" w:cs="Times New Roman"/>
          <w:color w:val="000000"/>
          <w:sz w:val="24"/>
          <w:szCs w:val="24"/>
        </w:rPr>
        <w:t xml:space="preserve"> 0.0000 &lt; 0,05.</w:t>
      </w:r>
    </w:p>
    <w:p w14:paraId="40B5D232" w14:textId="77777777" w:rsidR="00DC490D" w:rsidRPr="00DC490D" w:rsidRDefault="00DC490D" w:rsidP="008D28E6">
      <w:pPr>
        <w:pStyle w:val="ListParagraph"/>
        <w:numPr>
          <w:ilvl w:val="0"/>
          <w:numId w:val="41"/>
        </w:numPr>
        <w:pBdr>
          <w:top w:val="nil"/>
          <w:left w:val="nil"/>
          <w:bottom w:val="nil"/>
          <w:right w:val="nil"/>
          <w:between w:val="nil"/>
        </w:pBdr>
        <w:spacing w:after="0" w:line="360" w:lineRule="auto"/>
        <w:ind w:left="1170" w:right="734"/>
        <w:jc w:val="both"/>
        <w:rPr>
          <w:rFonts w:ascii="Times New Roman" w:eastAsia="Times New Roman" w:hAnsi="Times New Roman" w:cs="Times New Roman"/>
          <w:color w:val="000000"/>
          <w:sz w:val="24"/>
          <w:szCs w:val="24"/>
        </w:rPr>
      </w:pPr>
      <w:proofErr w:type="spellStart"/>
      <w:r w:rsidRPr="00DC490D">
        <w:rPr>
          <w:rFonts w:ascii="Times New Roman" w:eastAsia="Times New Roman" w:hAnsi="Times New Roman" w:cs="Times New Roman"/>
          <w:color w:val="000000"/>
          <w:sz w:val="24"/>
          <w:szCs w:val="24"/>
        </w:rPr>
        <w:t>Variabel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Struktur</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Aktiva</w:t>
      </w:r>
      <w:proofErr w:type="spellEnd"/>
      <w:r w:rsidRPr="00DC490D">
        <w:rPr>
          <w:rFonts w:ascii="Times New Roman" w:eastAsia="Times New Roman" w:hAnsi="Times New Roman" w:cs="Times New Roman"/>
          <w:color w:val="000000"/>
          <w:sz w:val="24"/>
          <w:szCs w:val="24"/>
        </w:rPr>
        <w:t xml:space="preserve"> (X1) </w:t>
      </w:r>
      <w:proofErr w:type="spellStart"/>
      <w:r w:rsidRPr="00DC490D">
        <w:rPr>
          <w:rFonts w:ascii="Times New Roman" w:eastAsia="Times New Roman" w:hAnsi="Times New Roman" w:cs="Times New Roman"/>
          <w:color w:val="000000"/>
          <w:sz w:val="24"/>
          <w:szCs w:val="24"/>
        </w:rPr>
        <w:t>menjelaskan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bahwa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variabel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Struktur</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Aktiva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tidak</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berpengaruh</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signifikan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terhadap</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keputusan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pendanaan</w:t>
      </w:r>
      <w:proofErr w:type="spellEnd"/>
      <w:r w:rsidRPr="00DC490D">
        <w:rPr>
          <w:rFonts w:ascii="Times New Roman" w:eastAsia="Times New Roman" w:hAnsi="Times New Roman" w:cs="Times New Roman"/>
          <w:color w:val="000000"/>
          <w:sz w:val="24"/>
          <w:szCs w:val="24"/>
        </w:rPr>
        <w:t xml:space="preserve"> (Y) pada </w:t>
      </w:r>
      <w:proofErr w:type="spellStart"/>
      <w:r w:rsidRPr="00DC490D">
        <w:rPr>
          <w:rFonts w:ascii="Times New Roman" w:eastAsia="Times New Roman" w:hAnsi="Times New Roman" w:cs="Times New Roman"/>
          <w:color w:val="000000"/>
          <w:sz w:val="24"/>
          <w:szCs w:val="24"/>
        </w:rPr>
        <w:t>perusahaan</w:t>
      </w:r>
      <w:proofErr w:type="spellEnd"/>
      <w:r w:rsidRPr="00DC490D">
        <w:rPr>
          <w:rFonts w:ascii="Times New Roman" w:eastAsia="Times New Roman" w:hAnsi="Times New Roman" w:cs="Times New Roman"/>
          <w:color w:val="000000"/>
          <w:sz w:val="24"/>
          <w:szCs w:val="24"/>
        </w:rPr>
        <w:t xml:space="preserve"> yang </w:t>
      </w:r>
      <w:proofErr w:type="spellStart"/>
      <w:r w:rsidRPr="00DC490D">
        <w:rPr>
          <w:rFonts w:ascii="Times New Roman" w:eastAsia="Times New Roman" w:hAnsi="Times New Roman" w:cs="Times New Roman"/>
          <w:color w:val="000000"/>
          <w:sz w:val="24"/>
          <w:szCs w:val="24"/>
        </w:rPr>
        <w:t>terdaftar</w:t>
      </w:r>
      <w:proofErr w:type="spellEnd"/>
      <w:r w:rsidRPr="00DC490D">
        <w:rPr>
          <w:rFonts w:ascii="Times New Roman" w:eastAsia="Times New Roman" w:hAnsi="Times New Roman" w:cs="Times New Roman"/>
          <w:color w:val="000000"/>
          <w:sz w:val="24"/>
          <w:szCs w:val="24"/>
        </w:rPr>
        <w:t xml:space="preserve"> di Jakarta Islamic Index (JII) </w:t>
      </w:r>
      <w:proofErr w:type="spellStart"/>
      <w:r w:rsidRPr="00DC490D">
        <w:rPr>
          <w:rFonts w:ascii="Times New Roman" w:eastAsia="Times New Roman" w:hAnsi="Times New Roman" w:cs="Times New Roman"/>
          <w:color w:val="000000"/>
          <w:sz w:val="24"/>
          <w:szCs w:val="24"/>
        </w:rPr>
        <w:t>tahun</w:t>
      </w:r>
      <w:proofErr w:type="spellEnd"/>
      <w:r w:rsidRPr="00DC490D">
        <w:rPr>
          <w:rFonts w:ascii="Times New Roman" w:eastAsia="Times New Roman" w:hAnsi="Times New Roman" w:cs="Times New Roman"/>
          <w:color w:val="000000"/>
          <w:sz w:val="24"/>
          <w:szCs w:val="24"/>
        </w:rPr>
        <w:t xml:space="preserve"> 2018-2022. Hal </w:t>
      </w:r>
      <w:proofErr w:type="spellStart"/>
      <w:r w:rsidRPr="00DC490D">
        <w:rPr>
          <w:rFonts w:ascii="Times New Roman" w:eastAsia="Times New Roman" w:hAnsi="Times New Roman" w:cs="Times New Roman"/>
          <w:color w:val="000000"/>
          <w:sz w:val="24"/>
          <w:szCs w:val="24"/>
        </w:rPr>
        <w:t>ini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diperjelas</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dengan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hasil</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nilai</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signifikan</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struktur</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aktiva</w:t>
      </w:r>
      <w:proofErr w:type="spellEnd"/>
      <w:r w:rsidRPr="00DC490D">
        <w:rPr>
          <w:rFonts w:ascii="Times New Roman" w:eastAsia="Times New Roman" w:hAnsi="Times New Roman" w:cs="Times New Roman"/>
          <w:color w:val="000000"/>
          <w:sz w:val="24"/>
          <w:szCs w:val="24"/>
        </w:rPr>
        <w:t xml:space="preserve"> </w:t>
      </w:r>
      <w:proofErr w:type="spellStart"/>
      <w:r w:rsidRPr="00DC490D">
        <w:rPr>
          <w:rFonts w:ascii="Times New Roman" w:eastAsia="Times New Roman" w:hAnsi="Times New Roman" w:cs="Times New Roman"/>
          <w:color w:val="000000"/>
          <w:sz w:val="24"/>
          <w:szCs w:val="24"/>
        </w:rPr>
        <w:t>sebesar</w:t>
      </w:r>
      <w:proofErr w:type="spellEnd"/>
      <w:r w:rsidRPr="00DC490D">
        <w:rPr>
          <w:rFonts w:ascii="Times New Roman" w:eastAsia="Times New Roman" w:hAnsi="Times New Roman" w:cs="Times New Roman"/>
          <w:color w:val="000000"/>
          <w:sz w:val="24"/>
          <w:szCs w:val="24"/>
        </w:rPr>
        <w:t xml:space="preserve"> 0.6442 &gt; 0,05.</w:t>
      </w:r>
    </w:p>
    <w:p w14:paraId="1A4DAFA5" w14:textId="77777777" w:rsidR="003C283F" w:rsidRPr="00C97236" w:rsidRDefault="003C283F" w:rsidP="00C811EE">
      <w:pPr>
        <w:pStyle w:val="Heading2"/>
        <w:numPr>
          <w:ilvl w:val="0"/>
          <w:numId w:val="67"/>
        </w:numPr>
      </w:pPr>
      <w:bookmarkStart w:id="259" w:name="_Toc162042789"/>
      <w:bookmarkStart w:id="260" w:name="_Toc162042885"/>
      <w:bookmarkStart w:id="261" w:name="_Toc162212985"/>
      <w:proofErr w:type="spellStart"/>
      <w:r w:rsidRPr="00C97236">
        <w:t>Keterbatasan</w:t>
      </w:r>
      <w:proofErr w:type="spellEnd"/>
      <w:r w:rsidRPr="00C97236">
        <w:t xml:space="preserve"> </w:t>
      </w:r>
      <w:proofErr w:type="spellStart"/>
      <w:r w:rsidRPr="00C97236">
        <w:t>Penelitian</w:t>
      </w:r>
      <w:bookmarkEnd w:id="259"/>
      <w:bookmarkEnd w:id="260"/>
      <w:bookmarkEnd w:id="261"/>
      <w:proofErr w:type="spellEnd"/>
    </w:p>
    <w:p w14:paraId="3157FA80" w14:textId="77777777" w:rsidR="00DC490D" w:rsidRPr="002C0283" w:rsidRDefault="00DC490D" w:rsidP="008D28E6">
      <w:pPr>
        <w:pStyle w:val="ListParagraph"/>
        <w:numPr>
          <w:ilvl w:val="0"/>
          <w:numId w:val="4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sidRPr="002C0283">
        <w:rPr>
          <w:rFonts w:ascii="Times New Roman" w:eastAsia="Times New Roman" w:hAnsi="Times New Roman" w:cs="Times New Roman"/>
          <w:color w:val="000000"/>
          <w:sz w:val="24"/>
          <w:szCs w:val="24"/>
        </w:rPr>
        <w:t xml:space="preserve">Pada </w:t>
      </w:r>
      <w:proofErr w:type="spellStart"/>
      <w:r w:rsidRPr="002C0283">
        <w:rPr>
          <w:rFonts w:ascii="Times New Roman" w:eastAsia="Times New Roman" w:hAnsi="Times New Roman" w:cs="Times New Roman"/>
          <w:color w:val="000000"/>
          <w:sz w:val="24"/>
          <w:szCs w:val="24"/>
        </w:rPr>
        <w:t>hasil</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koefisien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determinasi</w:t>
      </w:r>
      <w:proofErr w:type="spellEnd"/>
      <w:r w:rsidRPr="002C0283">
        <w:rPr>
          <w:rFonts w:ascii="Times New Roman" w:eastAsia="Times New Roman" w:hAnsi="Times New Roman" w:cs="Times New Roman"/>
          <w:color w:val="000000"/>
          <w:sz w:val="24"/>
          <w:szCs w:val="24"/>
        </w:rPr>
        <w:t xml:space="preserve"> (</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oMath>
      <w:r w:rsidRPr="002C0283">
        <w:rPr>
          <w:rFonts w:ascii="Times New Roman" w:eastAsia="Times New Roman" w:hAnsi="Times New Roman" w:cs="Times New Roman"/>
          <w:color w:val="000000"/>
          <w:sz w:val="24"/>
          <w:szCs w:val="24"/>
        </w:rPr>
        <w:t>) sebesar 75,66%. Menunjukkan bahwa seluruh variabel dalam penelitian ini belum bisa memaparkan pengaruh keseluruhan pada keputusan pendanaa</w:t>
      </w:r>
      <w:r w:rsidR="00277A2B">
        <w:rPr>
          <w:rFonts w:ascii="Times New Roman" w:eastAsia="Times New Roman" w:hAnsi="Times New Roman" w:cs="Times New Roman"/>
          <w:color w:val="000000"/>
          <w:sz w:val="24"/>
          <w:szCs w:val="24"/>
        </w:rPr>
        <w:t>n</w:t>
      </w:r>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Sebanyak</w:t>
      </w:r>
      <w:proofErr w:type="spellEnd"/>
      <w:r w:rsidRPr="002C0283">
        <w:rPr>
          <w:rFonts w:ascii="Times New Roman" w:eastAsia="Times New Roman" w:hAnsi="Times New Roman" w:cs="Times New Roman"/>
          <w:color w:val="000000"/>
          <w:sz w:val="24"/>
          <w:szCs w:val="24"/>
        </w:rPr>
        <w:t xml:space="preserve"> 24,34%</w:t>
      </w:r>
      <w:r w:rsidR="004808E7" w:rsidRPr="002C0283">
        <w:rPr>
          <w:rFonts w:ascii="Times New Roman" w:eastAsia="Times New Roman" w:hAnsi="Times New Roman" w:cs="Times New Roman"/>
          <w:color w:val="000000"/>
          <w:sz w:val="24"/>
          <w:szCs w:val="24"/>
        </w:rPr>
        <w:t xml:space="preserve"> </w:t>
      </w:r>
      <w:proofErr w:type="spellStart"/>
      <w:r w:rsidR="004808E7" w:rsidRPr="002C0283">
        <w:rPr>
          <w:rFonts w:ascii="Times New Roman" w:eastAsia="Times New Roman" w:hAnsi="Times New Roman" w:cs="Times New Roman"/>
          <w:color w:val="000000"/>
          <w:sz w:val="24"/>
          <w:szCs w:val="24"/>
        </w:rPr>
        <w:t>sisanya</w:t>
      </w:r>
      <w:proofErr w:type="spellEnd"/>
      <w:r w:rsidR="004808E7" w:rsidRPr="002C0283">
        <w:rPr>
          <w:rFonts w:ascii="Times New Roman" w:eastAsia="Times New Roman" w:hAnsi="Times New Roman" w:cs="Times New Roman"/>
          <w:color w:val="000000"/>
          <w:sz w:val="24"/>
          <w:szCs w:val="24"/>
        </w:rPr>
        <w:t xml:space="preserve"> </w:t>
      </w:r>
      <w:proofErr w:type="spellStart"/>
      <w:r w:rsidR="004808E7" w:rsidRPr="002C0283">
        <w:rPr>
          <w:rFonts w:ascii="Times New Roman" w:eastAsia="Times New Roman" w:hAnsi="Times New Roman" w:cs="Times New Roman"/>
          <w:color w:val="000000"/>
          <w:sz w:val="24"/>
          <w:szCs w:val="24"/>
        </w:rPr>
        <w:t>dapat</w:t>
      </w:r>
      <w:proofErr w:type="spellEnd"/>
      <w:r w:rsidR="004808E7" w:rsidRPr="002C0283">
        <w:rPr>
          <w:rFonts w:ascii="Times New Roman" w:eastAsia="Times New Roman" w:hAnsi="Times New Roman" w:cs="Times New Roman"/>
          <w:color w:val="000000"/>
          <w:sz w:val="24"/>
          <w:szCs w:val="24"/>
        </w:rPr>
        <w:t xml:space="preserve"> </w:t>
      </w:r>
      <w:proofErr w:type="spellStart"/>
      <w:r w:rsidR="004808E7" w:rsidRPr="002C0283">
        <w:rPr>
          <w:rFonts w:ascii="Times New Roman" w:eastAsia="Times New Roman" w:hAnsi="Times New Roman" w:cs="Times New Roman"/>
          <w:color w:val="000000"/>
          <w:sz w:val="24"/>
          <w:szCs w:val="24"/>
        </w:rPr>
        <w:t>dijelaskan</w:t>
      </w:r>
      <w:proofErr w:type="spellEnd"/>
      <w:r w:rsidR="004808E7" w:rsidRPr="002C0283">
        <w:rPr>
          <w:rFonts w:ascii="Times New Roman" w:eastAsia="Times New Roman" w:hAnsi="Times New Roman" w:cs="Times New Roman"/>
          <w:color w:val="000000"/>
          <w:sz w:val="24"/>
          <w:szCs w:val="24"/>
        </w:rPr>
        <w:t xml:space="preserve"> oleh </w:t>
      </w:r>
      <w:proofErr w:type="spellStart"/>
      <w:r w:rsidR="004808E7" w:rsidRPr="002C0283">
        <w:rPr>
          <w:rFonts w:ascii="Times New Roman" w:eastAsia="Times New Roman" w:hAnsi="Times New Roman" w:cs="Times New Roman"/>
          <w:color w:val="000000"/>
          <w:sz w:val="24"/>
          <w:szCs w:val="24"/>
        </w:rPr>
        <w:t>variabel</w:t>
      </w:r>
      <w:proofErr w:type="spellEnd"/>
      <w:r w:rsidR="004808E7" w:rsidRPr="002C0283">
        <w:rPr>
          <w:rFonts w:ascii="Times New Roman" w:eastAsia="Times New Roman" w:hAnsi="Times New Roman" w:cs="Times New Roman"/>
          <w:color w:val="000000"/>
          <w:sz w:val="24"/>
          <w:szCs w:val="24"/>
        </w:rPr>
        <w:t xml:space="preserve"> </w:t>
      </w:r>
      <w:proofErr w:type="spellStart"/>
      <w:r w:rsidR="004808E7" w:rsidRPr="002C0283">
        <w:rPr>
          <w:rFonts w:ascii="Times New Roman" w:eastAsia="Times New Roman" w:hAnsi="Times New Roman" w:cs="Times New Roman"/>
          <w:color w:val="000000"/>
          <w:sz w:val="24"/>
          <w:szCs w:val="24"/>
        </w:rPr>
        <w:t>lainnya</w:t>
      </w:r>
      <w:proofErr w:type="spellEnd"/>
      <w:r w:rsidR="004808E7" w:rsidRPr="002C0283">
        <w:rPr>
          <w:rFonts w:ascii="Times New Roman" w:eastAsia="Times New Roman" w:hAnsi="Times New Roman" w:cs="Times New Roman"/>
          <w:color w:val="000000"/>
          <w:sz w:val="24"/>
          <w:szCs w:val="24"/>
        </w:rPr>
        <w:t>.</w:t>
      </w:r>
    </w:p>
    <w:p w14:paraId="1731C4C3" w14:textId="77777777" w:rsidR="004808E7" w:rsidRPr="002C0283" w:rsidRDefault="004808E7" w:rsidP="008D28E6">
      <w:pPr>
        <w:pStyle w:val="ListParagraph"/>
        <w:numPr>
          <w:ilvl w:val="0"/>
          <w:numId w:val="4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sidRPr="002C0283">
        <w:rPr>
          <w:rFonts w:ascii="Times New Roman" w:eastAsia="Times New Roman" w:hAnsi="Times New Roman" w:cs="Times New Roman"/>
          <w:color w:val="000000"/>
          <w:sz w:val="24"/>
          <w:szCs w:val="24"/>
        </w:rPr>
        <w:t>Peneliti</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hanya</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menggunakan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tiga</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variabel</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independen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yakni</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Likuiditas</w:t>
      </w:r>
      <w:proofErr w:type="spellEnd"/>
      <w:r w:rsidRPr="002C0283">
        <w:rPr>
          <w:rFonts w:ascii="Times New Roman" w:eastAsia="Times New Roman" w:hAnsi="Times New Roman" w:cs="Times New Roman"/>
          <w:color w:val="000000"/>
          <w:sz w:val="24"/>
          <w:szCs w:val="24"/>
        </w:rPr>
        <w:t xml:space="preserve"> (X1), </w:t>
      </w:r>
      <w:proofErr w:type="spellStart"/>
      <w:r w:rsidRPr="002C0283">
        <w:rPr>
          <w:rFonts w:ascii="Times New Roman" w:eastAsia="Times New Roman" w:hAnsi="Times New Roman" w:cs="Times New Roman"/>
          <w:color w:val="000000"/>
          <w:sz w:val="24"/>
          <w:szCs w:val="24"/>
        </w:rPr>
        <w:t>Profitabilitas</w:t>
      </w:r>
      <w:proofErr w:type="spellEnd"/>
      <w:r w:rsidRPr="002C0283">
        <w:rPr>
          <w:rFonts w:ascii="Times New Roman" w:eastAsia="Times New Roman" w:hAnsi="Times New Roman" w:cs="Times New Roman"/>
          <w:color w:val="000000"/>
          <w:sz w:val="24"/>
          <w:szCs w:val="24"/>
        </w:rPr>
        <w:t xml:space="preserve"> (X2), dan </w:t>
      </w:r>
      <w:proofErr w:type="spellStart"/>
      <w:r w:rsidRPr="002C0283">
        <w:rPr>
          <w:rFonts w:ascii="Times New Roman" w:eastAsia="Times New Roman" w:hAnsi="Times New Roman" w:cs="Times New Roman"/>
          <w:color w:val="000000"/>
          <w:sz w:val="24"/>
          <w:szCs w:val="24"/>
        </w:rPr>
        <w:t>Struktur</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Aktiva</w:t>
      </w:r>
      <w:proofErr w:type="spellEnd"/>
      <w:r w:rsidRPr="002C0283">
        <w:rPr>
          <w:rFonts w:ascii="Times New Roman" w:eastAsia="Times New Roman" w:hAnsi="Times New Roman" w:cs="Times New Roman"/>
          <w:color w:val="000000"/>
          <w:sz w:val="24"/>
          <w:szCs w:val="24"/>
        </w:rPr>
        <w:t xml:space="preserve"> (X3). Satu </w:t>
      </w:r>
      <w:proofErr w:type="spellStart"/>
      <w:r w:rsidRPr="002C0283">
        <w:rPr>
          <w:rFonts w:ascii="Times New Roman" w:eastAsia="Times New Roman" w:hAnsi="Times New Roman" w:cs="Times New Roman"/>
          <w:color w:val="000000"/>
          <w:sz w:val="24"/>
          <w:szCs w:val="24"/>
        </w:rPr>
        <w:t>variabel</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dependen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yakni</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keputusan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pendanaan</w:t>
      </w:r>
      <w:proofErr w:type="spellEnd"/>
      <w:r w:rsidRPr="002C0283">
        <w:rPr>
          <w:rFonts w:ascii="Times New Roman" w:eastAsia="Times New Roman" w:hAnsi="Times New Roman" w:cs="Times New Roman"/>
          <w:color w:val="000000"/>
          <w:sz w:val="24"/>
          <w:szCs w:val="24"/>
        </w:rPr>
        <w:t>.</w:t>
      </w:r>
    </w:p>
    <w:p w14:paraId="6B563285" w14:textId="77777777" w:rsidR="004808E7" w:rsidRPr="002C0283" w:rsidRDefault="004808E7" w:rsidP="008D28E6">
      <w:pPr>
        <w:pStyle w:val="ListParagraph"/>
        <w:numPr>
          <w:ilvl w:val="0"/>
          <w:numId w:val="42"/>
        </w:num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roofErr w:type="spellStart"/>
      <w:r w:rsidRPr="002C0283">
        <w:rPr>
          <w:rFonts w:ascii="Times New Roman" w:eastAsia="Times New Roman" w:hAnsi="Times New Roman" w:cs="Times New Roman"/>
          <w:color w:val="000000"/>
          <w:sz w:val="24"/>
          <w:szCs w:val="24"/>
        </w:rPr>
        <w:lastRenderedPageBreak/>
        <w:t>Terdapat</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keterbatasan</w:t>
      </w:r>
      <w:proofErr w:type="spellEnd"/>
      <w:r w:rsidRPr="002C0283">
        <w:rPr>
          <w:rFonts w:ascii="Times New Roman" w:eastAsia="Times New Roman" w:hAnsi="Times New Roman" w:cs="Times New Roman"/>
          <w:color w:val="000000"/>
          <w:sz w:val="24"/>
          <w:szCs w:val="24"/>
        </w:rPr>
        <w:t xml:space="preserve"> pada </w:t>
      </w:r>
      <w:proofErr w:type="spellStart"/>
      <w:r w:rsidRPr="002C0283">
        <w:rPr>
          <w:rFonts w:ascii="Times New Roman" w:eastAsia="Times New Roman" w:hAnsi="Times New Roman" w:cs="Times New Roman"/>
          <w:color w:val="000000"/>
          <w:sz w:val="24"/>
          <w:szCs w:val="24"/>
        </w:rPr>
        <w:t>sampel</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penelitian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yaitu</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hanya</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meneliti</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perusahaan</w:t>
      </w:r>
      <w:proofErr w:type="spellEnd"/>
      <w:r w:rsidRPr="002C0283">
        <w:rPr>
          <w:rFonts w:ascii="Times New Roman" w:eastAsia="Times New Roman" w:hAnsi="Times New Roman" w:cs="Times New Roman"/>
          <w:color w:val="000000"/>
          <w:sz w:val="24"/>
          <w:szCs w:val="24"/>
        </w:rPr>
        <w:t xml:space="preserve"> yang </w:t>
      </w:r>
      <w:proofErr w:type="spellStart"/>
      <w:r w:rsidRPr="002C0283">
        <w:rPr>
          <w:rFonts w:ascii="Times New Roman" w:eastAsia="Times New Roman" w:hAnsi="Times New Roman" w:cs="Times New Roman"/>
          <w:color w:val="000000"/>
          <w:sz w:val="24"/>
          <w:szCs w:val="24"/>
        </w:rPr>
        <w:t>terdaftar</w:t>
      </w:r>
      <w:proofErr w:type="spellEnd"/>
      <w:r w:rsidRPr="002C0283">
        <w:rPr>
          <w:rFonts w:ascii="Times New Roman" w:eastAsia="Times New Roman" w:hAnsi="Times New Roman" w:cs="Times New Roman"/>
          <w:color w:val="000000"/>
          <w:sz w:val="24"/>
          <w:szCs w:val="24"/>
        </w:rPr>
        <w:t xml:space="preserve"> di Jakarta Islamic Index (JII 30) pada </w:t>
      </w:r>
      <w:proofErr w:type="spellStart"/>
      <w:r w:rsidRPr="002C0283">
        <w:rPr>
          <w:rFonts w:ascii="Times New Roman" w:eastAsia="Times New Roman" w:hAnsi="Times New Roman" w:cs="Times New Roman"/>
          <w:color w:val="000000"/>
          <w:sz w:val="24"/>
          <w:szCs w:val="24"/>
        </w:rPr>
        <w:t>tahun</w:t>
      </w:r>
      <w:proofErr w:type="spellEnd"/>
      <w:r w:rsidRPr="002C0283">
        <w:rPr>
          <w:rFonts w:ascii="Times New Roman" w:eastAsia="Times New Roman" w:hAnsi="Times New Roman" w:cs="Times New Roman"/>
          <w:color w:val="000000"/>
          <w:sz w:val="24"/>
          <w:szCs w:val="24"/>
        </w:rPr>
        <w:t xml:space="preserve"> 2018-2022. Teknik </w:t>
      </w:r>
      <w:proofErr w:type="spellStart"/>
      <w:r w:rsidRPr="002C0283">
        <w:rPr>
          <w:rFonts w:ascii="Times New Roman" w:eastAsia="Times New Roman" w:hAnsi="Times New Roman" w:cs="Times New Roman"/>
          <w:color w:val="000000"/>
          <w:sz w:val="24"/>
          <w:szCs w:val="24"/>
        </w:rPr>
        <w:t>pengambilan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sampel</w:t>
      </w:r>
      <w:proofErr w:type="spellEnd"/>
      <w:r w:rsidRPr="002C0283">
        <w:rPr>
          <w:rFonts w:ascii="Times New Roman" w:eastAsia="Times New Roman" w:hAnsi="Times New Roman" w:cs="Times New Roman"/>
          <w:color w:val="000000"/>
          <w:sz w:val="24"/>
          <w:szCs w:val="24"/>
        </w:rPr>
        <w:t xml:space="preserve"> pada </w:t>
      </w:r>
      <w:proofErr w:type="spellStart"/>
      <w:r w:rsidRPr="002C0283">
        <w:rPr>
          <w:rFonts w:ascii="Times New Roman" w:eastAsia="Times New Roman" w:hAnsi="Times New Roman" w:cs="Times New Roman"/>
          <w:color w:val="000000"/>
          <w:sz w:val="24"/>
          <w:szCs w:val="24"/>
        </w:rPr>
        <w:t>penelitian</w:t>
      </w:r>
      <w:proofErr w:type="spellEnd"/>
      <w:r w:rsidRPr="002C0283">
        <w:rPr>
          <w:rFonts w:ascii="Times New Roman" w:eastAsia="Times New Roman" w:hAnsi="Times New Roman" w:cs="Times New Roman"/>
          <w:color w:val="000000"/>
          <w:sz w:val="24"/>
          <w:szCs w:val="24"/>
        </w:rPr>
        <w:t xml:space="preserve"> </w:t>
      </w:r>
      <w:proofErr w:type="spellStart"/>
      <w:r w:rsidRPr="002C0283">
        <w:rPr>
          <w:rFonts w:ascii="Times New Roman" w:eastAsia="Times New Roman" w:hAnsi="Times New Roman" w:cs="Times New Roman"/>
          <w:color w:val="000000"/>
          <w:sz w:val="24"/>
          <w:szCs w:val="24"/>
        </w:rPr>
        <w:t>in</w:t>
      </w:r>
      <w:r w:rsidR="002C0283" w:rsidRPr="002C0283">
        <w:rPr>
          <w:rFonts w:ascii="Times New Roman" w:eastAsia="Times New Roman" w:hAnsi="Times New Roman" w:cs="Times New Roman"/>
          <w:color w:val="000000"/>
          <w:sz w:val="24"/>
          <w:szCs w:val="24"/>
        </w:rPr>
        <w:t>i</w:t>
      </w:r>
      <w:proofErr w:type="spellEnd"/>
      <w:r w:rsidR="002C0283" w:rsidRPr="002C0283">
        <w:rPr>
          <w:rFonts w:ascii="Times New Roman" w:eastAsia="Times New Roman" w:hAnsi="Times New Roman" w:cs="Times New Roman"/>
          <w:color w:val="000000"/>
          <w:sz w:val="24"/>
          <w:szCs w:val="24"/>
        </w:rPr>
        <w:t xml:space="preserve"> </w:t>
      </w:r>
      <w:proofErr w:type="spellStart"/>
      <w:r w:rsidR="002C0283" w:rsidRPr="002C0283">
        <w:rPr>
          <w:rFonts w:ascii="Times New Roman" w:eastAsia="Times New Roman" w:hAnsi="Times New Roman" w:cs="Times New Roman"/>
          <w:color w:val="000000"/>
          <w:sz w:val="24"/>
          <w:szCs w:val="24"/>
        </w:rPr>
        <w:t>menggunakan</w:t>
      </w:r>
      <w:proofErr w:type="spellEnd"/>
      <w:r w:rsidR="002C0283" w:rsidRPr="002C0283">
        <w:rPr>
          <w:rFonts w:ascii="Times New Roman" w:eastAsia="Times New Roman" w:hAnsi="Times New Roman" w:cs="Times New Roman"/>
          <w:color w:val="000000"/>
          <w:sz w:val="24"/>
          <w:szCs w:val="24"/>
        </w:rPr>
        <w:t xml:space="preserve"> purposive sampling </w:t>
      </w:r>
      <w:proofErr w:type="spellStart"/>
      <w:r w:rsidR="002C0283" w:rsidRPr="002C0283">
        <w:rPr>
          <w:rFonts w:ascii="Times New Roman" w:eastAsia="Times New Roman" w:hAnsi="Times New Roman" w:cs="Times New Roman"/>
          <w:color w:val="000000"/>
          <w:sz w:val="24"/>
          <w:szCs w:val="24"/>
        </w:rPr>
        <w:t>mendapatkan</w:t>
      </w:r>
      <w:proofErr w:type="spellEnd"/>
      <w:r w:rsidR="002C0283" w:rsidRPr="002C0283">
        <w:rPr>
          <w:rFonts w:ascii="Times New Roman" w:eastAsia="Times New Roman" w:hAnsi="Times New Roman" w:cs="Times New Roman"/>
          <w:color w:val="000000"/>
          <w:sz w:val="24"/>
          <w:szCs w:val="24"/>
        </w:rPr>
        <w:t xml:space="preserve"> 10 </w:t>
      </w:r>
      <w:proofErr w:type="spellStart"/>
      <w:r w:rsidR="002C0283" w:rsidRPr="002C0283">
        <w:rPr>
          <w:rFonts w:ascii="Times New Roman" w:eastAsia="Times New Roman" w:hAnsi="Times New Roman" w:cs="Times New Roman"/>
          <w:color w:val="000000"/>
          <w:sz w:val="24"/>
          <w:szCs w:val="24"/>
        </w:rPr>
        <w:t>perusahaan</w:t>
      </w:r>
      <w:proofErr w:type="spellEnd"/>
      <w:r w:rsidR="002C0283" w:rsidRPr="002C0283">
        <w:rPr>
          <w:rFonts w:ascii="Times New Roman" w:eastAsia="Times New Roman" w:hAnsi="Times New Roman" w:cs="Times New Roman"/>
          <w:color w:val="000000"/>
          <w:sz w:val="24"/>
          <w:szCs w:val="24"/>
        </w:rPr>
        <w:t>.</w:t>
      </w:r>
    </w:p>
    <w:p w14:paraId="64DD15AB" w14:textId="77777777" w:rsidR="00445036" w:rsidRPr="00C97236" w:rsidRDefault="003C283F" w:rsidP="00C811EE">
      <w:pPr>
        <w:pStyle w:val="Heading2"/>
        <w:numPr>
          <w:ilvl w:val="0"/>
          <w:numId w:val="67"/>
        </w:numPr>
      </w:pPr>
      <w:bookmarkStart w:id="262" w:name="_Toc162042790"/>
      <w:bookmarkStart w:id="263" w:name="_Toc162042886"/>
      <w:bookmarkStart w:id="264" w:name="_Toc162212986"/>
      <w:r w:rsidRPr="00C97236">
        <w:t>Saran</w:t>
      </w:r>
      <w:bookmarkEnd w:id="262"/>
      <w:bookmarkEnd w:id="263"/>
      <w:bookmarkEnd w:id="264"/>
      <w:r w:rsidRPr="00C97236">
        <w:t xml:space="preserve"> </w:t>
      </w:r>
    </w:p>
    <w:p w14:paraId="10953CFB" w14:textId="77777777" w:rsidR="002C0283" w:rsidRPr="009D43F7" w:rsidRDefault="009D43F7" w:rsidP="002C0283">
      <w:pPr>
        <w:pStyle w:val="ListParagraph"/>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r w:rsidRPr="009D43F7">
        <w:rPr>
          <w:rFonts w:ascii="Times New Roman" w:eastAsia="Times New Roman" w:hAnsi="Times New Roman" w:cs="Times New Roman"/>
          <w:color w:val="000000"/>
          <w:sz w:val="24"/>
          <w:szCs w:val="24"/>
        </w:rPr>
        <w:t xml:space="preserve">Saran </w:t>
      </w:r>
      <w:proofErr w:type="spellStart"/>
      <w:r w:rsidR="002C0283" w:rsidRPr="009D43F7">
        <w:rPr>
          <w:rFonts w:ascii="Times New Roman" w:eastAsia="Times New Roman" w:hAnsi="Times New Roman" w:cs="Times New Roman"/>
          <w:color w:val="000000"/>
          <w:sz w:val="24"/>
          <w:szCs w:val="24"/>
        </w:rPr>
        <w:t>penelti</w:t>
      </w:r>
      <w:proofErr w:type="spellEnd"/>
      <w:r w:rsidR="002C0283" w:rsidRPr="009D43F7">
        <w:rPr>
          <w:rFonts w:ascii="Times New Roman" w:eastAsia="Times New Roman" w:hAnsi="Times New Roman" w:cs="Times New Roman"/>
          <w:color w:val="000000"/>
          <w:sz w:val="24"/>
          <w:szCs w:val="24"/>
        </w:rPr>
        <w:t xml:space="preserve"> </w:t>
      </w:r>
      <w:proofErr w:type="spellStart"/>
      <w:r w:rsidR="002C0283" w:rsidRPr="009D43F7">
        <w:rPr>
          <w:rFonts w:ascii="Times New Roman" w:eastAsia="Times New Roman" w:hAnsi="Times New Roman" w:cs="Times New Roman"/>
          <w:color w:val="000000"/>
          <w:sz w:val="24"/>
          <w:szCs w:val="24"/>
        </w:rPr>
        <w:t>untuk</w:t>
      </w:r>
      <w:proofErr w:type="spellEnd"/>
      <w:r w:rsidR="002C0283" w:rsidRPr="009D43F7">
        <w:rPr>
          <w:rFonts w:ascii="Times New Roman" w:eastAsia="Times New Roman" w:hAnsi="Times New Roman" w:cs="Times New Roman"/>
          <w:color w:val="000000"/>
          <w:sz w:val="24"/>
          <w:szCs w:val="24"/>
        </w:rPr>
        <w:t xml:space="preserve"> </w:t>
      </w:r>
      <w:proofErr w:type="spellStart"/>
      <w:r w:rsidR="002C0283" w:rsidRPr="009D43F7">
        <w:rPr>
          <w:rFonts w:ascii="Times New Roman" w:eastAsia="Times New Roman" w:hAnsi="Times New Roman" w:cs="Times New Roman"/>
          <w:color w:val="000000"/>
          <w:sz w:val="24"/>
          <w:szCs w:val="24"/>
        </w:rPr>
        <w:t>pemanfaatan</w:t>
      </w:r>
      <w:proofErr w:type="spellEnd"/>
      <w:r w:rsidR="002C0283" w:rsidRPr="009D43F7">
        <w:rPr>
          <w:rFonts w:ascii="Times New Roman" w:eastAsia="Times New Roman" w:hAnsi="Times New Roman" w:cs="Times New Roman"/>
          <w:color w:val="000000"/>
          <w:sz w:val="24"/>
          <w:szCs w:val="24"/>
        </w:rPr>
        <w:t xml:space="preserve"> </w:t>
      </w:r>
      <w:proofErr w:type="spellStart"/>
      <w:r w:rsidR="002C0283" w:rsidRPr="009D43F7">
        <w:rPr>
          <w:rFonts w:ascii="Times New Roman" w:eastAsia="Times New Roman" w:hAnsi="Times New Roman" w:cs="Times New Roman"/>
          <w:color w:val="000000"/>
          <w:sz w:val="24"/>
          <w:szCs w:val="24"/>
        </w:rPr>
        <w:t>penelitian</w:t>
      </w:r>
      <w:proofErr w:type="spellEnd"/>
      <w:r w:rsidR="002C0283" w:rsidRPr="009D43F7">
        <w:rPr>
          <w:rFonts w:ascii="Times New Roman" w:eastAsia="Times New Roman" w:hAnsi="Times New Roman" w:cs="Times New Roman"/>
          <w:color w:val="000000"/>
          <w:sz w:val="24"/>
          <w:szCs w:val="24"/>
        </w:rPr>
        <w:t xml:space="preserve"> </w:t>
      </w:r>
      <w:proofErr w:type="spellStart"/>
      <w:r w:rsidR="002C0283" w:rsidRPr="009D43F7">
        <w:rPr>
          <w:rFonts w:ascii="Times New Roman" w:eastAsia="Times New Roman" w:hAnsi="Times New Roman" w:cs="Times New Roman"/>
          <w:color w:val="000000"/>
          <w:sz w:val="24"/>
          <w:szCs w:val="24"/>
        </w:rPr>
        <w:t>serta</w:t>
      </w:r>
      <w:proofErr w:type="spellEnd"/>
      <w:r w:rsidR="002C0283" w:rsidRPr="009D43F7">
        <w:rPr>
          <w:rFonts w:ascii="Times New Roman" w:eastAsia="Times New Roman" w:hAnsi="Times New Roman" w:cs="Times New Roman"/>
          <w:color w:val="000000"/>
          <w:sz w:val="24"/>
          <w:szCs w:val="24"/>
        </w:rPr>
        <w:t xml:space="preserve"> </w:t>
      </w:r>
      <w:proofErr w:type="spellStart"/>
      <w:r w:rsidR="002C0283" w:rsidRPr="009D43F7">
        <w:rPr>
          <w:rFonts w:ascii="Times New Roman" w:eastAsia="Times New Roman" w:hAnsi="Times New Roman" w:cs="Times New Roman"/>
          <w:color w:val="000000"/>
          <w:sz w:val="24"/>
          <w:szCs w:val="24"/>
        </w:rPr>
        <w:t>pengembangan</w:t>
      </w:r>
      <w:proofErr w:type="spellEnd"/>
      <w:r w:rsidR="002C0283" w:rsidRPr="009D43F7">
        <w:rPr>
          <w:rFonts w:ascii="Times New Roman" w:eastAsia="Times New Roman" w:hAnsi="Times New Roman" w:cs="Times New Roman"/>
          <w:color w:val="000000"/>
          <w:sz w:val="24"/>
          <w:szCs w:val="24"/>
        </w:rPr>
        <w:t xml:space="preserve"> </w:t>
      </w:r>
      <w:proofErr w:type="spellStart"/>
      <w:proofErr w:type="gramStart"/>
      <w:r w:rsidR="002C0283" w:rsidRPr="009D43F7">
        <w:rPr>
          <w:rFonts w:ascii="Times New Roman" w:eastAsia="Times New Roman" w:hAnsi="Times New Roman" w:cs="Times New Roman"/>
          <w:color w:val="000000"/>
          <w:sz w:val="24"/>
          <w:szCs w:val="24"/>
        </w:rPr>
        <w:t>yaitu</w:t>
      </w:r>
      <w:proofErr w:type="spellEnd"/>
      <w:r w:rsidR="002C0283" w:rsidRPr="009D43F7">
        <w:rPr>
          <w:rFonts w:ascii="Times New Roman" w:eastAsia="Times New Roman" w:hAnsi="Times New Roman" w:cs="Times New Roman"/>
          <w:color w:val="000000"/>
          <w:sz w:val="24"/>
          <w:szCs w:val="24"/>
        </w:rPr>
        <w:t xml:space="preserve"> :</w:t>
      </w:r>
      <w:proofErr w:type="gramEnd"/>
    </w:p>
    <w:p w14:paraId="48512653" w14:textId="77777777" w:rsidR="002C0283" w:rsidRDefault="00E35886" w:rsidP="008D28E6">
      <w:pPr>
        <w:pStyle w:val="ListParagraph"/>
        <w:numPr>
          <w:ilvl w:val="0"/>
          <w:numId w:val="43"/>
        </w:num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Bagi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emiten</w:t>
      </w:r>
      <w:proofErr w:type="spellEnd"/>
    </w:p>
    <w:p w14:paraId="6C382062" w14:textId="3F56E39F" w:rsidR="00E35886" w:rsidRPr="007B3C73" w:rsidRDefault="00E35886" w:rsidP="007B3C73">
      <w:pPr>
        <w:pBdr>
          <w:top w:val="nil"/>
          <w:left w:val="nil"/>
          <w:bottom w:val="nil"/>
          <w:right w:val="nil"/>
          <w:between w:val="nil"/>
        </w:pBdr>
        <w:spacing w:after="0" w:line="360" w:lineRule="auto"/>
        <w:ind w:left="1440" w:right="734"/>
        <w:jc w:val="both"/>
        <w:rPr>
          <w:rFonts w:ascii="Times New Roman" w:eastAsia="Times New Roman" w:hAnsi="Times New Roman" w:cs="Times New Roman"/>
          <w:color w:val="000000"/>
          <w:sz w:val="24"/>
          <w:szCs w:val="24"/>
        </w:rPr>
      </w:pPr>
      <w:proofErr w:type="spellStart"/>
      <w:r w:rsidRPr="007B3C73">
        <w:rPr>
          <w:rFonts w:ascii="Times New Roman" w:eastAsia="Times New Roman" w:hAnsi="Times New Roman" w:cs="Times New Roman"/>
          <w:color w:val="000000"/>
          <w:sz w:val="24"/>
          <w:szCs w:val="24"/>
        </w:rPr>
        <w:t>Bagi</w:t>
      </w:r>
      <w:proofErr w:type="spellEnd"/>
      <w:r w:rsidRP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Emiten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penelitian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ini</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bermanfaat</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sebagai</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bahan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pertimbangan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dalam</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menentukan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sumber</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keputusan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pendanaan</w:t>
      </w:r>
      <w:proofErr w:type="spellEnd"/>
      <w:r w:rsidR="007B3C73">
        <w:rPr>
          <w:rFonts w:ascii="Times New Roman" w:eastAsia="Times New Roman" w:hAnsi="Times New Roman" w:cs="Times New Roman"/>
          <w:color w:val="000000"/>
          <w:sz w:val="24"/>
          <w:szCs w:val="24"/>
        </w:rPr>
        <w:t xml:space="preserve"> yang </w:t>
      </w:r>
      <w:proofErr w:type="spellStart"/>
      <w:r w:rsidR="007B3C73">
        <w:rPr>
          <w:rFonts w:ascii="Times New Roman" w:eastAsia="Times New Roman" w:hAnsi="Times New Roman" w:cs="Times New Roman"/>
          <w:color w:val="000000"/>
          <w:sz w:val="24"/>
          <w:szCs w:val="24"/>
        </w:rPr>
        <w:t>cocok</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bagi</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emiten</w:t>
      </w:r>
      <w:proofErr w:type="spellEnd"/>
      <w:r w:rsidR="007B3C73">
        <w:rPr>
          <w:rFonts w:ascii="Times New Roman" w:eastAsia="Times New Roman" w:hAnsi="Times New Roman" w:cs="Times New Roman"/>
          <w:color w:val="000000"/>
          <w:sz w:val="24"/>
          <w:szCs w:val="24"/>
        </w:rPr>
        <w:t xml:space="preserve"> syariah yang </w:t>
      </w:r>
      <w:proofErr w:type="spellStart"/>
      <w:r w:rsidR="007B3C73">
        <w:rPr>
          <w:rFonts w:ascii="Times New Roman" w:eastAsia="Times New Roman" w:hAnsi="Times New Roman" w:cs="Times New Roman"/>
          <w:color w:val="000000"/>
          <w:sz w:val="24"/>
          <w:szCs w:val="24"/>
        </w:rPr>
        <w:t>terdaftar</w:t>
      </w:r>
      <w:proofErr w:type="spellEnd"/>
      <w:r w:rsidR="007B3C73">
        <w:rPr>
          <w:rFonts w:ascii="Times New Roman" w:eastAsia="Times New Roman" w:hAnsi="Times New Roman" w:cs="Times New Roman"/>
          <w:color w:val="000000"/>
          <w:sz w:val="24"/>
          <w:szCs w:val="24"/>
        </w:rPr>
        <w:t xml:space="preserve"> pada Jakarta Islamic index (JII) </w:t>
      </w:r>
      <w:proofErr w:type="spellStart"/>
      <w:r w:rsidR="007B3C73">
        <w:rPr>
          <w:rFonts w:ascii="Times New Roman" w:eastAsia="Times New Roman" w:hAnsi="Times New Roman" w:cs="Times New Roman"/>
          <w:color w:val="000000"/>
          <w:sz w:val="24"/>
          <w:szCs w:val="24"/>
        </w:rPr>
        <w:t>dalam</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meng</w:t>
      </w:r>
      <w:r w:rsidR="00E33304">
        <w:rPr>
          <w:rFonts w:ascii="Times New Roman" w:eastAsia="Times New Roman" w:hAnsi="Times New Roman" w:cs="Times New Roman"/>
          <w:color w:val="000000"/>
          <w:sz w:val="24"/>
          <w:szCs w:val="24"/>
        </w:rPr>
        <w:t>atur</w:t>
      </w:r>
      <w:proofErr w:type="spellEnd"/>
      <w:r w:rsidR="00E33304">
        <w:rPr>
          <w:rFonts w:ascii="Times New Roman" w:eastAsia="Times New Roman" w:hAnsi="Times New Roman" w:cs="Times New Roman"/>
          <w:color w:val="000000"/>
          <w:sz w:val="24"/>
          <w:szCs w:val="24"/>
        </w:rPr>
        <w:t xml:space="preserve"> pasar </w:t>
      </w:r>
      <w:proofErr w:type="spellStart"/>
      <w:r w:rsidR="00E33304">
        <w:rPr>
          <w:rFonts w:ascii="Times New Roman" w:eastAsia="Times New Roman" w:hAnsi="Times New Roman" w:cs="Times New Roman"/>
          <w:color w:val="000000"/>
          <w:sz w:val="24"/>
          <w:szCs w:val="24"/>
        </w:rPr>
        <w:t>investasi</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dengan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memperhatikan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faktor-faktor</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dalam</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keput</w:t>
      </w:r>
      <w:r w:rsidR="00E33304">
        <w:rPr>
          <w:rFonts w:ascii="Times New Roman" w:eastAsia="Times New Roman" w:hAnsi="Times New Roman" w:cs="Times New Roman"/>
          <w:color w:val="000000"/>
          <w:sz w:val="24"/>
          <w:szCs w:val="24"/>
        </w:rPr>
        <w:t>u</w:t>
      </w:r>
      <w:r w:rsidR="007B3C73">
        <w:rPr>
          <w:rFonts w:ascii="Times New Roman" w:eastAsia="Times New Roman" w:hAnsi="Times New Roman" w:cs="Times New Roman"/>
          <w:color w:val="000000"/>
          <w:sz w:val="24"/>
          <w:szCs w:val="24"/>
        </w:rPr>
        <w:t>san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pendanaan</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seperti</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likuiditas</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profitabilitas</w:t>
      </w:r>
      <w:proofErr w:type="spellEnd"/>
      <w:r w:rsidR="007B3C73">
        <w:rPr>
          <w:rFonts w:ascii="Times New Roman" w:eastAsia="Times New Roman" w:hAnsi="Times New Roman" w:cs="Times New Roman"/>
          <w:color w:val="000000"/>
          <w:sz w:val="24"/>
          <w:szCs w:val="24"/>
        </w:rPr>
        <w:t xml:space="preserve"> dan </w:t>
      </w:r>
      <w:proofErr w:type="spellStart"/>
      <w:r w:rsidR="007B3C73">
        <w:rPr>
          <w:rFonts w:ascii="Times New Roman" w:eastAsia="Times New Roman" w:hAnsi="Times New Roman" w:cs="Times New Roman"/>
          <w:color w:val="000000"/>
          <w:sz w:val="24"/>
          <w:szCs w:val="24"/>
        </w:rPr>
        <w:t>struktur</w:t>
      </w:r>
      <w:proofErr w:type="spellEnd"/>
      <w:r w:rsidR="007B3C73">
        <w:rPr>
          <w:rFonts w:ascii="Times New Roman" w:eastAsia="Times New Roman" w:hAnsi="Times New Roman" w:cs="Times New Roman"/>
          <w:color w:val="000000"/>
          <w:sz w:val="24"/>
          <w:szCs w:val="24"/>
        </w:rPr>
        <w:t xml:space="preserve"> </w:t>
      </w:r>
      <w:proofErr w:type="spellStart"/>
      <w:r w:rsidR="007B3C73">
        <w:rPr>
          <w:rFonts w:ascii="Times New Roman" w:eastAsia="Times New Roman" w:hAnsi="Times New Roman" w:cs="Times New Roman"/>
          <w:color w:val="000000"/>
          <w:sz w:val="24"/>
          <w:szCs w:val="24"/>
        </w:rPr>
        <w:t>aktiva</w:t>
      </w:r>
      <w:proofErr w:type="spellEnd"/>
      <w:r w:rsidR="007B3C73">
        <w:rPr>
          <w:rFonts w:ascii="Times New Roman" w:eastAsia="Times New Roman" w:hAnsi="Times New Roman" w:cs="Times New Roman"/>
          <w:color w:val="000000"/>
          <w:sz w:val="24"/>
          <w:szCs w:val="24"/>
        </w:rPr>
        <w:t>.</w:t>
      </w:r>
    </w:p>
    <w:p w14:paraId="403F2E76" w14:textId="77777777" w:rsidR="00E35886" w:rsidRDefault="00E35886" w:rsidP="008D28E6">
      <w:pPr>
        <w:pStyle w:val="ListParagraph"/>
        <w:numPr>
          <w:ilvl w:val="0"/>
          <w:numId w:val="43"/>
        </w:num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Bagi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akademis</w:t>
      </w:r>
      <w:proofErr w:type="spellEnd"/>
    </w:p>
    <w:p w14:paraId="52E63D35" w14:textId="77777777" w:rsidR="00E35886" w:rsidRPr="00E35886" w:rsidRDefault="00E35886" w:rsidP="00E35886">
      <w:pPr>
        <w:pStyle w:val="ListParagraph"/>
        <w:pBdr>
          <w:top w:val="nil"/>
          <w:left w:val="nil"/>
          <w:bottom w:val="nil"/>
          <w:right w:val="nil"/>
          <w:between w:val="nil"/>
        </w:pBdr>
        <w:spacing w:after="0" w:line="360" w:lineRule="auto"/>
        <w:ind w:left="1440" w:right="734"/>
        <w:jc w:val="both"/>
        <w:rPr>
          <w:rFonts w:ascii="Times New Roman" w:eastAsia="Times New Roman" w:hAnsi="Times New Roman" w:cs="Times New Roman"/>
          <w:color w:val="000000"/>
          <w:sz w:val="24"/>
          <w:szCs w:val="24"/>
        </w:rPr>
      </w:pPr>
      <w:proofErr w:type="spellStart"/>
      <w:r w:rsidRPr="00E35886">
        <w:rPr>
          <w:rFonts w:ascii="Times New Roman" w:eastAsia="Times New Roman" w:hAnsi="Times New Roman" w:cs="Times New Roman"/>
          <w:color w:val="000000"/>
          <w:sz w:val="24"/>
          <w:szCs w:val="24"/>
        </w:rPr>
        <w:t>Bagi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pihak</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akademis</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hasil</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penelitian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ini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dapat</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dijadikan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sebagai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referensi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penelitian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untuk</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menguji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keputusan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pendanaan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Penelitian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ini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dapat</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dikembangkan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dengan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menguji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variabel</w:t>
      </w:r>
      <w:proofErr w:type="spellEnd"/>
      <w:r w:rsidRPr="00E35886">
        <w:rPr>
          <w:rFonts w:ascii="Times New Roman" w:eastAsia="Times New Roman" w:hAnsi="Times New Roman" w:cs="Times New Roman"/>
          <w:color w:val="000000"/>
          <w:sz w:val="24"/>
          <w:szCs w:val="24"/>
        </w:rPr>
        <w:t xml:space="preserve"> lain yang </w:t>
      </w:r>
      <w:proofErr w:type="spellStart"/>
      <w:r w:rsidRPr="00E35886">
        <w:rPr>
          <w:rFonts w:ascii="Times New Roman" w:eastAsia="Times New Roman" w:hAnsi="Times New Roman" w:cs="Times New Roman"/>
          <w:color w:val="000000"/>
          <w:sz w:val="24"/>
          <w:szCs w:val="24"/>
        </w:rPr>
        <w:t>berkaitan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tentang</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keputusan</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pendanaan</w:t>
      </w:r>
      <w:proofErr w:type="spellEnd"/>
      <w:r w:rsidRPr="00E35886">
        <w:rPr>
          <w:rFonts w:ascii="Times New Roman" w:eastAsia="Times New Roman" w:hAnsi="Times New Roman" w:cs="Times New Roman"/>
          <w:color w:val="000000"/>
          <w:sz w:val="24"/>
          <w:szCs w:val="24"/>
        </w:rPr>
        <w:t xml:space="preserve">. Adapun </w:t>
      </w:r>
      <w:proofErr w:type="spellStart"/>
      <w:r w:rsidRPr="00E35886">
        <w:rPr>
          <w:rFonts w:ascii="Times New Roman" w:eastAsia="Times New Roman" w:hAnsi="Times New Roman" w:cs="Times New Roman"/>
          <w:color w:val="000000"/>
          <w:sz w:val="24"/>
          <w:szCs w:val="24"/>
        </w:rPr>
        <w:t>variabel</w:t>
      </w:r>
      <w:proofErr w:type="spellEnd"/>
      <w:r w:rsidRPr="00E35886">
        <w:rPr>
          <w:rFonts w:ascii="Times New Roman" w:eastAsia="Times New Roman" w:hAnsi="Times New Roman" w:cs="Times New Roman"/>
          <w:color w:val="000000"/>
          <w:sz w:val="24"/>
          <w:szCs w:val="24"/>
        </w:rPr>
        <w:t xml:space="preserve"> yang </w:t>
      </w:r>
      <w:proofErr w:type="spellStart"/>
      <w:r w:rsidRPr="00E35886">
        <w:rPr>
          <w:rFonts w:ascii="Times New Roman" w:eastAsia="Times New Roman" w:hAnsi="Times New Roman" w:cs="Times New Roman"/>
          <w:color w:val="000000"/>
          <w:sz w:val="24"/>
          <w:szCs w:val="24"/>
        </w:rPr>
        <w:t>telah</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diteliti</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yaitu</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Likuiditas</w:t>
      </w:r>
      <w:proofErr w:type="spellEnd"/>
      <w:r w:rsidRPr="00E35886">
        <w:rPr>
          <w:rFonts w:ascii="Times New Roman" w:eastAsia="Times New Roman" w:hAnsi="Times New Roman" w:cs="Times New Roman"/>
          <w:color w:val="000000"/>
          <w:sz w:val="24"/>
          <w:szCs w:val="24"/>
        </w:rPr>
        <w:t xml:space="preserve"> (CR), </w:t>
      </w:r>
      <w:proofErr w:type="spellStart"/>
      <w:r w:rsidRPr="00E35886">
        <w:rPr>
          <w:rFonts w:ascii="Times New Roman" w:eastAsia="Times New Roman" w:hAnsi="Times New Roman" w:cs="Times New Roman"/>
          <w:color w:val="000000"/>
          <w:sz w:val="24"/>
          <w:szCs w:val="24"/>
        </w:rPr>
        <w:t>Profitabilitas</w:t>
      </w:r>
      <w:proofErr w:type="spellEnd"/>
      <w:r w:rsidRPr="00E35886">
        <w:rPr>
          <w:rFonts w:ascii="Times New Roman" w:eastAsia="Times New Roman" w:hAnsi="Times New Roman" w:cs="Times New Roman"/>
          <w:color w:val="000000"/>
          <w:sz w:val="24"/>
          <w:szCs w:val="24"/>
        </w:rPr>
        <w:t xml:space="preserve"> (ROE), Dan </w:t>
      </w:r>
      <w:proofErr w:type="spellStart"/>
      <w:r w:rsidRPr="00E35886">
        <w:rPr>
          <w:rFonts w:ascii="Times New Roman" w:eastAsia="Times New Roman" w:hAnsi="Times New Roman" w:cs="Times New Roman"/>
          <w:color w:val="000000"/>
          <w:sz w:val="24"/>
          <w:szCs w:val="24"/>
        </w:rPr>
        <w:t>Struktur</w:t>
      </w:r>
      <w:proofErr w:type="spellEnd"/>
      <w:r w:rsidRPr="00E35886">
        <w:rPr>
          <w:rFonts w:ascii="Times New Roman" w:eastAsia="Times New Roman" w:hAnsi="Times New Roman" w:cs="Times New Roman"/>
          <w:color w:val="000000"/>
          <w:sz w:val="24"/>
          <w:szCs w:val="24"/>
        </w:rPr>
        <w:t xml:space="preserve"> </w:t>
      </w:r>
      <w:proofErr w:type="spellStart"/>
      <w:r w:rsidRPr="00E35886">
        <w:rPr>
          <w:rFonts w:ascii="Times New Roman" w:eastAsia="Times New Roman" w:hAnsi="Times New Roman" w:cs="Times New Roman"/>
          <w:color w:val="000000"/>
          <w:sz w:val="24"/>
          <w:szCs w:val="24"/>
        </w:rPr>
        <w:t>Aktiva</w:t>
      </w:r>
      <w:proofErr w:type="spellEnd"/>
      <w:r w:rsidRPr="00E35886">
        <w:rPr>
          <w:rFonts w:ascii="Times New Roman" w:eastAsia="Times New Roman" w:hAnsi="Times New Roman" w:cs="Times New Roman"/>
          <w:color w:val="000000"/>
          <w:sz w:val="24"/>
          <w:szCs w:val="24"/>
        </w:rPr>
        <w:t>.</w:t>
      </w:r>
    </w:p>
    <w:p w14:paraId="65C6FA03" w14:textId="77777777" w:rsidR="00E35886" w:rsidRDefault="00E35886" w:rsidP="008D28E6">
      <w:pPr>
        <w:pStyle w:val="ListParagraph"/>
        <w:numPr>
          <w:ilvl w:val="0"/>
          <w:numId w:val="43"/>
        </w:num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Bagi</w:t>
      </w:r>
      <w:proofErr w:type="spellEnd"/>
      <w:r>
        <w:rPr>
          <w:rFonts w:ascii="Times New Roman" w:eastAsia="Times New Roman" w:hAnsi="Times New Roman" w:cs="Times New Roman"/>
          <w:b/>
          <w:color w:val="000000"/>
          <w:sz w:val="24"/>
          <w:szCs w:val="24"/>
        </w:rPr>
        <w:t xml:space="preserve"> investor</w:t>
      </w:r>
    </w:p>
    <w:p w14:paraId="1D72242D" w14:textId="77777777" w:rsidR="007B3C73" w:rsidRPr="00A10201" w:rsidRDefault="00F8018A" w:rsidP="007B3C73">
      <w:pPr>
        <w:pStyle w:val="ListParagraph"/>
        <w:pBdr>
          <w:top w:val="nil"/>
          <w:left w:val="nil"/>
          <w:bottom w:val="nil"/>
          <w:right w:val="nil"/>
          <w:between w:val="nil"/>
        </w:pBdr>
        <w:spacing w:after="0" w:line="360" w:lineRule="auto"/>
        <w:ind w:left="1440" w:right="734"/>
        <w:jc w:val="both"/>
        <w:rPr>
          <w:rFonts w:ascii="Times New Roman" w:eastAsia="Times New Roman" w:hAnsi="Times New Roman" w:cs="Times New Roman"/>
          <w:color w:val="000000"/>
          <w:sz w:val="24"/>
          <w:szCs w:val="24"/>
        </w:rPr>
      </w:pPr>
      <w:proofErr w:type="spellStart"/>
      <w:r w:rsidRPr="00A10201">
        <w:rPr>
          <w:rFonts w:ascii="Times New Roman" w:eastAsia="Times New Roman" w:hAnsi="Times New Roman" w:cs="Times New Roman"/>
          <w:color w:val="000000"/>
          <w:sz w:val="24"/>
          <w:szCs w:val="24"/>
        </w:rPr>
        <w:t>Penelitian</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ini</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dapat</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menjadi</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acuan</w:t>
      </w:r>
      <w:proofErr w:type="spellEnd"/>
      <w:r w:rsidRPr="00A10201">
        <w:rPr>
          <w:rFonts w:ascii="Times New Roman" w:eastAsia="Times New Roman" w:hAnsi="Times New Roman" w:cs="Times New Roman"/>
          <w:color w:val="000000"/>
          <w:sz w:val="24"/>
          <w:szCs w:val="24"/>
        </w:rPr>
        <w:t xml:space="preserve"> investor </w:t>
      </w:r>
      <w:proofErr w:type="spellStart"/>
      <w:r w:rsidRPr="00A10201">
        <w:rPr>
          <w:rFonts w:ascii="Times New Roman" w:eastAsia="Times New Roman" w:hAnsi="Times New Roman" w:cs="Times New Roman"/>
          <w:color w:val="000000"/>
          <w:sz w:val="24"/>
          <w:szCs w:val="24"/>
        </w:rPr>
        <w:t>dalam</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menentukkan</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inve</w:t>
      </w:r>
      <w:r w:rsidR="00A10201" w:rsidRPr="00A10201">
        <w:rPr>
          <w:rFonts w:ascii="Times New Roman" w:eastAsia="Times New Roman" w:hAnsi="Times New Roman" w:cs="Times New Roman"/>
          <w:color w:val="000000"/>
          <w:sz w:val="24"/>
          <w:szCs w:val="24"/>
        </w:rPr>
        <w:t>s</w:t>
      </w:r>
      <w:r w:rsidRPr="00A10201">
        <w:rPr>
          <w:rFonts w:ascii="Times New Roman" w:eastAsia="Times New Roman" w:hAnsi="Times New Roman" w:cs="Times New Roman"/>
          <w:color w:val="000000"/>
          <w:sz w:val="24"/>
          <w:szCs w:val="24"/>
        </w:rPr>
        <w:t>tasi</w:t>
      </w:r>
      <w:proofErr w:type="spellEnd"/>
      <w:r w:rsidRPr="00A10201">
        <w:rPr>
          <w:rFonts w:ascii="Times New Roman" w:eastAsia="Times New Roman" w:hAnsi="Times New Roman" w:cs="Times New Roman"/>
          <w:color w:val="000000"/>
          <w:sz w:val="24"/>
          <w:szCs w:val="24"/>
        </w:rPr>
        <w:t xml:space="preserve"> </w:t>
      </w:r>
      <w:r w:rsidR="00A10201" w:rsidRPr="00A10201">
        <w:rPr>
          <w:rFonts w:ascii="Times New Roman" w:eastAsia="Times New Roman" w:hAnsi="Times New Roman" w:cs="Times New Roman"/>
          <w:color w:val="000000"/>
          <w:sz w:val="24"/>
          <w:szCs w:val="24"/>
        </w:rPr>
        <w:t xml:space="preserve">yang </w:t>
      </w:r>
      <w:proofErr w:type="spellStart"/>
      <w:r w:rsidR="00A10201" w:rsidRPr="00A10201">
        <w:rPr>
          <w:rFonts w:ascii="Times New Roman" w:eastAsia="Times New Roman" w:hAnsi="Times New Roman" w:cs="Times New Roman"/>
          <w:color w:val="000000"/>
          <w:sz w:val="24"/>
          <w:szCs w:val="24"/>
        </w:rPr>
        <w:t>akan</w:t>
      </w:r>
      <w:proofErr w:type="spellEnd"/>
      <w:r w:rsidRPr="00A10201">
        <w:rPr>
          <w:rFonts w:ascii="Times New Roman" w:eastAsia="Times New Roman" w:hAnsi="Times New Roman" w:cs="Times New Roman"/>
          <w:color w:val="000000"/>
          <w:sz w:val="24"/>
          <w:szCs w:val="24"/>
        </w:rPr>
        <w:t xml:space="preserve"> </w:t>
      </w:r>
      <w:proofErr w:type="spellStart"/>
      <w:r w:rsidRPr="00A10201">
        <w:rPr>
          <w:rFonts w:ascii="Times New Roman" w:eastAsia="Times New Roman" w:hAnsi="Times New Roman" w:cs="Times New Roman"/>
          <w:color w:val="000000"/>
          <w:sz w:val="24"/>
          <w:szCs w:val="24"/>
        </w:rPr>
        <w:t>dilakukan</w:t>
      </w:r>
      <w:proofErr w:type="spellEnd"/>
      <w:r w:rsidRPr="00A10201">
        <w:rPr>
          <w:rFonts w:ascii="Times New Roman" w:eastAsia="Times New Roman" w:hAnsi="Times New Roman" w:cs="Times New Roman"/>
          <w:color w:val="000000"/>
          <w:sz w:val="24"/>
          <w:szCs w:val="24"/>
        </w:rPr>
        <w:t xml:space="preserve"> pada Jakarta Islamic </w:t>
      </w:r>
      <w:r w:rsidR="00A10201" w:rsidRPr="00A10201">
        <w:rPr>
          <w:rFonts w:ascii="Times New Roman" w:eastAsia="Times New Roman" w:hAnsi="Times New Roman" w:cs="Times New Roman"/>
          <w:color w:val="000000"/>
          <w:sz w:val="24"/>
          <w:szCs w:val="24"/>
        </w:rPr>
        <w:t>Index</w:t>
      </w:r>
      <w:r w:rsidR="00A10201">
        <w:rPr>
          <w:rFonts w:ascii="Times New Roman" w:eastAsia="Times New Roman" w:hAnsi="Times New Roman" w:cs="Times New Roman"/>
          <w:color w:val="000000"/>
          <w:sz w:val="24"/>
          <w:szCs w:val="24"/>
        </w:rPr>
        <w:t xml:space="preserve"> (JII)</w:t>
      </w:r>
      <w:r w:rsidR="00A10201" w:rsidRPr="00A10201">
        <w:rPr>
          <w:rFonts w:ascii="Times New Roman" w:eastAsia="Times New Roman" w:hAnsi="Times New Roman" w:cs="Times New Roman"/>
          <w:color w:val="000000"/>
          <w:sz w:val="24"/>
          <w:szCs w:val="24"/>
        </w:rPr>
        <w:t xml:space="preserve"> agar investor </w:t>
      </w:r>
      <w:proofErr w:type="spellStart"/>
      <w:r w:rsidR="00A10201" w:rsidRPr="00A10201">
        <w:rPr>
          <w:rFonts w:ascii="Times New Roman" w:eastAsia="Times New Roman" w:hAnsi="Times New Roman" w:cs="Times New Roman"/>
          <w:color w:val="000000"/>
          <w:sz w:val="24"/>
          <w:szCs w:val="24"/>
        </w:rPr>
        <w:t>memperoleh</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gambaran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lebih</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baik</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dalam</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memilih</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perusahaan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dengan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melihat</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sumber</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pendanaan</w:t>
      </w:r>
      <w:proofErr w:type="spellEnd"/>
      <w:r w:rsidR="00A10201" w:rsidRPr="00A10201">
        <w:rPr>
          <w:rFonts w:ascii="Times New Roman" w:eastAsia="Times New Roman" w:hAnsi="Times New Roman" w:cs="Times New Roman"/>
          <w:color w:val="000000"/>
          <w:sz w:val="24"/>
          <w:szCs w:val="24"/>
        </w:rPr>
        <w:t xml:space="preserve"> yang </w:t>
      </w:r>
      <w:proofErr w:type="spellStart"/>
      <w:r w:rsidR="00A10201" w:rsidRPr="00A10201">
        <w:rPr>
          <w:rFonts w:ascii="Times New Roman" w:eastAsia="Times New Roman" w:hAnsi="Times New Roman" w:cs="Times New Roman"/>
          <w:color w:val="000000"/>
          <w:sz w:val="24"/>
          <w:szCs w:val="24"/>
        </w:rPr>
        <w:t>digunakan</w:t>
      </w:r>
      <w:proofErr w:type="spellEnd"/>
      <w:r w:rsidR="00A10201" w:rsidRPr="00A10201">
        <w:rPr>
          <w:rFonts w:ascii="Times New Roman" w:eastAsia="Times New Roman" w:hAnsi="Times New Roman" w:cs="Times New Roman"/>
          <w:color w:val="000000"/>
          <w:sz w:val="24"/>
          <w:szCs w:val="24"/>
        </w:rPr>
        <w:t xml:space="preserve"> pada </w:t>
      </w:r>
      <w:proofErr w:type="spellStart"/>
      <w:r w:rsidR="00A10201" w:rsidRPr="00A10201">
        <w:rPr>
          <w:rFonts w:ascii="Times New Roman" w:eastAsia="Times New Roman" w:hAnsi="Times New Roman" w:cs="Times New Roman"/>
          <w:color w:val="000000"/>
          <w:sz w:val="24"/>
          <w:szCs w:val="24"/>
        </w:rPr>
        <w:t>perusahaan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tersebut</w:t>
      </w:r>
      <w:proofErr w:type="spellEnd"/>
      <w:r w:rsidR="00A10201" w:rsidRPr="00A10201">
        <w:rPr>
          <w:rFonts w:ascii="Times New Roman" w:eastAsia="Times New Roman" w:hAnsi="Times New Roman" w:cs="Times New Roman"/>
          <w:color w:val="000000"/>
          <w:sz w:val="24"/>
          <w:szCs w:val="24"/>
        </w:rPr>
        <w:t xml:space="preserve">. Investor </w:t>
      </w:r>
      <w:proofErr w:type="spellStart"/>
      <w:r w:rsidR="00A10201" w:rsidRPr="00A10201">
        <w:rPr>
          <w:rFonts w:ascii="Times New Roman" w:eastAsia="Times New Roman" w:hAnsi="Times New Roman" w:cs="Times New Roman"/>
          <w:color w:val="000000"/>
          <w:sz w:val="24"/>
          <w:szCs w:val="24"/>
        </w:rPr>
        <w:t>dapat</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melihat</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melalui</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likuiditas</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profitabilitas</w:t>
      </w:r>
      <w:proofErr w:type="spellEnd"/>
      <w:r w:rsidR="00A10201" w:rsidRPr="00A10201">
        <w:rPr>
          <w:rFonts w:ascii="Times New Roman" w:eastAsia="Times New Roman" w:hAnsi="Times New Roman" w:cs="Times New Roman"/>
          <w:color w:val="000000"/>
          <w:sz w:val="24"/>
          <w:szCs w:val="24"/>
        </w:rPr>
        <w:t xml:space="preserve">, dan </w:t>
      </w:r>
      <w:proofErr w:type="spellStart"/>
      <w:r w:rsidR="00A10201" w:rsidRPr="00A10201">
        <w:rPr>
          <w:rFonts w:ascii="Times New Roman" w:eastAsia="Times New Roman" w:hAnsi="Times New Roman" w:cs="Times New Roman"/>
          <w:color w:val="000000"/>
          <w:sz w:val="24"/>
          <w:szCs w:val="24"/>
        </w:rPr>
        <w:t>struktur</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aktiva</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perusahaan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terhadap</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keputusan</w:t>
      </w:r>
      <w:proofErr w:type="spellEnd"/>
      <w:r w:rsidR="00A10201" w:rsidRPr="00A10201">
        <w:rPr>
          <w:rFonts w:ascii="Times New Roman" w:eastAsia="Times New Roman" w:hAnsi="Times New Roman" w:cs="Times New Roman"/>
          <w:color w:val="000000"/>
          <w:sz w:val="24"/>
          <w:szCs w:val="24"/>
        </w:rPr>
        <w:t xml:space="preserve"> </w:t>
      </w:r>
      <w:proofErr w:type="spellStart"/>
      <w:r w:rsidR="00A10201" w:rsidRPr="00A10201">
        <w:rPr>
          <w:rFonts w:ascii="Times New Roman" w:eastAsia="Times New Roman" w:hAnsi="Times New Roman" w:cs="Times New Roman"/>
          <w:color w:val="000000"/>
          <w:sz w:val="24"/>
          <w:szCs w:val="24"/>
        </w:rPr>
        <w:t>pendanaan</w:t>
      </w:r>
      <w:proofErr w:type="spellEnd"/>
      <w:r w:rsidR="00A10201" w:rsidRPr="00A10201">
        <w:rPr>
          <w:rFonts w:ascii="Times New Roman" w:eastAsia="Times New Roman" w:hAnsi="Times New Roman" w:cs="Times New Roman"/>
          <w:color w:val="000000"/>
          <w:sz w:val="24"/>
          <w:szCs w:val="24"/>
        </w:rPr>
        <w:t>.</w:t>
      </w:r>
    </w:p>
    <w:p w14:paraId="3EE29915" w14:textId="77777777" w:rsidR="00445036" w:rsidRDefault="00E35886" w:rsidP="008D28E6">
      <w:pPr>
        <w:pStyle w:val="ListParagraph"/>
        <w:numPr>
          <w:ilvl w:val="0"/>
          <w:numId w:val="43"/>
        </w:num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Bagi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perusahaan</w:t>
      </w:r>
      <w:proofErr w:type="spellEnd"/>
    </w:p>
    <w:p w14:paraId="16178017" w14:textId="77777777" w:rsidR="00A10201" w:rsidRPr="005802BE" w:rsidRDefault="00A10201" w:rsidP="00A10201">
      <w:pPr>
        <w:pStyle w:val="ListParagraph"/>
        <w:pBdr>
          <w:top w:val="nil"/>
          <w:left w:val="nil"/>
          <w:bottom w:val="nil"/>
          <w:right w:val="nil"/>
          <w:between w:val="nil"/>
        </w:pBdr>
        <w:spacing w:after="0" w:line="360" w:lineRule="auto"/>
        <w:ind w:left="1440" w:right="734"/>
        <w:jc w:val="both"/>
        <w:rPr>
          <w:rFonts w:ascii="Times New Roman" w:eastAsia="Times New Roman" w:hAnsi="Times New Roman" w:cs="Times New Roman"/>
          <w:color w:val="000000"/>
          <w:sz w:val="24"/>
          <w:szCs w:val="24"/>
        </w:rPr>
      </w:pPr>
      <w:r w:rsidRPr="005802BE">
        <w:rPr>
          <w:rFonts w:ascii="Times New Roman" w:eastAsia="Times New Roman" w:hAnsi="Times New Roman" w:cs="Times New Roman"/>
          <w:color w:val="000000"/>
          <w:sz w:val="24"/>
          <w:szCs w:val="24"/>
        </w:rPr>
        <w:t xml:space="preserve">Pada </w:t>
      </w:r>
      <w:proofErr w:type="spellStart"/>
      <w:r w:rsidRPr="005802BE">
        <w:rPr>
          <w:rFonts w:ascii="Times New Roman" w:eastAsia="Times New Roman" w:hAnsi="Times New Roman" w:cs="Times New Roman"/>
          <w:color w:val="000000"/>
          <w:sz w:val="24"/>
          <w:szCs w:val="24"/>
        </w:rPr>
        <w:t>penelitian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ini</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menunjukkan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bahwa</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terdapat</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pengaruh</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profitabilitas</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secara</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signifikan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terhadap</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keputusan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pendanaan</w:t>
      </w:r>
      <w:proofErr w:type="spellEnd"/>
      <w:r w:rsidRPr="005802BE">
        <w:rPr>
          <w:rFonts w:ascii="Times New Roman" w:eastAsia="Times New Roman" w:hAnsi="Times New Roman" w:cs="Times New Roman"/>
          <w:color w:val="000000"/>
          <w:sz w:val="24"/>
          <w:szCs w:val="24"/>
        </w:rPr>
        <w:t xml:space="preserve">. Perusahaan </w:t>
      </w:r>
      <w:proofErr w:type="spellStart"/>
      <w:r w:rsidRPr="005802BE">
        <w:rPr>
          <w:rFonts w:ascii="Times New Roman" w:eastAsia="Times New Roman" w:hAnsi="Times New Roman" w:cs="Times New Roman"/>
          <w:color w:val="000000"/>
          <w:sz w:val="24"/>
          <w:szCs w:val="24"/>
        </w:rPr>
        <w:t>dapat</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memperhatikan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likuidiatas</w:t>
      </w:r>
      <w:proofErr w:type="spellEnd"/>
      <w:r w:rsidRPr="005802BE">
        <w:rPr>
          <w:rFonts w:ascii="Times New Roman" w:eastAsia="Times New Roman" w:hAnsi="Times New Roman" w:cs="Times New Roman"/>
          <w:color w:val="000000"/>
          <w:sz w:val="24"/>
          <w:szCs w:val="24"/>
        </w:rPr>
        <w:t xml:space="preserve"> dan </w:t>
      </w:r>
      <w:proofErr w:type="spellStart"/>
      <w:r w:rsidRPr="005802BE">
        <w:rPr>
          <w:rFonts w:ascii="Times New Roman" w:eastAsia="Times New Roman" w:hAnsi="Times New Roman" w:cs="Times New Roman"/>
          <w:color w:val="000000"/>
          <w:sz w:val="24"/>
          <w:szCs w:val="24"/>
        </w:rPr>
        <w:t>profitabilitas</w:t>
      </w:r>
      <w:proofErr w:type="spellEnd"/>
      <w:r w:rsid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dalam</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menentukkan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keputusan</w:t>
      </w:r>
      <w:proofErr w:type="spellEnd"/>
      <w:r w:rsidRPr="005802BE">
        <w:rPr>
          <w:rFonts w:ascii="Times New Roman" w:eastAsia="Times New Roman" w:hAnsi="Times New Roman" w:cs="Times New Roman"/>
          <w:color w:val="000000"/>
          <w:sz w:val="24"/>
          <w:szCs w:val="24"/>
        </w:rPr>
        <w:t xml:space="preserve"> </w:t>
      </w:r>
      <w:proofErr w:type="spellStart"/>
      <w:r w:rsidRPr="005802BE">
        <w:rPr>
          <w:rFonts w:ascii="Times New Roman" w:eastAsia="Times New Roman" w:hAnsi="Times New Roman" w:cs="Times New Roman"/>
          <w:color w:val="000000"/>
          <w:sz w:val="24"/>
          <w:szCs w:val="24"/>
        </w:rPr>
        <w:t>pendanaa</w:t>
      </w:r>
      <w:proofErr w:type="spellEnd"/>
      <w:r w:rsidRPr="005802BE">
        <w:rPr>
          <w:rFonts w:ascii="Times New Roman" w:eastAsia="Times New Roman" w:hAnsi="Times New Roman" w:cs="Times New Roman"/>
          <w:color w:val="000000"/>
          <w:sz w:val="24"/>
          <w:szCs w:val="24"/>
        </w:rPr>
        <w:t xml:space="preserve">. Karena </w:t>
      </w:r>
      <w:proofErr w:type="spellStart"/>
      <w:r w:rsidR="005802BE" w:rsidRPr="005802BE">
        <w:rPr>
          <w:rFonts w:ascii="Times New Roman" w:eastAsia="Times New Roman" w:hAnsi="Times New Roman" w:cs="Times New Roman"/>
          <w:color w:val="000000"/>
          <w:sz w:val="24"/>
          <w:szCs w:val="24"/>
        </w:rPr>
        <w:t>tingkat</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likuiditas</w:t>
      </w:r>
      <w:proofErr w:type="spellEnd"/>
      <w:r w:rsidR="005802BE" w:rsidRPr="005802BE">
        <w:rPr>
          <w:rFonts w:ascii="Times New Roman" w:eastAsia="Times New Roman" w:hAnsi="Times New Roman" w:cs="Times New Roman"/>
          <w:color w:val="000000"/>
          <w:sz w:val="24"/>
          <w:szCs w:val="24"/>
        </w:rPr>
        <w:t xml:space="preserve"> yang </w:t>
      </w:r>
      <w:proofErr w:type="spellStart"/>
      <w:r w:rsidR="005802BE" w:rsidRPr="005802BE">
        <w:rPr>
          <w:rFonts w:ascii="Times New Roman" w:eastAsia="Times New Roman" w:hAnsi="Times New Roman" w:cs="Times New Roman"/>
          <w:color w:val="000000"/>
          <w:sz w:val="24"/>
          <w:szCs w:val="24"/>
        </w:rPr>
        <w:t>baik</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yaitu</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memiliki</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lastRenderedPageBreak/>
        <w:t>kemampuan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dalam</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melunasi</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hutang</w:t>
      </w:r>
      <w:proofErr w:type="spellEnd"/>
      <w:r w:rsidR="005802BE" w:rsidRPr="005802BE">
        <w:rPr>
          <w:rFonts w:ascii="Times New Roman" w:eastAsia="Times New Roman" w:hAnsi="Times New Roman" w:cs="Times New Roman"/>
          <w:color w:val="000000"/>
          <w:sz w:val="24"/>
          <w:szCs w:val="24"/>
        </w:rPr>
        <w:t xml:space="preserve"> yang </w:t>
      </w:r>
      <w:proofErr w:type="spellStart"/>
      <w:r w:rsidR="005802BE" w:rsidRPr="005802BE">
        <w:rPr>
          <w:rFonts w:ascii="Times New Roman" w:eastAsia="Times New Roman" w:hAnsi="Times New Roman" w:cs="Times New Roman"/>
          <w:color w:val="000000"/>
          <w:sz w:val="24"/>
          <w:szCs w:val="24"/>
        </w:rPr>
        <w:t>dimiliki</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perusahaan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pelunasan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hutang</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ini</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berdampak</w:t>
      </w:r>
      <w:proofErr w:type="spellEnd"/>
      <w:r w:rsidR="005802BE" w:rsidRPr="005802BE">
        <w:rPr>
          <w:rFonts w:ascii="Times New Roman" w:eastAsia="Times New Roman" w:hAnsi="Times New Roman" w:cs="Times New Roman"/>
          <w:color w:val="000000"/>
          <w:sz w:val="24"/>
          <w:szCs w:val="24"/>
        </w:rPr>
        <w:t xml:space="preserve"> pada </w:t>
      </w:r>
      <w:proofErr w:type="spellStart"/>
      <w:r w:rsidR="005802BE" w:rsidRPr="005802BE">
        <w:rPr>
          <w:rFonts w:ascii="Times New Roman" w:eastAsia="Times New Roman" w:hAnsi="Times New Roman" w:cs="Times New Roman"/>
          <w:color w:val="000000"/>
          <w:sz w:val="24"/>
          <w:szCs w:val="24"/>
        </w:rPr>
        <w:t>menurunnya</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tingkat</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hutang</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perusahaan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sehingga</w:t>
      </w:r>
      <w:proofErr w:type="spellEnd"/>
      <w:r w:rsidR="005802BE" w:rsidRPr="005802BE">
        <w:rPr>
          <w:rFonts w:ascii="Times New Roman" w:eastAsia="Times New Roman" w:hAnsi="Times New Roman" w:cs="Times New Roman"/>
          <w:color w:val="000000"/>
          <w:sz w:val="24"/>
          <w:szCs w:val="24"/>
        </w:rPr>
        <w:t xml:space="preserve"> investor </w:t>
      </w:r>
      <w:proofErr w:type="spellStart"/>
      <w:r w:rsidR="005802BE" w:rsidRPr="005802BE">
        <w:rPr>
          <w:rFonts w:ascii="Times New Roman" w:eastAsia="Times New Roman" w:hAnsi="Times New Roman" w:cs="Times New Roman"/>
          <w:color w:val="000000"/>
          <w:sz w:val="24"/>
          <w:szCs w:val="24"/>
        </w:rPr>
        <w:t>tertarik</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menginvestasikan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modalnya</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karena</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perusahaan</w:t>
      </w:r>
      <w:proofErr w:type="spellEnd"/>
      <w:r w:rsidR="005802BE" w:rsidRPr="005802BE">
        <w:rPr>
          <w:rFonts w:ascii="Times New Roman" w:eastAsia="Times New Roman" w:hAnsi="Times New Roman" w:cs="Times New Roman"/>
          <w:color w:val="000000"/>
          <w:sz w:val="24"/>
          <w:szCs w:val="24"/>
        </w:rPr>
        <w:t xml:space="preserve"> </w:t>
      </w:r>
      <w:proofErr w:type="spellStart"/>
      <w:r w:rsidR="005802BE" w:rsidRPr="005802BE">
        <w:rPr>
          <w:rFonts w:ascii="Times New Roman" w:eastAsia="Times New Roman" w:hAnsi="Times New Roman" w:cs="Times New Roman"/>
          <w:color w:val="000000"/>
          <w:sz w:val="24"/>
          <w:szCs w:val="24"/>
        </w:rPr>
        <w:t>dianggap</w:t>
      </w:r>
      <w:proofErr w:type="spellEnd"/>
      <w:r w:rsidR="005802BE" w:rsidRPr="005802BE">
        <w:rPr>
          <w:rFonts w:ascii="Times New Roman" w:eastAsia="Times New Roman" w:hAnsi="Times New Roman" w:cs="Times New Roman"/>
          <w:color w:val="000000"/>
          <w:sz w:val="24"/>
          <w:szCs w:val="24"/>
        </w:rPr>
        <w:t xml:space="preserve"> minim </w:t>
      </w:r>
      <w:proofErr w:type="spellStart"/>
      <w:r w:rsidR="005802BE" w:rsidRPr="005802BE">
        <w:rPr>
          <w:rFonts w:ascii="Times New Roman" w:eastAsia="Times New Roman" w:hAnsi="Times New Roman" w:cs="Times New Roman"/>
          <w:color w:val="000000"/>
          <w:sz w:val="24"/>
          <w:szCs w:val="24"/>
        </w:rPr>
        <w:t>risiko</w:t>
      </w:r>
      <w:proofErr w:type="spellEnd"/>
      <w:r w:rsidR="005802BE" w:rsidRPr="005802BE">
        <w:rPr>
          <w:rFonts w:ascii="Times New Roman" w:eastAsia="Times New Roman" w:hAnsi="Times New Roman" w:cs="Times New Roman"/>
          <w:color w:val="000000"/>
          <w:sz w:val="24"/>
          <w:szCs w:val="24"/>
        </w:rPr>
        <w:t xml:space="preserve">. </w:t>
      </w:r>
    </w:p>
    <w:p w14:paraId="1E99B472" w14:textId="77777777" w:rsidR="00445036" w:rsidRDefault="00445036">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09AC34D6"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2E73AACB"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266BF84D"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1721718D"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90DDDF3"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2408A82B"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B283AE1"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5167D1F5"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16EE868A" w14:textId="77777777" w:rsidR="00CA32C2" w:rsidRDefault="00CA32C2">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57AC0A23"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E0DCEC8"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2C2C856"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358C8AD9"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6BB76731"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5FEC420"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49B6ED3F"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09B859D7"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005B3951"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46B29258"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4BA52378" w14:textId="77777777"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398E55CE" w14:textId="3B722235" w:rsidR="00092C45" w:rsidRDefault="00092C45">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2497149C" w14:textId="679D72AF" w:rsidR="000C0A9A" w:rsidRDefault="000C0A9A">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1E4592D8" w14:textId="77777777" w:rsidR="000C0A9A" w:rsidRDefault="000C0A9A">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73C405F5" w14:textId="77777777" w:rsidR="003A1A50" w:rsidRDefault="003A1A50">
      <w:pPr>
        <w:pBdr>
          <w:top w:val="nil"/>
          <w:left w:val="nil"/>
          <w:bottom w:val="nil"/>
          <w:right w:val="nil"/>
          <w:between w:val="nil"/>
        </w:pBdr>
        <w:spacing w:after="0" w:line="360" w:lineRule="auto"/>
        <w:ind w:right="734"/>
        <w:jc w:val="both"/>
        <w:rPr>
          <w:rFonts w:ascii="Times New Roman" w:eastAsia="Times New Roman" w:hAnsi="Times New Roman" w:cs="Times New Roman"/>
          <w:color w:val="000000"/>
          <w:sz w:val="24"/>
          <w:szCs w:val="24"/>
        </w:rPr>
      </w:pPr>
    </w:p>
    <w:p w14:paraId="42257433" w14:textId="77777777" w:rsidR="003A1A50" w:rsidRPr="00092C45" w:rsidRDefault="000E4975" w:rsidP="0044354A">
      <w:pPr>
        <w:pStyle w:val="Heading1"/>
      </w:pPr>
      <w:bookmarkStart w:id="265" w:name="_Toc162042791"/>
      <w:bookmarkStart w:id="266" w:name="_Toc162042887"/>
      <w:r w:rsidRPr="00092C45">
        <w:lastRenderedPageBreak/>
        <w:t>DAFTAR PUSTAKA</w:t>
      </w:r>
      <w:bookmarkEnd w:id="265"/>
      <w:bookmarkEnd w:id="266"/>
    </w:p>
    <w:p w14:paraId="31E7AD75"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Abdalloh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Pasar Modal Syariah</w:t>
      </w:r>
      <w:r>
        <w:rPr>
          <w:rFonts w:ascii="Times New Roman" w:eastAsia="Times New Roman" w:hAnsi="Times New Roman" w:cs="Times New Roman"/>
          <w:sz w:val="24"/>
          <w:szCs w:val="24"/>
        </w:rPr>
        <w:t xml:space="preserve">, ed. by </w:t>
      </w:r>
      <w:proofErr w:type="spellStart"/>
      <w:r>
        <w:rPr>
          <w:rFonts w:ascii="Times New Roman" w:eastAsia="Times New Roman" w:hAnsi="Times New Roman" w:cs="Times New Roman"/>
          <w:sz w:val="24"/>
          <w:szCs w:val="24"/>
        </w:rPr>
        <w:t>Aninta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Mamoedi</w:t>
      </w:r>
      <w:proofErr w:type="spellEnd"/>
      <w:r>
        <w:rPr>
          <w:rFonts w:ascii="Times New Roman" w:eastAsia="Times New Roman" w:hAnsi="Times New Roman" w:cs="Times New Roman"/>
          <w:sz w:val="24"/>
          <w:szCs w:val="24"/>
        </w:rPr>
        <w:t xml:space="preserve"> (Jakarta: PT </w:t>
      </w:r>
      <w:proofErr w:type="spellStart"/>
      <w:r>
        <w:rPr>
          <w:rFonts w:ascii="Times New Roman" w:eastAsia="Times New Roman" w:hAnsi="Times New Roman" w:cs="Times New Roman"/>
          <w:sz w:val="24"/>
          <w:szCs w:val="24"/>
        </w:rPr>
        <w:t>Elex</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Komputindo</w:t>
      </w:r>
      <w:proofErr w:type="spellEnd"/>
      <w:r>
        <w:rPr>
          <w:rFonts w:ascii="Times New Roman" w:eastAsia="Times New Roman" w:hAnsi="Times New Roman" w:cs="Times New Roman"/>
          <w:sz w:val="24"/>
          <w:szCs w:val="24"/>
        </w:rPr>
        <w:t>, 2018)</w:t>
      </w:r>
    </w:p>
    <w:p w14:paraId="1FF62EA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Adiyana</w:t>
      </w:r>
      <w:proofErr w:type="spellEnd"/>
      <w:r>
        <w:rPr>
          <w:rFonts w:ascii="Times New Roman" w:eastAsia="Times New Roman" w:hAnsi="Times New Roman" w:cs="Times New Roman"/>
          <w:sz w:val="24"/>
          <w:szCs w:val="24"/>
        </w:rPr>
        <w:t xml:space="preserve">, Ida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Gede</w:t>
      </w:r>
      <w:proofErr w:type="spellEnd"/>
      <w:r>
        <w:rPr>
          <w:rFonts w:ascii="Times New Roman" w:eastAsia="Times New Roman" w:hAnsi="Times New Roman" w:cs="Times New Roman"/>
          <w:sz w:val="24"/>
          <w:szCs w:val="24"/>
        </w:rPr>
        <w:t xml:space="preserve"> Nicko Sabo, and Putu Agus </w:t>
      </w:r>
      <w:proofErr w:type="spellStart"/>
      <w:r>
        <w:rPr>
          <w:rFonts w:ascii="Times New Roman" w:eastAsia="Times New Roman" w:hAnsi="Times New Roman" w:cs="Times New Roman"/>
          <w:sz w:val="24"/>
          <w:szCs w:val="24"/>
        </w:rPr>
        <w:t>Ardiana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Tingkat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r>
        <w:rPr>
          <w:rFonts w:ascii="Times New Roman" w:eastAsia="Times New Roman" w:hAnsi="Times New Roman" w:cs="Times New Roman"/>
          <w:i/>
          <w:sz w:val="24"/>
          <w:szCs w:val="24"/>
        </w:rPr>
        <w:t>E-</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i/>
          <w:sz w:val="24"/>
          <w:szCs w:val="24"/>
        </w:rPr>
        <w:t xml:space="preserve"> Universitas </w:t>
      </w:r>
      <w:proofErr w:type="spellStart"/>
      <w:r>
        <w:rPr>
          <w:rFonts w:ascii="Times New Roman" w:eastAsia="Times New Roman" w:hAnsi="Times New Roman" w:cs="Times New Roman"/>
          <w:i/>
          <w:sz w:val="24"/>
          <w:szCs w:val="24"/>
        </w:rPr>
        <w:t>Udayana</w:t>
      </w:r>
      <w:proofErr w:type="spellEnd"/>
      <w:r>
        <w:rPr>
          <w:rFonts w:ascii="Times New Roman" w:eastAsia="Times New Roman" w:hAnsi="Times New Roman" w:cs="Times New Roman"/>
          <w:sz w:val="24"/>
          <w:szCs w:val="24"/>
        </w:rPr>
        <w:t>, 10.1 (2014), 14–30</w:t>
      </w:r>
    </w:p>
    <w:p w14:paraId="4269A67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Adrianto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Buddi</w:t>
      </w:r>
      <w:proofErr w:type="spellEnd"/>
      <w:r>
        <w:rPr>
          <w:rFonts w:ascii="Times New Roman" w:eastAsia="Times New Roman" w:hAnsi="Times New Roman" w:cs="Times New Roman"/>
          <w:sz w:val="24"/>
          <w:szCs w:val="24"/>
        </w:rPr>
        <w:t xml:space="preserve"> Wibowo, ‘Uji </w:t>
      </w:r>
      <w:proofErr w:type="spellStart"/>
      <w:r>
        <w:rPr>
          <w:rFonts w:ascii="Times New Roman" w:eastAsia="Times New Roman" w:hAnsi="Times New Roman" w:cs="Times New Roman"/>
          <w:sz w:val="24"/>
          <w:szCs w:val="24"/>
        </w:rPr>
        <w:t>Empirik</w:t>
      </w:r>
      <w:proofErr w:type="spellEnd"/>
      <w:r>
        <w:rPr>
          <w:rFonts w:ascii="Times New Roman" w:eastAsia="Times New Roman" w:hAnsi="Times New Roman" w:cs="Times New Roman"/>
          <w:sz w:val="24"/>
          <w:szCs w:val="24"/>
        </w:rPr>
        <w:t xml:space="preserve"> Strategi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Pecking Order Pada Perusahaan-Perusahaan Non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LQ45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i/>
          <w:sz w:val="24"/>
          <w:szCs w:val="24"/>
        </w:rPr>
        <w:t>Inovasi</w:t>
      </w:r>
      <w:proofErr w:type="spellEnd"/>
      <w:r>
        <w:rPr>
          <w:rFonts w:ascii="Times New Roman" w:eastAsia="Times New Roman" w:hAnsi="Times New Roman" w:cs="Times New Roman"/>
          <w:sz w:val="24"/>
          <w:szCs w:val="24"/>
        </w:rPr>
        <w:t>, 15.1 (2019), 12–25 &lt;http://journal.feb.unmul.ac.id/index.php/INOVASI&gt;</w:t>
      </w:r>
    </w:p>
    <w:p w14:paraId="6A253571"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Afendi</w:t>
      </w:r>
      <w:proofErr w:type="spellEnd"/>
      <w:r>
        <w:rPr>
          <w:rFonts w:ascii="Times New Roman" w:eastAsia="Times New Roman" w:hAnsi="Times New Roman" w:cs="Times New Roman"/>
          <w:sz w:val="24"/>
          <w:szCs w:val="24"/>
        </w:rPr>
        <w:t>, Arif, ‘PERUSAHAAN TERHADAP STRUKTUR MODAL PERUSAHAAN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Di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14.2 (2018)</w:t>
      </w:r>
    </w:p>
    <w:p w14:paraId="3080320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Athori</w:t>
      </w:r>
      <w:proofErr w:type="spellEnd"/>
      <w:r>
        <w:rPr>
          <w:rFonts w:ascii="Times New Roman" w:eastAsia="Times New Roman" w:hAnsi="Times New Roman" w:cs="Times New Roman"/>
          <w:sz w:val="24"/>
          <w:szCs w:val="24"/>
        </w:rPr>
        <w:t>, Agus,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Pengambilan</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Cendekia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2.2 (2022), 86 &lt;https://doi.org/10.32503/akuntansi.v2i2.2284&gt;</w:t>
      </w:r>
    </w:p>
    <w:p w14:paraId="410CFC2E"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Atmaja, Lukas </w:t>
      </w:r>
      <w:proofErr w:type="spellStart"/>
      <w:r>
        <w:rPr>
          <w:rFonts w:ascii="Times New Roman" w:eastAsia="Times New Roman" w:hAnsi="Times New Roman" w:cs="Times New Roman"/>
          <w:sz w:val="24"/>
          <w:szCs w:val="24"/>
        </w:rPr>
        <w:t>setia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Revisi</w:t>
      </w:r>
      <w:proofErr w:type="spellEnd"/>
      <w:r>
        <w:rPr>
          <w:rFonts w:ascii="Times New Roman" w:eastAsia="Times New Roman" w:hAnsi="Times New Roman" w:cs="Times New Roman"/>
          <w:sz w:val="24"/>
          <w:szCs w:val="24"/>
        </w:rPr>
        <w:t xml:space="preserve"> (Yogyakarta: Andi Offset, 2002)</w:t>
      </w:r>
    </w:p>
    <w:p w14:paraId="2A335A4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Azhari</w:t>
      </w:r>
      <w:proofErr w:type="spellEnd"/>
      <w:r>
        <w:rPr>
          <w:rFonts w:ascii="Times New Roman" w:eastAsia="Times New Roman" w:hAnsi="Times New Roman" w:cs="Times New Roman"/>
          <w:sz w:val="24"/>
          <w:szCs w:val="24"/>
        </w:rPr>
        <w:t>, Nurul,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Likuiditas,Pertumbuhan</w:t>
      </w:r>
      <w:proofErr w:type="spellEnd"/>
      <w:proofErr w:type="gramEnd"/>
      <w:r>
        <w:rPr>
          <w:rFonts w:ascii="Times New Roman" w:eastAsia="Times New Roman" w:hAnsi="Times New Roman" w:cs="Times New Roman"/>
          <w:sz w:val="24"/>
          <w:szCs w:val="24"/>
        </w:rPr>
        <w:t xml:space="preserve"> Perusahaan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(Universitas Negeri Yogyakarta, 2019)</w:t>
      </w:r>
    </w:p>
    <w:p w14:paraId="0F1B79B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Bayunitri</w:t>
      </w:r>
      <w:proofErr w:type="spellEnd"/>
      <w:r>
        <w:rPr>
          <w:rFonts w:ascii="Times New Roman" w:eastAsia="Times New Roman" w:hAnsi="Times New Roman" w:cs="Times New Roman"/>
          <w:sz w:val="24"/>
          <w:szCs w:val="24"/>
        </w:rPr>
        <w:t xml:space="preserve">, Bunga Indah, and </w:t>
      </w:r>
      <w:proofErr w:type="spellStart"/>
      <w:r>
        <w:rPr>
          <w:rFonts w:ascii="Times New Roman" w:eastAsia="Times New Roman" w:hAnsi="Times New Roman" w:cs="Times New Roman"/>
          <w:sz w:val="24"/>
          <w:szCs w:val="24"/>
        </w:rPr>
        <w:t>Taufik</w:t>
      </w:r>
      <w:proofErr w:type="spellEnd"/>
      <w:r>
        <w:rPr>
          <w:rFonts w:ascii="Times New Roman" w:eastAsia="Times New Roman" w:hAnsi="Times New Roman" w:cs="Times New Roman"/>
          <w:sz w:val="24"/>
          <w:szCs w:val="24"/>
        </w:rPr>
        <w:t xml:space="preserve"> Akbar Malik,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Faktor-Faktor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Mempengaruhi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Pada Perusahaan </w:t>
      </w:r>
      <w:proofErr w:type="spellStart"/>
      <w:r>
        <w:rPr>
          <w:rFonts w:ascii="Times New Roman" w:eastAsia="Times New Roman" w:hAnsi="Times New Roman" w:cs="Times New Roman"/>
          <w:sz w:val="24"/>
          <w:szCs w:val="24"/>
        </w:rPr>
        <w:t>Manufaktur</w:t>
      </w:r>
      <w:proofErr w:type="spellEnd"/>
      <w:r>
        <w:rPr>
          <w:rFonts w:ascii="Times New Roman" w:eastAsia="Times New Roman" w:hAnsi="Times New Roman" w:cs="Times New Roman"/>
          <w:sz w:val="24"/>
          <w:szCs w:val="24"/>
        </w:rPr>
        <w:t xml:space="preserve"> Yang Listing </w:t>
      </w: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r>
        <w:rPr>
          <w:rFonts w:ascii="Times New Roman" w:eastAsia="Times New Roman" w:hAnsi="Times New Roman" w:cs="Times New Roman"/>
          <w:i/>
          <w:sz w:val="24"/>
          <w:szCs w:val="24"/>
        </w:rPr>
        <w:t>Star</w:t>
      </w:r>
      <w:r>
        <w:rPr>
          <w:rFonts w:ascii="Times New Roman" w:eastAsia="Times New Roman" w:hAnsi="Times New Roman" w:cs="Times New Roman"/>
          <w:sz w:val="24"/>
          <w:szCs w:val="24"/>
        </w:rPr>
        <w:t>, 12.1 (2022), 49 &lt;https://doi.org/10.55916/jsar.v12i1.68&gt;</w:t>
      </w:r>
    </w:p>
    <w:p w14:paraId="2C1A0B9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Brigham, E.F, and J.F Houston,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2010)</w:t>
      </w:r>
    </w:p>
    <w:p w14:paraId="7E3CA2EE"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Brigham, E.F, and Houston Joel F,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X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2006)</w:t>
      </w:r>
    </w:p>
    <w:p w14:paraId="7743924C"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Brigham, </w:t>
      </w:r>
      <w:proofErr w:type="spellStart"/>
      <w:r>
        <w:rPr>
          <w:rFonts w:ascii="Times New Roman" w:eastAsia="Times New Roman" w:hAnsi="Times New Roman" w:cs="Times New Roman"/>
          <w:sz w:val="24"/>
          <w:szCs w:val="24"/>
        </w:rPr>
        <w:t>Eguene</w:t>
      </w:r>
      <w:proofErr w:type="spellEnd"/>
      <w:r>
        <w:rPr>
          <w:rFonts w:ascii="Times New Roman" w:eastAsia="Times New Roman" w:hAnsi="Times New Roman" w:cs="Times New Roman"/>
          <w:sz w:val="24"/>
          <w:szCs w:val="24"/>
        </w:rPr>
        <w:t xml:space="preserve"> F, and Joel F Houston,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14th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2019)</w:t>
      </w:r>
    </w:p>
    <w:p w14:paraId="765067F7"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Buku</w:t>
      </w:r>
      <w:proofErr w:type="spellEnd"/>
      <w:r>
        <w:rPr>
          <w:rFonts w:ascii="Times New Roman" w:eastAsia="Times New Roman" w:hAnsi="Times New Roman" w:cs="Times New Roman"/>
          <w:i/>
          <w:sz w:val="24"/>
          <w:szCs w:val="24"/>
        </w:rPr>
        <w:t xml:space="preserve"> 2</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2011)</w:t>
      </w:r>
    </w:p>
    <w:p w14:paraId="05B16067"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 W.W, ‘The Partial Least Squares </w:t>
      </w:r>
      <w:proofErr w:type="spellStart"/>
      <w:r>
        <w:rPr>
          <w:rFonts w:ascii="Times New Roman" w:eastAsia="Times New Roman" w:hAnsi="Times New Roman" w:cs="Times New Roman"/>
          <w:sz w:val="24"/>
          <w:szCs w:val="24"/>
        </w:rPr>
        <w:t>Aproach</w:t>
      </w:r>
      <w:proofErr w:type="spellEnd"/>
      <w:r>
        <w:rPr>
          <w:rFonts w:ascii="Times New Roman" w:eastAsia="Times New Roman" w:hAnsi="Times New Roman" w:cs="Times New Roman"/>
          <w:sz w:val="24"/>
          <w:szCs w:val="24"/>
        </w:rPr>
        <w:t xml:space="preserve"> to Structural Equation Modeling’, </w:t>
      </w:r>
      <w:r>
        <w:rPr>
          <w:rFonts w:ascii="Times New Roman" w:eastAsia="Times New Roman" w:hAnsi="Times New Roman" w:cs="Times New Roman"/>
          <w:i/>
          <w:sz w:val="24"/>
          <w:szCs w:val="24"/>
        </w:rPr>
        <w:t xml:space="preserve">Modern </w:t>
      </w:r>
      <w:r>
        <w:rPr>
          <w:rFonts w:ascii="Times New Roman" w:eastAsia="Times New Roman" w:hAnsi="Times New Roman" w:cs="Times New Roman"/>
          <w:i/>
          <w:sz w:val="24"/>
          <w:szCs w:val="24"/>
        </w:rPr>
        <w:lastRenderedPageBreak/>
        <w:t>Methods for Business Research</w:t>
      </w:r>
      <w:r>
        <w:rPr>
          <w:rFonts w:ascii="Times New Roman" w:eastAsia="Times New Roman" w:hAnsi="Times New Roman" w:cs="Times New Roman"/>
          <w:sz w:val="24"/>
          <w:szCs w:val="24"/>
        </w:rPr>
        <w:t>, 1998</w:t>
      </w:r>
    </w:p>
    <w:p w14:paraId="00CBF1AA"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Caraka, </w:t>
      </w:r>
      <w:proofErr w:type="spellStart"/>
      <w:r>
        <w:rPr>
          <w:rFonts w:ascii="Times New Roman" w:eastAsia="Times New Roman" w:hAnsi="Times New Roman" w:cs="Times New Roman"/>
          <w:sz w:val="24"/>
          <w:szCs w:val="24"/>
        </w:rPr>
        <w:t>Rezzy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Pengantar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Spasial</w:t>
      </w:r>
      <w:proofErr w:type="spellEnd"/>
      <w:r>
        <w:rPr>
          <w:rFonts w:ascii="Times New Roman" w:eastAsia="Times New Roman" w:hAnsi="Times New Roman" w:cs="Times New Roman"/>
          <w:i/>
          <w:sz w:val="24"/>
          <w:szCs w:val="24"/>
        </w:rPr>
        <w:t xml:space="preserve"> Data Panel</w:t>
      </w:r>
      <w:r>
        <w:rPr>
          <w:rFonts w:ascii="Times New Roman" w:eastAsia="Times New Roman" w:hAnsi="Times New Roman" w:cs="Times New Roman"/>
          <w:sz w:val="24"/>
          <w:szCs w:val="24"/>
        </w:rPr>
        <w:t>, Wade, 2017</w:t>
      </w:r>
    </w:p>
    <w:p w14:paraId="2B02BA9C" w14:textId="77777777" w:rsidR="00DD7F27" w:rsidRDefault="00DD7F27">
      <w:pPr>
        <w:widowControl w:val="0"/>
        <w:spacing w:before="140" w:after="0" w:line="360" w:lineRule="auto"/>
        <w:ind w:left="480" w:hanging="480"/>
        <w:rPr>
          <w:rFonts w:ascii="Times New Roman" w:eastAsia="Times New Roman" w:hAnsi="Times New Roman" w:cs="Times New Roman"/>
          <w:sz w:val="24"/>
          <w:szCs w:val="24"/>
        </w:rPr>
      </w:pPr>
      <w:proofErr w:type="spellStart"/>
      <w:r w:rsidRPr="00DD7F27">
        <w:rPr>
          <w:rFonts w:ascii="Times New Roman" w:eastAsia="Times New Roman" w:hAnsi="Times New Roman" w:cs="Times New Roman"/>
          <w:sz w:val="24"/>
          <w:szCs w:val="24"/>
        </w:rPr>
        <w:t>Deviani</w:t>
      </w:r>
      <w:proofErr w:type="spellEnd"/>
      <w:r w:rsidRPr="00DD7F27">
        <w:rPr>
          <w:rFonts w:ascii="Times New Roman" w:eastAsia="Times New Roman" w:hAnsi="Times New Roman" w:cs="Times New Roman"/>
          <w:sz w:val="24"/>
          <w:szCs w:val="24"/>
        </w:rPr>
        <w:t xml:space="preserve">, M. Y., &amp; </w:t>
      </w:r>
      <w:proofErr w:type="spellStart"/>
      <w:r w:rsidRPr="00DD7F27">
        <w:rPr>
          <w:rFonts w:ascii="Times New Roman" w:eastAsia="Times New Roman" w:hAnsi="Times New Roman" w:cs="Times New Roman"/>
          <w:sz w:val="24"/>
          <w:szCs w:val="24"/>
        </w:rPr>
        <w:t>Sudjarni</w:t>
      </w:r>
      <w:proofErr w:type="spellEnd"/>
      <w:r w:rsidRPr="00DD7F27">
        <w:rPr>
          <w:rFonts w:ascii="Times New Roman" w:eastAsia="Times New Roman" w:hAnsi="Times New Roman" w:cs="Times New Roman"/>
          <w:sz w:val="24"/>
          <w:szCs w:val="24"/>
        </w:rPr>
        <w:t xml:space="preserve">, L. K. (2018). </w:t>
      </w:r>
      <w:proofErr w:type="spellStart"/>
      <w:r w:rsidRPr="00DD7F27">
        <w:rPr>
          <w:rFonts w:ascii="Times New Roman" w:eastAsia="Times New Roman" w:hAnsi="Times New Roman" w:cs="Times New Roman"/>
          <w:sz w:val="24"/>
          <w:szCs w:val="24"/>
        </w:rPr>
        <w:t>Analisis</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Profitabilitas</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Pertumbuhan</w:t>
      </w:r>
      <w:proofErr w:type="spellEnd"/>
      <w:r w:rsidRPr="00DD7F27">
        <w:rPr>
          <w:rFonts w:ascii="Times New Roman" w:eastAsia="Times New Roman" w:hAnsi="Times New Roman" w:cs="Times New Roman"/>
          <w:sz w:val="24"/>
          <w:szCs w:val="24"/>
        </w:rPr>
        <w:t xml:space="preserve"> Perusahaan, </w:t>
      </w:r>
      <w:proofErr w:type="spellStart"/>
      <w:r w:rsidRPr="00DD7F27">
        <w:rPr>
          <w:rFonts w:ascii="Times New Roman" w:eastAsia="Times New Roman" w:hAnsi="Times New Roman" w:cs="Times New Roman"/>
          <w:sz w:val="24"/>
          <w:szCs w:val="24"/>
        </w:rPr>
        <w:t>Pertumbuhan</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Penjualan</w:t>
      </w:r>
      <w:proofErr w:type="spellEnd"/>
      <w:r w:rsidRPr="00DD7F27">
        <w:rPr>
          <w:rFonts w:ascii="Times New Roman" w:eastAsia="Times New Roman" w:hAnsi="Times New Roman" w:cs="Times New Roman"/>
          <w:sz w:val="24"/>
          <w:szCs w:val="24"/>
        </w:rPr>
        <w:t xml:space="preserve"> dan </w:t>
      </w:r>
      <w:proofErr w:type="spellStart"/>
      <w:r w:rsidRPr="00DD7F27">
        <w:rPr>
          <w:rFonts w:ascii="Times New Roman" w:eastAsia="Times New Roman" w:hAnsi="Times New Roman" w:cs="Times New Roman"/>
          <w:sz w:val="24"/>
          <w:szCs w:val="24"/>
        </w:rPr>
        <w:t>Struktur</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Aktiva</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Terhadap</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Struktur</w:t>
      </w:r>
      <w:proofErr w:type="spellEnd"/>
      <w:r w:rsidRPr="00DD7F27">
        <w:rPr>
          <w:rFonts w:ascii="Times New Roman" w:eastAsia="Times New Roman" w:hAnsi="Times New Roman" w:cs="Times New Roman"/>
          <w:sz w:val="24"/>
          <w:szCs w:val="24"/>
        </w:rPr>
        <w:t xml:space="preserve"> Modal pada Perusahaan Sektor </w:t>
      </w:r>
      <w:proofErr w:type="spellStart"/>
      <w:r w:rsidRPr="00DD7F27">
        <w:rPr>
          <w:rFonts w:ascii="Times New Roman" w:eastAsia="Times New Roman" w:hAnsi="Times New Roman" w:cs="Times New Roman"/>
          <w:sz w:val="24"/>
          <w:szCs w:val="24"/>
        </w:rPr>
        <w:t>Industri</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Barang</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Konsumsi</w:t>
      </w:r>
      <w:proofErr w:type="spellEnd"/>
      <w:r w:rsidRPr="00DD7F27">
        <w:rPr>
          <w:rFonts w:ascii="Times New Roman" w:eastAsia="Times New Roman" w:hAnsi="Times New Roman" w:cs="Times New Roman"/>
          <w:sz w:val="24"/>
          <w:szCs w:val="24"/>
        </w:rPr>
        <w:t xml:space="preserve"> yang </w:t>
      </w:r>
      <w:proofErr w:type="spellStart"/>
      <w:r w:rsidRPr="00DD7F27">
        <w:rPr>
          <w:rFonts w:ascii="Times New Roman" w:eastAsia="Times New Roman" w:hAnsi="Times New Roman" w:cs="Times New Roman"/>
          <w:sz w:val="24"/>
          <w:szCs w:val="24"/>
        </w:rPr>
        <w:t>Terdaftar</w:t>
      </w:r>
      <w:proofErr w:type="spellEnd"/>
      <w:r w:rsidRPr="00DD7F27">
        <w:rPr>
          <w:rFonts w:ascii="Times New Roman" w:eastAsia="Times New Roman" w:hAnsi="Times New Roman" w:cs="Times New Roman"/>
          <w:sz w:val="24"/>
          <w:szCs w:val="24"/>
        </w:rPr>
        <w:t xml:space="preserve"> di BEI. E-</w:t>
      </w:r>
      <w:proofErr w:type="spellStart"/>
      <w:r w:rsidRPr="00DD7F27">
        <w:rPr>
          <w:rFonts w:ascii="Times New Roman" w:eastAsia="Times New Roman" w:hAnsi="Times New Roman" w:cs="Times New Roman"/>
          <w:sz w:val="24"/>
          <w:szCs w:val="24"/>
        </w:rPr>
        <w:t>Jurnal</w:t>
      </w:r>
      <w:proofErr w:type="spellEnd"/>
      <w:r w:rsidRPr="00DD7F27">
        <w:rPr>
          <w:rFonts w:ascii="Times New Roman" w:eastAsia="Times New Roman" w:hAnsi="Times New Roman" w:cs="Times New Roman"/>
          <w:sz w:val="24"/>
          <w:szCs w:val="24"/>
        </w:rPr>
        <w:t xml:space="preserve"> </w:t>
      </w:r>
      <w:proofErr w:type="spellStart"/>
      <w:r w:rsidRPr="00DD7F27">
        <w:rPr>
          <w:rFonts w:ascii="Times New Roman" w:eastAsia="Times New Roman" w:hAnsi="Times New Roman" w:cs="Times New Roman"/>
          <w:sz w:val="24"/>
          <w:szCs w:val="24"/>
        </w:rPr>
        <w:t>Manajemen</w:t>
      </w:r>
      <w:proofErr w:type="spellEnd"/>
      <w:r w:rsidRPr="00DD7F27">
        <w:rPr>
          <w:rFonts w:ascii="Times New Roman" w:eastAsia="Times New Roman" w:hAnsi="Times New Roman" w:cs="Times New Roman"/>
          <w:sz w:val="24"/>
          <w:szCs w:val="24"/>
        </w:rPr>
        <w:t xml:space="preserve"> Universitas </w:t>
      </w:r>
      <w:proofErr w:type="spellStart"/>
      <w:r w:rsidRPr="00DD7F27">
        <w:rPr>
          <w:rFonts w:ascii="Times New Roman" w:eastAsia="Times New Roman" w:hAnsi="Times New Roman" w:cs="Times New Roman"/>
          <w:sz w:val="24"/>
          <w:szCs w:val="24"/>
        </w:rPr>
        <w:t>Udayana</w:t>
      </w:r>
      <w:proofErr w:type="spellEnd"/>
      <w:r w:rsidRPr="00DD7F27">
        <w:rPr>
          <w:rFonts w:ascii="Times New Roman" w:eastAsia="Times New Roman" w:hAnsi="Times New Roman" w:cs="Times New Roman"/>
          <w:sz w:val="24"/>
          <w:szCs w:val="24"/>
        </w:rPr>
        <w:t>, 7(3), 1222.</w:t>
      </w:r>
    </w:p>
    <w:p w14:paraId="22BDC0D3"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Dewi, Putu Sri Mae </w:t>
      </w:r>
      <w:proofErr w:type="spellStart"/>
      <w:r>
        <w:rPr>
          <w:rFonts w:ascii="Times New Roman" w:eastAsia="Times New Roman" w:hAnsi="Times New Roman" w:cs="Times New Roman"/>
          <w:sz w:val="24"/>
          <w:szCs w:val="24"/>
        </w:rPr>
        <w:t>Yanti</w:t>
      </w:r>
      <w:proofErr w:type="spellEnd"/>
      <w:r>
        <w:rPr>
          <w:rFonts w:ascii="Times New Roman" w:eastAsia="Times New Roman" w:hAnsi="Times New Roman" w:cs="Times New Roman"/>
          <w:sz w:val="24"/>
          <w:szCs w:val="24"/>
        </w:rPr>
        <w:t xml:space="preserve">, and Dewa </w:t>
      </w:r>
      <w:proofErr w:type="spellStart"/>
      <w:r>
        <w:rPr>
          <w:rFonts w:ascii="Times New Roman" w:eastAsia="Times New Roman" w:hAnsi="Times New Roman" w:cs="Times New Roman"/>
          <w:sz w:val="24"/>
          <w:szCs w:val="24"/>
        </w:rPr>
        <w:t>Gede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Wirama</w:t>
      </w:r>
      <w:proofErr w:type="spellEnd"/>
      <w:r>
        <w:rPr>
          <w:rFonts w:ascii="Times New Roman" w:eastAsia="Times New Roman" w:hAnsi="Times New Roman" w:cs="Times New Roman"/>
          <w:sz w:val="24"/>
          <w:szCs w:val="24"/>
        </w:rPr>
        <w:t xml:space="preserve">, ‘Pecking Order Theory: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Perusahaan Pada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Perusahaan’, </w:t>
      </w:r>
      <w:r>
        <w:rPr>
          <w:rFonts w:ascii="Times New Roman" w:eastAsia="Times New Roman" w:hAnsi="Times New Roman" w:cs="Times New Roman"/>
          <w:i/>
          <w:sz w:val="24"/>
          <w:szCs w:val="24"/>
        </w:rPr>
        <w:t>E-</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i/>
          <w:sz w:val="24"/>
          <w:szCs w:val="24"/>
        </w:rPr>
        <w:t xml:space="preserve"> Universitas </w:t>
      </w:r>
      <w:proofErr w:type="spellStart"/>
      <w:r>
        <w:rPr>
          <w:rFonts w:ascii="Times New Roman" w:eastAsia="Times New Roman" w:hAnsi="Times New Roman" w:cs="Times New Roman"/>
          <w:i/>
          <w:sz w:val="24"/>
          <w:szCs w:val="24"/>
        </w:rPr>
        <w:t>Udayana</w:t>
      </w:r>
      <w:proofErr w:type="spellEnd"/>
      <w:r>
        <w:rPr>
          <w:rFonts w:ascii="Times New Roman" w:eastAsia="Times New Roman" w:hAnsi="Times New Roman" w:cs="Times New Roman"/>
          <w:sz w:val="24"/>
          <w:szCs w:val="24"/>
        </w:rPr>
        <w:t xml:space="preserve">, 18.3 (2017), 2423–50 </w:t>
      </w:r>
      <w:r w:rsidR="005B656D" w:rsidRPr="005B656D">
        <w:rPr>
          <w:rFonts w:ascii="Times New Roman" w:eastAsia="Times New Roman" w:hAnsi="Times New Roman" w:cs="Times New Roman"/>
          <w:sz w:val="24"/>
          <w:szCs w:val="24"/>
        </w:rPr>
        <w:t>https://ojs.unud.ac.id/index.php/akuntansi/article/download/27086/18052</w:t>
      </w:r>
    </w:p>
    <w:p w14:paraId="649B2EF0" w14:textId="77777777" w:rsidR="005B656D" w:rsidRDefault="005B656D">
      <w:pPr>
        <w:widowControl w:val="0"/>
        <w:spacing w:before="140" w:after="0" w:line="360" w:lineRule="auto"/>
        <w:ind w:left="480" w:hanging="480"/>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Elsa </w:t>
      </w:r>
      <w:proofErr w:type="spellStart"/>
      <w:r w:rsidRPr="005B656D">
        <w:rPr>
          <w:rFonts w:ascii="Times New Roman" w:eastAsia="Times New Roman" w:hAnsi="Times New Roman" w:cs="Times New Roman"/>
          <w:sz w:val="24"/>
          <w:szCs w:val="24"/>
        </w:rPr>
        <w:t>Betavia</w:t>
      </w:r>
      <w:proofErr w:type="spellEnd"/>
      <w:r w:rsidRPr="005B656D">
        <w:rPr>
          <w:rFonts w:ascii="Times New Roman" w:eastAsia="Times New Roman" w:hAnsi="Times New Roman" w:cs="Times New Roman"/>
          <w:sz w:val="24"/>
          <w:szCs w:val="24"/>
        </w:rPr>
        <w:t xml:space="preserve">, A. (2019). </w:t>
      </w:r>
      <w:proofErr w:type="spellStart"/>
      <w:r w:rsidRPr="005B656D">
        <w:rPr>
          <w:rFonts w:ascii="Times New Roman" w:eastAsia="Times New Roman" w:hAnsi="Times New Roman" w:cs="Times New Roman"/>
          <w:sz w:val="24"/>
          <w:szCs w:val="24"/>
        </w:rPr>
        <w:t>Analisis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Kebijakan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Dividen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Perusahaan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Jurnal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Eksplorasi</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Akuntansi</w:t>
      </w:r>
      <w:proofErr w:type="spellEnd"/>
      <w:r w:rsidRPr="005B656D">
        <w:rPr>
          <w:rFonts w:ascii="Times New Roman" w:eastAsia="Times New Roman" w:hAnsi="Times New Roman" w:cs="Times New Roman"/>
          <w:sz w:val="24"/>
          <w:szCs w:val="24"/>
        </w:rPr>
        <w:t xml:space="preserve">, 1(4), 1741–1755. </w:t>
      </w:r>
      <w:r w:rsidR="00B60673" w:rsidRPr="00B60673">
        <w:rPr>
          <w:rFonts w:ascii="Times New Roman" w:eastAsia="Times New Roman" w:hAnsi="Times New Roman" w:cs="Times New Roman"/>
          <w:sz w:val="24"/>
          <w:szCs w:val="24"/>
        </w:rPr>
        <w:t>https://doi.org/10.24036/jea.v1i4.173</w:t>
      </w:r>
    </w:p>
    <w:p w14:paraId="30648BF0" w14:textId="77777777" w:rsidR="00B60673" w:rsidRPr="00B60673" w:rsidRDefault="00B60673" w:rsidP="00B60673">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Fadli, ‘Analisis Pengaruh Faktor-Faktor Penentu Kebijakan Struktur Modal Terhadap Leverage, Hipotesis Pecking Order Teori Dan Trade off Teori’ (Universitas Islam Negeri Sya</w:t>
      </w:r>
      <w:r>
        <w:rPr>
          <w:rFonts w:ascii="Times New Roman" w:hAnsi="Times New Roman" w:cs="Times New Roman"/>
          <w:noProof/>
          <w:sz w:val="24"/>
          <w:szCs w:val="24"/>
        </w:rPr>
        <w:t>rif Hidayatullah Jakarta, 2010)</w:t>
      </w:r>
    </w:p>
    <w:p w14:paraId="1C5930C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Fahmi, </w:t>
      </w:r>
      <w:proofErr w:type="spellStart"/>
      <w:r>
        <w:rPr>
          <w:rFonts w:ascii="Times New Roman" w:eastAsia="Times New Roman" w:hAnsi="Times New Roman" w:cs="Times New Roman"/>
          <w:sz w:val="24"/>
          <w:szCs w:val="24"/>
        </w:rPr>
        <w:t>Irham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Pengantar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Teori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Soal</w:t>
      </w:r>
      <w:proofErr w:type="spellEnd"/>
      <w:r>
        <w:rPr>
          <w:rFonts w:ascii="Times New Roman" w:eastAsia="Times New Roman" w:hAnsi="Times New Roman" w:cs="Times New Roman"/>
          <w:i/>
          <w:sz w:val="24"/>
          <w:szCs w:val="24"/>
        </w:rPr>
        <w:t xml:space="preserve"> Jawab</w:t>
      </w:r>
      <w:r>
        <w:rPr>
          <w:rFonts w:ascii="Times New Roman" w:eastAsia="Times New Roman" w:hAnsi="Times New Roman" w:cs="Times New Roman"/>
          <w:sz w:val="24"/>
          <w:szCs w:val="24"/>
        </w:rPr>
        <w:t xml:space="preserve"> (Bandung: IKAPL, 2013)</w:t>
      </w:r>
    </w:p>
    <w:p w14:paraId="24B14425"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Ghozali</w:t>
      </w:r>
      <w:proofErr w:type="spellEnd"/>
      <w:r>
        <w:rPr>
          <w:rFonts w:ascii="Times New Roman" w:eastAsia="Times New Roman" w:hAnsi="Times New Roman" w:cs="Times New Roman"/>
          <w:sz w:val="24"/>
          <w:szCs w:val="24"/>
        </w:rPr>
        <w:t xml:space="preserve">, Imam,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Multivariat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Program SPSS</w:t>
      </w:r>
      <w:r>
        <w:rPr>
          <w:rFonts w:ascii="Times New Roman" w:eastAsia="Times New Roman" w:hAnsi="Times New Roman" w:cs="Times New Roman"/>
          <w:sz w:val="24"/>
          <w:szCs w:val="24"/>
        </w:rPr>
        <w:t xml:space="preserve"> (Semarang: Badan </w:t>
      </w:r>
      <w:proofErr w:type="spellStart"/>
      <w:r>
        <w:rPr>
          <w:rFonts w:ascii="Times New Roman" w:eastAsia="Times New Roman" w:hAnsi="Times New Roman" w:cs="Times New Roman"/>
          <w:sz w:val="24"/>
          <w:szCs w:val="24"/>
        </w:rPr>
        <w:t>Penerbit</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 2009)</w:t>
      </w:r>
    </w:p>
    <w:p w14:paraId="3F9010F7"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Gunadhi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Bagus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Dwiputra</w:t>
      </w:r>
      <w:proofErr w:type="spellEnd"/>
      <w:r>
        <w:rPr>
          <w:rFonts w:ascii="Times New Roman" w:eastAsia="Times New Roman" w:hAnsi="Times New Roman" w:cs="Times New Roman"/>
          <w:sz w:val="24"/>
          <w:szCs w:val="24"/>
        </w:rPr>
        <w:t xml:space="preserve">, and I Made Pande </w:t>
      </w:r>
      <w:proofErr w:type="spellStart"/>
      <w:r>
        <w:rPr>
          <w:rFonts w:ascii="Times New Roman" w:eastAsia="Times New Roman" w:hAnsi="Times New Roman" w:cs="Times New Roman"/>
          <w:sz w:val="24"/>
          <w:szCs w:val="24"/>
        </w:rPr>
        <w:t>Dwiana</w:t>
      </w:r>
      <w:proofErr w:type="spellEnd"/>
      <w:r>
        <w:rPr>
          <w:rFonts w:ascii="Times New Roman" w:eastAsia="Times New Roman" w:hAnsi="Times New Roman" w:cs="Times New Roman"/>
          <w:sz w:val="24"/>
          <w:szCs w:val="24"/>
        </w:rPr>
        <w:t xml:space="preserve"> Putra,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Penjualan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Perusahaan </w:t>
      </w:r>
      <w:proofErr w:type="spellStart"/>
      <w:r>
        <w:rPr>
          <w:rFonts w:ascii="Times New Roman" w:eastAsia="Times New Roman" w:hAnsi="Times New Roman" w:cs="Times New Roman"/>
          <w:sz w:val="24"/>
          <w:szCs w:val="24"/>
        </w:rPr>
        <w:t>Makanan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Minuman</w:t>
      </w:r>
      <w:proofErr w:type="spellEnd"/>
      <w:r>
        <w:rPr>
          <w:rFonts w:ascii="Times New Roman" w:eastAsia="Times New Roman" w:hAnsi="Times New Roman" w:cs="Times New Roman"/>
          <w:sz w:val="24"/>
          <w:szCs w:val="24"/>
        </w:rPr>
        <w:t>’, E-</w:t>
      </w:r>
      <w:proofErr w:type="spellStart"/>
      <w:r>
        <w:rPr>
          <w:rFonts w:ascii="Times New Roman" w:eastAsia="Times New Roman" w:hAnsi="Times New Roman" w:cs="Times New Roman"/>
          <w:sz w:val="24"/>
          <w:szCs w:val="24"/>
        </w:rPr>
        <w:t>Jurnal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Akuntansi</w:t>
      </w:r>
      <w:proofErr w:type="spellEnd"/>
      <w:r>
        <w:rPr>
          <w:rFonts w:ascii="Times New Roman" w:eastAsia="Times New Roman" w:hAnsi="Times New Roman" w:cs="Times New Roman"/>
          <w:sz w:val="24"/>
          <w:szCs w:val="24"/>
        </w:rPr>
        <w:t>, 28 (2019), 641 &lt;https://doi.org/10.24843/eja.2019.v28.i01.p25&gt;</w:t>
      </w:r>
    </w:p>
    <w:p w14:paraId="14E79F30"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Multivariate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Program IBM SPSS 21 Update PLS </w:t>
      </w:r>
      <w:proofErr w:type="spellStart"/>
      <w:r>
        <w:rPr>
          <w:rFonts w:ascii="Times New Roman" w:eastAsia="Times New Roman" w:hAnsi="Times New Roman" w:cs="Times New Roman"/>
          <w:i/>
          <w:sz w:val="24"/>
          <w:szCs w:val="24"/>
        </w:rPr>
        <w:t>Regresi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Penerbit</w:t>
      </w:r>
      <w:proofErr w:type="spellEnd"/>
      <w:r>
        <w:rPr>
          <w:rFonts w:ascii="Times New Roman" w:eastAsia="Times New Roman" w:hAnsi="Times New Roman" w:cs="Times New Roman"/>
          <w:sz w:val="24"/>
          <w:szCs w:val="24"/>
        </w:rPr>
        <w:t xml:space="preserve"> (Semarang: </w:t>
      </w:r>
      <w:proofErr w:type="spellStart"/>
      <w:r>
        <w:rPr>
          <w:rFonts w:ascii="Times New Roman" w:eastAsia="Times New Roman" w:hAnsi="Times New Roman" w:cs="Times New Roman"/>
          <w:sz w:val="24"/>
          <w:szCs w:val="24"/>
        </w:rPr>
        <w:t>Penerbit</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 2013)</w:t>
      </w:r>
    </w:p>
    <w:p w14:paraId="14D2A48B"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Multivariate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Program SPSS</w:t>
      </w:r>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 2008)</w:t>
      </w:r>
    </w:p>
    <w:p w14:paraId="6FFF337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Multivariete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Program IBM SPSS 23</w:t>
      </w:r>
      <w:r>
        <w:rPr>
          <w:rFonts w:ascii="Times New Roman" w:eastAsia="Times New Roman" w:hAnsi="Times New Roman" w:cs="Times New Roman"/>
          <w:sz w:val="24"/>
          <w:szCs w:val="24"/>
        </w:rPr>
        <w:t xml:space="preserve">, 8th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(Semarang: Badan </w:t>
      </w:r>
      <w:proofErr w:type="spellStart"/>
      <w:r>
        <w:rPr>
          <w:rFonts w:ascii="Times New Roman" w:eastAsia="Times New Roman" w:hAnsi="Times New Roman" w:cs="Times New Roman"/>
          <w:sz w:val="24"/>
          <w:szCs w:val="24"/>
        </w:rPr>
        <w:t>Penerbit</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 2016)</w:t>
      </w:r>
    </w:p>
    <w:p w14:paraId="2C678886"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Hamid, Abdul, </w:t>
      </w:r>
      <w:r>
        <w:rPr>
          <w:rFonts w:ascii="Times New Roman" w:eastAsia="Times New Roman" w:hAnsi="Times New Roman" w:cs="Times New Roman"/>
          <w:i/>
          <w:sz w:val="24"/>
          <w:szCs w:val="24"/>
        </w:rPr>
        <w:t>Pasar Modal Syariah</w:t>
      </w:r>
      <w:r>
        <w:rPr>
          <w:rFonts w:ascii="Times New Roman" w:eastAsia="Times New Roman" w:hAnsi="Times New Roman" w:cs="Times New Roman"/>
          <w:sz w:val="24"/>
          <w:szCs w:val="24"/>
        </w:rPr>
        <w:t xml:space="preserve"> (Jakarta: Lembaga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UIN, 2009)</w:t>
      </w:r>
    </w:p>
    <w:p w14:paraId="1AED3A0C"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Hardianto</w:t>
      </w:r>
      <w:proofErr w:type="spellEnd"/>
      <w:r>
        <w:rPr>
          <w:rFonts w:ascii="Times New Roman" w:eastAsia="Times New Roman" w:hAnsi="Times New Roman" w:cs="Times New Roman"/>
          <w:sz w:val="24"/>
          <w:szCs w:val="24"/>
        </w:rPr>
        <w:t xml:space="preserve">, B, and C </w:t>
      </w:r>
      <w:proofErr w:type="spellStart"/>
      <w:r>
        <w:rPr>
          <w:rFonts w:ascii="Times New Roman" w:eastAsia="Times New Roman" w:hAnsi="Times New Roman" w:cs="Times New Roman"/>
          <w:sz w:val="24"/>
          <w:szCs w:val="24"/>
        </w:rPr>
        <w:t>Tayana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Hadianto</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Tayana</w:t>
      </w:r>
      <w:proofErr w:type="spellEnd"/>
      <w:r>
        <w:rPr>
          <w:rFonts w:ascii="Times New Roman" w:eastAsia="Times New Roman" w:hAnsi="Times New Roman" w:cs="Times New Roman"/>
          <w:sz w:val="24"/>
          <w:szCs w:val="24"/>
        </w:rPr>
        <w:t xml:space="preserve">, C. (2010).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Sistematik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Emiten</w:t>
      </w:r>
      <w:proofErr w:type="spellEnd"/>
      <w:r>
        <w:rPr>
          <w:rFonts w:ascii="Times New Roman" w:eastAsia="Times New Roman" w:hAnsi="Times New Roman" w:cs="Times New Roman"/>
          <w:sz w:val="24"/>
          <w:szCs w:val="24"/>
        </w:rPr>
        <w:t xml:space="preserve"> Sektor </w:t>
      </w:r>
      <w:proofErr w:type="spellStart"/>
      <w:r>
        <w:rPr>
          <w:rFonts w:ascii="Times New Roman" w:eastAsia="Times New Roman" w:hAnsi="Times New Roman" w:cs="Times New Roman"/>
          <w:sz w:val="24"/>
          <w:szCs w:val="24"/>
        </w:rPr>
        <w:t>Pertambangan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Hipotesis</w:t>
      </w:r>
      <w:proofErr w:type="spellEnd"/>
      <w:r>
        <w:rPr>
          <w:rFonts w:ascii="Times New Roman" w:eastAsia="Times New Roman" w:hAnsi="Times New Roman" w:cs="Times New Roman"/>
          <w:sz w:val="24"/>
          <w:szCs w:val="24"/>
        </w:rPr>
        <w:t xml:space="preserve"> Static-Trade Off.’,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sz w:val="24"/>
          <w:szCs w:val="24"/>
        </w:rPr>
        <w:t>, 2 (2010), 15–39</w:t>
      </w:r>
    </w:p>
    <w:p w14:paraId="19D8AF22"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Harmono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Berbasis</w:t>
      </w:r>
      <w:proofErr w:type="spellEnd"/>
      <w:r>
        <w:rPr>
          <w:rFonts w:ascii="Times New Roman" w:eastAsia="Times New Roman" w:hAnsi="Times New Roman" w:cs="Times New Roman"/>
          <w:i/>
          <w:sz w:val="24"/>
          <w:szCs w:val="24"/>
        </w:rPr>
        <w:t xml:space="preserve"> Balanced Scorecard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Bumi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Aksara</w:t>
      </w:r>
      <w:proofErr w:type="spellEnd"/>
      <w:r>
        <w:rPr>
          <w:rFonts w:ascii="Times New Roman" w:eastAsia="Times New Roman" w:hAnsi="Times New Roman" w:cs="Times New Roman"/>
          <w:sz w:val="24"/>
          <w:szCs w:val="24"/>
        </w:rPr>
        <w:t>, 2014)</w:t>
      </w:r>
    </w:p>
    <w:p w14:paraId="28C37DD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Heykal</w:t>
      </w:r>
      <w:proofErr w:type="spellEnd"/>
      <w:r>
        <w:rPr>
          <w:rFonts w:ascii="Times New Roman" w:eastAsia="Times New Roman" w:hAnsi="Times New Roman" w:cs="Times New Roman"/>
          <w:sz w:val="24"/>
          <w:szCs w:val="24"/>
        </w:rPr>
        <w:t xml:space="preserve">, Muhammad, </w:t>
      </w:r>
      <w:proofErr w:type="spellStart"/>
      <w:r>
        <w:rPr>
          <w:rFonts w:ascii="Times New Roman" w:eastAsia="Times New Roman" w:hAnsi="Times New Roman" w:cs="Times New Roman"/>
          <w:i/>
          <w:sz w:val="24"/>
          <w:szCs w:val="24"/>
        </w:rPr>
        <w:t>Tuntunan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Investasi</w:t>
      </w:r>
      <w:proofErr w:type="spellEnd"/>
      <w:r>
        <w:rPr>
          <w:rFonts w:ascii="Times New Roman" w:eastAsia="Times New Roman" w:hAnsi="Times New Roman" w:cs="Times New Roman"/>
          <w:i/>
          <w:sz w:val="24"/>
          <w:szCs w:val="24"/>
        </w:rPr>
        <w:t xml:space="preserve"> Syariah</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Elex</w:t>
      </w:r>
      <w:proofErr w:type="spellEnd"/>
      <w:r>
        <w:rPr>
          <w:rFonts w:ascii="Times New Roman" w:eastAsia="Times New Roman" w:hAnsi="Times New Roman" w:cs="Times New Roman"/>
          <w:sz w:val="24"/>
          <w:szCs w:val="24"/>
        </w:rPr>
        <w:t xml:space="preserve"> Media </w:t>
      </w:r>
      <w:proofErr w:type="spellStart"/>
      <w:r>
        <w:rPr>
          <w:rFonts w:ascii="Times New Roman" w:eastAsia="Times New Roman" w:hAnsi="Times New Roman" w:cs="Times New Roman"/>
          <w:sz w:val="24"/>
          <w:szCs w:val="24"/>
        </w:rPr>
        <w:t>Computindo</w:t>
      </w:r>
      <w:proofErr w:type="spellEnd"/>
      <w:r>
        <w:rPr>
          <w:rFonts w:ascii="Times New Roman" w:eastAsia="Times New Roman" w:hAnsi="Times New Roman" w:cs="Times New Roman"/>
          <w:sz w:val="24"/>
          <w:szCs w:val="24"/>
        </w:rPr>
        <w:t>, 2012)</w:t>
      </w:r>
    </w:p>
    <w:p w14:paraId="6EBFC725"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Husnan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Teori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Penerapan</w:t>
      </w:r>
      <w:proofErr w:type="spellEnd"/>
      <w:r>
        <w:rPr>
          <w:rFonts w:ascii="Times New Roman" w:eastAsia="Times New Roman" w:hAnsi="Times New Roman" w:cs="Times New Roman"/>
          <w:i/>
          <w:sz w:val="24"/>
          <w:szCs w:val="24"/>
        </w:rPr>
        <w:t xml:space="preserve"> (Keputusan </w:t>
      </w:r>
      <w:proofErr w:type="spellStart"/>
      <w:r>
        <w:rPr>
          <w:rFonts w:ascii="Times New Roman" w:eastAsia="Times New Roman" w:hAnsi="Times New Roman" w:cs="Times New Roman"/>
          <w:i/>
          <w:sz w:val="24"/>
          <w:szCs w:val="24"/>
        </w:rPr>
        <w:t>Jangka</w:t>
      </w:r>
      <w:proofErr w:type="spellEnd"/>
      <w:r>
        <w:rPr>
          <w:rFonts w:ascii="Times New Roman" w:eastAsia="Times New Roman" w:hAnsi="Times New Roman" w:cs="Times New Roman"/>
          <w:i/>
          <w:sz w:val="24"/>
          <w:szCs w:val="24"/>
        </w:rPr>
        <w:t xml:space="preserve"> Panjang)</w:t>
      </w:r>
      <w:r>
        <w:rPr>
          <w:rFonts w:ascii="Times New Roman" w:eastAsia="Times New Roman" w:hAnsi="Times New Roman" w:cs="Times New Roman"/>
          <w:sz w:val="24"/>
          <w:szCs w:val="24"/>
        </w:rPr>
        <w:t xml:space="preserve"> (Yogyakarta: BPPE, 2009)</w:t>
      </w:r>
    </w:p>
    <w:p w14:paraId="4E47C410"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Ibrahim, Bjorn Patrick, and Tony </w:t>
      </w:r>
      <w:proofErr w:type="spellStart"/>
      <w:r>
        <w:rPr>
          <w:rFonts w:ascii="Times New Roman" w:eastAsia="Times New Roman" w:hAnsi="Times New Roman" w:cs="Times New Roman"/>
          <w:sz w:val="24"/>
          <w:szCs w:val="24"/>
        </w:rPr>
        <w:t>Sudirgo</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Perusahaan,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Paradigma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sz w:val="24"/>
          <w:szCs w:val="24"/>
        </w:rPr>
        <w:t>, 5.1 (2023), 2044–54 &lt;https://doi.org/10.24912/jpa.v5i1.22166&gt;</w:t>
      </w:r>
    </w:p>
    <w:p w14:paraId="323969C3"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Indeks</w:t>
      </w:r>
      <w:proofErr w:type="spellEnd"/>
      <w:r>
        <w:rPr>
          <w:rFonts w:ascii="Times New Roman" w:eastAsia="Times New Roman" w:hAnsi="Times New Roman" w:cs="Times New Roman"/>
          <w:sz w:val="24"/>
          <w:szCs w:val="24"/>
        </w:rPr>
        <w:t xml:space="preserve"> Saham Syariah’ &lt;https://www.idx.co.id/id/idx-syariah/indeks-saham-syariah&gt;</w:t>
      </w:r>
    </w:p>
    <w:p w14:paraId="5F9B306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Iriansyah</w:t>
      </w:r>
      <w:proofErr w:type="spellEnd"/>
      <w:r>
        <w:rPr>
          <w:rFonts w:ascii="Times New Roman" w:eastAsia="Times New Roman" w:hAnsi="Times New Roman" w:cs="Times New Roman"/>
          <w:sz w:val="24"/>
          <w:szCs w:val="24"/>
        </w:rPr>
        <w:t>, S., and I. DANA,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Pajak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Perusahaan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Industri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Rokok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sz w:val="24"/>
          <w:szCs w:val="24"/>
        </w:rPr>
        <w:t>Periode</w:t>
      </w:r>
      <w:proofErr w:type="spellEnd"/>
      <w:r>
        <w:rPr>
          <w:rFonts w:ascii="Times New Roman" w:eastAsia="Times New Roman" w:hAnsi="Times New Roman" w:cs="Times New Roman"/>
          <w:sz w:val="24"/>
          <w:szCs w:val="24"/>
        </w:rPr>
        <w:t xml:space="preserve"> 2007-2010’, </w:t>
      </w:r>
      <w:r>
        <w:rPr>
          <w:rFonts w:ascii="Times New Roman" w:eastAsia="Times New Roman" w:hAnsi="Times New Roman" w:cs="Times New Roman"/>
          <w:i/>
          <w:sz w:val="24"/>
          <w:szCs w:val="24"/>
        </w:rPr>
        <w:t>E-</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Universitas </w:t>
      </w:r>
      <w:proofErr w:type="spellStart"/>
      <w:r>
        <w:rPr>
          <w:rFonts w:ascii="Times New Roman" w:eastAsia="Times New Roman" w:hAnsi="Times New Roman" w:cs="Times New Roman"/>
          <w:i/>
          <w:sz w:val="24"/>
          <w:szCs w:val="24"/>
        </w:rPr>
        <w:t>Udayana</w:t>
      </w:r>
      <w:proofErr w:type="spellEnd"/>
      <w:r>
        <w:rPr>
          <w:rFonts w:ascii="Times New Roman" w:eastAsia="Times New Roman" w:hAnsi="Times New Roman" w:cs="Times New Roman"/>
          <w:sz w:val="24"/>
          <w:szCs w:val="24"/>
        </w:rPr>
        <w:t>, 2.2 (2013), 251847</w:t>
      </w:r>
    </w:p>
    <w:p w14:paraId="5F9D0C6D" w14:textId="77777777" w:rsidR="00EC3039" w:rsidRPr="00EC3039" w:rsidRDefault="00EC3039" w:rsidP="00EC3039">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Kaperius, Fransiskus, Struktur Aktiva, and Struktur Modal, ‘Analisis Pengaruh Profitabilitas, Likuiditas Dan Struktur Aktiva Terhadap Struktur Modal Pada Perusahaan Sub Sektor Tekstil Dan Garmen Di Bursa Efek Indonesia’, 4.04 (2019), 497–</w:t>
      </w:r>
      <w:r>
        <w:rPr>
          <w:rFonts w:ascii="Times New Roman" w:hAnsi="Times New Roman" w:cs="Times New Roman"/>
          <w:noProof/>
          <w:sz w:val="24"/>
          <w:szCs w:val="24"/>
        </w:rPr>
        <w:t>508</w:t>
      </w:r>
    </w:p>
    <w:p w14:paraId="26F29B1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Kasmir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Laporan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Rajawali</w:t>
      </w:r>
      <w:proofErr w:type="spellEnd"/>
      <w:r>
        <w:rPr>
          <w:rFonts w:ascii="Times New Roman" w:eastAsia="Times New Roman" w:hAnsi="Times New Roman" w:cs="Times New Roman"/>
          <w:sz w:val="24"/>
          <w:szCs w:val="24"/>
        </w:rPr>
        <w:t xml:space="preserve"> Pers, 2012)</w:t>
      </w:r>
    </w:p>
    <w:p w14:paraId="4434DE55" w14:textId="77777777" w:rsidR="005B656D" w:rsidRDefault="005B656D" w:rsidP="005B656D">
      <w:pPr>
        <w:widowControl w:val="0"/>
        <w:spacing w:before="140" w:after="0" w:line="360" w:lineRule="auto"/>
        <w:ind w:left="480" w:hanging="480"/>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Liang, I., &amp; </w:t>
      </w:r>
      <w:proofErr w:type="spellStart"/>
      <w:r w:rsidRPr="005B656D">
        <w:rPr>
          <w:rFonts w:ascii="Times New Roman" w:eastAsia="Times New Roman" w:hAnsi="Times New Roman" w:cs="Times New Roman"/>
          <w:sz w:val="24"/>
          <w:szCs w:val="24"/>
        </w:rPr>
        <w:t>Natsir</w:t>
      </w:r>
      <w:proofErr w:type="spellEnd"/>
      <w:r w:rsidRPr="005B656D">
        <w:rPr>
          <w:rFonts w:ascii="Times New Roman" w:eastAsia="Times New Roman" w:hAnsi="Times New Roman" w:cs="Times New Roman"/>
          <w:sz w:val="24"/>
          <w:szCs w:val="24"/>
        </w:rPr>
        <w:t xml:space="preserve">, K. (2019).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i/>
          <w:iCs/>
          <w:sz w:val="24"/>
          <w:szCs w:val="24"/>
        </w:rPr>
        <w:t>Jurnal</w:t>
      </w:r>
      <w:proofErr w:type="spellEnd"/>
      <w:r w:rsidRPr="005B656D">
        <w:rPr>
          <w:rFonts w:ascii="Times New Roman" w:eastAsia="Times New Roman" w:hAnsi="Times New Roman" w:cs="Times New Roman"/>
          <w:i/>
          <w:iCs/>
          <w:sz w:val="24"/>
          <w:szCs w:val="24"/>
        </w:rPr>
        <w:t xml:space="preserve"> </w:t>
      </w:r>
      <w:proofErr w:type="spellStart"/>
      <w:r w:rsidRPr="005B656D">
        <w:rPr>
          <w:rFonts w:ascii="Times New Roman" w:eastAsia="Times New Roman" w:hAnsi="Times New Roman" w:cs="Times New Roman"/>
          <w:i/>
          <w:iCs/>
          <w:sz w:val="24"/>
          <w:szCs w:val="24"/>
        </w:rPr>
        <w:t>Manajerial</w:t>
      </w:r>
      <w:proofErr w:type="spellEnd"/>
      <w:r w:rsidRPr="005B656D">
        <w:rPr>
          <w:rFonts w:ascii="Times New Roman" w:eastAsia="Times New Roman" w:hAnsi="Times New Roman" w:cs="Times New Roman"/>
          <w:i/>
          <w:iCs/>
          <w:sz w:val="24"/>
          <w:szCs w:val="24"/>
        </w:rPr>
        <w:t xml:space="preserve"> Dan </w:t>
      </w:r>
      <w:proofErr w:type="spellStart"/>
      <w:r w:rsidRPr="005B656D">
        <w:rPr>
          <w:rFonts w:ascii="Times New Roman" w:eastAsia="Times New Roman" w:hAnsi="Times New Roman" w:cs="Times New Roman"/>
          <w:i/>
          <w:iCs/>
          <w:sz w:val="24"/>
          <w:szCs w:val="24"/>
        </w:rPr>
        <w:t>Kewirausahaan</w:t>
      </w:r>
      <w:proofErr w:type="spellEnd"/>
      <w:r w:rsidRPr="005B656D">
        <w:rPr>
          <w:rFonts w:ascii="Times New Roman" w:eastAsia="Times New Roman" w:hAnsi="Times New Roman" w:cs="Times New Roman"/>
          <w:sz w:val="24"/>
          <w:szCs w:val="24"/>
        </w:rPr>
        <w:t xml:space="preserve">, </w:t>
      </w:r>
      <w:r w:rsidRPr="005B656D">
        <w:rPr>
          <w:rFonts w:ascii="Times New Roman" w:eastAsia="Times New Roman" w:hAnsi="Times New Roman" w:cs="Times New Roman"/>
          <w:i/>
          <w:iCs/>
          <w:sz w:val="24"/>
          <w:szCs w:val="24"/>
        </w:rPr>
        <w:t>1</w:t>
      </w:r>
      <w:r w:rsidRPr="005B656D">
        <w:rPr>
          <w:rFonts w:ascii="Times New Roman" w:eastAsia="Times New Roman" w:hAnsi="Times New Roman" w:cs="Times New Roman"/>
          <w:sz w:val="24"/>
          <w:szCs w:val="24"/>
        </w:rPr>
        <w:t>(3), 481. https://doi.org/10.24912/jmk.v1i3.5359</w:t>
      </w:r>
    </w:p>
    <w:p w14:paraId="3B422AF6" w14:textId="77777777" w:rsidR="00232CA0" w:rsidRDefault="00232CA0">
      <w:pPr>
        <w:widowControl w:val="0"/>
        <w:spacing w:before="140" w:after="0" w:line="360" w:lineRule="auto"/>
        <w:ind w:left="480" w:hanging="480"/>
        <w:rPr>
          <w:rFonts w:ascii="Times New Roman" w:eastAsia="Times New Roman" w:hAnsi="Times New Roman" w:cs="Times New Roman"/>
          <w:sz w:val="24"/>
          <w:szCs w:val="24"/>
        </w:rPr>
      </w:pPr>
      <w:proofErr w:type="spellStart"/>
      <w:r w:rsidRPr="00232CA0">
        <w:rPr>
          <w:rFonts w:ascii="Times New Roman" w:eastAsia="Times New Roman" w:hAnsi="Times New Roman" w:cs="Times New Roman"/>
          <w:sz w:val="24"/>
          <w:szCs w:val="24"/>
        </w:rPr>
        <w:lastRenderedPageBreak/>
        <w:t>Madinawati</w:t>
      </w:r>
      <w:proofErr w:type="spellEnd"/>
      <w:r w:rsidRPr="00232CA0">
        <w:rPr>
          <w:rFonts w:ascii="Times New Roman" w:eastAsia="Times New Roman" w:hAnsi="Times New Roman" w:cs="Times New Roman"/>
          <w:sz w:val="24"/>
          <w:szCs w:val="24"/>
        </w:rPr>
        <w:t>, ‘</w:t>
      </w:r>
      <w:proofErr w:type="spellStart"/>
      <w:r w:rsidRPr="00232CA0">
        <w:rPr>
          <w:rFonts w:ascii="Times New Roman" w:eastAsia="Times New Roman" w:hAnsi="Times New Roman" w:cs="Times New Roman"/>
          <w:sz w:val="24"/>
          <w:szCs w:val="24"/>
        </w:rPr>
        <w:t>Faktor-Faktor</w:t>
      </w:r>
      <w:proofErr w:type="spellEnd"/>
      <w:r w:rsidRPr="00232CA0">
        <w:rPr>
          <w:rFonts w:ascii="Times New Roman" w:eastAsia="Times New Roman" w:hAnsi="Times New Roman" w:cs="Times New Roman"/>
          <w:sz w:val="24"/>
          <w:szCs w:val="24"/>
        </w:rPr>
        <w:t xml:space="preserve"> Yang </w:t>
      </w:r>
      <w:proofErr w:type="spellStart"/>
      <w:r w:rsidRPr="00232CA0">
        <w:rPr>
          <w:rFonts w:ascii="Times New Roman" w:eastAsia="Times New Roman" w:hAnsi="Times New Roman" w:cs="Times New Roman"/>
          <w:sz w:val="24"/>
          <w:szCs w:val="24"/>
        </w:rPr>
        <w:t>Mempengaruhi</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Struktur</w:t>
      </w:r>
      <w:proofErr w:type="spellEnd"/>
      <w:r w:rsidRPr="00232CA0">
        <w:rPr>
          <w:rFonts w:ascii="Times New Roman" w:eastAsia="Times New Roman" w:hAnsi="Times New Roman" w:cs="Times New Roman"/>
          <w:sz w:val="24"/>
          <w:szCs w:val="24"/>
        </w:rPr>
        <w:t xml:space="preserve"> Modal Pada Perusahaan </w:t>
      </w:r>
      <w:proofErr w:type="spellStart"/>
      <w:r w:rsidRPr="00232CA0">
        <w:rPr>
          <w:rFonts w:ascii="Times New Roman" w:eastAsia="Times New Roman" w:hAnsi="Times New Roman" w:cs="Times New Roman"/>
          <w:sz w:val="24"/>
          <w:szCs w:val="24"/>
        </w:rPr>
        <w:t>Otomotif</w:t>
      </w:r>
      <w:proofErr w:type="spellEnd"/>
      <w:r w:rsidRPr="00232CA0">
        <w:rPr>
          <w:rFonts w:ascii="Times New Roman" w:eastAsia="Times New Roman" w:hAnsi="Times New Roman" w:cs="Times New Roman"/>
          <w:sz w:val="24"/>
          <w:szCs w:val="24"/>
        </w:rPr>
        <w:t xml:space="preserve"> Yang </w:t>
      </w:r>
      <w:proofErr w:type="spellStart"/>
      <w:r w:rsidRPr="00232CA0">
        <w:rPr>
          <w:rFonts w:ascii="Times New Roman" w:eastAsia="Times New Roman" w:hAnsi="Times New Roman" w:cs="Times New Roman"/>
          <w:sz w:val="24"/>
          <w:szCs w:val="24"/>
        </w:rPr>
        <w:t>Terdaftar</w:t>
      </w:r>
      <w:proofErr w:type="spellEnd"/>
      <w:r w:rsidRPr="00232CA0">
        <w:rPr>
          <w:rFonts w:ascii="Times New Roman" w:eastAsia="Times New Roman" w:hAnsi="Times New Roman" w:cs="Times New Roman"/>
          <w:sz w:val="24"/>
          <w:szCs w:val="24"/>
        </w:rPr>
        <w:t xml:space="preserve"> </w:t>
      </w:r>
      <w:proofErr w:type="gramStart"/>
      <w:r w:rsidRPr="00232CA0">
        <w:rPr>
          <w:rFonts w:ascii="Times New Roman" w:eastAsia="Times New Roman" w:hAnsi="Times New Roman" w:cs="Times New Roman"/>
          <w:sz w:val="24"/>
          <w:szCs w:val="24"/>
        </w:rPr>
        <w:t>Di</w:t>
      </w:r>
      <w:proofErr w:type="gramEnd"/>
      <w:r w:rsidRPr="00232CA0">
        <w:rPr>
          <w:rFonts w:ascii="Times New Roman" w:eastAsia="Times New Roman" w:hAnsi="Times New Roman" w:cs="Times New Roman"/>
          <w:sz w:val="24"/>
          <w:szCs w:val="24"/>
        </w:rPr>
        <w:t xml:space="preserve"> Bursa </w:t>
      </w:r>
      <w:proofErr w:type="spellStart"/>
      <w:r w:rsidRPr="00232CA0">
        <w:rPr>
          <w:rFonts w:ascii="Times New Roman" w:eastAsia="Times New Roman" w:hAnsi="Times New Roman" w:cs="Times New Roman"/>
          <w:sz w:val="24"/>
          <w:szCs w:val="24"/>
        </w:rPr>
        <w:t>Efek</w:t>
      </w:r>
      <w:proofErr w:type="spellEnd"/>
      <w:r w:rsidRPr="00232CA0">
        <w:rPr>
          <w:rFonts w:ascii="Times New Roman" w:eastAsia="Times New Roman" w:hAnsi="Times New Roman" w:cs="Times New Roman"/>
          <w:sz w:val="24"/>
          <w:szCs w:val="24"/>
        </w:rPr>
        <w:t xml:space="preserve"> Indonesia.’, </w:t>
      </w:r>
      <w:proofErr w:type="spellStart"/>
      <w:r w:rsidRPr="00232CA0">
        <w:rPr>
          <w:rFonts w:ascii="Times New Roman" w:eastAsia="Times New Roman" w:hAnsi="Times New Roman" w:cs="Times New Roman"/>
          <w:sz w:val="24"/>
          <w:szCs w:val="24"/>
        </w:rPr>
        <w:t>Administrasi</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Bisnis</w:t>
      </w:r>
      <w:proofErr w:type="spellEnd"/>
      <w:r w:rsidRPr="00232CA0">
        <w:rPr>
          <w:rFonts w:ascii="Times New Roman" w:eastAsia="Times New Roman" w:hAnsi="Times New Roman" w:cs="Times New Roman"/>
          <w:sz w:val="24"/>
          <w:szCs w:val="24"/>
        </w:rPr>
        <w:t>, 2011</w:t>
      </w:r>
    </w:p>
    <w:p w14:paraId="7476EF2A"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Martaliah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Ningsih</w:t>
      </w:r>
      <w:proofErr w:type="spellEnd"/>
      <w:r>
        <w:rPr>
          <w:rFonts w:ascii="Times New Roman" w:eastAsia="Times New Roman" w:hAnsi="Times New Roman" w:cs="Times New Roman"/>
          <w:sz w:val="24"/>
          <w:szCs w:val="24"/>
        </w:rPr>
        <w:t xml:space="preserve">, and Titin Agustin </w:t>
      </w:r>
      <w:proofErr w:type="spellStart"/>
      <w:r>
        <w:rPr>
          <w:rFonts w:ascii="Times New Roman" w:eastAsia="Times New Roman" w:hAnsi="Times New Roman" w:cs="Times New Roman"/>
          <w:sz w:val="24"/>
          <w:szCs w:val="24"/>
        </w:rPr>
        <w:t>Nengsih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Data Panel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Eviews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Fakultas</w:t>
      </w:r>
      <w:proofErr w:type="spellEnd"/>
      <w:r>
        <w:rPr>
          <w:rFonts w:ascii="Times New Roman" w:eastAsia="Times New Roman" w:hAnsi="Times New Roman" w:cs="Times New Roman"/>
          <w:sz w:val="24"/>
          <w:szCs w:val="24"/>
        </w:rPr>
        <w:t xml:space="preserve"> Ekonomi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Islam :</w:t>
      </w:r>
      <w:proofErr w:type="gramEnd"/>
      <w:r>
        <w:rPr>
          <w:rFonts w:ascii="Times New Roman" w:eastAsia="Times New Roman" w:hAnsi="Times New Roman" w:cs="Times New Roman"/>
          <w:sz w:val="24"/>
          <w:szCs w:val="24"/>
        </w:rPr>
        <w:t xml:space="preserve"> UIN </w:t>
      </w:r>
      <w:proofErr w:type="spellStart"/>
      <w:r>
        <w:rPr>
          <w:rFonts w:ascii="Times New Roman" w:eastAsia="Times New Roman" w:hAnsi="Times New Roman" w:cs="Times New Roman"/>
          <w:sz w:val="24"/>
          <w:szCs w:val="24"/>
        </w:rPr>
        <w:t>Sulthan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Thaha</w:t>
      </w:r>
      <w:proofErr w:type="spellEnd"/>
      <w:r>
        <w:rPr>
          <w:rFonts w:ascii="Times New Roman" w:eastAsia="Times New Roman" w:hAnsi="Times New Roman" w:cs="Times New Roman"/>
          <w:sz w:val="24"/>
          <w:szCs w:val="24"/>
        </w:rPr>
        <w:t xml:space="preserve"> Saifuddin (Jambi, 2021)</w:t>
      </w:r>
    </w:p>
    <w:p w14:paraId="11C20942" w14:textId="77777777" w:rsidR="00232CA0" w:rsidRDefault="00232CA0">
      <w:pPr>
        <w:widowControl w:val="0"/>
        <w:spacing w:before="140" w:after="0" w:line="360" w:lineRule="auto"/>
        <w:ind w:left="480" w:hanging="480"/>
        <w:rPr>
          <w:rFonts w:ascii="Times New Roman" w:eastAsia="Times New Roman" w:hAnsi="Times New Roman" w:cs="Times New Roman"/>
          <w:sz w:val="24"/>
          <w:szCs w:val="24"/>
        </w:rPr>
      </w:pPr>
      <w:proofErr w:type="spellStart"/>
      <w:r w:rsidRPr="00232CA0">
        <w:rPr>
          <w:rFonts w:ascii="Times New Roman" w:eastAsia="Times New Roman" w:hAnsi="Times New Roman" w:cs="Times New Roman"/>
          <w:sz w:val="24"/>
          <w:szCs w:val="24"/>
        </w:rPr>
        <w:t>Meisyta</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Euis</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Dinda</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Ayus</w:t>
      </w:r>
      <w:proofErr w:type="spellEnd"/>
      <w:r w:rsidRPr="00232CA0">
        <w:rPr>
          <w:rFonts w:ascii="Times New Roman" w:eastAsia="Times New Roman" w:hAnsi="Times New Roman" w:cs="Times New Roman"/>
          <w:sz w:val="24"/>
          <w:szCs w:val="24"/>
        </w:rPr>
        <w:t xml:space="preserve"> Ahmad Yusuf, and Lia Dwi </w:t>
      </w:r>
      <w:proofErr w:type="spellStart"/>
      <w:r w:rsidRPr="00232CA0">
        <w:rPr>
          <w:rFonts w:ascii="Times New Roman" w:eastAsia="Times New Roman" w:hAnsi="Times New Roman" w:cs="Times New Roman"/>
          <w:sz w:val="24"/>
          <w:szCs w:val="24"/>
        </w:rPr>
        <w:t>Martika</w:t>
      </w:r>
      <w:proofErr w:type="spellEnd"/>
      <w:r w:rsidRPr="00232CA0">
        <w:rPr>
          <w:rFonts w:ascii="Times New Roman" w:eastAsia="Times New Roman" w:hAnsi="Times New Roman" w:cs="Times New Roman"/>
          <w:sz w:val="24"/>
          <w:szCs w:val="24"/>
        </w:rPr>
        <w:t>, ‘</w:t>
      </w:r>
      <w:proofErr w:type="spellStart"/>
      <w:r w:rsidRPr="00232CA0">
        <w:rPr>
          <w:rFonts w:ascii="Times New Roman" w:eastAsia="Times New Roman" w:hAnsi="Times New Roman" w:cs="Times New Roman"/>
          <w:sz w:val="24"/>
          <w:szCs w:val="24"/>
        </w:rPr>
        <w:t>Pengaruh</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Profitabilitas</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Struktur</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Aktiva</w:t>
      </w:r>
      <w:proofErr w:type="spellEnd"/>
      <w:r w:rsidRPr="00232CA0">
        <w:rPr>
          <w:rFonts w:ascii="Times New Roman" w:eastAsia="Times New Roman" w:hAnsi="Times New Roman" w:cs="Times New Roman"/>
          <w:sz w:val="24"/>
          <w:szCs w:val="24"/>
        </w:rPr>
        <w:t xml:space="preserve"> Dan </w:t>
      </w:r>
      <w:proofErr w:type="spellStart"/>
      <w:r w:rsidRPr="00232CA0">
        <w:rPr>
          <w:rFonts w:ascii="Times New Roman" w:eastAsia="Times New Roman" w:hAnsi="Times New Roman" w:cs="Times New Roman"/>
          <w:sz w:val="24"/>
          <w:szCs w:val="24"/>
        </w:rPr>
        <w:t>Ukuran</w:t>
      </w:r>
      <w:proofErr w:type="spellEnd"/>
      <w:r w:rsidRPr="00232CA0">
        <w:rPr>
          <w:rFonts w:ascii="Times New Roman" w:eastAsia="Times New Roman" w:hAnsi="Times New Roman" w:cs="Times New Roman"/>
          <w:sz w:val="24"/>
          <w:szCs w:val="24"/>
        </w:rPr>
        <w:t xml:space="preserve"> Perusahaan </w:t>
      </w:r>
      <w:proofErr w:type="spellStart"/>
      <w:r w:rsidRPr="00232CA0">
        <w:rPr>
          <w:rFonts w:ascii="Times New Roman" w:eastAsia="Times New Roman" w:hAnsi="Times New Roman" w:cs="Times New Roman"/>
          <w:sz w:val="24"/>
          <w:szCs w:val="24"/>
        </w:rPr>
        <w:t>Terhadap</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Struktur</w:t>
      </w:r>
      <w:proofErr w:type="spellEnd"/>
      <w:r w:rsidRPr="00232CA0">
        <w:rPr>
          <w:rFonts w:ascii="Times New Roman" w:eastAsia="Times New Roman" w:hAnsi="Times New Roman" w:cs="Times New Roman"/>
          <w:sz w:val="24"/>
          <w:szCs w:val="24"/>
        </w:rPr>
        <w:t xml:space="preserve"> Modal’, </w:t>
      </w:r>
      <w:proofErr w:type="spellStart"/>
      <w:r w:rsidRPr="00232CA0">
        <w:rPr>
          <w:rFonts w:ascii="Times New Roman" w:eastAsia="Times New Roman" w:hAnsi="Times New Roman" w:cs="Times New Roman"/>
          <w:sz w:val="24"/>
          <w:szCs w:val="24"/>
        </w:rPr>
        <w:t>Jurnal</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Riset</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Keuangan</w:t>
      </w:r>
      <w:proofErr w:type="spellEnd"/>
      <w:r w:rsidRPr="00232CA0">
        <w:rPr>
          <w:rFonts w:ascii="Times New Roman" w:eastAsia="Times New Roman" w:hAnsi="Times New Roman" w:cs="Times New Roman"/>
          <w:sz w:val="24"/>
          <w:szCs w:val="24"/>
        </w:rPr>
        <w:t xml:space="preserve"> Dan </w:t>
      </w:r>
      <w:proofErr w:type="spellStart"/>
      <w:r w:rsidRPr="00232CA0">
        <w:rPr>
          <w:rFonts w:ascii="Times New Roman" w:eastAsia="Times New Roman" w:hAnsi="Times New Roman" w:cs="Times New Roman"/>
          <w:sz w:val="24"/>
          <w:szCs w:val="24"/>
        </w:rPr>
        <w:t>Akuntansi</w:t>
      </w:r>
      <w:proofErr w:type="spellEnd"/>
      <w:r w:rsidRPr="00232CA0">
        <w:rPr>
          <w:rFonts w:ascii="Times New Roman" w:eastAsia="Times New Roman" w:hAnsi="Times New Roman" w:cs="Times New Roman"/>
          <w:sz w:val="24"/>
          <w:szCs w:val="24"/>
        </w:rPr>
        <w:t xml:space="preserve">, 7.1 (2021), 83–91 </w:t>
      </w:r>
      <w:r w:rsidR="005B656D" w:rsidRPr="005B656D">
        <w:rPr>
          <w:rFonts w:ascii="Times New Roman" w:eastAsia="Times New Roman" w:hAnsi="Times New Roman" w:cs="Times New Roman"/>
          <w:sz w:val="24"/>
          <w:szCs w:val="24"/>
        </w:rPr>
        <w:t>https://doi.org/10.25134/jrka.v7i1.4450</w:t>
      </w:r>
    </w:p>
    <w:p w14:paraId="5BE9EB23" w14:textId="77777777" w:rsidR="005B656D" w:rsidRDefault="005B656D">
      <w:pPr>
        <w:widowControl w:val="0"/>
        <w:spacing w:before="140" w:after="0" w:line="360" w:lineRule="auto"/>
        <w:ind w:left="480" w:hanging="480"/>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Melodie, N., &amp; </w:t>
      </w:r>
      <w:proofErr w:type="spellStart"/>
      <w:r w:rsidRPr="005B656D">
        <w:rPr>
          <w:rFonts w:ascii="Times New Roman" w:eastAsia="Times New Roman" w:hAnsi="Times New Roman" w:cs="Times New Roman"/>
          <w:sz w:val="24"/>
          <w:szCs w:val="24"/>
        </w:rPr>
        <w:t>Ruslim</w:t>
      </w:r>
      <w:proofErr w:type="spellEnd"/>
      <w:r w:rsidRPr="005B656D">
        <w:rPr>
          <w:rFonts w:ascii="Times New Roman" w:eastAsia="Times New Roman" w:hAnsi="Times New Roman" w:cs="Times New Roman"/>
          <w:sz w:val="24"/>
          <w:szCs w:val="24"/>
        </w:rPr>
        <w:t xml:space="preserve">, H. (2019).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Jurnal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Manajerial</w:t>
      </w:r>
      <w:proofErr w:type="spellEnd"/>
      <w:r w:rsidRPr="005B656D">
        <w:rPr>
          <w:rFonts w:ascii="Times New Roman" w:eastAsia="Times New Roman" w:hAnsi="Times New Roman" w:cs="Times New Roman"/>
          <w:sz w:val="24"/>
          <w:szCs w:val="24"/>
        </w:rPr>
        <w:t xml:space="preserve"> Dan </w:t>
      </w:r>
      <w:proofErr w:type="spellStart"/>
      <w:r w:rsidRPr="005B656D">
        <w:rPr>
          <w:rFonts w:ascii="Times New Roman" w:eastAsia="Times New Roman" w:hAnsi="Times New Roman" w:cs="Times New Roman"/>
          <w:sz w:val="24"/>
          <w:szCs w:val="24"/>
        </w:rPr>
        <w:t>Kewirausahaan</w:t>
      </w:r>
      <w:proofErr w:type="spellEnd"/>
      <w:r w:rsidRPr="005B656D">
        <w:rPr>
          <w:rFonts w:ascii="Times New Roman" w:eastAsia="Times New Roman" w:hAnsi="Times New Roman" w:cs="Times New Roman"/>
          <w:sz w:val="24"/>
          <w:szCs w:val="24"/>
        </w:rPr>
        <w:t>, 1(2), 297. https://doi.org/10.24912/jmk.v1i2.5090</w:t>
      </w:r>
    </w:p>
    <w:p w14:paraId="37EE8677"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Moeljadi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Pendekatan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Kuantitatif</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sz w:val="24"/>
          <w:szCs w:val="24"/>
        </w:rPr>
        <w:t xml:space="preserve"> (Yogyakarta: BPPE, 2006)</w:t>
      </w:r>
    </w:p>
    <w:p w14:paraId="54A95A85" w14:textId="77777777" w:rsidR="00B73734" w:rsidRDefault="00B73734">
      <w:pPr>
        <w:widowControl w:val="0"/>
        <w:spacing w:before="140" w:after="0" w:line="360" w:lineRule="auto"/>
        <w:ind w:left="480" w:hanging="480"/>
        <w:rPr>
          <w:rFonts w:ascii="Times New Roman" w:eastAsia="Times New Roman" w:hAnsi="Times New Roman" w:cs="Times New Roman"/>
          <w:sz w:val="24"/>
          <w:szCs w:val="24"/>
        </w:rPr>
      </w:pPr>
      <w:proofErr w:type="spellStart"/>
      <w:r w:rsidRPr="00B73734">
        <w:rPr>
          <w:rFonts w:ascii="Times New Roman" w:eastAsia="Times New Roman" w:hAnsi="Times New Roman" w:cs="Times New Roman"/>
          <w:sz w:val="24"/>
          <w:szCs w:val="24"/>
        </w:rPr>
        <w:t>Mudjijah</w:t>
      </w:r>
      <w:proofErr w:type="spellEnd"/>
      <w:r w:rsidRPr="00B73734">
        <w:rPr>
          <w:rFonts w:ascii="Times New Roman" w:eastAsia="Times New Roman" w:hAnsi="Times New Roman" w:cs="Times New Roman"/>
          <w:sz w:val="24"/>
          <w:szCs w:val="24"/>
        </w:rPr>
        <w:t xml:space="preserve">, S., &amp; </w:t>
      </w:r>
      <w:proofErr w:type="spellStart"/>
      <w:r w:rsidRPr="00B73734">
        <w:rPr>
          <w:rFonts w:ascii="Times New Roman" w:eastAsia="Times New Roman" w:hAnsi="Times New Roman" w:cs="Times New Roman"/>
          <w:sz w:val="24"/>
          <w:szCs w:val="24"/>
        </w:rPr>
        <w:t>Hikmanto</w:t>
      </w:r>
      <w:proofErr w:type="spellEnd"/>
      <w:r w:rsidRPr="00B73734">
        <w:rPr>
          <w:rFonts w:ascii="Times New Roman" w:eastAsia="Times New Roman" w:hAnsi="Times New Roman" w:cs="Times New Roman"/>
          <w:sz w:val="24"/>
          <w:szCs w:val="24"/>
        </w:rPr>
        <w:t xml:space="preserve">, A. (2018). </w:t>
      </w:r>
      <w:proofErr w:type="spellStart"/>
      <w:r w:rsidRPr="00B73734">
        <w:rPr>
          <w:rFonts w:ascii="Times New Roman" w:eastAsia="Times New Roman" w:hAnsi="Times New Roman" w:cs="Times New Roman"/>
          <w:sz w:val="24"/>
          <w:szCs w:val="24"/>
        </w:rPr>
        <w:t>Pengaruh</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Likuiditas</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Struktur</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Aktiva</w:t>
      </w:r>
      <w:proofErr w:type="spellEnd"/>
      <w:r w:rsidRPr="00B73734">
        <w:rPr>
          <w:rFonts w:ascii="Times New Roman" w:eastAsia="Times New Roman" w:hAnsi="Times New Roman" w:cs="Times New Roman"/>
          <w:sz w:val="24"/>
          <w:szCs w:val="24"/>
        </w:rPr>
        <w:t xml:space="preserve"> Dan </w:t>
      </w:r>
      <w:proofErr w:type="spellStart"/>
      <w:r w:rsidRPr="00B73734">
        <w:rPr>
          <w:rFonts w:ascii="Times New Roman" w:eastAsia="Times New Roman" w:hAnsi="Times New Roman" w:cs="Times New Roman"/>
          <w:sz w:val="24"/>
          <w:szCs w:val="24"/>
        </w:rPr>
        <w:t>Pertumbuhan</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Penjualan</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Terhadap</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Profitabilitas</w:t>
      </w:r>
      <w:proofErr w:type="spellEnd"/>
      <w:r w:rsidRPr="00B73734">
        <w:rPr>
          <w:rFonts w:ascii="Times New Roman" w:eastAsia="Times New Roman" w:hAnsi="Times New Roman" w:cs="Times New Roman"/>
          <w:sz w:val="24"/>
          <w:szCs w:val="24"/>
        </w:rPr>
        <w:t xml:space="preserve"> Yang </w:t>
      </w:r>
      <w:proofErr w:type="spellStart"/>
      <w:r w:rsidRPr="00B73734">
        <w:rPr>
          <w:rFonts w:ascii="Times New Roman" w:eastAsia="Times New Roman" w:hAnsi="Times New Roman" w:cs="Times New Roman"/>
          <w:sz w:val="24"/>
          <w:szCs w:val="24"/>
        </w:rPr>
        <w:t>Dimediasi</w:t>
      </w:r>
      <w:proofErr w:type="spellEnd"/>
      <w:r w:rsidRPr="00B73734">
        <w:rPr>
          <w:rFonts w:ascii="Times New Roman" w:eastAsia="Times New Roman" w:hAnsi="Times New Roman" w:cs="Times New Roman"/>
          <w:sz w:val="24"/>
          <w:szCs w:val="24"/>
        </w:rPr>
        <w:t xml:space="preserve"> Oleh </w:t>
      </w:r>
      <w:proofErr w:type="spellStart"/>
      <w:r w:rsidRPr="00B73734">
        <w:rPr>
          <w:rFonts w:ascii="Times New Roman" w:eastAsia="Times New Roman" w:hAnsi="Times New Roman" w:cs="Times New Roman"/>
          <w:sz w:val="24"/>
          <w:szCs w:val="24"/>
        </w:rPr>
        <w:t>Struktur</w:t>
      </w:r>
      <w:proofErr w:type="spellEnd"/>
      <w:r w:rsidRPr="00B73734">
        <w:rPr>
          <w:rFonts w:ascii="Times New Roman" w:eastAsia="Times New Roman" w:hAnsi="Times New Roman" w:cs="Times New Roman"/>
          <w:sz w:val="24"/>
          <w:szCs w:val="24"/>
        </w:rPr>
        <w:t xml:space="preserve"> Modal Pada Perusahaan Sub Sektor Perkebunan Yang </w:t>
      </w:r>
      <w:proofErr w:type="spellStart"/>
      <w:r w:rsidRPr="00B73734">
        <w:rPr>
          <w:rFonts w:ascii="Times New Roman" w:eastAsia="Times New Roman" w:hAnsi="Times New Roman" w:cs="Times New Roman"/>
          <w:sz w:val="24"/>
          <w:szCs w:val="24"/>
        </w:rPr>
        <w:t>Terdaftar</w:t>
      </w:r>
      <w:proofErr w:type="spellEnd"/>
      <w:r w:rsidRPr="00B73734">
        <w:rPr>
          <w:rFonts w:ascii="Times New Roman" w:eastAsia="Times New Roman" w:hAnsi="Times New Roman" w:cs="Times New Roman"/>
          <w:sz w:val="24"/>
          <w:szCs w:val="24"/>
        </w:rPr>
        <w:t xml:space="preserve"> </w:t>
      </w:r>
      <w:proofErr w:type="gramStart"/>
      <w:r w:rsidRPr="00B73734">
        <w:rPr>
          <w:rFonts w:ascii="Times New Roman" w:eastAsia="Times New Roman" w:hAnsi="Times New Roman" w:cs="Times New Roman"/>
          <w:sz w:val="24"/>
          <w:szCs w:val="24"/>
        </w:rPr>
        <w:t>Di</w:t>
      </w:r>
      <w:proofErr w:type="gramEnd"/>
      <w:r w:rsidRPr="00B73734">
        <w:rPr>
          <w:rFonts w:ascii="Times New Roman" w:eastAsia="Times New Roman" w:hAnsi="Times New Roman" w:cs="Times New Roman"/>
          <w:sz w:val="24"/>
          <w:szCs w:val="24"/>
        </w:rPr>
        <w:t xml:space="preserve"> Bursa </w:t>
      </w:r>
      <w:proofErr w:type="spellStart"/>
      <w:r w:rsidRPr="00B73734">
        <w:rPr>
          <w:rFonts w:ascii="Times New Roman" w:eastAsia="Times New Roman" w:hAnsi="Times New Roman" w:cs="Times New Roman"/>
          <w:sz w:val="24"/>
          <w:szCs w:val="24"/>
        </w:rPr>
        <w:t>Efek</w:t>
      </w:r>
      <w:proofErr w:type="spellEnd"/>
      <w:r w:rsidRPr="00B73734">
        <w:rPr>
          <w:rFonts w:ascii="Times New Roman" w:eastAsia="Times New Roman" w:hAnsi="Times New Roman" w:cs="Times New Roman"/>
          <w:sz w:val="24"/>
          <w:szCs w:val="24"/>
        </w:rPr>
        <w:t xml:space="preserve"> Indonesia. </w:t>
      </w:r>
      <w:proofErr w:type="spellStart"/>
      <w:r w:rsidRPr="00B73734">
        <w:rPr>
          <w:rFonts w:ascii="Times New Roman" w:eastAsia="Times New Roman" w:hAnsi="Times New Roman" w:cs="Times New Roman"/>
          <w:sz w:val="24"/>
          <w:szCs w:val="24"/>
        </w:rPr>
        <w:t>Jurnal</w:t>
      </w:r>
      <w:proofErr w:type="spellEnd"/>
      <w:r w:rsidRPr="00B73734">
        <w:rPr>
          <w:rFonts w:ascii="Times New Roman" w:eastAsia="Times New Roman" w:hAnsi="Times New Roman" w:cs="Times New Roman"/>
          <w:sz w:val="24"/>
          <w:szCs w:val="24"/>
        </w:rPr>
        <w:t xml:space="preserve"> </w:t>
      </w:r>
      <w:proofErr w:type="spellStart"/>
      <w:r w:rsidRPr="00B73734">
        <w:rPr>
          <w:rFonts w:ascii="Times New Roman" w:eastAsia="Times New Roman" w:hAnsi="Times New Roman" w:cs="Times New Roman"/>
          <w:sz w:val="24"/>
          <w:szCs w:val="24"/>
        </w:rPr>
        <w:t>Ekonomika</w:t>
      </w:r>
      <w:proofErr w:type="spellEnd"/>
      <w:r w:rsidRPr="00B73734">
        <w:rPr>
          <w:rFonts w:ascii="Times New Roman" w:eastAsia="Times New Roman" w:hAnsi="Times New Roman" w:cs="Times New Roman"/>
          <w:sz w:val="24"/>
          <w:szCs w:val="24"/>
        </w:rPr>
        <w:t xml:space="preserve"> Dan </w:t>
      </w:r>
      <w:proofErr w:type="spellStart"/>
      <w:r w:rsidRPr="00B73734">
        <w:rPr>
          <w:rFonts w:ascii="Times New Roman" w:eastAsia="Times New Roman" w:hAnsi="Times New Roman" w:cs="Times New Roman"/>
          <w:sz w:val="24"/>
          <w:szCs w:val="24"/>
        </w:rPr>
        <w:t>Manajemen</w:t>
      </w:r>
      <w:proofErr w:type="spellEnd"/>
      <w:r w:rsidRPr="00B73734">
        <w:rPr>
          <w:rFonts w:ascii="Times New Roman" w:eastAsia="Times New Roman" w:hAnsi="Times New Roman" w:cs="Times New Roman"/>
          <w:sz w:val="24"/>
          <w:szCs w:val="24"/>
        </w:rPr>
        <w:t>, 7(2), 113–129.</w:t>
      </w:r>
    </w:p>
    <w:p w14:paraId="0002919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Munawir</w:t>
      </w:r>
      <w:proofErr w:type="spellEnd"/>
      <w:r>
        <w:rPr>
          <w:rFonts w:ascii="Times New Roman" w:eastAsia="Times New Roman" w:hAnsi="Times New Roman" w:cs="Times New Roman"/>
          <w:sz w:val="24"/>
          <w:szCs w:val="24"/>
        </w:rPr>
        <w:t xml:space="preserve">, S, </w:t>
      </w:r>
      <w:r>
        <w:rPr>
          <w:rFonts w:ascii="Times New Roman" w:eastAsia="Times New Roman" w:hAnsi="Times New Roman" w:cs="Times New Roman"/>
          <w:i/>
          <w:sz w:val="24"/>
          <w:szCs w:val="24"/>
        </w:rPr>
        <w:t xml:space="preserve">Analisa </w:t>
      </w:r>
      <w:proofErr w:type="spellStart"/>
      <w:r>
        <w:rPr>
          <w:rFonts w:ascii="Times New Roman" w:eastAsia="Times New Roman" w:hAnsi="Times New Roman" w:cs="Times New Roman"/>
          <w:i/>
          <w:sz w:val="24"/>
          <w:szCs w:val="24"/>
        </w:rPr>
        <w:t>Informasi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Laporan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(Yogyakarta: Liberty, 2007)</w:t>
      </w:r>
    </w:p>
    <w:p w14:paraId="7D98D9B8"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Murhadi</w:t>
      </w:r>
      <w:proofErr w:type="spellEnd"/>
      <w:r>
        <w:rPr>
          <w:rFonts w:ascii="Times New Roman" w:eastAsia="Times New Roman" w:hAnsi="Times New Roman" w:cs="Times New Roman"/>
          <w:sz w:val="24"/>
          <w:szCs w:val="24"/>
        </w:rPr>
        <w:t>, Werner Ria, ‘</w:t>
      </w:r>
      <w:proofErr w:type="spellStart"/>
      <w:r>
        <w:rPr>
          <w:rFonts w:ascii="Times New Roman" w:eastAsia="Times New Roman" w:hAnsi="Times New Roman" w:cs="Times New Roman"/>
          <w:sz w:val="24"/>
          <w:szCs w:val="24"/>
        </w:rPr>
        <w:t>Determinan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Di Asia Tenggara’,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Kewirausahaan</w:t>
      </w:r>
      <w:proofErr w:type="spellEnd"/>
      <w:r>
        <w:rPr>
          <w:rFonts w:ascii="Times New Roman" w:eastAsia="Times New Roman" w:hAnsi="Times New Roman" w:cs="Times New Roman"/>
          <w:sz w:val="24"/>
          <w:szCs w:val="24"/>
        </w:rPr>
        <w:t>, 13.2 (2012) &lt;https://doi.org/10.9744/jmk.13.2.91-98&gt;</w:t>
      </w:r>
    </w:p>
    <w:p w14:paraId="6BE5760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Myers, Stewart C, Dan Nicholas S, </w:t>
      </w:r>
      <w:proofErr w:type="spellStart"/>
      <w:r>
        <w:rPr>
          <w:rFonts w:ascii="Times New Roman" w:eastAsia="Times New Roman" w:hAnsi="Times New Roman" w:cs="Times New Roman"/>
          <w:sz w:val="24"/>
          <w:szCs w:val="24"/>
        </w:rPr>
        <w:t>Majluf</w:t>
      </w:r>
      <w:proofErr w:type="spellEnd"/>
      <w:r>
        <w:rPr>
          <w:rFonts w:ascii="Times New Roman" w:eastAsia="Times New Roman" w:hAnsi="Times New Roman" w:cs="Times New Roman"/>
          <w:sz w:val="24"/>
          <w:szCs w:val="24"/>
        </w:rPr>
        <w:t xml:space="preserve">, ‘Corporate Financing and Investment Decisions When Firms Have Information Investors Do Not Have’, </w:t>
      </w:r>
      <w:r>
        <w:rPr>
          <w:rFonts w:ascii="Times New Roman" w:eastAsia="Times New Roman" w:hAnsi="Times New Roman" w:cs="Times New Roman"/>
          <w:i/>
          <w:sz w:val="24"/>
          <w:szCs w:val="24"/>
        </w:rPr>
        <w:t xml:space="preserve">National </w:t>
      </w:r>
      <w:proofErr w:type="spellStart"/>
      <w:r>
        <w:rPr>
          <w:rFonts w:ascii="Times New Roman" w:eastAsia="Times New Roman" w:hAnsi="Times New Roman" w:cs="Times New Roman"/>
          <w:i/>
          <w:sz w:val="24"/>
          <w:szCs w:val="24"/>
        </w:rPr>
        <w:t>Bereau</w:t>
      </w:r>
      <w:proofErr w:type="spellEnd"/>
      <w:r>
        <w:rPr>
          <w:rFonts w:ascii="Times New Roman" w:eastAsia="Times New Roman" w:hAnsi="Times New Roman" w:cs="Times New Roman"/>
          <w:i/>
          <w:sz w:val="24"/>
          <w:szCs w:val="24"/>
        </w:rPr>
        <w:t xml:space="preserve"> of Economic Research</w:t>
      </w:r>
      <w:r>
        <w:rPr>
          <w:rFonts w:ascii="Times New Roman" w:eastAsia="Times New Roman" w:hAnsi="Times New Roman" w:cs="Times New Roman"/>
          <w:sz w:val="24"/>
          <w:szCs w:val="24"/>
        </w:rPr>
        <w:t>, 1984</w:t>
      </w:r>
    </w:p>
    <w:p w14:paraId="5CEEFBC8" w14:textId="77777777" w:rsidR="00581608" w:rsidRDefault="00581608">
      <w:pPr>
        <w:widowControl w:val="0"/>
        <w:spacing w:before="140" w:after="0" w:line="360" w:lineRule="auto"/>
        <w:ind w:left="480" w:hanging="480"/>
        <w:rPr>
          <w:rFonts w:ascii="Times New Roman" w:eastAsia="Times New Roman" w:hAnsi="Times New Roman" w:cs="Times New Roman"/>
          <w:sz w:val="24"/>
          <w:szCs w:val="24"/>
        </w:rPr>
      </w:pPr>
      <w:proofErr w:type="spellStart"/>
      <w:r w:rsidRPr="00581608">
        <w:rPr>
          <w:rFonts w:ascii="Times New Roman" w:eastAsia="Times New Roman" w:hAnsi="Times New Roman" w:cs="Times New Roman"/>
          <w:sz w:val="24"/>
          <w:szCs w:val="24"/>
        </w:rPr>
        <w:t>Na’afi</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Septiana</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Benediktus</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Yoseph</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Bhae</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Harnavela</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Sofyan</w:t>
      </w:r>
      <w:proofErr w:type="spellEnd"/>
      <w:r w:rsidRPr="00581608">
        <w:rPr>
          <w:rFonts w:ascii="Times New Roman" w:eastAsia="Times New Roman" w:hAnsi="Times New Roman" w:cs="Times New Roman"/>
          <w:sz w:val="24"/>
          <w:szCs w:val="24"/>
        </w:rPr>
        <w:t xml:space="preserve">, Ade </w:t>
      </w:r>
      <w:proofErr w:type="spellStart"/>
      <w:r w:rsidRPr="00581608">
        <w:rPr>
          <w:rFonts w:ascii="Times New Roman" w:eastAsia="Times New Roman" w:hAnsi="Times New Roman" w:cs="Times New Roman"/>
          <w:sz w:val="24"/>
          <w:szCs w:val="24"/>
        </w:rPr>
        <w:t>Risna</w:t>
      </w:r>
      <w:proofErr w:type="spellEnd"/>
      <w:r w:rsidRPr="00581608">
        <w:rPr>
          <w:rFonts w:ascii="Times New Roman" w:eastAsia="Times New Roman" w:hAnsi="Times New Roman" w:cs="Times New Roman"/>
          <w:sz w:val="24"/>
          <w:szCs w:val="24"/>
        </w:rPr>
        <w:t xml:space="preserve"> Sari, Bayu Prabowo </w:t>
      </w:r>
      <w:proofErr w:type="spellStart"/>
      <w:r w:rsidRPr="00581608">
        <w:rPr>
          <w:rFonts w:ascii="Times New Roman" w:eastAsia="Times New Roman" w:hAnsi="Times New Roman" w:cs="Times New Roman"/>
          <w:sz w:val="24"/>
          <w:szCs w:val="24"/>
        </w:rPr>
        <w:t>Sutjiatmo</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Itot</w:t>
      </w:r>
      <w:proofErr w:type="spellEnd"/>
      <w:r w:rsidRPr="00581608">
        <w:rPr>
          <w:rFonts w:ascii="Times New Roman" w:eastAsia="Times New Roman" w:hAnsi="Times New Roman" w:cs="Times New Roman"/>
          <w:sz w:val="24"/>
          <w:szCs w:val="24"/>
        </w:rPr>
        <w:t xml:space="preserve"> Bian </w:t>
      </w:r>
      <w:proofErr w:type="spellStart"/>
      <w:r w:rsidRPr="00581608">
        <w:rPr>
          <w:rFonts w:ascii="Times New Roman" w:eastAsia="Times New Roman" w:hAnsi="Times New Roman" w:cs="Times New Roman"/>
          <w:sz w:val="24"/>
          <w:szCs w:val="24"/>
        </w:rPr>
        <w:t>Raharjo</w:t>
      </w:r>
      <w:proofErr w:type="spellEnd"/>
      <w:r w:rsidRPr="00581608">
        <w:rPr>
          <w:rFonts w:ascii="Times New Roman" w:eastAsia="Times New Roman" w:hAnsi="Times New Roman" w:cs="Times New Roman"/>
          <w:sz w:val="24"/>
          <w:szCs w:val="24"/>
        </w:rPr>
        <w:t>, and others, ‘</w:t>
      </w:r>
      <w:proofErr w:type="spellStart"/>
      <w:r w:rsidRPr="00581608">
        <w:rPr>
          <w:rFonts w:ascii="Times New Roman" w:eastAsia="Times New Roman" w:hAnsi="Times New Roman" w:cs="Times New Roman"/>
          <w:sz w:val="24"/>
          <w:szCs w:val="24"/>
        </w:rPr>
        <w:t>Analisis</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Faktor</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Determinan</w:t>
      </w:r>
      <w:proofErr w:type="spellEnd"/>
      <w:r w:rsidRPr="00581608">
        <w:rPr>
          <w:rFonts w:ascii="Times New Roman" w:eastAsia="Times New Roman" w:hAnsi="Times New Roman" w:cs="Times New Roman"/>
          <w:sz w:val="24"/>
          <w:szCs w:val="24"/>
        </w:rPr>
        <w:t xml:space="preserve"> Capital Structure Perusahaan LQ45 </w:t>
      </w:r>
      <w:proofErr w:type="spellStart"/>
      <w:r w:rsidRPr="00581608">
        <w:rPr>
          <w:rFonts w:ascii="Times New Roman" w:eastAsia="Times New Roman" w:hAnsi="Times New Roman" w:cs="Times New Roman"/>
          <w:sz w:val="24"/>
          <w:szCs w:val="24"/>
        </w:rPr>
        <w:t>Periode</w:t>
      </w:r>
      <w:proofErr w:type="spellEnd"/>
      <w:r w:rsidRPr="00581608">
        <w:rPr>
          <w:rFonts w:ascii="Times New Roman" w:eastAsia="Times New Roman" w:hAnsi="Times New Roman" w:cs="Times New Roman"/>
          <w:sz w:val="24"/>
          <w:szCs w:val="24"/>
        </w:rPr>
        <w:t xml:space="preserve"> 2015-2020’, </w:t>
      </w:r>
      <w:proofErr w:type="spellStart"/>
      <w:r w:rsidRPr="00581608">
        <w:rPr>
          <w:rFonts w:ascii="Times New Roman" w:eastAsia="Times New Roman" w:hAnsi="Times New Roman" w:cs="Times New Roman"/>
          <w:sz w:val="24"/>
          <w:szCs w:val="24"/>
        </w:rPr>
        <w:t>Jurnal</w:t>
      </w:r>
      <w:proofErr w:type="spellEnd"/>
      <w:r w:rsidRPr="00581608">
        <w:rPr>
          <w:rFonts w:ascii="Times New Roman" w:eastAsia="Times New Roman" w:hAnsi="Times New Roman" w:cs="Times New Roman"/>
          <w:sz w:val="24"/>
          <w:szCs w:val="24"/>
        </w:rPr>
        <w:t xml:space="preserve"> </w:t>
      </w:r>
      <w:proofErr w:type="spellStart"/>
      <w:r w:rsidRPr="00581608">
        <w:rPr>
          <w:rFonts w:ascii="Times New Roman" w:eastAsia="Times New Roman" w:hAnsi="Times New Roman" w:cs="Times New Roman"/>
          <w:sz w:val="24"/>
          <w:szCs w:val="24"/>
        </w:rPr>
        <w:t>Kewarganegaraan</w:t>
      </w:r>
      <w:proofErr w:type="spellEnd"/>
      <w:r w:rsidRPr="00581608">
        <w:rPr>
          <w:rFonts w:ascii="Times New Roman" w:eastAsia="Times New Roman" w:hAnsi="Times New Roman" w:cs="Times New Roman"/>
          <w:sz w:val="24"/>
          <w:szCs w:val="24"/>
        </w:rPr>
        <w:t>, 6.2 (2022), 4701–4</w:t>
      </w:r>
    </w:p>
    <w:p w14:paraId="573E1BDE"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Nadya, </w:t>
      </w:r>
      <w:proofErr w:type="spellStart"/>
      <w:r>
        <w:rPr>
          <w:rFonts w:ascii="Times New Roman" w:eastAsia="Times New Roman" w:hAnsi="Times New Roman" w:cs="Times New Roman"/>
          <w:sz w:val="24"/>
          <w:szCs w:val="24"/>
        </w:rPr>
        <w:t>Kurnia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Mengenal</w:t>
      </w:r>
      <w:proofErr w:type="spellEnd"/>
      <w:r>
        <w:rPr>
          <w:rFonts w:ascii="Times New Roman" w:eastAsia="Times New Roman" w:hAnsi="Times New Roman" w:cs="Times New Roman"/>
          <w:sz w:val="24"/>
          <w:szCs w:val="24"/>
        </w:rPr>
        <w:t xml:space="preserve"> Jakarta Islamic Index: </w:t>
      </w:r>
      <w:proofErr w:type="spellStart"/>
      <w:r>
        <w:rPr>
          <w:rFonts w:ascii="Times New Roman" w:eastAsia="Times New Roman" w:hAnsi="Times New Roman" w:cs="Times New Roman"/>
          <w:sz w:val="24"/>
          <w:szCs w:val="24"/>
        </w:rPr>
        <w:t>Definisi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Kriteria</w:t>
      </w:r>
      <w:proofErr w:type="spellEnd"/>
      <w:r>
        <w:rPr>
          <w:rFonts w:ascii="Times New Roman" w:eastAsia="Times New Roman" w:hAnsi="Times New Roman" w:cs="Times New Roman"/>
          <w:sz w:val="24"/>
          <w:szCs w:val="24"/>
        </w:rPr>
        <w:t xml:space="preserve">, Dan Saham Syariah </w:t>
      </w:r>
      <w:proofErr w:type="spellStart"/>
      <w:r>
        <w:rPr>
          <w:rFonts w:ascii="Times New Roman" w:eastAsia="Times New Roman" w:hAnsi="Times New Roman" w:cs="Times New Roman"/>
          <w:sz w:val="24"/>
          <w:szCs w:val="24"/>
        </w:rPr>
        <w:t>Langganan</w:t>
      </w:r>
      <w:proofErr w:type="spellEnd"/>
      <w:r>
        <w:rPr>
          <w:rFonts w:ascii="Times New Roman" w:eastAsia="Times New Roman" w:hAnsi="Times New Roman" w:cs="Times New Roman"/>
          <w:sz w:val="24"/>
          <w:szCs w:val="24"/>
        </w:rPr>
        <w:t xml:space="preserve"> JII’, </w:t>
      </w:r>
      <w:r>
        <w:rPr>
          <w:rFonts w:ascii="Times New Roman" w:eastAsia="Times New Roman" w:hAnsi="Times New Roman" w:cs="Times New Roman"/>
          <w:i/>
          <w:sz w:val="24"/>
          <w:szCs w:val="24"/>
        </w:rPr>
        <w:t>IDX Channel</w:t>
      </w:r>
      <w:r>
        <w:rPr>
          <w:rFonts w:ascii="Times New Roman" w:eastAsia="Times New Roman" w:hAnsi="Times New Roman" w:cs="Times New Roman"/>
          <w:sz w:val="24"/>
          <w:szCs w:val="24"/>
        </w:rPr>
        <w:t xml:space="preserve">, 2022 &lt;https://www.idxchannel.com/syariah/mengenal-jakarta-islamic-index-definisi-kriteria-dan-saham-syariah-langganan-jii&gt; [accessed 22 </w:t>
      </w:r>
      <w:r>
        <w:rPr>
          <w:rFonts w:ascii="Times New Roman" w:eastAsia="Times New Roman" w:hAnsi="Times New Roman" w:cs="Times New Roman"/>
          <w:sz w:val="24"/>
          <w:szCs w:val="24"/>
        </w:rPr>
        <w:lastRenderedPageBreak/>
        <w:t>September 2023]</w:t>
      </w:r>
    </w:p>
    <w:p w14:paraId="04C0094A" w14:textId="77777777" w:rsidR="00B60673" w:rsidRPr="00B60673" w:rsidRDefault="00B60673" w:rsidP="00B60673">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Ni Putu Mirah Darmayanti, ‘Pengaruh Profitabilitas, Pertumbuhan Aktiva, Dan Struktur Aktiva Terhadap Keputusan Pendanaan Pada Perusahaan Others Di BEI’, </w:t>
      </w:r>
      <w:r w:rsidRPr="006D78C5">
        <w:rPr>
          <w:rFonts w:ascii="Times New Roman" w:hAnsi="Times New Roman" w:cs="Times New Roman"/>
          <w:i/>
          <w:iCs/>
          <w:noProof/>
          <w:sz w:val="24"/>
          <w:szCs w:val="24"/>
        </w:rPr>
        <w:t>Universitas Udayana</w:t>
      </w:r>
      <w:r w:rsidRPr="006D78C5">
        <w:rPr>
          <w:rFonts w:ascii="Times New Roman" w:hAnsi="Times New Roman" w:cs="Times New Roman"/>
          <w:noProof/>
          <w:sz w:val="24"/>
          <w:szCs w:val="24"/>
        </w:rPr>
        <w:t>, 2011, 714–</w:t>
      </w:r>
      <w:r>
        <w:rPr>
          <w:rFonts w:ascii="Times New Roman" w:hAnsi="Times New Roman" w:cs="Times New Roman"/>
          <w:noProof/>
          <w:sz w:val="24"/>
          <w:szCs w:val="24"/>
        </w:rPr>
        <w:t>30</w:t>
      </w:r>
    </w:p>
    <w:p w14:paraId="5631161A"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‘Pasar Modal Syariah’ &lt;https://idxislamic.idx.co.id/edukasi-pasar-modal-syariah/pasar-modal-syariah/&gt; [accessed 26 October 2023]</w:t>
      </w:r>
    </w:p>
    <w:p w14:paraId="3429C275"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Perdana, Echo, </w:t>
      </w:r>
      <w:proofErr w:type="spellStart"/>
      <w:r>
        <w:rPr>
          <w:rFonts w:ascii="Times New Roman" w:eastAsia="Times New Roman" w:hAnsi="Times New Roman" w:cs="Times New Roman"/>
          <w:sz w:val="24"/>
          <w:szCs w:val="24"/>
        </w:rPr>
        <w:t>Olahan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SPSS 22 (Bangka Belitung: FE UBB, 2016)</w:t>
      </w:r>
    </w:p>
    <w:p w14:paraId="4115C245" w14:textId="77777777" w:rsidR="00295A72" w:rsidRPr="006D78C5"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Prastika, Christin Dita, and Dedeh Sri Sudaryanti, ‘Pengaruh Struktur Aktiva Dan Profitabilitas Terhadap Struktur Modal (Penelitian Pada Pt. Mayora Indah, Tbk.)’, </w:t>
      </w:r>
      <w:r w:rsidRPr="006D78C5">
        <w:rPr>
          <w:rFonts w:ascii="Times New Roman" w:hAnsi="Times New Roman" w:cs="Times New Roman"/>
          <w:i/>
          <w:iCs/>
          <w:noProof/>
          <w:sz w:val="24"/>
          <w:szCs w:val="24"/>
        </w:rPr>
        <w:t>Jurnal Ekonomi Manajemen</w:t>
      </w:r>
      <w:r w:rsidRPr="006D78C5">
        <w:rPr>
          <w:rFonts w:ascii="Times New Roman" w:hAnsi="Times New Roman" w:cs="Times New Roman"/>
          <w:noProof/>
          <w:sz w:val="24"/>
          <w:szCs w:val="24"/>
        </w:rPr>
        <w:t>, 5.1 (2019), 51–59 &lt;https://doi.org/10.37058/jem.v5i1.855&gt;</w:t>
      </w:r>
    </w:p>
    <w:p w14:paraId="7ACA9AA5" w14:textId="77777777" w:rsid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Prastika, Ni Putu Yulinda, and Made Reina Candradewi, ‘PENGARUH PROFITABILITAS, STRUKTUR AKTIVA, DAN LIKUIDITAS TERHADAP STRUKTUR MODAL PERUSAHAAN SUBSEKTOR KONSTRUKSI BANGUNAN DI BEI’, </w:t>
      </w:r>
      <w:r w:rsidRPr="006D78C5">
        <w:rPr>
          <w:rFonts w:ascii="Times New Roman" w:hAnsi="Times New Roman" w:cs="Times New Roman"/>
          <w:i/>
          <w:iCs/>
          <w:noProof/>
          <w:sz w:val="24"/>
          <w:szCs w:val="24"/>
        </w:rPr>
        <w:t>E-Jurnal Manajemen Unud</w:t>
      </w:r>
      <w:r>
        <w:rPr>
          <w:rFonts w:ascii="Times New Roman" w:hAnsi="Times New Roman" w:cs="Times New Roman"/>
          <w:noProof/>
          <w:sz w:val="24"/>
          <w:szCs w:val="24"/>
        </w:rPr>
        <w:t>, Vol. 8, No (2019)</w:t>
      </w:r>
    </w:p>
    <w:p w14:paraId="499B9404" w14:textId="77777777" w:rsid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Aneka Tambang Tbk (ANTM): Profil Dan Sejarahnya’, </w:t>
      </w:r>
      <w:r w:rsidRPr="006D78C5">
        <w:rPr>
          <w:rFonts w:ascii="Times New Roman" w:hAnsi="Times New Roman" w:cs="Times New Roman"/>
          <w:i/>
          <w:iCs/>
          <w:noProof/>
          <w:sz w:val="24"/>
          <w:szCs w:val="24"/>
        </w:rPr>
        <w:t>2023</w:t>
      </w:r>
      <w:r w:rsidRPr="006D78C5">
        <w:rPr>
          <w:rFonts w:ascii="Times New Roman" w:hAnsi="Times New Roman" w:cs="Times New Roman"/>
          <w:noProof/>
          <w:sz w:val="24"/>
          <w:szCs w:val="24"/>
        </w:rPr>
        <w:t xml:space="preserve"> &lt;https://syariahsaham.id/pt-aneka-tambang-tbk-antm-profil-dan-sejarahnya/&gt; [accessed 2 March 2024]</w:t>
      </w:r>
    </w:p>
    <w:p w14:paraId="708A42D4" w14:textId="77777777" w:rsidR="00295A72" w:rsidRPr="006D78C5"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Indofood CBP Sukses Makmur Tbk (ICBP) Profil’,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2023 &lt;https://syariahsaham.id/pt-indofood-cbp-sukses-makmur-tbk-icb</w:t>
      </w:r>
      <w:r>
        <w:rPr>
          <w:rFonts w:ascii="Times New Roman" w:hAnsi="Times New Roman" w:cs="Times New Roman"/>
          <w:noProof/>
          <w:sz w:val="24"/>
          <w:szCs w:val="24"/>
        </w:rPr>
        <w:t>p/&gt; [accessed 26 February 2024]</w:t>
      </w:r>
    </w:p>
    <w:p w14:paraId="0332B601" w14:textId="77777777" w:rsidR="00295A72" w:rsidRPr="006D78C5"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Indofood Sukses Makmur Tbk (INDF): Profil Dan Sejarah’,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2023 &lt;https://syariahsaham.id/pt-indofood-sukses-makmur-tbk-indf/&gt; [accessed 28 February 2024]</w:t>
      </w:r>
    </w:p>
    <w:p w14:paraId="4B7D08EC" w14:textId="77777777" w:rsidR="00295A72" w:rsidRPr="006D78C5"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Kalbe Farma Tbk (KLBF) Profil Dan Sejarahnya’,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2023 &lt;https://syariahsaham.id/pt-kalbe-farma-tbk-klbf/&gt; [accessed 28 February 2024]</w:t>
      </w:r>
    </w:p>
    <w:p w14:paraId="16CC274C" w14:textId="77777777" w:rsid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Semen Indonesia Persero Tbk (SMGR): Profil Dan Sejarah Singkat’,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2023 &lt;https://syariahsaham.id/pt-semen-indonesia-persero-tbk-smgr/</w:t>
      </w:r>
      <w:r>
        <w:rPr>
          <w:rFonts w:ascii="Times New Roman" w:hAnsi="Times New Roman" w:cs="Times New Roman"/>
          <w:noProof/>
          <w:sz w:val="24"/>
          <w:szCs w:val="24"/>
        </w:rPr>
        <w:t>&gt; [accessed 2 March 2024]</w:t>
      </w:r>
    </w:p>
    <w:p w14:paraId="310C45C2" w14:textId="77777777" w:rsid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w:t>
      </w:r>
      <w:r w:rsidRPr="006D78C5">
        <w:rPr>
          <w:rFonts w:ascii="Times New Roman" w:hAnsi="Times New Roman" w:cs="Times New Roman"/>
          <w:noProof/>
          <w:sz w:val="24"/>
          <w:szCs w:val="24"/>
        </w:rPr>
        <w:t xml:space="preserve">PT Unilever Indonesia Tbk (UNVR) Profil Dan Sejarahnya’,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xml:space="preserve">, 2023 </w:t>
      </w:r>
      <w:r w:rsidRPr="006D78C5">
        <w:rPr>
          <w:rFonts w:ascii="Times New Roman" w:hAnsi="Times New Roman" w:cs="Times New Roman"/>
          <w:noProof/>
          <w:sz w:val="24"/>
          <w:szCs w:val="24"/>
        </w:rPr>
        <w:lastRenderedPageBreak/>
        <w:t>&lt;https://syariahsaham.id/pt-unilever-indonesia-tbk-unv</w:t>
      </w:r>
      <w:r>
        <w:rPr>
          <w:rFonts w:ascii="Times New Roman" w:hAnsi="Times New Roman" w:cs="Times New Roman"/>
          <w:noProof/>
          <w:sz w:val="24"/>
          <w:szCs w:val="24"/>
        </w:rPr>
        <w:t>r/&gt; [accessed 26 February 2024]</w:t>
      </w:r>
    </w:p>
    <w:p w14:paraId="3EDCF154"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‘PT United Tractors Tbk (UNTR): Profil Dan Sejarah Singkat’,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2023 &lt;https://syariahsaham.id/pt-united-tractors-tbk-untr/&gt;</w:t>
      </w:r>
      <w:r>
        <w:rPr>
          <w:rFonts w:ascii="Times New Roman" w:hAnsi="Times New Roman" w:cs="Times New Roman"/>
          <w:noProof/>
          <w:sz w:val="24"/>
          <w:szCs w:val="24"/>
        </w:rPr>
        <w:t xml:space="preserve"> [accessed 26 February 2024]</w:t>
      </w:r>
    </w:p>
    <w:p w14:paraId="3D22F2CA"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w:t>
      </w:r>
      <w:proofErr w:type="spellStart"/>
      <w:r>
        <w:rPr>
          <w:rFonts w:ascii="Times New Roman" w:eastAsia="Times New Roman" w:hAnsi="Times New Roman" w:cs="Times New Roman"/>
          <w:sz w:val="24"/>
          <w:szCs w:val="24"/>
        </w:rPr>
        <w:t>Aulia</w:t>
      </w:r>
      <w:proofErr w:type="spellEnd"/>
      <w:r>
        <w:rPr>
          <w:rFonts w:ascii="Times New Roman" w:eastAsia="Times New Roman" w:hAnsi="Times New Roman" w:cs="Times New Roman"/>
          <w:sz w:val="24"/>
          <w:szCs w:val="24"/>
        </w:rPr>
        <w:t xml:space="preserve"> Mutiara Hati, ‘</w:t>
      </w:r>
      <w:proofErr w:type="spellStart"/>
      <w:r>
        <w:rPr>
          <w:rFonts w:ascii="Times New Roman" w:eastAsia="Times New Roman" w:hAnsi="Times New Roman" w:cs="Times New Roman"/>
          <w:sz w:val="24"/>
          <w:szCs w:val="24"/>
        </w:rPr>
        <w:t>Perjalanan</w:t>
      </w:r>
      <w:proofErr w:type="spellEnd"/>
      <w:r>
        <w:rPr>
          <w:rFonts w:ascii="Times New Roman" w:eastAsia="Times New Roman" w:hAnsi="Times New Roman" w:cs="Times New Roman"/>
          <w:sz w:val="24"/>
          <w:szCs w:val="24"/>
        </w:rPr>
        <w:t xml:space="preserve"> Ekonomi RI 2014-2022: Naik, </w:t>
      </w:r>
      <w:proofErr w:type="spellStart"/>
      <w:r>
        <w:rPr>
          <w:rFonts w:ascii="Times New Roman" w:eastAsia="Times New Roman" w:hAnsi="Times New Roman" w:cs="Times New Roman"/>
          <w:sz w:val="24"/>
          <w:szCs w:val="24"/>
        </w:rPr>
        <w:t>Anjlok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Meroket</w:t>
      </w:r>
      <w:proofErr w:type="spellEnd"/>
      <w:r>
        <w:rPr>
          <w:rFonts w:ascii="Times New Roman" w:eastAsia="Times New Roman" w:hAnsi="Times New Roman" w:cs="Times New Roman"/>
          <w:sz w:val="24"/>
          <w:szCs w:val="24"/>
        </w:rPr>
        <w:t>’, CNBC Indonesia, 2023 &lt; https://www.cnbcindonesia.com/research/20230104082055-128-402587/perjalanan-ekonomi-ri-2014--2022-naik-anjlok-meroket &gt; [accessed 9 January 2024]</w:t>
      </w:r>
    </w:p>
    <w:p w14:paraId="00C90FF8"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Qomariyah, Siti Nur, Ni’mah Nur Afifah, and Adelina Citradewi, ‘Analisis Rasio Likuiditas Untuk Menilai Kinerja Keuangan PT. Kimia Farma (Persero) Tbk Periode 2019-2021’, </w:t>
      </w:r>
      <w:r w:rsidRPr="006D78C5">
        <w:rPr>
          <w:rFonts w:ascii="Times New Roman" w:hAnsi="Times New Roman" w:cs="Times New Roman"/>
          <w:i/>
          <w:iCs/>
          <w:noProof/>
          <w:sz w:val="24"/>
          <w:szCs w:val="24"/>
        </w:rPr>
        <w:t>Journal of Islamic Accounting Competency</w:t>
      </w:r>
      <w:r w:rsidRPr="006D78C5">
        <w:rPr>
          <w:rFonts w:ascii="Times New Roman" w:hAnsi="Times New Roman" w:cs="Times New Roman"/>
          <w:noProof/>
          <w:sz w:val="24"/>
          <w:szCs w:val="24"/>
        </w:rPr>
        <w:t>, 2.2 (2022), 1–13 &lt;https://doi</w:t>
      </w:r>
      <w:r>
        <w:rPr>
          <w:rFonts w:ascii="Times New Roman" w:hAnsi="Times New Roman" w:cs="Times New Roman"/>
          <w:noProof/>
          <w:sz w:val="24"/>
          <w:szCs w:val="24"/>
        </w:rPr>
        <w:t>.org/10.30631/jisacc.v2i2.1323&gt;</w:t>
      </w:r>
    </w:p>
    <w:p w14:paraId="3C7655B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Ridho</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Nilai Perusahaan’ (Universitas Islam Negeri Maulana Malik Ibrahim, 2016)</w:t>
      </w:r>
    </w:p>
    <w:p w14:paraId="22C419CA"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Rivandi, Muhammad, and Novriani Novriani, ‘Pengaruh Likuiditas Dan Profitabilitas Terhadap Struktur Modal Pada Perusahaan Perbankan Di Bursa Efek Indonesia’, </w:t>
      </w:r>
      <w:r w:rsidRPr="006D78C5">
        <w:rPr>
          <w:rFonts w:ascii="Times New Roman" w:hAnsi="Times New Roman" w:cs="Times New Roman"/>
          <w:i/>
          <w:iCs/>
          <w:noProof/>
          <w:sz w:val="24"/>
          <w:szCs w:val="24"/>
        </w:rPr>
        <w:t>Jurnal Pundi</w:t>
      </w:r>
      <w:r w:rsidRPr="006D78C5">
        <w:rPr>
          <w:rFonts w:ascii="Times New Roman" w:hAnsi="Times New Roman" w:cs="Times New Roman"/>
          <w:noProof/>
          <w:sz w:val="24"/>
          <w:szCs w:val="24"/>
        </w:rPr>
        <w:t>, 5.1 (2021), 139–52 &lt;https://doi.org/1</w:t>
      </w:r>
      <w:r>
        <w:rPr>
          <w:rFonts w:ascii="Times New Roman" w:hAnsi="Times New Roman" w:cs="Times New Roman"/>
          <w:noProof/>
          <w:sz w:val="24"/>
          <w:szCs w:val="24"/>
        </w:rPr>
        <w:t>0.31575/jp.v5i1.315&gt;</w:t>
      </w:r>
    </w:p>
    <w:p w14:paraId="581E2F6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Riyanto, Bambang, </w:t>
      </w:r>
      <w:r>
        <w:rPr>
          <w:rFonts w:ascii="Times New Roman" w:eastAsia="Times New Roman" w:hAnsi="Times New Roman" w:cs="Times New Roman"/>
          <w:i/>
          <w:sz w:val="24"/>
          <w:szCs w:val="24"/>
        </w:rPr>
        <w:t xml:space="preserve">Dasar- Dasar </w:t>
      </w:r>
      <w:proofErr w:type="spellStart"/>
      <w:r>
        <w:rPr>
          <w:rFonts w:ascii="Times New Roman" w:eastAsia="Times New Roman" w:hAnsi="Times New Roman" w:cs="Times New Roman"/>
          <w:i/>
          <w:sz w:val="24"/>
          <w:szCs w:val="24"/>
        </w:rPr>
        <w:t>Pembelanjaan</w:t>
      </w:r>
      <w:proofErr w:type="spellEnd"/>
      <w:r>
        <w:rPr>
          <w:rFonts w:ascii="Times New Roman" w:eastAsia="Times New Roman" w:hAnsi="Times New Roman" w:cs="Times New Roman"/>
          <w:i/>
          <w:sz w:val="24"/>
          <w:szCs w:val="24"/>
        </w:rPr>
        <w:t xml:space="preserve"> Perusahaan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(Yogyakarta: BPPE, 2008)</w:t>
      </w:r>
    </w:p>
    <w:p w14:paraId="190E48A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Pembelanjaan</w:t>
      </w:r>
      <w:proofErr w:type="spellEnd"/>
      <w:r>
        <w:rPr>
          <w:rFonts w:ascii="Times New Roman" w:eastAsia="Times New Roman" w:hAnsi="Times New Roman" w:cs="Times New Roman"/>
          <w:i/>
          <w:sz w:val="24"/>
          <w:szCs w:val="24"/>
        </w:rPr>
        <w:t xml:space="preserve"> Perusahaan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Keempat</w:t>
      </w:r>
      <w:proofErr w:type="spellEnd"/>
      <w:r>
        <w:rPr>
          <w:rFonts w:ascii="Times New Roman" w:eastAsia="Times New Roman" w:hAnsi="Times New Roman" w:cs="Times New Roman"/>
          <w:sz w:val="24"/>
          <w:szCs w:val="24"/>
        </w:rPr>
        <w:t xml:space="preserve"> (Yogyakarta: BPPE, 2008)</w:t>
      </w:r>
    </w:p>
    <w:p w14:paraId="540629A0"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Rodoni</w:t>
      </w:r>
      <w:proofErr w:type="spellEnd"/>
      <w:r>
        <w:rPr>
          <w:rFonts w:ascii="Times New Roman" w:eastAsia="Times New Roman" w:hAnsi="Times New Roman" w:cs="Times New Roman"/>
          <w:sz w:val="24"/>
          <w:szCs w:val="24"/>
        </w:rPr>
        <w:t xml:space="preserve">, Ahmad, and </w:t>
      </w:r>
      <w:proofErr w:type="spellStart"/>
      <w:r>
        <w:rPr>
          <w:rFonts w:ascii="Times New Roman" w:eastAsia="Times New Roman" w:hAnsi="Times New Roman" w:cs="Times New Roman"/>
          <w:sz w:val="24"/>
          <w:szCs w:val="24"/>
        </w:rPr>
        <w:t>Herni</w:t>
      </w:r>
      <w:proofErr w:type="spellEnd"/>
      <w:r>
        <w:rPr>
          <w:rFonts w:ascii="Times New Roman" w:eastAsia="Times New Roman" w:hAnsi="Times New Roman" w:cs="Times New Roman"/>
          <w:sz w:val="24"/>
          <w:szCs w:val="24"/>
        </w:rPr>
        <w:t xml:space="preserve"> Ali,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sz w:val="24"/>
          <w:szCs w:val="24"/>
        </w:rPr>
        <w:t xml:space="preserve"> (Jakarta: Mitra </w:t>
      </w:r>
      <w:proofErr w:type="spellStart"/>
      <w:r>
        <w:rPr>
          <w:rFonts w:ascii="Times New Roman" w:eastAsia="Times New Roman" w:hAnsi="Times New Roman" w:cs="Times New Roman"/>
          <w:sz w:val="24"/>
          <w:szCs w:val="24"/>
        </w:rPr>
        <w:t>Wacana</w:t>
      </w:r>
      <w:proofErr w:type="spellEnd"/>
      <w:r>
        <w:rPr>
          <w:rFonts w:ascii="Times New Roman" w:eastAsia="Times New Roman" w:hAnsi="Times New Roman" w:cs="Times New Roman"/>
          <w:sz w:val="24"/>
          <w:szCs w:val="24"/>
        </w:rPr>
        <w:t xml:space="preserve"> Media, 2010)</w:t>
      </w:r>
    </w:p>
    <w:p w14:paraId="0B77BBBD"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Saham Syariah, ‘Sejarah Dan Profil PT AKR Corporindo Tbk (AKRA)’, </w:t>
      </w:r>
      <w:r w:rsidRPr="006D78C5">
        <w:rPr>
          <w:rFonts w:ascii="Times New Roman" w:hAnsi="Times New Roman" w:cs="Times New Roman"/>
          <w:i/>
          <w:iCs/>
          <w:noProof/>
          <w:sz w:val="24"/>
          <w:szCs w:val="24"/>
        </w:rPr>
        <w:t>Syariahsaham.Id</w:t>
      </w:r>
      <w:r w:rsidRPr="006D78C5">
        <w:rPr>
          <w:rFonts w:ascii="Times New Roman" w:hAnsi="Times New Roman" w:cs="Times New Roman"/>
          <w:noProof/>
          <w:sz w:val="24"/>
          <w:szCs w:val="24"/>
        </w:rPr>
        <w:t>, 2024 &lt;https://syariahsaham.id/profil-pt-akr-corporindo-tb</w:t>
      </w:r>
      <w:r>
        <w:rPr>
          <w:rFonts w:ascii="Times New Roman" w:hAnsi="Times New Roman" w:cs="Times New Roman"/>
          <w:noProof/>
          <w:sz w:val="24"/>
          <w:szCs w:val="24"/>
        </w:rPr>
        <w:t>k/&gt; [accessed 25 February 2023]</w:t>
      </w:r>
    </w:p>
    <w:p w14:paraId="0B6A089F" w14:textId="77777777" w:rsid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Sanjana, Surya, and Muhammad Fajri Rizky, ‘Analisis Profitabilitas Dalam Menilai Kinerja Keuangan’, </w:t>
      </w:r>
      <w:r w:rsidRPr="006D78C5">
        <w:rPr>
          <w:rFonts w:ascii="Times New Roman" w:hAnsi="Times New Roman" w:cs="Times New Roman"/>
          <w:i/>
          <w:iCs/>
          <w:noProof/>
          <w:sz w:val="24"/>
          <w:szCs w:val="24"/>
        </w:rPr>
        <w:t>E-Journal Universitas Islam Negeri Sumatera Utara</w:t>
      </w:r>
      <w:r w:rsidRPr="006D78C5">
        <w:rPr>
          <w:rFonts w:ascii="Times New Roman" w:hAnsi="Times New Roman" w:cs="Times New Roman"/>
          <w:noProof/>
          <w:sz w:val="24"/>
          <w:szCs w:val="24"/>
        </w:rPr>
        <w:t>, 2020, 274–82</w:t>
      </w:r>
    </w:p>
    <w:p w14:paraId="7DD96FC2"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Santoso, Yuswanandre, and Denies Priantinah, ‘Pengaruh Profitabilitas , Ukuran Perusahaan, Struktur Aktiva, Likuiditas, Dan Growth Opportunity Terhadap Struktur Modal Perusahaan’, </w:t>
      </w:r>
      <w:r w:rsidRPr="006D78C5">
        <w:rPr>
          <w:rFonts w:ascii="Times New Roman" w:hAnsi="Times New Roman" w:cs="Times New Roman"/>
          <w:i/>
          <w:iCs/>
          <w:noProof/>
          <w:sz w:val="24"/>
          <w:szCs w:val="24"/>
        </w:rPr>
        <w:t>Jurnal Profita</w:t>
      </w:r>
      <w:r w:rsidRPr="006D78C5">
        <w:rPr>
          <w:rFonts w:ascii="Times New Roman" w:hAnsi="Times New Roman" w:cs="Times New Roman"/>
          <w:noProof/>
          <w:sz w:val="24"/>
          <w:szCs w:val="24"/>
        </w:rPr>
        <w:t xml:space="preserve">, 4.3 (2016), 1–17 </w:t>
      </w:r>
      <w:r w:rsidRPr="006D78C5">
        <w:rPr>
          <w:rFonts w:ascii="Times New Roman" w:hAnsi="Times New Roman" w:cs="Times New Roman"/>
          <w:noProof/>
          <w:sz w:val="24"/>
          <w:szCs w:val="24"/>
        </w:rPr>
        <w:lastRenderedPageBreak/>
        <w:t>&lt;https://journal.student.uny.ac.id/ojs/index.php/</w:t>
      </w:r>
      <w:r>
        <w:rPr>
          <w:rFonts w:ascii="Times New Roman" w:hAnsi="Times New Roman" w:cs="Times New Roman"/>
          <w:noProof/>
          <w:sz w:val="24"/>
          <w:szCs w:val="24"/>
        </w:rPr>
        <w:t>profita/article/view/5636/5382&gt;</w:t>
      </w:r>
    </w:p>
    <w:p w14:paraId="19A167EE"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Saragih</w:t>
      </w:r>
      <w:proofErr w:type="spellEnd"/>
      <w:r>
        <w:rPr>
          <w:rFonts w:ascii="Times New Roman" w:eastAsia="Times New Roman" w:hAnsi="Times New Roman" w:cs="Times New Roman"/>
          <w:sz w:val="24"/>
          <w:szCs w:val="24"/>
        </w:rPr>
        <w:t>, J. L,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Ekonomi</w:t>
      </w:r>
      <w:r>
        <w:rPr>
          <w:rFonts w:ascii="Times New Roman" w:eastAsia="Times New Roman" w:hAnsi="Times New Roman" w:cs="Times New Roman"/>
          <w:sz w:val="24"/>
          <w:szCs w:val="24"/>
        </w:rPr>
        <w:t>, 2008</w:t>
      </w:r>
    </w:p>
    <w:p w14:paraId="601CD214" w14:textId="77777777" w:rsidR="005B656D" w:rsidRDefault="005B656D">
      <w:pPr>
        <w:widowControl w:val="0"/>
        <w:spacing w:before="140" w:after="0" w:line="360" w:lineRule="auto"/>
        <w:ind w:left="480" w:hanging="480"/>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Sari, D. N. (2023).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Dan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Aktiva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w:t>
      </w:r>
      <w:proofErr w:type="spellStart"/>
      <w:r w:rsidRPr="005B656D">
        <w:rPr>
          <w:rFonts w:ascii="Times New Roman" w:eastAsia="Times New Roman" w:hAnsi="Times New Roman" w:cs="Times New Roman"/>
          <w:sz w:val="24"/>
          <w:szCs w:val="24"/>
        </w:rPr>
        <w:t>Jurnal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Paradigma</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Akuntansi</w:t>
      </w:r>
      <w:proofErr w:type="spellEnd"/>
      <w:r w:rsidRPr="005B656D">
        <w:rPr>
          <w:rFonts w:ascii="Times New Roman" w:eastAsia="Times New Roman" w:hAnsi="Times New Roman" w:cs="Times New Roman"/>
          <w:sz w:val="24"/>
          <w:szCs w:val="24"/>
        </w:rPr>
        <w:t>, 5(1), 2044–2054. https://doi.org/10.24912/jpa.v5i1.22166</w:t>
      </w:r>
    </w:p>
    <w:p w14:paraId="4CB42115"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Sartono</w:t>
      </w:r>
      <w:proofErr w:type="spellEnd"/>
      <w:r>
        <w:rPr>
          <w:rFonts w:ascii="Times New Roman" w:eastAsia="Times New Roman" w:hAnsi="Times New Roman" w:cs="Times New Roman"/>
          <w:sz w:val="24"/>
          <w:szCs w:val="24"/>
        </w:rPr>
        <w:t xml:space="preserve">, Agus,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Teori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4th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(Yogyakarta: BPPE, 2010)</w:t>
      </w:r>
    </w:p>
    <w:p w14:paraId="3565F7F9" w14:textId="77777777" w:rsidR="00B60673" w:rsidRPr="00B60673" w:rsidRDefault="00B60673" w:rsidP="00B60673">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 xml:space="preserve">‘Sejarah Dan Profil Singkat AKRA (AKR Corporindo Tbk)’, </w:t>
      </w:r>
      <w:r w:rsidRPr="006D78C5">
        <w:rPr>
          <w:rFonts w:ascii="Times New Roman" w:hAnsi="Times New Roman" w:cs="Times New Roman"/>
          <w:i/>
          <w:iCs/>
          <w:noProof/>
          <w:sz w:val="24"/>
          <w:szCs w:val="24"/>
        </w:rPr>
        <w:t>Britama.Com</w:t>
      </w:r>
      <w:r w:rsidRPr="006D78C5">
        <w:rPr>
          <w:rFonts w:ascii="Times New Roman" w:hAnsi="Times New Roman" w:cs="Times New Roman"/>
          <w:noProof/>
          <w:sz w:val="24"/>
          <w:szCs w:val="24"/>
        </w:rPr>
        <w:t xml:space="preserve"> &lt;https://britama.com/index.php/2012/05/sejarah-dan-profil-singkat-akr</w:t>
      </w:r>
      <w:r>
        <w:rPr>
          <w:rFonts w:ascii="Times New Roman" w:hAnsi="Times New Roman" w:cs="Times New Roman"/>
          <w:noProof/>
          <w:sz w:val="24"/>
          <w:szCs w:val="24"/>
        </w:rPr>
        <w:t>a/&gt; [accessed 25 February 2024]</w:t>
      </w:r>
    </w:p>
    <w:p w14:paraId="23E6E107" w14:textId="77777777" w:rsidR="00295A72" w:rsidRPr="006D78C5"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‘Sejarah Dan Profil Singkat PTBA (Bukit Asam Tbk)’, 2012 &lt;https://britama.com/index.php/2012/12/sejarah-dan-profil-singkat-ptba/&gt; [accessed 2 March 2024]</w:t>
      </w:r>
    </w:p>
    <w:p w14:paraId="6B538DA7"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‘Sekilas Kalbe’ &lt;https://www.kalbe.co.id/id/tentang-ka</w:t>
      </w:r>
      <w:r>
        <w:rPr>
          <w:rFonts w:ascii="Times New Roman" w:hAnsi="Times New Roman" w:cs="Times New Roman"/>
          <w:noProof/>
          <w:sz w:val="24"/>
          <w:szCs w:val="24"/>
        </w:rPr>
        <w:t>mi&gt; [accessed 28 February 2024]</w:t>
      </w:r>
    </w:p>
    <w:p w14:paraId="7F6E1DC6" w14:textId="77777777" w:rsidR="005B656D" w:rsidRDefault="005B656D">
      <w:pPr>
        <w:widowControl w:val="0"/>
        <w:spacing w:before="140" w:after="0" w:line="360" w:lineRule="auto"/>
        <w:ind w:left="480" w:hanging="480"/>
        <w:rPr>
          <w:rFonts w:ascii="Times New Roman" w:eastAsia="Times New Roman" w:hAnsi="Times New Roman" w:cs="Times New Roman"/>
          <w:sz w:val="24"/>
          <w:szCs w:val="24"/>
        </w:rPr>
      </w:pPr>
      <w:r w:rsidRPr="005B656D">
        <w:rPr>
          <w:rFonts w:ascii="Times New Roman" w:eastAsia="Times New Roman" w:hAnsi="Times New Roman" w:cs="Times New Roman"/>
          <w:sz w:val="24"/>
          <w:szCs w:val="24"/>
        </w:rPr>
        <w:t xml:space="preserve">Setiawati, M., &amp; Veronica, E. (2020). </w:t>
      </w:r>
      <w:proofErr w:type="spellStart"/>
      <w:r w:rsidRPr="005B656D">
        <w:rPr>
          <w:rFonts w:ascii="Times New Roman" w:eastAsia="Times New Roman" w:hAnsi="Times New Roman" w:cs="Times New Roman"/>
          <w:sz w:val="24"/>
          <w:szCs w:val="24"/>
        </w:rPr>
        <w:t>Pengaruh</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Profitabilitas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Aset</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Ukuran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Risiko</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Bisnis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Penjualan</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Pertumbuhan</w:t>
      </w:r>
      <w:proofErr w:type="spellEnd"/>
      <w:r w:rsidRPr="005B656D">
        <w:rPr>
          <w:rFonts w:ascii="Times New Roman" w:eastAsia="Times New Roman" w:hAnsi="Times New Roman" w:cs="Times New Roman"/>
          <w:sz w:val="24"/>
          <w:szCs w:val="24"/>
        </w:rPr>
        <w:t xml:space="preserve"> Perusahaan, </w:t>
      </w:r>
      <w:proofErr w:type="spellStart"/>
      <w:r w:rsidRPr="005B656D">
        <w:rPr>
          <w:rFonts w:ascii="Times New Roman" w:eastAsia="Times New Roman" w:hAnsi="Times New Roman" w:cs="Times New Roman"/>
          <w:sz w:val="24"/>
          <w:szCs w:val="24"/>
        </w:rPr>
        <w:t>Likuiditas</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Terhadap</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Struktur</w:t>
      </w:r>
      <w:proofErr w:type="spellEnd"/>
      <w:r w:rsidRPr="005B656D">
        <w:rPr>
          <w:rFonts w:ascii="Times New Roman" w:eastAsia="Times New Roman" w:hAnsi="Times New Roman" w:cs="Times New Roman"/>
          <w:sz w:val="24"/>
          <w:szCs w:val="24"/>
        </w:rPr>
        <w:t xml:space="preserve"> Modal Pada Perusahaan Sektor Jasa </w:t>
      </w:r>
      <w:proofErr w:type="spellStart"/>
      <w:r w:rsidRPr="005B656D">
        <w:rPr>
          <w:rFonts w:ascii="Times New Roman" w:eastAsia="Times New Roman" w:hAnsi="Times New Roman" w:cs="Times New Roman"/>
          <w:sz w:val="24"/>
          <w:szCs w:val="24"/>
        </w:rPr>
        <w:t>Periode</w:t>
      </w:r>
      <w:proofErr w:type="spellEnd"/>
      <w:r w:rsidRPr="005B656D">
        <w:rPr>
          <w:rFonts w:ascii="Times New Roman" w:eastAsia="Times New Roman" w:hAnsi="Times New Roman" w:cs="Times New Roman"/>
          <w:sz w:val="24"/>
          <w:szCs w:val="24"/>
        </w:rPr>
        <w:t xml:space="preserve"> 2016-2018. </w:t>
      </w:r>
      <w:proofErr w:type="spellStart"/>
      <w:r w:rsidRPr="005B656D">
        <w:rPr>
          <w:rFonts w:ascii="Times New Roman" w:eastAsia="Times New Roman" w:hAnsi="Times New Roman" w:cs="Times New Roman"/>
          <w:sz w:val="24"/>
          <w:szCs w:val="24"/>
        </w:rPr>
        <w:t>Jurnal</w:t>
      </w:r>
      <w:proofErr w:type="spellEnd"/>
      <w:r w:rsidRPr="005B656D">
        <w:rPr>
          <w:rFonts w:ascii="Times New Roman" w:eastAsia="Times New Roman" w:hAnsi="Times New Roman" w:cs="Times New Roman"/>
          <w:sz w:val="24"/>
          <w:szCs w:val="24"/>
        </w:rPr>
        <w:t xml:space="preserve"> </w:t>
      </w:r>
      <w:proofErr w:type="spellStart"/>
      <w:r w:rsidRPr="005B656D">
        <w:rPr>
          <w:rFonts w:ascii="Times New Roman" w:eastAsia="Times New Roman" w:hAnsi="Times New Roman" w:cs="Times New Roman"/>
          <w:sz w:val="24"/>
          <w:szCs w:val="24"/>
        </w:rPr>
        <w:t>Akuntansi</w:t>
      </w:r>
      <w:proofErr w:type="spellEnd"/>
      <w:r w:rsidRPr="005B656D">
        <w:rPr>
          <w:rFonts w:ascii="Times New Roman" w:eastAsia="Times New Roman" w:hAnsi="Times New Roman" w:cs="Times New Roman"/>
          <w:sz w:val="24"/>
          <w:szCs w:val="24"/>
        </w:rPr>
        <w:t>, 12(2), 294–312. https://doi.org/10.28932/jam.v12i2.2538</w:t>
      </w:r>
    </w:p>
    <w:p w14:paraId="3E793A87" w14:textId="77777777" w:rsidR="00232CA0" w:rsidRDefault="00232CA0">
      <w:pPr>
        <w:widowControl w:val="0"/>
        <w:spacing w:before="140" w:after="0" w:line="360" w:lineRule="auto"/>
        <w:ind w:left="480" w:hanging="480"/>
        <w:rPr>
          <w:rFonts w:ascii="Times New Roman" w:eastAsia="Times New Roman" w:hAnsi="Times New Roman" w:cs="Times New Roman"/>
          <w:sz w:val="24"/>
          <w:szCs w:val="24"/>
        </w:rPr>
      </w:pPr>
      <w:r w:rsidRPr="00232CA0">
        <w:rPr>
          <w:rFonts w:ascii="Times New Roman" w:eastAsia="Times New Roman" w:hAnsi="Times New Roman" w:cs="Times New Roman"/>
          <w:sz w:val="24"/>
          <w:szCs w:val="24"/>
        </w:rPr>
        <w:t>Shandy, N A, ‘</w:t>
      </w:r>
      <w:proofErr w:type="spellStart"/>
      <w:r w:rsidRPr="00232CA0">
        <w:rPr>
          <w:rFonts w:ascii="Times New Roman" w:eastAsia="Times New Roman" w:hAnsi="Times New Roman" w:cs="Times New Roman"/>
          <w:sz w:val="24"/>
          <w:szCs w:val="24"/>
        </w:rPr>
        <w:t>Analisis</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Pengaruh</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Faktor</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Penentu</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Struktur</w:t>
      </w:r>
      <w:proofErr w:type="spellEnd"/>
      <w:r w:rsidRPr="00232CA0">
        <w:rPr>
          <w:rFonts w:ascii="Times New Roman" w:eastAsia="Times New Roman" w:hAnsi="Times New Roman" w:cs="Times New Roman"/>
          <w:sz w:val="24"/>
          <w:szCs w:val="24"/>
        </w:rPr>
        <w:t xml:space="preserve"> Modal </w:t>
      </w:r>
      <w:proofErr w:type="spellStart"/>
      <w:r w:rsidRPr="00232CA0">
        <w:rPr>
          <w:rFonts w:ascii="Times New Roman" w:eastAsia="Times New Roman" w:hAnsi="Times New Roman" w:cs="Times New Roman"/>
          <w:sz w:val="24"/>
          <w:szCs w:val="24"/>
        </w:rPr>
        <w:t>Terhadap</w:t>
      </w:r>
      <w:proofErr w:type="spellEnd"/>
      <w:r w:rsidRPr="00232CA0">
        <w:rPr>
          <w:rFonts w:ascii="Times New Roman" w:eastAsia="Times New Roman" w:hAnsi="Times New Roman" w:cs="Times New Roman"/>
          <w:sz w:val="24"/>
          <w:szCs w:val="24"/>
        </w:rPr>
        <w:t xml:space="preserve"> Keputusan </w:t>
      </w:r>
      <w:proofErr w:type="spellStart"/>
      <w:r w:rsidRPr="00232CA0">
        <w:rPr>
          <w:rFonts w:ascii="Times New Roman" w:eastAsia="Times New Roman" w:hAnsi="Times New Roman" w:cs="Times New Roman"/>
          <w:sz w:val="24"/>
          <w:szCs w:val="24"/>
        </w:rPr>
        <w:t>Pendanaan</w:t>
      </w:r>
      <w:proofErr w:type="spellEnd"/>
      <w:r w:rsidRPr="00232CA0">
        <w:rPr>
          <w:rFonts w:ascii="Times New Roman" w:eastAsia="Times New Roman" w:hAnsi="Times New Roman" w:cs="Times New Roman"/>
          <w:sz w:val="24"/>
          <w:szCs w:val="24"/>
        </w:rPr>
        <w:t xml:space="preserve">’, </w:t>
      </w:r>
      <w:proofErr w:type="spellStart"/>
      <w:r w:rsidRPr="00232CA0">
        <w:rPr>
          <w:rFonts w:ascii="Times New Roman" w:eastAsia="Times New Roman" w:hAnsi="Times New Roman" w:cs="Times New Roman"/>
          <w:sz w:val="24"/>
          <w:szCs w:val="24"/>
        </w:rPr>
        <w:t>Repository.Uinjkt.</w:t>
      </w:r>
      <w:proofErr w:type="gramStart"/>
      <w:r w:rsidRPr="00232CA0">
        <w:rPr>
          <w:rFonts w:ascii="Times New Roman" w:eastAsia="Times New Roman" w:hAnsi="Times New Roman" w:cs="Times New Roman"/>
          <w:sz w:val="24"/>
          <w:szCs w:val="24"/>
        </w:rPr>
        <w:t>Ac.Id</w:t>
      </w:r>
      <w:proofErr w:type="spellEnd"/>
      <w:proofErr w:type="gramEnd"/>
      <w:r w:rsidRPr="00232CA0">
        <w:rPr>
          <w:rFonts w:ascii="Times New Roman" w:eastAsia="Times New Roman" w:hAnsi="Times New Roman" w:cs="Times New Roman"/>
          <w:sz w:val="24"/>
          <w:szCs w:val="24"/>
        </w:rPr>
        <w:t>, 2017 &lt;https://repository.uinjkt.ac.id/dspace/handle/123456789/36763%0Ahttps://repository.uinjkt.ac.id/dspace/bitstream/123456789/36763/1/NELLY APRILYA SHANDY-FEB.pdf</w:t>
      </w:r>
    </w:p>
    <w:p w14:paraId="4BC721C9"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Sherina, Sherina, Thomas </w:t>
      </w:r>
      <w:proofErr w:type="spellStart"/>
      <w:r>
        <w:rPr>
          <w:rFonts w:ascii="Times New Roman" w:eastAsia="Times New Roman" w:hAnsi="Times New Roman" w:cs="Times New Roman"/>
          <w:sz w:val="24"/>
          <w:szCs w:val="24"/>
        </w:rPr>
        <w:t>Sumarsan</w:t>
      </w:r>
      <w:proofErr w:type="spellEnd"/>
      <w:r>
        <w:rPr>
          <w:rFonts w:ascii="Times New Roman" w:eastAsia="Times New Roman" w:hAnsi="Times New Roman" w:cs="Times New Roman"/>
          <w:sz w:val="24"/>
          <w:szCs w:val="24"/>
        </w:rPr>
        <w:t xml:space="preserve"> Goh, </w:t>
      </w:r>
      <w:proofErr w:type="spellStart"/>
      <w:r>
        <w:rPr>
          <w:rFonts w:ascii="Times New Roman" w:eastAsia="Times New Roman" w:hAnsi="Times New Roman" w:cs="Times New Roman"/>
          <w:sz w:val="24"/>
          <w:szCs w:val="24"/>
        </w:rPr>
        <w:t>Elidawati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Elidawati</w:t>
      </w:r>
      <w:proofErr w:type="spellEnd"/>
      <w:r>
        <w:rPr>
          <w:rFonts w:ascii="Times New Roman" w:eastAsia="Times New Roman" w:hAnsi="Times New Roman" w:cs="Times New Roman"/>
          <w:sz w:val="24"/>
          <w:szCs w:val="24"/>
        </w:rPr>
        <w:t xml:space="preserve">, and Edison </w:t>
      </w:r>
      <w:proofErr w:type="spellStart"/>
      <w:r>
        <w:rPr>
          <w:rFonts w:ascii="Times New Roman" w:eastAsia="Times New Roman" w:hAnsi="Times New Roman" w:cs="Times New Roman"/>
          <w:sz w:val="24"/>
          <w:szCs w:val="24"/>
        </w:rPr>
        <w:t>Sagala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Pajak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Perusahaan Kawi’, </w:t>
      </w:r>
      <w:proofErr w:type="spellStart"/>
      <w:r>
        <w:rPr>
          <w:rFonts w:ascii="Times New Roman" w:eastAsia="Times New Roman" w:hAnsi="Times New Roman" w:cs="Times New Roman"/>
          <w:i/>
          <w:sz w:val="24"/>
          <w:szCs w:val="24"/>
        </w:rPr>
        <w:t>Ekonomis</w:t>
      </w:r>
      <w:proofErr w:type="spellEnd"/>
      <w:r>
        <w:rPr>
          <w:rFonts w:ascii="Times New Roman" w:eastAsia="Times New Roman" w:hAnsi="Times New Roman" w:cs="Times New Roman"/>
          <w:i/>
          <w:sz w:val="24"/>
          <w:szCs w:val="24"/>
        </w:rPr>
        <w:t>: Journal of Economics and Business</w:t>
      </w:r>
      <w:r>
        <w:rPr>
          <w:rFonts w:ascii="Times New Roman" w:eastAsia="Times New Roman" w:hAnsi="Times New Roman" w:cs="Times New Roman"/>
          <w:sz w:val="24"/>
          <w:szCs w:val="24"/>
        </w:rPr>
        <w:t>, 6.2 (2022), 830 &lt;https://doi.org/10.33087/ekonomis.v6i2.647&gt;</w:t>
      </w:r>
    </w:p>
    <w:p w14:paraId="31680692"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Metode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Penelitian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Kuantitatif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Kualitatif</w:t>
      </w:r>
      <w:proofErr w:type="spellEnd"/>
      <w:r>
        <w:rPr>
          <w:rFonts w:ascii="Times New Roman" w:eastAsia="Times New Roman" w:hAnsi="Times New Roman" w:cs="Times New Roman"/>
          <w:i/>
          <w:sz w:val="24"/>
          <w:szCs w:val="24"/>
        </w:rPr>
        <w:t>, Dan RND</w:t>
      </w:r>
      <w:r>
        <w:rPr>
          <w:rFonts w:ascii="Times New Roman" w:eastAsia="Times New Roman" w:hAnsi="Times New Roman" w:cs="Times New Roman"/>
          <w:sz w:val="24"/>
          <w:szCs w:val="24"/>
        </w:rPr>
        <w:t xml:space="preserve"> (Bandung: </w:t>
      </w:r>
      <w:proofErr w:type="spellStart"/>
      <w:r>
        <w:rPr>
          <w:rFonts w:ascii="Times New Roman" w:eastAsia="Times New Roman" w:hAnsi="Times New Roman" w:cs="Times New Roman"/>
          <w:sz w:val="24"/>
          <w:szCs w:val="24"/>
        </w:rPr>
        <w:t>Alfabeta</w:t>
      </w:r>
      <w:proofErr w:type="spellEnd"/>
      <w:r>
        <w:rPr>
          <w:rFonts w:ascii="Times New Roman" w:eastAsia="Times New Roman" w:hAnsi="Times New Roman" w:cs="Times New Roman"/>
          <w:sz w:val="24"/>
          <w:szCs w:val="24"/>
        </w:rPr>
        <w:t>, 2010)</w:t>
      </w:r>
    </w:p>
    <w:p w14:paraId="7ED0CDC0"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Suliyanto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Ekonometrika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Terapan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Teori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SPSS</w:t>
      </w:r>
      <w:r>
        <w:rPr>
          <w:rFonts w:ascii="Times New Roman" w:eastAsia="Times New Roman" w:hAnsi="Times New Roman" w:cs="Times New Roman"/>
          <w:sz w:val="24"/>
          <w:szCs w:val="24"/>
        </w:rPr>
        <w:t xml:space="preserve"> (Yogyakarta: Andi Offset, 2011)</w:t>
      </w:r>
    </w:p>
    <w:p w14:paraId="2B72403A"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Suresh Kumar, M. A., M. </w:t>
      </w:r>
      <w:proofErr w:type="spellStart"/>
      <w:r>
        <w:rPr>
          <w:rFonts w:ascii="Times New Roman" w:eastAsia="Times New Roman" w:hAnsi="Times New Roman" w:cs="Times New Roman"/>
          <w:sz w:val="24"/>
          <w:szCs w:val="24"/>
        </w:rPr>
        <w:t>Dhanasekaran</w:t>
      </w:r>
      <w:proofErr w:type="spellEnd"/>
      <w:r>
        <w:rPr>
          <w:rFonts w:ascii="Times New Roman" w:eastAsia="Times New Roman" w:hAnsi="Times New Roman" w:cs="Times New Roman"/>
          <w:sz w:val="24"/>
          <w:szCs w:val="24"/>
        </w:rPr>
        <w:t xml:space="preserve">, S. Sandhya, and R. Saravanan, ‘Determination of Financial Capital Structure on the Insurance Sector Firms in India’, </w:t>
      </w:r>
      <w:r>
        <w:rPr>
          <w:rFonts w:ascii="Times New Roman" w:eastAsia="Times New Roman" w:hAnsi="Times New Roman" w:cs="Times New Roman"/>
          <w:i/>
          <w:sz w:val="24"/>
          <w:szCs w:val="24"/>
        </w:rPr>
        <w:t>European Journal of Social Sciences</w:t>
      </w:r>
      <w:r>
        <w:rPr>
          <w:rFonts w:ascii="Times New Roman" w:eastAsia="Times New Roman" w:hAnsi="Times New Roman" w:cs="Times New Roman"/>
          <w:sz w:val="24"/>
          <w:szCs w:val="24"/>
        </w:rPr>
        <w:t>, 29.2 (2012), 288–94</w:t>
      </w:r>
    </w:p>
    <w:p w14:paraId="5916C61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Susanto, Santoso,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Dividen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Dan Growth Opportunity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Kebijakan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Pandangan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Teori</w:t>
      </w:r>
      <w:proofErr w:type="spellEnd"/>
      <w:r>
        <w:rPr>
          <w:rFonts w:ascii="Times New Roman" w:eastAsia="Times New Roman" w:hAnsi="Times New Roman" w:cs="Times New Roman"/>
          <w:sz w:val="24"/>
          <w:szCs w:val="24"/>
        </w:rPr>
        <w:t xml:space="preserve"> Pecking Order’,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Universitas </w:t>
      </w:r>
      <w:proofErr w:type="spellStart"/>
      <w:r>
        <w:rPr>
          <w:rFonts w:ascii="Times New Roman" w:eastAsia="Times New Roman" w:hAnsi="Times New Roman" w:cs="Times New Roman"/>
          <w:i/>
          <w:sz w:val="24"/>
          <w:szCs w:val="24"/>
        </w:rPr>
        <w:t>Katolik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Widya</w:t>
      </w:r>
      <w:proofErr w:type="spellEnd"/>
      <w:r>
        <w:rPr>
          <w:rFonts w:ascii="Times New Roman" w:eastAsia="Times New Roman" w:hAnsi="Times New Roman" w:cs="Times New Roman"/>
          <w:i/>
          <w:sz w:val="24"/>
          <w:szCs w:val="24"/>
        </w:rPr>
        <w:t xml:space="preserve"> Mandala Surabaya</w:t>
      </w:r>
      <w:r>
        <w:rPr>
          <w:rFonts w:ascii="Times New Roman" w:eastAsia="Times New Roman" w:hAnsi="Times New Roman" w:cs="Times New Roman"/>
          <w:sz w:val="24"/>
          <w:szCs w:val="24"/>
        </w:rPr>
        <w:t>, 2014</w:t>
      </w:r>
    </w:p>
    <w:p w14:paraId="59BB2698"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Sutrisno,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Teori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Pertama</w:t>
      </w:r>
      <w:proofErr w:type="spellEnd"/>
      <w:r>
        <w:rPr>
          <w:rFonts w:ascii="Times New Roman" w:eastAsia="Times New Roman" w:hAnsi="Times New Roman" w:cs="Times New Roman"/>
          <w:sz w:val="24"/>
          <w:szCs w:val="24"/>
        </w:rPr>
        <w:t xml:space="preserve"> (Yogyakarta: EKONISIA, 2015)</w:t>
      </w:r>
    </w:p>
    <w:p w14:paraId="7BC469CF"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szCs w:val="24"/>
        </w:rPr>
      </w:pPr>
      <w:r w:rsidRPr="006D78C5">
        <w:rPr>
          <w:rFonts w:ascii="Times New Roman" w:hAnsi="Times New Roman" w:cs="Times New Roman"/>
          <w:noProof/>
          <w:sz w:val="24"/>
          <w:szCs w:val="24"/>
        </w:rPr>
        <w:t>‘Tentang Telkomgroup’ &lt;https://www.telkom.co.id/sites/about-telkom/id_ID/page/profil-dan-riwayat-singkat-22&gt; [accessed 2 March 2024]</w:t>
      </w:r>
    </w:p>
    <w:p w14:paraId="391C2D2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Tripalupi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Lulup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Endah</w:t>
      </w:r>
      <w:proofErr w:type="spellEnd"/>
      <w:r>
        <w:rPr>
          <w:rFonts w:ascii="Times New Roman" w:eastAsia="Times New Roman" w:hAnsi="Times New Roman" w:cs="Times New Roman"/>
          <w:sz w:val="24"/>
          <w:szCs w:val="24"/>
        </w:rPr>
        <w:t xml:space="preserve">, and Kadek Rai </w:t>
      </w:r>
      <w:proofErr w:type="spellStart"/>
      <w:r>
        <w:rPr>
          <w:rFonts w:ascii="Times New Roman" w:eastAsia="Times New Roman" w:hAnsi="Times New Roman" w:cs="Times New Roman"/>
          <w:sz w:val="24"/>
          <w:szCs w:val="24"/>
        </w:rPr>
        <w:t>Suwena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STATISTIKA </w:t>
      </w:r>
      <w:proofErr w:type="spellStart"/>
      <w:r>
        <w:rPr>
          <w:rFonts w:ascii="Times New Roman" w:eastAsia="Times New Roman" w:hAnsi="Times New Roman" w:cs="Times New Roman"/>
          <w:i/>
          <w:sz w:val="24"/>
          <w:szCs w:val="24"/>
        </w:rPr>
        <w:t>Dilengkapi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Dengan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Pengenalan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Statistik</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Dalam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Analisis</w:t>
      </w:r>
      <w:proofErr w:type="spellEnd"/>
      <w:r>
        <w:rPr>
          <w:rFonts w:ascii="Times New Roman" w:eastAsia="Times New Roman" w:hAnsi="Times New Roman" w:cs="Times New Roman"/>
          <w:i/>
          <w:sz w:val="24"/>
          <w:szCs w:val="24"/>
        </w:rPr>
        <w:t xml:space="preserve"> SPSS</w:t>
      </w:r>
      <w:r>
        <w:rPr>
          <w:rFonts w:ascii="Times New Roman" w:eastAsia="Times New Roman" w:hAnsi="Times New Roman" w:cs="Times New Roman"/>
          <w:sz w:val="24"/>
          <w:szCs w:val="24"/>
        </w:rPr>
        <w:t xml:space="preserve"> (Yogyakarta: GRAHA ILMU, 2014)</w:t>
      </w:r>
    </w:p>
    <w:p w14:paraId="08FDDE4F"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Umar, Husain, </w:t>
      </w:r>
      <w:r>
        <w:rPr>
          <w:rFonts w:ascii="Times New Roman" w:eastAsia="Times New Roman" w:hAnsi="Times New Roman" w:cs="Times New Roman"/>
          <w:i/>
          <w:sz w:val="24"/>
          <w:szCs w:val="24"/>
        </w:rPr>
        <w:t xml:space="preserve">Research Methods </w:t>
      </w:r>
      <w:proofErr w:type="gramStart"/>
      <w:r>
        <w:rPr>
          <w:rFonts w:ascii="Times New Roman" w:eastAsia="Times New Roman" w:hAnsi="Times New Roman" w:cs="Times New Roman"/>
          <w:i/>
          <w:sz w:val="24"/>
          <w:szCs w:val="24"/>
        </w:rPr>
        <w:t>In</w:t>
      </w:r>
      <w:proofErr w:type="gramEnd"/>
      <w:r>
        <w:rPr>
          <w:rFonts w:ascii="Times New Roman" w:eastAsia="Times New Roman" w:hAnsi="Times New Roman" w:cs="Times New Roman"/>
          <w:i/>
          <w:sz w:val="24"/>
          <w:szCs w:val="24"/>
        </w:rPr>
        <w:t xml:space="preserve"> Finance And </w:t>
      </w:r>
      <w:proofErr w:type="spellStart"/>
      <w:r>
        <w:rPr>
          <w:rFonts w:ascii="Times New Roman" w:eastAsia="Times New Roman" w:hAnsi="Times New Roman" w:cs="Times New Roman"/>
          <w:i/>
          <w:sz w:val="24"/>
          <w:szCs w:val="24"/>
        </w:rPr>
        <w:t>Bangking</w:t>
      </w:r>
      <w:proofErr w:type="spellEnd"/>
      <w:r>
        <w:rPr>
          <w:rFonts w:ascii="Times New Roman" w:eastAsia="Times New Roman" w:hAnsi="Times New Roman" w:cs="Times New Roman"/>
          <w:sz w:val="24"/>
          <w:szCs w:val="24"/>
        </w:rPr>
        <w:t xml:space="preserve"> (Jakarta: Gramedia Pustaka Utama, 2002)</w:t>
      </w:r>
    </w:p>
    <w:p w14:paraId="0E4630B4" w14:textId="77777777" w:rsidR="00295A72" w:rsidRPr="00295A72" w:rsidRDefault="00295A72" w:rsidP="00295A72">
      <w:pPr>
        <w:widowControl w:val="0"/>
        <w:autoSpaceDE w:val="0"/>
        <w:autoSpaceDN w:val="0"/>
        <w:adjustRightInd w:val="0"/>
        <w:spacing w:before="140" w:after="0" w:line="360" w:lineRule="auto"/>
        <w:ind w:left="480" w:hanging="480"/>
        <w:rPr>
          <w:rFonts w:ascii="Times New Roman" w:hAnsi="Times New Roman" w:cs="Times New Roman"/>
          <w:noProof/>
          <w:sz w:val="24"/>
        </w:rPr>
      </w:pPr>
      <w:r w:rsidRPr="006D78C5">
        <w:rPr>
          <w:rFonts w:ascii="Times New Roman" w:hAnsi="Times New Roman" w:cs="Times New Roman"/>
          <w:noProof/>
          <w:sz w:val="24"/>
          <w:szCs w:val="24"/>
        </w:rPr>
        <w:t xml:space="preserve">unitedtractors, ‘Sekilas Perusahaan’, </w:t>
      </w:r>
      <w:r w:rsidRPr="006D78C5">
        <w:rPr>
          <w:rFonts w:ascii="Times New Roman" w:hAnsi="Times New Roman" w:cs="Times New Roman"/>
          <w:i/>
          <w:iCs/>
          <w:noProof/>
          <w:sz w:val="24"/>
          <w:szCs w:val="24"/>
        </w:rPr>
        <w:t>Unitedtractors</w:t>
      </w:r>
      <w:r w:rsidRPr="006D78C5">
        <w:rPr>
          <w:rFonts w:ascii="Times New Roman" w:hAnsi="Times New Roman" w:cs="Times New Roman"/>
          <w:noProof/>
          <w:sz w:val="24"/>
          <w:szCs w:val="24"/>
        </w:rPr>
        <w:t xml:space="preserve"> &lt;https://www.unitedtractors.com/sekilas-perusahaan/&gt; [accessed 26 February 2024]</w:t>
      </w:r>
    </w:p>
    <w:p w14:paraId="35C71F1D"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Weston, J.F, and E.F Brigham, </w:t>
      </w:r>
      <w:r>
        <w:rPr>
          <w:rFonts w:ascii="Times New Roman" w:eastAsia="Times New Roman" w:hAnsi="Times New Roman" w:cs="Times New Roman"/>
          <w:i/>
          <w:sz w:val="24"/>
          <w:szCs w:val="24"/>
        </w:rPr>
        <w:t xml:space="preserve">Dasar-Dasar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Jilid</w:t>
      </w:r>
      <w:proofErr w:type="spellEnd"/>
      <w:r>
        <w:rPr>
          <w:rFonts w:ascii="Times New Roman" w:eastAsia="Times New Roman" w:hAnsi="Times New Roman" w:cs="Times New Roman"/>
          <w:i/>
          <w:sz w:val="24"/>
          <w:szCs w:val="24"/>
        </w:rPr>
        <w:t xml:space="preserve"> 2</w:t>
      </w:r>
      <w:r>
        <w:rPr>
          <w:rFonts w:ascii="Times New Roman" w:eastAsia="Times New Roman" w:hAnsi="Times New Roman" w:cs="Times New Roman"/>
          <w:sz w:val="24"/>
          <w:szCs w:val="24"/>
        </w:rPr>
        <w:t xml:space="preserve"> (Jakarta: </w:t>
      </w:r>
      <w:proofErr w:type="spellStart"/>
      <w:r>
        <w:rPr>
          <w:rFonts w:ascii="Times New Roman" w:eastAsia="Times New Roman" w:hAnsi="Times New Roman" w:cs="Times New Roman"/>
          <w:sz w:val="24"/>
          <w:szCs w:val="24"/>
        </w:rPr>
        <w:t>Salemba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w:t>
      </w:r>
      <w:proofErr w:type="spellEnd"/>
      <w:r>
        <w:rPr>
          <w:rFonts w:ascii="Times New Roman" w:eastAsia="Times New Roman" w:hAnsi="Times New Roman" w:cs="Times New Roman"/>
          <w:sz w:val="24"/>
          <w:szCs w:val="24"/>
        </w:rPr>
        <w:t>, 2005)</w:t>
      </w:r>
    </w:p>
    <w:p w14:paraId="33017E71"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Widati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Listyorini</w:t>
      </w:r>
      <w:proofErr w:type="spellEnd"/>
      <w:r>
        <w:rPr>
          <w:rFonts w:ascii="Times New Roman" w:eastAsia="Times New Roman" w:hAnsi="Times New Roman" w:cs="Times New Roman"/>
          <w:sz w:val="24"/>
          <w:szCs w:val="24"/>
        </w:rPr>
        <w:t xml:space="preserve"> Wahyu, and Siti </w:t>
      </w:r>
      <w:proofErr w:type="spellStart"/>
      <w:r>
        <w:rPr>
          <w:rFonts w:ascii="Times New Roman" w:eastAsia="Times New Roman" w:hAnsi="Times New Roman" w:cs="Times New Roman"/>
          <w:sz w:val="24"/>
          <w:szCs w:val="24"/>
        </w:rPr>
        <w:t>Nafisah</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Pajak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Perusahaan </w:t>
      </w:r>
      <w:proofErr w:type="spellStart"/>
      <w:r>
        <w:rPr>
          <w:rFonts w:ascii="Times New Roman" w:eastAsia="Times New Roman" w:hAnsi="Times New Roman" w:cs="Times New Roman"/>
          <w:sz w:val="24"/>
          <w:szCs w:val="24"/>
        </w:rPr>
        <w:t>Manufaktur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Di</w:t>
      </w:r>
      <w:proofErr w:type="gramEnd"/>
      <w:r>
        <w:rPr>
          <w:rFonts w:ascii="Times New Roman" w:eastAsia="Times New Roman" w:hAnsi="Times New Roman" w:cs="Times New Roman"/>
          <w:sz w:val="24"/>
          <w:szCs w:val="24"/>
        </w:rPr>
        <w:t xml:space="preserve"> Bursa </w:t>
      </w:r>
      <w:proofErr w:type="spellStart"/>
      <w:r>
        <w:rPr>
          <w:rFonts w:ascii="Times New Roman" w:eastAsia="Times New Roman" w:hAnsi="Times New Roman" w:cs="Times New Roman"/>
          <w:sz w:val="24"/>
          <w:szCs w:val="24"/>
        </w:rPr>
        <w:t>Efek</w:t>
      </w:r>
      <w:proofErr w:type="spellEnd"/>
      <w:r>
        <w:rPr>
          <w:rFonts w:ascii="Times New Roman" w:eastAsia="Times New Roman" w:hAnsi="Times New Roman" w:cs="Times New Roman"/>
          <w:sz w:val="24"/>
          <w:szCs w:val="24"/>
        </w:rPr>
        <w:t xml:space="preserve"> Indonesia’, </w:t>
      </w:r>
      <w:proofErr w:type="spellStart"/>
      <w:r>
        <w:rPr>
          <w:rFonts w:ascii="Times New Roman" w:eastAsia="Times New Roman" w:hAnsi="Times New Roman" w:cs="Times New Roman"/>
          <w:i/>
          <w:sz w:val="24"/>
          <w:szCs w:val="24"/>
        </w:rPr>
        <w:t>Dinamika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Akuntansi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Keuangan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Perbankan</w:t>
      </w:r>
      <w:proofErr w:type="spellEnd"/>
      <w:r>
        <w:rPr>
          <w:rFonts w:ascii="Times New Roman" w:eastAsia="Times New Roman" w:hAnsi="Times New Roman" w:cs="Times New Roman"/>
          <w:sz w:val="24"/>
          <w:szCs w:val="24"/>
        </w:rPr>
        <w:t>, 6.1 (2017), 19–27 &lt;https://www.unisbank.ac.id/ojs/index.php/fe9/article/view/5949&gt;</w:t>
      </w:r>
    </w:p>
    <w:p w14:paraId="5B5C85E6" w14:textId="77777777" w:rsidR="003A1A50" w:rsidRDefault="000E4975">
      <w:pPr>
        <w:widowControl w:val="0"/>
        <w:spacing w:before="140" w:after="0" w:line="36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Wijaya, Mega </w:t>
      </w:r>
      <w:proofErr w:type="spellStart"/>
      <w:r>
        <w:rPr>
          <w:rFonts w:ascii="Times New Roman" w:eastAsia="Times New Roman" w:hAnsi="Times New Roman" w:cs="Times New Roman"/>
          <w:sz w:val="24"/>
          <w:szCs w:val="24"/>
        </w:rPr>
        <w:t>Oksha</w:t>
      </w:r>
      <w:proofErr w:type="spellEnd"/>
      <w:r>
        <w:rPr>
          <w:rFonts w:ascii="Times New Roman" w:eastAsia="Times New Roman" w:hAnsi="Times New Roman" w:cs="Times New Roman"/>
          <w:sz w:val="24"/>
          <w:szCs w:val="24"/>
        </w:rPr>
        <w:t xml:space="preserve">, and Muhammad </w:t>
      </w:r>
      <w:proofErr w:type="spellStart"/>
      <w:r>
        <w:rPr>
          <w:rFonts w:ascii="Times New Roman" w:eastAsia="Times New Roman" w:hAnsi="Times New Roman" w:cs="Times New Roman"/>
          <w:sz w:val="24"/>
          <w:szCs w:val="24"/>
        </w:rPr>
        <w:t>Rivandi</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Bank Permata Cabang Padang’, </w:t>
      </w:r>
      <w:proofErr w:type="spellStart"/>
      <w:r>
        <w:rPr>
          <w:rFonts w:ascii="Times New Roman" w:eastAsia="Times New Roman" w:hAnsi="Times New Roman" w:cs="Times New Roman"/>
          <w:i/>
          <w:sz w:val="24"/>
          <w:szCs w:val="24"/>
        </w:rPr>
        <w:t>Inar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Xiv</w:t>
      </w:r>
      <w:proofErr w:type="spellEnd"/>
      <w:r>
        <w:rPr>
          <w:rFonts w:ascii="Times New Roman" w:eastAsia="Times New Roman" w:hAnsi="Times New Roman" w:cs="Times New Roman"/>
          <w:sz w:val="24"/>
          <w:szCs w:val="24"/>
        </w:rPr>
        <w:t>, 2018, 1–7</w:t>
      </w:r>
    </w:p>
    <w:p w14:paraId="0789A206" w14:textId="77777777" w:rsidR="00994CD8" w:rsidRDefault="000E4975" w:rsidP="00B60673">
      <w:pPr>
        <w:widowControl w:val="0"/>
        <w:spacing w:before="140" w:after="0" w:line="36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Yunita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Pertumbuhan</w:t>
      </w:r>
      <w:proofErr w:type="spellEnd"/>
      <w:r>
        <w:rPr>
          <w:rFonts w:ascii="Times New Roman" w:eastAsia="Times New Roman" w:hAnsi="Times New Roman" w:cs="Times New Roman"/>
          <w:sz w:val="24"/>
          <w:szCs w:val="24"/>
        </w:rPr>
        <w:t xml:space="preserve"> Asset Dan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Aktiva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Pendanaan</w:t>
      </w:r>
      <w:proofErr w:type="spellEnd"/>
      <w:r>
        <w:rPr>
          <w:rFonts w:ascii="Times New Roman" w:eastAsia="Times New Roman" w:hAnsi="Times New Roman" w:cs="Times New Roman"/>
          <w:sz w:val="24"/>
          <w:szCs w:val="24"/>
        </w:rPr>
        <w:t xml:space="preserve"> Pada Perusahaan </w:t>
      </w:r>
      <w:proofErr w:type="spellStart"/>
      <w:r>
        <w:rPr>
          <w:rFonts w:ascii="Times New Roman" w:eastAsia="Times New Roman" w:hAnsi="Times New Roman" w:cs="Times New Roman"/>
          <w:sz w:val="24"/>
          <w:szCs w:val="24"/>
        </w:rPr>
        <w:t>Manufaktur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Ekonomi</w:t>
      </w:r>
      <w:r>
        <w:rPr>
          <w:rFonts w:ascii="Times New Roman" w:eastAsia="Times New Roman" w:hAnsi="Times New Roman" w:cs="Times New Roman"/>
          <w:sz w:val="24"/>
          <w:szCs w:val="24"/>
        </w:rPr>
        <w:t>, 2016</w:t>
      </w:r>
      <w:r w:rsidR="00232CA0">
        <w:rPr>
          <w:rFonts w:ascii="Times New Roman" w:eastAsia="Times New Roman" w:hAnsi="Times New Roman" w:cs="Times New Roman"/>
          <w:sz w:val="24"/>
          <w:szCs w:val="24"/>
        </w:rPr>
        <w:t>.</w:t>
      </w:r>
    </w:p>
    <w:p w14:paraId="46196F03" w14:textId="77777777" w:rsidR="00DD7F27" w:rsidRPr="00092C45" w:rsidRDefault="00DD7F27" w:rsidP="0047797D">
      <w:pPr>
        <w:pStyle w:val="Heading1"/>
      </w:pPr>
      <w:bookmarkStart w:id="267" w:name="_Toc162042792"/>
      <w:bookmarkStart w:id="268" w:name="_Toc162042888"/>
      <w:bookmarkStart w:id="269" w:name="_Toc162212987"/>
      <w:r w:rsidRPr="00092C45">
        <w:lastRenderedPageBreak/>
        <w:t>LAMPIRAN</w:t>
      </w:r>
      <w:bookmarkEnd w:id="267"/>
      <w:bookmarkEnd w:id="268"/>
      <w:bookmarkEnd w:id="269"/>
    </w:p>
    <w:p w14:paraId="4DD192D2" w14:textId="7E3E3B7D" w:rsidR="00D52D74" w:rsidRPr="00D52D74" w:rsidRDefault="00D52D74" w:rsidP="00D52D74">
      <w:pPr>
        <w:pStyle w:val="Caption"/>
        <w:keepNext/>
        <w:rPr>
          <w:rFonts w:ascii="Times New Roman" w:hAnsi="Times New Roman" w:cs="Times New Roman"/>
          <w:b/>
          <w:i w:val="0"/>
          <w:color w:val="auto"/>
          <w:sz w:val="24"/>
        </w:rPr>
      </w:pPr>
      <w:bookmarkStart w:id="270" w:name="_Toc162221524"/>
      <w:r w:rsidRPr="00D52D74">
        <w:rPr>
          <w:rFonts w:ascii="Times New Roman" w:hAnsi="Times New Roman" w:cs="Times New Roman"/>
          <w:b/>
          <w:i w:val="0"/>
          <w:color w:val="auto"/>
          <w:sz w:val="24"/>
        </w:rPr>
        <w:t xml:space="preserve">Lampiran </w:t>
      </w:r>
      <w:r w:rsidRPr="00D52D74">
        <w:rPr>
          <w:rFonts w:ascii="Times New Roman" w:hAnsi="Times New Roman" w:cs="Times New Roman"/>
          <w:b/>
          <w:i w:val="0"/>
          <w:color w:val="auto"/>
          <w:sz w:val="24"/>
        </w:rPr>
        <w:fldChar w:fldCharType="begin"/>
      </w:r>
      <w:r w:rsidRPr="00D52D74">
        <w:rPr>
          <w:rFonts w:ascii="Times New Roman" w:hAnsi="Times New Roman" w:cs="Times New Roman"/>
          <w:b/>
          <w:i w:val="0"/>
          <w:color w:val="auto"/>
          <w:sz w:val="24"/>
        </w:rPr>
        <w:instrText xml:space="preserve"> SEQ Lampiran \* ARABIC </w:instrText>
      </w:r>
      <w:r w:rsidRPr="00D52D74">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1</w:t>
      </w:r>
      <w:bookmarkEnd w:id="270"/>
      <w:r w:rsidRPr="00D52D74">
        <w:rPr>
          <w:rFonts w:ascii="Times New Roman" w:hAnsi="Times New Roman" w:cs="Times New Roman"/>
          <w:b/>
          <w:i w:val="0"/>
          <w:color w:val="auto"/>
          <w:sz w:val="24"/>
        </w:rPr>
        <w:fldChar w:fldCharType="end"/>
      </w:r>
    </w:p>
    <w:p w14:paraId="6B0D798E" w14:textId="4997B7D3" w:rsidR="00D52D74" w:rsidRPr="00D52D74" w:rsidRDefault="00AA7360" w:rsidP="00D52D74">
      <w:pPr>
        <w:widowControl w:val="0"/>
        <w:spacing w:before="140" w:after="0" w:line="360" w:lineRule="auto"/>
        <w:ind w:left="480" w:hanging="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w:t>
      </w:r>
      <w:proofErr w:type="spellStart"/>
      <w:r>
        <w:rPr>
          <w:rFonts w:ascii="Times New Roman" w:eastAsia="Times New Roman" w:hAnsi="Times New Roman" w:cs="Times New Roman"/>
          <w:b/>
          <w:sz w:val="24"/>
          <w:szCs w:val="24"/>
        </w:rPr>
        <w:t>sampel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perusahaan</w:t>
      </w:r>
      <w:proofErr w:type="spellEnd"/>
      <w:r>
        <w:rPr>
          <w:rFonts w:ascii="Times New Roman" w:eastAsia="Times New Roman" w:hAnsi="Times New Roman" w:cs="Times New Roman"/>
          <w:b/>
          <w:sz w:val="24"/>
          <w:szCs w:val="24"/>
        </w:rPr>
        <w:t xml:space="preserve"> Jakarta Islamic index 2018-2022</w:t>
      </w:r>
    </w:p>
    <w:p w14:paraId="2F6EAE73" w14:textId="4A3492C0" w:rsidR="00D52D74" w:rsidRDefault="00D52D74" w:rsidP="00D52D74">
      <w:pPr>
        <w:pStyle w:val="Caption"/>
        <w:keepNext/>
      </w:pPr>
    </w:p>
    <w:tbl>
      <w:tblPr>
        <w:tblStyle w:val="2"/>
        <w:tblpPr w:leftFromText="180" w:rightFromText="180" w:vertAnchor="text" w:tblpX="1285"/>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317"/>
        <w:gridCol w:w="6095"/>
      </w:tblGrid>
      <w:tr w:rsidR="00AA7360" w14:paraId="598C29F2" w14:textId="77777777" w:rsidTr="00567E49">
        <w:trPr>
          <w:trHeight w:val="70"/>
        </w:trPr>
        <w:tc>
          <w:tcPr>
            <w:tcW w:w="663" w:type="dxa"/>
          </w:tcPr>
          <w:p w14:paraId="7E04514E" w14:textId="77777777" w:rsidR="00AA7360" w:rsidRPr="00071F6D" w:rsidRDefault="00AA7360" w:rsidP="00AA7360">
            <w:pPr>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No</w:t>
            </w:r>
          </w:p>
        </w:tc>
        <w:tc>
          <w:tcPr>
            <w:tcW w:w="1317" w:type="dxa"/>
          </w:tcPr>
          <w:p w14:paraId="06B029FB" w14:textId="77777777" w:rsidR="00AA7360" w:rsidRPr="00071F6D" w:rsidRDefault="00AA7360" w:rsidP="00AA7360">
            <w:pPr>
              <w:tabs>
                <w:tab w:val="left" w:pos="1507"/>
              </w:tabs>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Kode</w:t>
            </w:r>
          </w:p>
        </w:tc>
        <w:tc>
          <w:tcPr>
            <w:tcW w:w="6095" w:type="dxa"/>
          </w:tcPr>
          <w:p w14:paraId="2F47336A" w14:textId="77777777" w:rsidR="00AA7360" w:rsidRPr="00071F6D" w:rsidRDefault="00AA7360" w:rsidP="00AA7360">
            <w:pPr>
              <w:tabs>
                <w:tab w:val="left" w:pos="1507"/>
              </w:tabs>
              <w:spacing w:line="276" w:lineRule="auto"/>
              <w:jc w:val="both"/>
              <w:rPr>
                <w:rFonts w:ascii="Times New Roman" w:eastAsia="Arial" w:hAnsi="Times New Roman" w:cs="Times New Roman"/>
                <w:b/>
                <w:sz w:val="24"/>
                <w:szCs w:val="24"/>
              </w:rPr>
            </w:pPr>
            <w:r w:rsidRPr="00071F6D">
              <w:rPr>
                <w:rFonts w:ascii="Times New Roman" w:eastAsia="Arial" w:hAnsi="Times New Roman" w:cs="Times New Roman"/>
                <w:b/>
                <w:sz w:val="24"/>
                <w:szCs w:val="24"/>
              </w:rPr>
              <w:t>Nama Perusahaan</w:t>
            </w:r>
          </w:p>
        </w:tc>
      </w:tr>
      <w:tr w:rsidR="00AA7360" w14:paraId="5398A702" w14:textId="77777777" w:rsidTr="00567E49">
        <w:tc>
          <w:tcPr>
            <w:tcW w:w="663" w:type="dxa"/>
          </w:tcPr>
          <w:p w14:paraId="71320AD8"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1</w:t>
            </w:r>
          </w:p>
        </w:tc>
        <w:tc>
          <w:tcPr>
            <w:tcW w:w="1317" w:type="dxa"/>
          </w:tcPr>
          <w:p w14:paraId="27D6E9D2"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UNVR</w:t>
            </w:r>
          </w:p>
        </w:tc>
        <w:tc>
          <w:tcPr>
            <w:tcW w:w="6095" w:type="dxa"/>
          </w:tcPr>
          <w:p w14:paraId="7AD4DFBF"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Unilever Indonesia</w:t>
            </w:r>
          </w:p>
        </w:tc>
      </w:tr>
      <w:tr w:rsidR="00AA7360" w14:paraId="1D661027" w14:textId="77777777" w:rsidTr="00567E49">
        <w:tc>
          <w:tcPr>
            <w:tcW w:w="663" w:type="dxa"/>
          </w:tcPr>
          <w:p w14:paraId="224BE50D"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2</w:t>
            </w:r>
          </w:p>
        </w:tc>
        <w:tc>
          <w:tcPr>
            <w:tcW w:w="1317" w:type="dxa"/>
          </w:tcPr>
          <w:p w14:paraId="549ED7B9"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AKRA</w:t>
            </w:r>
          </w:p>
        </w:tc>
        <w:tc>
          <w:tcPr>
            <w:tcW w:w="6095" w:type="dxa"/>
          </w:tcPr>
          <w:p w14:paraId="6CC6B04B"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AKR </w:t>
            </w:r>
            <w:proofErr w:type="spellStart"/>
            <w:r w:rsidRPr="00071F6D">
              <w:rPr>
                <w:rFonts w:ascii="Times New Roman" w:eastAsia="Arial" w:hAnsi="Times New Roman" w:cs="Times New Roman"/>
                <w:sz w:val="24"/>
                <w:szCs w:val="24"/>
              </w:rPr>
              <w:t>Corporindo</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4D457D0C" w14:textId="77777777" w:rsidTr="00567E49">
        <w:tc>
          <w:tcPr>
            <w:tcW w:w="663" w:type="dxa"/>
          </w:tcPr>
          <w:p w14:paraId="6F867903"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3</w:t>
            </w:r>
          </w:p>
        </w:tc>
        <w:tc>
          <w:tcPr>
            <w:tcW w:w="1317" w:type="dxa"/>
          </w:tcPr>
          <w:p w14:paraId="14DD67EC"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ANTM</w:t>
            </w:r>
          </w:p>
        </w:tc>
        <w:tc>
          <w:tcPr>
            <w:tcW w:w="6095" w:type="dxa"/>
          </w:tcPr>
          <w:p w14:paraId="0CE877B8"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Aneka Tambang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368AEC9C" w14:textId="77777777" w:rsidTr="00567E49">
        <w:tc>
          <w:tcPr>
            <w:tcW w:w="663" w:type="dxa"/>
          </w:tcPr>
          <w:p w14:paraId="7DDB1FD4"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4</w:t>
            </w:r>
          </w:p>
        </w:tc>
        <w:tc>
          <w:tcPr>
            <w:tcW w:w="1317" w:type="dxa"/>
          </w:tcPr>
          <w:p w14:paraId="5A610C7D"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UNTR</w:t>
            </w:r>
          </w:p>
        </w:tc>
        <w:tc>
          <w:tcPr>
            <w:tcW w:w="6095" w:type="dxa"/>
          </w:tcPr>
          <w:p w14:paraId="5828F6A5"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United Tractors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22B11E85" w14:textId="77777777" w:rsidTr="00567E49">
        <w:tc>
          <w:tcPr>
            <w:tcW w:w="663" w:type="dxa"/>
          </w:tcPr>
          <w:p w14:paraId="0AA40041"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5</w:t>
            </w:r>
          </w:p>
        </w:tc>
        <w:tc>
          <w:tcPr>
            <w:tcW w:w="1317" w:type="dxa"/>
          </w:tcPr>
          <w:p w14:paraId="50AA8073"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ICBP</w:t>
            </w:r>
          </w:p>
        </w:tc>
        <w:tc>
          <w:tcPr>
            <w:tcW w:w="6095" w:type="dxa"/>
          </w:tcPr>
          <w:p w14:paraId="380E9684"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CBP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2CEBA328" w14:textId="77777777" w:rsidTr="00567E49">
        <w:tc>
          <w:tcPr>
            <w:tcW w:w="663" w:type="dxa"/>
          </w:tcPr>
          <w:p w14:paraId="7FECA29D"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6</w:t>
            </w:r>
          </w:p>
        </w:tc>
        <w:tc>
          <w:tcPr>
            <w:tcW w:w="1317" w:type="dxa"/>
          </w:tcPr>
          <w:p w14:paraId="34275A1F"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INDF</w:t>
            </w:r>
          </w:p>
        </w:tc>
        <w:tc>
          <w:tcPr>
            <w:tcW w:w="6095" w:type="dxa"/>
          </w:tcPr>
          <w:p w14:paraId="64B91F1E"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Indofood </w:t>
            </w:r>
            <w:proofErr w:type="spellStart"/>
            <w:r w:rsidRPr="00071F6D">
              <w:rPr>
                <w:rFonts w:ascii="Times New Roman" w:eastAsia="Arial" w:hAnsi="Times New Roman" w:cs="Times New Roman"/>
                <w:sz w:val="24"/>
                <w:szCs w:val="24"/>
              </w:rPr>
              <w:t>Sukses</w:t>
            </w:r>
            <w:proofErr w:type="spellEnd"/>
            <w:r w:rsidRPr="00071F6D">
              <w:rPr>
                <w:rFonts w:ascii="Times New Roman" w:eastAsia="Arial" w:hAnsi="Times New Roman" w:cs="Times New Roman"/>
                <w:sz w:val="24"/>
                <w:szCs w:val="24"/>
              </w:rPr>
              <w:t xml:space="preserve"> Makmur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36AAC888" w14:textId="77777777" w:rsidTr="00567E49">
        <w:tc>
          <w:tcPr>
            <w:tcW w:w="663" w:type="dxa"/>
          </w:tcPr>
          <w:p w14:paraId="66DF0687"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7</w:t>
            </w:r>
          </w:p>
        </w:tc>
        <w:tc>
          <w:tcPr>
            <w:tcW w:w="1317" w:type="dxa"/>
          </w:tcPr>
          <w:p w14:paraId="150A5072"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KLBF</w:t>
            </w:r>
          </w:p>
        </w:tc>
        <w:tc>
          <w:tcPr>
            <w:tcW w:w="6095" w:type="dxa"/>
          </w:tcPr>
          <w:p w14:paraId="47BCF25E"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Kalbe </w:t>
            </w:r>
            <w:proofErr w:type="spellStart"/>
            <w:r w:rsidRPr="00071F6D">
              <w:rPr>
                <w:rFonts w:ascii="Times New Roman" w:eastAsia="Arial" w:hAnsi="Times New Roman" w:cs="Times New Roman"/>
                <w:sz w:val="24"/>
                <w:szCs w:val="24"/>
              </w:rPr>
              <w:t>Farma</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6D410C45" w14:textId="77777777" w:rsidTr="00567E49">
        <w:tc>
          <w:tcPr>
            <w:tcW w:w="663" w:type="dxa"/>
          </w:tcPr>
          <w:p w14:paraId="50DBCEB7"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8</w:t>
            </w:r>
          </w:p>
        </w:tc>
        <w:tc>
          <w:tcPr>
            <w:tcW w:w="1317" w:type="dxa"/>
          </w:tcPr>
          <w:p w14:paraId="1B961CFF"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SMGR</w:t>
            </w:r>
          </w:p>
        </w:tc>
        <w:tc>
          <w:tcPr>
            <w:tcW w:w="6095" w:type="dxa"/>
          </w:tcPr>
          <w:p w14:paraId="68E3264B"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Semen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251C7768" w14:textId="77777777" w:rsidTr="00567E49">
        <w:tc>
          <w:tcPr>
            <w:tcW w:w="663" w:type="dxa"/>
          </w:tcPr>
          <w:p w14:paraId="7380AB06" w14:textId="77777777" w:rsidR="00AA7360" w:rsidRPr="00071F6D" w:rsidRDefault="00AA7360" w:rsidP="00AA7360">
            <w:pPr>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9</w:t>
            </w:r>
          </w:p>
        </w:tc>
        <w:tc>
          <w:tcPr>
            <w:tcW w:w="1317" w:type="dxa"/>
          </w:tcPr>
          <w:p w14:paraId="2A2DFE0A"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TLKM</w:t>
            </w:r>
          </w:p>
        </w:tc>
        <w:tc>
          <w:tcPr>
            <w:tcW w:w="6095" w:type="dxa"/>
          </w:tcPr>
          <w:p w14:paraId="41779F06"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Telekomunikasi Indonesia (Persero)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r w:rsidR="00AA7360" w14:paraId="3D0FE296" w14:textId="77777777" w:rsidTr="00567E49">
        <w:tc>
          <w:tcPr>
            <w:tcW w:w="663" w:type="dxa"/>
          </w:tcPr>
          <w:p w14:paraId="501D9C88" w14:textId="77777777" w:rsidR="00AA7360" w:rsidRPr="00071F6D" w:rsidRDefault="00AA7360" w:rsidP="00AA7360">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10</w:t>
            </w:r>
          </w:p>
        </w:tc>
        <w:tc>
          <w:tcPr>
            <w:tcW w:w="1317" w:type="dxa"/>
          </w:tcPr>
          <w:p w14:paraId="1B0AFFC0"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PTBA</w:t>
            </w:r>
          </w:p>
        </w:tc>
        <w:tc>
          <w:tcPr>
            <w:tcW w:w="6095" w:type="dxa"/>
          </w:tcPr>
          <w:p w14:paraId="10022346" w14:textId="77777777" w:rsidR="00AA7360" w:rsidRPr="00071F6D" w:rsidRDefault="00AA7360" w:rsidP="00AA7360">
            <w:pPr>
              <w:tabs>
                <w:tab w:val="left" w:pos="1407"/>
              </w:tabs>
              <w:spacing w:line="276" w:lineRule="auto"/>
              <w:jc w:val="both"/>
              <w:rPr>
                <w:rFonts w:ascii="Times New Roman" w:eastAsia="Arial" w:hAnsi="Times New Roman" w:cs="Times New Roman"/>
                <w:sz w:val="24"/>
                <w:szCs w:val="24"/>
              </w:rPr>
            </w:pPr>
            <w:r w:rsidRPr="00071F6D">
              <w:rPr>
                <w:rFonts w:ascii="Times New Roman" w:eastAsia="Arial" w:hAnsi="Times New Roman" w:cs="Times New Roman"/>
                <w:sz w:val="24"/>
                <w:szCs w:val="24"/>
              </w:rPr>
              <w:t xml:space="preserve">Bukit </w:t>
            </w:r>
            <w:proofErr w:type="spellStart"/>
            <w:r w:rsidRPr="00071F6D">
              <w:rPr>
                <w:rFonts w:ascii="Times New Roman" w:eastAsia="Arial" w:hAnsi="Times New Roman" w:cs="Times New Roman"/>
                <w:sz w:val="24"/>
                <w:szCs w:val="24"/>
              </w:rPr>
              <w:t>Asam</w:t>
            </w:r>
            <w:proofErr w:type="spellEnd"/>
            <w:r w:rsidRPr="00071F6D">
              <w:rPr>
                <w:rFonts w:ascii="Times New Roman" w:eastAsia="Arial" w:hAnsi="Times New Roman" w:cs="Times New Roman"/>
                <w:sz w:val="24"/>
                <w:szCs w:val="24"/>
              </w:rPr>
              <w:t xml:space="preserve"> </w:t>
            </w:r>
            <w:proofErr w:type="spellStart"/>
            <w:r w:rsidRPr="00071F6D">
              <w:rPr>
                <w:rFonts w:ascii="Times New Roman" w:eastAsia="Arial" w:hAnsi="Times New Roman" w:cs="Times New Roman"/>
                <w:sz w:val="24"/>
                <w:szCs w:val="24"/>
              </w:rPr>
              <w:t>Tbk</w:t>
            </w:r>
            <w:proofErr w:type="spellEnd"/>
            <w:r w:rsidRPr="00071F6D">
              <w:rPr>
                <w:rFonts w:ascii="Times New Roman" w:eastAsia="Arial" w:hAnsi="Times New Roman" w:cs="Times New Roman"/>
                <w:sz w:val="24"/>
                <w:szCs w:val="24"/>
              </w:rPr>
              <w:t>.</w:t>
            </w:r>
          </w:p>
        </w:tc>
      </w:tr>
    </w:tbl>
    <w:p w14:paraId="25746A23" w14:textId="77777777" w:rsidR="00DD7F27" w:rsidRDefault="00DD7F27" w:rsidP="00AA7360">
      <w:pPr>
        <w:widowControl w:val="0"/>
        <w:spacing w:before="140" w:after="0" w:line="360" w:lineRule="auto"/>
        <w:ind w:left="480" w:hanging="480"/>
        <w:rPr>
          <w:rFonts w:ascii="Times New Roman" w:eastAsia="Times New Roman" w:hAnsi="Times New Roman" w:cs="Times New Roman"/>
          <w:b/>
          <w:sz w:val="24"/>
          <w:szCs w:val="24"/>
        </w:rPr>
      </w:pPr>
    </w:p>
    <w:p w14:paraId="7E188BCA"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0EB7C4BD"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B033FFB"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06BA584E"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5DA4CD4"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12C2261A"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D3C790E"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53FCDE1C"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26E1B1B7"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B6B6F48"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2398E0AB"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AEFCCD9"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1C927AAC"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3A78EA28"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4BBBD9EC" w14:textId="77777777" w:rsidR="00AA7360" w:rsidRDefault="00AA7360" w:rsidP="00AA7360">
      <w:pPr>
        <w:widowControl w:val="0"/>
        <w:spacing w:before="140" w:after="0" w:line="360" w:lineRule="auto"/>
        <w:ind w:left="480" w:hanging="480"/>
        <w:rPr>
          <w:rFonts w:ascii="Times New Roman" w:eastAsia="Times New Roman" w:hAnsi="Times New Roman" w:cs="Times New Roman"/>
          <w:b/>
          <w:sz w:val="24"/>
          <w:szCs w:val="24"/>
        </w:rPr>
      </w:pPr>
    </w:p>
    <w:p w14:paraId="00A400F7" w14:textId="77777777" w:rsidR="00AA7360" w:rsidRDefault="00AA7360" w:rsidP="00994CD8">
      <w:pPr>
        <w:widowControl w:val="0"/>
        <w:spacing w:before="140" w:after="0" w:line="360" w:lineRule="auto"/>
        <w:rPr>
          <w:rFonts w:ascii="Times New Roman" w:eastAsia="Times New Roman" w:hAnsi="Times New Roman" w:cs="Times New Roman"/>
          <w:b/>
          <w:sz w:val="24"/>
          <w:szCs w:val="24"/>
        </w:rPr>
      </w:pPr>
    </w:p>
    <w:p w14:paraId="2EC5A91F" w14:textId="77777777" w:rsidR="00994CD8" w:rsidRDefault="00994CD8" w:rsidP="00994CD8">
      <w:pPr>
        <w:widowControl w:val="0"/>
        <w:spacing w:before="140" w:after="0" w:line="360" w:lineRule="auto"/>
        <w:rPr>
          <w:rFonts w:ascii="Times New Roman" w:eastAsia="Times New Roman" w:hAnsi="Times New Roman" w:cs="Times New Roman"/>
          <w:b/>
          <w:sz w:val="24"/>
          <w:szCs w:val="24"/>
        </w:rPr>
      </w:pPr>
    </w:p>
    <w:p w14:paraId="6FF5D63D" w14:textId="77777777" w:rsidR="00994CD8" w:rsidRDefault="00994CD8" w:rsidP="00994CD8">
      <w:pPr>
        <w:widowControl w:val="0"/>
        <w:spacing w:before="140" w:after="0" w:line="360" w:lineRule="auto"/>
        <w:rPr>
          <w:rFonts w:ascii="Times New Roman" w:eastAsia="Times New Roman" w:hAnsi="Times New Roman" w:cs="Times New Roman"/>
          <w:b/>
          <w:sz w:val="24"/>
          <w:szCs w:val="24"/>
        </w:rPr>
      </w:pPr>
    </w:p>
    <w:p w14:paraId="4528CE8B" w14:textId="77777777" w:rsidR="00092C45" w:rsidRDefault="00092C45" w:rsidP="00994CD8">
      <w:pPr>
        <w:widowControl w:val="0"/>
        <w:spacing w:before="140" w:after="0" w:line="360" w:lineRule="auto"/>
        <w:rPr>
          <w:rFonts w:ascii="Times New Roman" w:eastAsia="Times New Roman" w:hAnsi="Times New Roman" w:cs="Times New Roman"/>
          <w:b/>
          <w:sz w:val="24"/>
          <w:szCs w:val="24"/>
        </w:rPr>
      </w:pPr>
    </w:p>
    <w:p w14:paraId="18195C9A" w14:textId="0511FA0C" w:rsidR="00D52D74" w:rsidRPr="00D52D74" w:rsidRDefault="00D52D74" w:rsidP="00D52D74">
      <w:pPr>
        <w:pStyle w:val="Caption"/>
        <w:keepNext/>
        <w:rPr>
          <w:rFonts w:ascii="Times New Roman" w:hAnsi="Times New Roman" w:cs="Times New Roman"/>
          <w:b/>
          <w:i w:val="0"/>
          <w:color w:val="auto"/>
          <w:sz w:val="24"/>
        </w:rPr>
      </w:pPr>
      <w:bookmarkStart w:id="271" w:name="_Toc162221525"/>
      <w:r w:rsidRPr="00D52D74">
        <w:rPr>
          <w:rFonts w:ascii="Times New Roman" w:hAnsi="Times New Roman" w:cs="Times New Roman"/>
          <w:b/>
          <w:i w:val="0"/>
          <w:color w:val="auto"/>
          <w:sz w:val="24"/>
        </w:rPr>
        <w:lastRenderedPageBreak/>
        <w:t xml:space="preserve">Lampiran </w:t>
      </w:r>
      <w:r w:rsidRPr="00D52D74">
        <w:rPr>
          <w:rFonts w:ascii="Times New Roman" w:hAnsi="Times New Roman" w:cs="Times New Roman"/>
          <w:b/>
          <w:i w:val="0"/>
          <w:color w:val="auto"/>
          <w:sz w:val="24"/>
        </w:rPr>
        <w:fldChar w:fldCharType="begin"/>
      </w:r>
      <w:r w:rsidRPr="00D52D74">
        <w:rPr>
          <w:rFonts w:ascii="Times New Roman" w:hAnsi="Times New Roman" w:cs="Times New Roman"/>
          <w:b/>
          <w:i w:val="0"/>
          <w:color w:val="auto"/>
          <w:sz w:val="24"/>
        </w:rPr>
        <w:instrText xml:space="preserve"> SEQ Lampiran \* ARABIC </w:instrText>
      </w:r>
      <w:r w:rsidRPr="00D52D74">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2</w:t>
      </w:r>
      <w:bookmarkEnd w:id="271"/>
      <w:r w:rsidRPr="00D52D74">
        <w:rPr>
          <w:rFonts w:ascii="Times New Roman" w:hAnsi="Times New Roman" w:cs="Times New Roman"/>
          <w:b/>
          <w:i w:val="0"/>
          <w:color w:val="auto"/>
          <w:sz w:val="24"/>
        </w:rPr>
        <w:fldChar w:fldCharType="end"/>
      </w:r>
    </w:p>
    <w:p w14:paraId="16B3D89F" w14:textId="77777777" w:rsidR="00AA7360" w:rsidRDefault="00AA7360" w:rsidP="00AA7360">
      <w:pPr>
        <w:widowControl w:val="0"/>
        <w:spacing w:before="140" w:after="0" w:line="360" w:lineRule="auto"/>
        <w:ind w:left="480" w:hanging="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w:t>
      </w:r>
      <w:proofErr w:type="spellStart"/>
      <w:r>
        <w:rPr>
          <w:rFonts w:ascii="Times New Roman" w:eastAsia="Times New Roman" w:hAnsi="Times New Roman" w:cs="Times New Roman"/>
          <w:b/>
          <w:sz w:val="24"/>
          <w:szCs w:val="24"/>
        </w:rPr>
        <w:t>sampel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penelitian</w:t>
      </w:r>
      <w:proofErr w:type="spellEnd"/>
    </w:p>
    <w:p w14:paraId="0C8A10A0" w14:textId="77777777" w:rsidR="00AA7360" w:rsidRDefault="00AA7360" w:rsidP="005D448E">
      <w:pPr>
        <w:widowControl w:val="0"/>
        <w:spacing w:before="140" w:after="0" w:line="360" w:lineRule="auto"/>
        <w:ind w:left="480" w:hanging="480"/>
        <w:jc w:val="center"/>
        <w:rPr>
          <w:rFonts w:ascii="Times New Roman" w:eastAsia="Times New Roman" w:hAnsi="Times New Roman" w:cs="Times New Roman"/>
          <w:b/>
          <w:sz w:val="24"/>
          <w:szCs w:val="24"/>
        </w:rPr>
      </w:pPr>
      <w:r>
        <w:rPr>
          <w:noProof/>
        </w:rPr>
        <w:drawing>
          <wp:inline distT="0" distB="0" distL="0" distR="0" wp14:anchorId="05CF3EB8" wp14:editId="7AA5D84E">
            <wp:extent cx="5076825" cy="7188425"/>
            <wp:effectExtent l="19050" t="19050" r="9525" b="1270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a:extLst>
                        <a:ext uri="{84589F7E-364E-4C9E-8A38-B11213B215E9}">
                          <a14:cameraTool xmlns:a14="http://schemas.microsoft.com/office/drawing/2010/main" cellRange="$A$2:$G$52"/>
                        </a:ext>
                      </a:extLst>
                    </pic:cNvPicPr>
                  </pic:nvPicPr>
                  <pic:blipFill>
                    <a:blip r:embed="rId34"/>
                    <a:srcRect/>
                    <a:stretch>
                      <a:fillRect/>
                    </a:stretch>
                  </pic:blipFill>
                  <pic:spPr bwMode="auto">
                    <a:xfrm>
                      <a:off x="0" y="0"/>
                      <a:ext cx="5082736" cy="7196794"/>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7FC2A3E7" w14:textId="77777777" w:rsidR="00D52D74" w:rsidRDefault="00D52D74" w:rsidP="00AA7360">
      <w:pPr>
        <w:widowControl w:val="0"/>
        <w:spacing w:before="140" w:after="0" w:line="360" w:lineRule="auto"/>
        <w:ind w:left="480" w:hanging="480"/>
        <w:rPr>
          <w:rFonts w:ascii="Times New Roman" w:eastAsia="Times New Roman" w:hAnsi="Times New Roman" w:cs="Times New Roman"/>
          <w:b/>
          <w:sz w:val="24"/>
          <w:szCs w:val="24"/>
        </w:rPr>
      </w:pPr>
    </w:p>
    <w:p w14:paraId="3B22D97F" w14:textId="665D80AB" w:rsidR="00D52D74" w:rsidRPr="00D52D74" w:rsidRDefault="00D52D74" w:rsidP="00D52D74">
      <w:pPr>
        <w:pStyle w:val="Caption"/>
        <w:keepNext/>
        <w:rPr>
          <w:rFonts w:ascii="Times New Roman" w:hAnsi="Times New Roman" w:cs="Times New Roman"/>
          <w:b/>
          <w:i w:val="0"/>
          <w:color w:val="auto"/>
          <w:sz w:val="24"/>
        </w:rPr>
      </w:pPr>
      <w:bookmarkStart w:id="272" w:name="_Toc162221526"/>
      <w:r w:rsidRPr="00D52D74">
        <w:rPr>
          <w:rFonts w:ascii="Times New Roman" w:hAnsi="Times New Roman" w:cs="Times New Roman"/>
          <w:b/>
          <w:i w:val="0"/>
          <w:color w:val="auto"/>
          <w:sz w:val="24"/>
        </w:rPr>
        <w:lastRenderedPageBreak/>
        <w:t xml:space="preserve">Lampiran </w:t>
      </w:r>
      <w:r w:rsidRPr="00D52D74">
        <w:rPr>
          <w:rFonts w:ascii="Times New Roman" w:hAnsi="Times New Roman" w:cs="Times New Roman"/>
          <w:b/>
          <w:i w:val="0"/>
          <w:color w:val="auto"/>
          <w:sz w:val="24"/>
        </w:rPr>
        <w:fldChar w:fldCharType="begin"/>
      </w:r>
      <w:r w:rsidRPr="00D52D74">
        <w:rPr>
          <w:rFonts w:ascii="Times New Roman" w:hAnsi="Times New Roman" w:cs="Times New Roman"/>
          <w:b/>
          <w:i w:val="0"/>
          <w:color w:val="auto"/>
          <w:sz w:val="24"/>
        </w:rPr>
        <w:instrText xml:space="preserve"> SEQ Lampiran \* ARABIC </w:instrText>
      </w:r>
      <w:r w:rsidRPr="00D52D74">
        <w:rPr>
          <w:rFonts w:ascii="Times New Roman" w:hAnsi="Times New Roman" w:cs="Times New Roman"/>
          <w:b/>
          <w:i w:val="0"/>
          <w:color w:val="auto"/>
          <w:sz w:val="24"/>
        </w:rPr>
        <w:fldChar w:fldCharType="separate"/>
      </w:r>
      <w:r w:rsidR="00E03531">
        <w:rPr>
          <w:rFonts w:ascii="Times New Roman" w:hAnsi="Times New Roman" w:cs="Times New Roman"/>
          <w:b/>
          <w:i w:val="0"/>
          <w:noProof/>
          <w:color w:val="auto"/>
          <w:sz w:val="24"/>
        </w:rPr>
        <w:t>3</w:t>
      </w:r>
      <w:bookmarkEnd w:id="272"/>
      <w:r w:rsidRPr="00D52D74">
        <w:rPr>
          <w:rFonts w:ascii="Times New Roman" w:hAnsi="Times New Roman" w:cs="Times New Roman"/>
          <w:b/>
          <w:i w:val="0"/>
          <w:color w:val="auto"/>
          <w:sz w:val="24"/>
        </w:rPr>
        <w:fldChar w:fldCharType="end"/>
      </w:r>
    </w:p>
    <w:p w14:paraId="1EF0F368" w14:textId="77777777" w:rsidR="00AA7360" w:rsidRDefault="00AA7360" w:rsidP="005D448E">
      <w:pPr>
        <w:widowControl w:val="0"/>
        <w:spacing w:before="140" w:after="0" w:line="360" w:lineRule="auto"/>
        <w:ind w:left="480" w:hanging="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proofErr w:type="spellStart"/>
      <w:r>
        <w:rPr>
          <w:rFonts w:ascii="Times New Roman" w:eastAsia="Times New Roman" w:hAnsi="Times New Roman" w:cs="Times New Roman"/>
          <w:b/>
          <w:sz w:val="24"/>
          <w:szCs w:val="24"/>
        </w:rPr>
        <w:t>olah</w:t>
      </w:r>
      <w:proofErr w:type="spellEnd"/>
      <w:r>
        <w:rPr>
          <w:rFonts w:ascii="Times New Roman" w:eastAsia="Times New Roman" w:hAnsi="Times New Roman" w:cs="Times New Roman"/>
          <w:b/>
          <w:sz w:val="24"/>
          <w:szCs w:val="24"/>
        </w:rPr>
        <w:t xml:space="preserve"> data </w:t>
      </w:r>
      <w:proofErr w:type="spellStart"/>
      <w:r>
        <w:rPr>
          <w:rFonts w:ascii="Times New Roman" w:eastAsia="Times New Roman" w:hAnsi="Times New Roman" w:cs="Times New Roman"/>
          <w:b/>
          <w:sz w:val="24"/>
          <w:szCs w:val="24"/>
        </w:rPr>
        <w:t>eviews</w:t>
      </w:r>
      <w:proofErr w:type="spellEnd"/>
      <w:r>
        <w:rPr>
          <w:rFonts w:ascii="Times New Roman" w:eastAsia="Times New Roman" w:hAnsi="Times New Roman" w:cs="Times New Roman"/>
          <w:b/>
          <w:sz w:val="24"/>
          <w:szCs w:val="24"/>
        </w:rPr>
        <w:t xml:space="preserve"> 12</w:t>
      </w:r>
    </w:p>
    <w:p w14:paraId="707E2636" w14:textId="68BC83E5" w:rsidR="00D52D74" w:rsidRPr="00D52D74" w:rsidRDefault="00AA7360" w:rsidP="00D52D74">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roofErr w:type="spellStart"/>
      <w:r w:rsidRPr="00AA7360">
        <w:rPr>
          <w:rFonts w:ascii="Times New Roman" w:eastAsia="Times New Roman" w:hAnsi="Times New Roman" w:cs="Times New Roman"/>
          <w:b/>
          <w:color w:val="000000"/>
          <w:sz w:val="24"/>
          <w:szCs w:val="24"/>
        </w:rPr>
        <w:t>Statistik</w:t>
      </w:r>
      <w:proofErr w:type="spellEnd"/>
      <w:r w:rsidRPr="00AA7360">
        <w:rPr>
          <w:rFonts w:ascii="Times New Roman" w:eastAsia="Times New Roman" w:hAnsi="Times New Roman" w:cs="Times New Roman"/>
          <w:b/>
          <w:color w:val="000000"/>
          <w:sz w:val="24"/>
          <w:szCs w:val="24"/>
        </w:rPr>
        <w:t xml:space="preserve"> </w:t>
      </w:r>
      <w:proofErr w:type="spellStart"/>
      <w:r w:rsidRPr="00AA7360">
        <w:rPr>
          <w:rFonts w:ascii="Times New Roman" w:eastAsia="Times New Roman" w:hAnsi="Times New Roman" w:cs="Times New Roman"/>
          <w:b/>
          <w:color w:val="000000"/>
          <w:sz w:val="24"/>
          <w:szCs w:val="24"/>
        </w:rPr>
        <w:t>deskriptif</w:t>
      </w:r>
      <w:proofErr w:type="spellEnd"/>
    </w:p>
    <w:tbl>
      <w:tblPr>
        <w:tblW w:w="6565" w:type="dxa"/>
        <w:tblInd w:w="925" w:type="dxa"/>
        <w:tblLook w:val="04A0" w:firstRow="1" w:lastRow="0" w:firstColumn="1" w:lastColumn="0" w:noHBand="0" w:noVBand="1"/>
      </w:tblPr>
      <w:tblGrid>
        <w:gridCol w:w="1289"/>
        <w:gridCol w:w="1319"/>
        <w:gridCol w:w="1319"/>
        <w:gridCol w:w="1319"/>
        <w:gridCol w:w="1319"/>
      </w:tblGrid>
      <w:tr w:rsidR="00AA7360" w:rsidRPr="0089237C" w14:paraId="369C7BC2" w14:textId="77777777" w:rsidTr="00AA7360">
        <w:trPr>
          <w:trHeight w:val="350"/>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2681C" w14:textId="77777777" w:rsidR="00AA7360" w:rsidRPr="0089237C" w:rsidRDefault="00AA7360" w:rsidP="005D448E">
            <w:pPr>
              <w:spacing w:after="0" w:line="240" w:lineRule="auto"/>
              <w:jc w:val="center"/>
              <w:rPr>
                <w:rFonts w:eastAsia="Times New Roman"/>
                <w:color w:val="000000"/>
              </w:rPr>
            </w:pP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65B0AEC5"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X1</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462DA909"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X2</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60BAA691"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X3</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14:paraId="739502E2"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X4</w:t>
            </w:r>
          </w:p>
        </w:tc>
      </w:tr>
      <w:tr w:rsidR="00AA7360" w:rsidRPr="0089237C" w14:paraId="684DD2D3" w14:textId="77777777" w:rsidTr="00AA7360">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2C448B6F"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Mean</w:t>
            </w:r>
          </w:p>
        </w:tc>
        <w:tc>
          <w:tcPr>
            <w:tcW w:w="1319" w:type="dxa"/>
            <w:tcBorders>
              <w:top w:val="nil"/>
              <w:left w:val="nil"/>
              <w:bottom w:val="single" w:sz="4" w:space="0" w:color="auto"/>
              <w:right w:val="single" w:sz="4" w:space="0" w:color="auto"/>
            </w:tcBorders>
            <w:shd w:val="clear" w:color="auto" w:fill="auto"/>
            <w:noWrap/>
            <w:vAlign w:val="bottom"/>
            <w:hideMark/>
          </w:tcPr>
          <w:p w14:paraId="5CA5DF83"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1.787600</w:t>
            </w:r>
          </w:p>
        </w:tc>
        <w:tc>
          <w:tcPr>
            <w:tcW w:w="1319" w:type="dxa"/>
            <w:tcBorders>
              <w:top w:val="nil"/>
              <w:left w:val="nil"/>
              <w:bottom w:val="single" w:sz="4" w:space="0" w:color="auto"/>
              <w:right w:val="single" w:sz="4" w:space="0" w:color="auto"/>
            </w:tcBorders>
            <w:shd w:val="clear" w:color="auto" w:fill="auto"/>
            <w:noWrap/>
            <w:vAlign w:val="bottom"/>
            <w:hideMark/>
          </w:tcPr>
          <w:p w14:paraId="627C9BA6"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0.268000</w:t>
            </w:r>
          </w:p>
        </w:tc>
        <w:tc>
          <w:tcPr>
            <w:tcW w:w="1319" w:type="dxa"/>
            <w:tcBorders>
              <w:top w:val="nil"/>
              <w:left w:val="nil"/>
              <w:bottom w:val="single" w:sz="4" w:space="0" w:color="auto"/>
              <w:right w:val="single" w:sz="4" w:space="0" w:color="auto"/>
            </w:tcBorders>
            <w:shd w:val="clear" w:color="auto" w:fill="auto"/>
            <w:noWrap/>
            <w:vAlign w:val="bottom"/>
            <w:hideMark/>
          </w:tcPr>
          <w:p w14:paraId="616C2132"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0.396400</w:t>
            </w:r>
          </w:p>
        </w:tc>
        <w:tc>
          <w:tcPr>
            <w:tcW w:w="1319" w:type="dxa"/>
            <w:tcBorders>
              <w:top w:val="nil"/>
              <w:left w:val="nil"/>
              <w:bottom w:val="single" w:sz="4" w:space="0" w:color="auto"/>
              <w:right w:val="single" w:sz="4" w:space="0" w:color="auto"/>
            </w:tcBorders>
            <w:shd w:val="clear" w:color="auto" w:fill="auto"/>
            <w:noWrap/>
            <w:vAlign w:val="bottom"/>
            <w:hideMark/>
          </w:tcPr>
          <w:p w14:paraId="0C42589A"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0.940600</w:t>
            </w:r>
          </w:p>
        </w:tc>
      </w:tr>
      <w:tr w:rsidR="00AA7360" w:rsidRPr="0089237C" w14:paraId="100CE1CD" w14:textId="77777777" w:rsidTr="00AA7360">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0C9DE26A"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Median</w:t>
            </w:r>
          </w:p>
        </w:tc>
        <w:tc>
          <w:tcPr>
            <w:tcW w:w="1319" w:type="dxa"/>
            <w:tcBorders>
              <w:top w:val="nil"/>
              <w:left w:val="nil"/>
              <w:bottom w:val="single" w:sz="4" w:space="0" w:color="auto"/>
              <w:right w:val="single" w:sz="4" w:space="0" w:color="auto"/>
            </w:tcBorders>
            <w:shd w:val="clear" w:color="auto" w:fill="auto"/>
            <w:noWrap/>
            <w:vAlign w:val="bottom"/>
            <w:hideMark/>
          </w:tcPr>
          <w:p w14:paraId="2003B65B"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1.495000</w:t>
            </w:r>
          </w:p>
        </w:tc>
        <w:tc>
          <w:tcPr>
            <w:tcW w:w="1319" w:type="dxa"/>
            <w:tcBorders>
              <w:top w:val="nil"/>
              <w:left w:val="nil"/>
              <w:bottom w:val="single" w:sz="4" w:space="0" w:color="auto"/>
              <w:right w:val="single" w:sz="4" w:space="0" w:color="auto"/>
            </w:tcBorders>
            <w:shd w:val="clear" w:color="auto" w:fill="auto"/>
            <w:noWrap/>
            <w:vAlign w:val="bottom"/>
            <w:hideMark/>
          </w:tcPr>
          <w:p w14:paraId="49777D3A"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0.150000</w:t>
            </w:r>
          </w:p>
        </w:tc>
        <w:tc>
          <w:tcPr>
            <w:tcW w:w="1319" w:type="dxa"/>
            <w:tcBorders>
              <w:top w:val="nil"/>
              <w:left w:val="nil"/>
              <w:bottom w:val="single" w:sz="4" w:space="0" w:color="auto"/>
              <w:right w:val="single" w:sz="4" w:space="0" w:color="auto"/>
            </w:tcBorders>
            <w:shd w:val="clear" w:color="auto" w:fill="auto"/>
            <w:noWrap/>
            <w:vAlign w:val="bottom"/>
            <w:hideMark/>
          </w:tcPr>
          <w:p w14:paraId="080BEE71"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0.345000</w:t>
            </w:r>
          </w:p>
        </w:tc>
        <w:tc>
          <w:tcPr>
            <w:tcW w:w="1319" w:type="dxa"/>
            <w:tcBorders>
              <w:top w:val="nil"/>
              <w:left w:val="nil"/>
              <w:bottom w:val="single" w:sz="4" w:space="0" w:color="auto"/>
              <w:right w:val="single" w:sz="4" w:space="0" w:color="auto"/>
            </w:tcBorders>
            <w:shd w:val="clear" w:color="auto" w:fill="auto"/>
            <w:noWrap/>
            <w:vAlign w:val="bottom"/>
            <w:hideMark/>
          </w:tcPr>
          <w:p w14:paraId="4CC72CC2"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0.800000</w:t>
            </w:r>
          </w:p>
        </w:tc>
      </w:tr>
      <w:tr w:rsidR="00AA7360" w:rsidRPr="0089237C" w14:paraId="23DF3ACC" w14:textId="77777777" w:rsidTr="00AA7360">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593F2859"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Maximum</w:t>
            </w:r>
          </w:p>
        </w:tc>
        <w:tc>
          <w:tcPr>
            <w:tcW w:w="1319" w:type="dxa"/>
            <w:tcBorders>
              <w:top w:val="nil"/>
              <w:left w:val="nil"/>
              <w:bottom w:val="single" w:sz="4" w:space="0" w:color="auto"/>
              <w:right w:val="single" w:sz="4" w:space="0" w:color="auto"/>
            </w:tcBorders>
            <w:shd w:val="clear" w:color="auto" w:fill="auto"/>
            <w:noWrap/>
            <w:vAlign w:val="bottom"/>
            <w:hideMark/>
          </w:tcPr>
          <w:p w14:paraId="66FBC4FB"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4.660000</w:t>
            </w:r>
          </w:p>
        </w:tc>
        <w:tc>
          <w:tcPr>
            <w:tcW w:w="1319" w:type="dxa"/>
            <w:tcBorders>
              <w:top w:val="nil"/>
              <w:left w:val="nil"/>
              <w:bottom w:val="single" w:sz="4" w:space="0" w:color="auto"/>
              <w:right w:val="single" w:sz="4" w:space="0" w:color="auto"/>
            </w:tcBorders>
            <w:shd w:val="clear" w:color="auto" w:fill="auto"/>
            <w:noWrap/>
            <w:vAlign w:val="bottom"/>
            <w:hideMark/>
          </w:tcPr>
          <w:p w14:paraId="63C0CB8A"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1.450000</w:t>
            </w:r>
          </w:p>
        </w:tc>
        <w:tc>
          <w:tcPr>
            <w:tcW w:w="1319" w:type="dxa"/>
            <w:tcBorders>
              <w:top w:val="nil"/>
              <w:left w:val="nil"/>
              <w:bottom w:val="single" w:sz="4" w:space="0" w:color="auto"/>
              <w:right w:val="single" w:sz="4" w:space="0" w:color="auto"/>
            </w:tcBorders>
            <w:shd w:val="clear" w:color="auto" w:fill="auto"/>
            <w:noWrap/>
            <w:vAlign w:val="bottom"/>
            <w:hideMark/>
          </w:tcPr>
          <w:p w14:paraId="764D5EB9"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0.720000</w:t>
            </w:r>
          </w:p>
        </w:tc>
        <w:tc>
          <w:tcPr>
            <w:tcW w:w="1319" w:type="dxa"/>
            <w:tcBorders>
              <w:top w:val="nil"/>
              <w:left w:val="nil"/>
              <w:bottom w:val="single" w:sz="4" w:space="0" w:color="auto"/>
              <w:right w:val="single" w:sz="4" w:space="0" w:color="auto"/>
            </w:tcBorders>
            <w:shd w:val="clear" w:color="auto" w:fill="auto"/>
            <w:noWrap/>
            <w:vAlign w:val="bottom"/>
            <w:hideMark/>
          </w:tcPr>
          <w:p w14:paraId="1137C723"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3.580000</w:t>
            </w:r>
          </w:p>
        </w:tc>
      </w:tr>
      <w:tr w:rsidR="00AA7360" w:rsidRPr="0089237C" w14:paraId="0234CD18" w14:textId="77777777" w:rsidTr="00AA7360">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45DF569C"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Minimum</w:t>
            </w:r>
          </w:p>
        </w:tc>
        <w:tc>
          <w:tcPr>
            <w:tcW w:w="1319" w:type="dxa"/>
            <w:tcBorders>
              <w:top w:val="nil"/>
              <w:left w:val="nil"/>
              <w:bottom w:val="single" w:sz="4" w:space="0" w:color="auto"/>
              <w:right w:val="single" w:sz="4" w:space="0" w:color="auto"/>
            </w:tcBorders>
            <w:shd w:val="clear" w:color="auto" w:fill="auto"/>
            <w:noWrap/>
            <w:vAlign w:val="bottom"/>
            <w:hideMark/>
          </w:tcPr>
          <w:p w14:paraId="240A88D9"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0.610000</w:t>
            </w:r>
          </w:p>
        </w:tc>
        <w:tc>
          <w:tcPr>
            <w:tcW w:w="1319" w:type="dxa"/>
            <w:tcBorders>
              <w:top w:val="nil"/>
              <w:left w:val="nil"/>
              <w:bottom w:val="single" w:sz="4" w:space="0" w:color="auto"/>
              <w:right w:val="single" w:sz="4" w:space="0" w:color="auto"/>
            </w:tcBorders>
            <w:shd w:val="clear" w:color="auto" w:fill="auto"/>
            <w:noWrap/>
            <w:vAlign w:val="bottom"/>
            <w:hideMark/>
          </w:tcPr>
          <w:p w14:paraId="4330AF12"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0.010000</w:t>
            </w:r>
          </w:p>
        </w:tc>
        <w:tc>
          <w:tcPr>
            <w:tcW w:w="1319" w:type="dxa"/>
            <w:tcBorders>
              <w:top w:val="nil"/>
              <w:left w:val="nil"/>
              <w:bottom w:val="single" w:sz="4" w:space="0" w:color="auto"/>
              <w:right w:val="single" w:sz="4" w:space="0" w:color="auto"/>
            </w:tcBorders>
            <w:shd w:val="clear" w:color="auto" w:fill="auto"/>
            <w:noWrap/>
            <w:vAlign w:val="bottom"/>
            <w:hideMark/>
          </w:tcPr>
          <w:p w14:paraId="3DB90EE5"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0.080000</w:t>
            </w:r>
          </w:p>
        </w:tc>
        <w:tc>
          <w:tcPr>
            <w:tcW w:w="1319" w:type="dxa"/>
            <w:tcBorders>
              <w:top w:val="nil"/>
              <w:left w:val="nil"/>
              <w:bottom w:val="single" w:sz="4" w:space="0" w:color="auto"/>
              <w:right w:val="single" w:sz="4" w:space="0" w:color="auto"/>
            </w:tcBorders>
            <w:shd w:val="clear" w:color="auto" w:fill="auto"/>
            <w:noWrap/>
            <w:vAlign w:val="bottom"/>
            <w:hideMark/>
          </w:tcPr>
          <w:p w14:paraId="7F7D3A5C"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0.190000</w:t>
            </w:r>
          </w:p>
        </w:tc>
      </w:tr>
      <w:tr w:rsidR="00AA7360" w:rsidRPr="0089237C" w14:paraId="6A31C66E" w14:textId="77777777" w:rsidTr="00AA7360">
        <w:trPr>
          <w:trHeight w:val="350"/>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14:paraId="3EACB3F6" w14:textId="77777777" w:rsidR="00AA7360" w:rsidRPr="0089237C" w:rsidRDefault="00AA7360" w:rsidP="005D448E">
            <w:pPr>
              <w:spacing w:after="0" w:line="240" w:lineRule="auto"/>
              <w:jc w:val="center"/>
              <w:rPr>
                <w:rFonts w:eastAsia="Times New Roman"/>
                <w:b/>
                <w:bCs/>
                <w:color w:val="000000"/>
              </w:rPr>
            </w:pPr>
            <w:r w:rsidRPr="0089237C">
              <w:rPr>
                <w:rFonts w:eastAsia="Times New Roman"/>
                <w:b/>
                <w:bCs/>
                <w:color w:val="000000"/>
              </w:rPr>
              <w:t>Std. Dev</w:t>
            </w:r>
          </w:p>
        </w:tc>
        <w:tc>
          <w:tcPr>
            <w:tcW w:w="1319" w:type="dxa"/>
            <w:tcBorders>
              <w:top w:val="nil"/>
              <w:left w:val="nil"/>
              <w:bottom w:val="single" w:sz="4" w:space="0" w:color="auto"/>
              <w:right w:val="single" w:sz="4" w:space="0" w:color="auto"/>
            </w:tcBorders>
            <w:shd w:val="clear" w:color="auto" w:fill="auto"/>
            <w:noWrap/>
            <w:vAlign w:val="bottom"/>
            <w:hideMark/>
          </w:tcPr>
          <w:p w14:paraId="0280BE96"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1.019471</w:t>
            </w:r>
          </w:p>
        </w:tc>
        <w:tc>
          <w:tcPr>
            <w:tcW w:w="1319" w:type="dxa"/>
            <w:tcBorders>
              <w:top w:val="nil"/>
              <w:left w:val="nil"/>
              <w:bottom w:val="single" w:sz="4" w:space="0" w:color="auto"/>
              <w:right w:val="single" w:sz="4" w:space="0" w:color="auto"/>
            </w:tcBorders>
            <w:shd w:val="clear" w:color="auto" w:fill="auto"/>
            <w:noWrap/>
            <w:vAlign w:val="bottom"/>
            <w:hideMark/>
          </w:tcPr>
          <w:p w14:paraId="201C3F49"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0.359767</w:t>
            </w:r>
          </w:p>
        </w:tc>
        <w:tc>
          <w:tcPr>
            <w:tcW w:w="1319" w:type="dxa"/>
            <w:tcBorders>
              <w:top w:val="nil"/>
              <w:left w:val="nil"/>
              <w:bottom w:val="single" w:sz="4" w:space="0" w:color="auto"/>
              <w:right w:val="single" w:sz="4" w:space="0" w:color="auto"/>
            </w:tcBorders>
            <w:shd w:val="clear" w:color="auto" w:fill="auto"/>
            <w:noWrap/>
            <w:vAlign w:val="bottom"/>
            <w:hideMark/>
          </w:tcPr>
          <w:p w14:paraId="76B48F3D"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0.194367</w:t>
            </w:r>
          </w:p>
        </w:tc>
        <w:tc>
          <w:tcPr>
            <w:tcW w:w="1319" w:type="dxa"/>
            <w:tcBorders>
              <w:top w:val="nil"/>
              <w:left w:val="nil"/>
              <w:bottom w:val="single" w:sz="4" w:space="0" w:color="auto"/>
              <w:right w:val="single" w:sz="4" w:space="0" w:color="auto"/>
            </w:tcBorders>
            <w:shd w:val="clear" w:color="auto" w:fill="auto"/>
            <w:noWrap/>
            <w:vAlign w:val="bottom"/>
            <w:hideMark/>
          </w:tcPr>
          <w:p w14:paraId="07E7FF17" w14:textId="77777777" w:rsidR="00AA7360" w:rsidRPr="0089237C" w:rsidRDefault="00AA7360" w:rsidP="005D448E">
            <w:pPr>
              <w:spacing w:after="0" w:line="240" w:lineRule="auto"/>
              <w:jc w:val="center"/>
              <w:rPr>
                <w:rFonts w:eastAsia="Times New Roman"/>
                <w:color w:val="000000"/>
              </w:rPr>
            </w:pPr>
            <w:r w:rsidRPr="0089237C">
              <w:rPr>
                <w:rFonts w:eastAsia="Times New Roman"/>
                <w:color w:val="000000"/>
              </w:rPr>
              <w:t>0.725828</w:t>
            </w:r>
          </w:p>
        </w:tc>
      </w:tr>
    </w:tbl>
    <w:p w14:paraId="12966931" w14:textId="77777777" w:rsidR="00AA7360" w:rsidRDefault="00AA7360" w:rsidP="00AA7360">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2F4E409D" w14:textId="77777777" w:rsidR="00AA7360" w:rsidRPr="00AA7360" w:rsidRDefault="00AA7360" w:rsidP="00AA7360">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r w:rsidRPr="00AA7360">
        <w:rPr>
          <w:rFonts w:ascii="Times New Roman" w:eastAsia="Times New Roman" w:hAnsi="Times New Roman" w:cs="Times New Roman"/>
          <w:b/>
          <w:color w:val="000000"/>
          <w:sz w:val="24"/>
          <w:szCs w:val="24"/>
        </w:rPr>
        <w:t xml:space="preserve">Model </w:t>
      </w:r>
      <w:proofErr w:type="spellStart"/>
      <w:r w:rsidRPr="00AA7360">
        <w:rPr>
          <w:rFonts w:ascii="Times New Roman" w:eastAsia="Times New Roman" w:hAnsi="Times New Roman" w:cs="Times New Roman"/>
          <w:b/>
          <w:color w:val="000000"/>
          <w:sz w:val="24"/>
          <w:szCs w:val="24"/>
        </w:rPr>
        <w:t>estimasi</w:t>
      </w:r>
      <w:proofErr w:type="spellEnd"/>
      <w:r w:rsidRPr="00AA7360">
        <w:rPr>
          <w:rFonts w:ascii="Times New Roman" w:eastAsia="Times New Roman" w:hAnsi="Times New Roman" w:cs="Times New Roman"/>
          <w:b/>
          <w:color w:val="000000"/>
          <w:sz w:val="24"/>
          <w:szCs w:val="24"/>
        </w:rPr>
        <w:t xml:space="preserve"> </w:t>
      </w:r>
      <w:proofErr w:type="spellStart"/>
      <w:r w:rsidRPr="00AA7360">
        <w:rPr>
          <w:rFonts w:ascii="Times New Roman" w:eastAsia="Times New Roman" w:hAnsi="Times New Roman" w:cs="Times New Roman"/>
          <w:b/>
          <w:color w:val="000000"/>
          <w:sz w:val="24"/>
          <w:szCs w:val="24"/>
        </w:rPr>
        <w:t>regresi</w:t>
      </w:r>
      <w:proofErr w:type="spellEnd"/>
      <w:r w:rsidRPr="00AA7360">
        <w:rPr>
          <w:rFonts w:ascii="Times New Roman" w:eastAsia="Times New Roman" w:hAnsi="Times New Roman" w:cs="Times New Roman"/>
          <w:b/>
          <w:color w:val="000000"/>
          <w:sz w:val="24"/>
          <w:szCs w:val="24"/>
        </w:rPr>
        <w:t xml:space="preserve"> data </w:t>
      </w:r>
      <w:proofErr w:type="spellStart"/>
      <w:r w:rsidRPr="00AA7360">
        <w:rPr>
          <w:rFonts w:ascii="Times New Roman" w:eastAsia="Times New Roman" w:hAnsi="Times New Roman" w:cs="Times New Roman"/>
          <w:b/>
          <w:color w:val="000000"/>
          <w:sz w:val="24"/>
          <w:szCs w:val="24"/>
        </w:rPr>
        <w:t>penel</w:t>
      </w:r>
      <w:proofErr w:type="spellEnd"/>
    </w:p>
    <w:p w14:paraId="68118945" w14:textId="77777777" w:rsidR="00AA7360" w:rsidRDefault="00AA7360"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AA7360">
        <w:rPr>
          <w:rFonts w:ascii="Times New Roman" w:eastAsia="Times New Roman" w:hAnsi="Times New Roman" w:cs="Times New Roman"/>
          <w:b/>
          <w:i/>
          <w:color w:val="000000"/>
          <w:sz w:val="24"/>
          <w:szCs w:val="24"/>
        </w:rPr>
        <w:t>Common Effect Model</w:t>
      </w:r>
      <w:r w:rsidRPr="00AA7360">
        <w:rPr>
          <w:rFonts w:ascii="Times New Roman" w:eastAsia="Times New Roman" w:hAnsi="Times New Roman" w:cs="Times New Roman"/>
          <w:b/>
          <w:color w:val="000000"/>
          <w:sz w:val="24"/>
          <w:szCs w:val="24"/>
        </w:rPr>
        <w:t xml:space="preserve"> (CEM)</w:t>
      </w:r>
    </w:p>
    <w:p w14:paraId="03CC0BCA" w14:textId="77777777" w:rsidR="00AA7360" w:rsidRDefault="00AA7360"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726286">
        <w:rPr>
          <w:rFonts w:cs="Times New Roman"/>
          <w:noProof/>
        </w:rPr>
        <w:drawing>
          <wp:inline distT="0" distB="0" distL="0" distR="0" wp14:anchorId="476822C5" wp14:editId="010AB1EB">
            <wp:extent cx="4000500" cy="22777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2277745"/>
                    </a:xfrm>
                    <a:prstGeom prst="rect">
                      <a:avLst/>
                    </a:prstGeom>
                    <a:noFill/>
                    <a:ln>
                      <a:noFill/>
                    </a:ln>
                  </pic:spPr>
                </pic:pic>
              </a:graphicData>
            </a:graphic>
          </wp:inline>
        </w:drawing>
      </w:r>
    </w:p>
    <w:p w14:paraId="45ECF131"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i/>
          <w:color w:val="000000"/>
          <w:sz w:val="24"/>
          <w:szCs w:val="24"/>
        </w:rPr>
      </w:pPr>
    </w:p>
    <w:p w14:paraId="2DEDB01B"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1289C458"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4A3E10DA"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4A194D77"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47BDB901"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546F2EFB"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486A484C"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306461C7"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1607E4CA"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47E0D686"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1792B4EA" w14:textId="77777777" w:rsidR="00567E49" w:rsidRP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i/>
          <w:color w:val="000000"/>
          <w:sz w:val="24"/>
          <w:szCs w:val="24"/>
        </w:rPr>
      </w:pPr>
      <w:r w:rsidRPr="00567E49">
        <w:rPr>
          <w:rFonts w:ascii="Times New Roman" w:eastAsia="Times New Roman" w:hAnsi="Times New Roman" w:cs="Times New Roman"/>
          <w:b/>
          <w:i/>
          <w:color w:val="000000"/>
          <w:sz w:val="24"/>
          <w:szCs w:val="24"/>
        </w:rPr>
        <w:lastRenderedPageBreak/>
        <w:t xml:space="preserve">Fixed Effect Model </w:t>
      </w:r>
      <w:r w:rsidRPr="00567E49">
        <w:rPr>
          <w:rFonts w:ascii="Times New Roman" w:eastAsia="Times New Roman" w:hAnsi="Times New Roman" w:cs="Times New Roman"/>
          <w:b/>
          <w:color w:val="000000"/>
          <w:sz w:val="24"/>
          <w:szCs w:val="24"/>
        </w:rPr>
        <w:t>(FEM)</w:t>
      </w:r>
    </w:p>
    <w:p w14:paraId="72332D80" w14:textId="77777777" w:rsidR="00567E49" w:rsidRPr="00AA7360"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726286">
        <w:rPr>
          <w:rFonts w:cs="Times New Roman"/>
          <w:noProof/>
        </w:rPr>
        <w:drawing>
          <wp:inline distT="0" distB="0" distL="0" distR="0" wp14:anchorId="12582964" wp14:editId="5B388A77">
            <wp:extent cx="4000500" cy="28492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0" cy="2849245"/>
                    </a:xfrm>
                    <a:prstGeom prst="rect">
                      <a:avLst/>
                    </a:prstGeom>
                    <a:noFill/>
                    <a:ln>
                      <a:noFill/>
                    </a:ln>
                  </pic:spPr>
                </pic:pic>
              </a:graphicData>
            </a:graphic>
          </wp:inline>
        </w:drawing>
      </w:r>
    </w:p>
    <w:p w14:paraId="3065860E"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567E49">
        <w:rPr>
          <w:rFonts w:ascii="Times New Roman" w:eastAsia="Times New Roman" w:hAnsi="Times New Roman" w:cs="Times New Roman"/>
          <w:b/>
          <w:i/>
          <w:color w:val="000000"/>
          <w:sz w:val="24"/>
          <w:szCs w:val="24"/>
        </w:rPr>
        <w:t xml:space="preserve">Random Effect Model </w:t>
      </w:r>
      <w:r w:rsidRPr="00567E49">
        <w:rPr>
          <w:rFonts w:ascii="Times New Roman" w:eastAsia="Times New Roman" w:hAnsi="Times New Roman" w:cs="Times New Roman"/>
          <w:b/>
          <w:color w:val="000000"/>
          <w:sz w:val="24"/>
          <w:szCs w:val="24"/>
        </w:rPr>
        <w:t>(REM)</w:t>
      </w:r>
    </w:p>
    <w:p w14:paraId="41D498FC"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i/>
          <w:color w:val="000000"/>
          <w:sz w:val="24"/>
          <w:szCs w:val="24"/>
        </w:rPr>
      </w:pPr>
      <w:r w:rsidRPr="00726286">
        <w:rPr>
          <w:rFonts w:cs="Times New Roman"/>
          <w:noProof/>
        </w:rPr>
        <w:drawing>
          <wp:inline distT="0" distB="0" distL="0" distR="0" wp14:anchorId="2324D1DC" wp14:editId="56939FD1">
            <wp:extent cx="4000500" cy="3845560"/>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0" cy="3845560"/>
                    </a:xfrm>
                    <a:prstGeom prst="rect">
                      <a:avLst/>
                    </a:prstGeom>
                    <a:noFill/>
                    <a:ln>
                      <a:noFill/>
                    </a:ln>
                  </pic:spPr>
                </pic:pic>
              </a:graphicData>
            </a:graphic>
          </wp:inline>
        </w:drawing>
      </w:r>
    </w:p>
    <w:p w14:paraId="13FDC37B"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0941078D"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1ECB52BD"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i/>
          <w:color w:val="000000"/>
          <w:sz w:val="24"/>
          <w:szCs w:val="24"/>
        </w:rPr>
      </w:pPr>
    </w:p>
    <w:p w14:paraId="7931DE12"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Pemilihan</w:t>
      </w:r>
      <w:proofErr w:type="spellEnd"/>
      <w:r>
        <w:rPr>
          <w:rFonts w:ascii="Times New Roman" w:eastAsia="Times New Roman" w:hAnsi="Times New Roman" w:cs="Times New Roman"/>
          <w:b/>
          <w:color w:val="000000"/>
          <w:sz w:val="24"/>
          <w:szCs w:val="24"/>
        </w:rPr>
        <w:t xml:space="preserve"> model </w:t>
      </w:r>
      <w:proofErr w:type="spellStart"/>
      <w:r>
        <w:rPr>
          <w:rFonts w:ascii="Times New Roman" w:eastAsia="Times New Roman" w:hAnsi="Times New Roman" w:cs="Times New Roman"/>
          <w:b/>
          <w:color w:val="000000"/>
          <w:sz w:val="24"/>
          <w:szCs w:val="24"/>
        </w:rPr>
        <w:t>estimasi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regresi</w:t>
      </w:r>
      <w:proofErr w:type="spellEnd"/>
      <w:r>
        <w:rPr>
          <w:rFonts w:ascii="Times New Roman" w:eastAsia="Times New Roman" w:hAnsi="Times New Roman" w:cs="Times New Roman"/>
          <w:b/>
          <w:color w:val="000000"/>
          <w:sz w:val="24"/>
          <w:szCs w:val="24"/>
        </w:rPr>
        <w:t xml:space="preserve"> data panel</w:t>
      </w:r>
    </w:p>
    <w:p w14:paraId="09214856"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567E49">
        <w:rPr>
          <w:rFonts w:ascii="Times New Roman" w:eastAsia="Times New Roman" w:hAnsi="Times New Roman" w:cs="Times New Roman"/>
          <w:b/>
          <w:color w:val="000000"/>
          <w:sz w:val="24"/>
          <w:szCs w:val="24"/>
        </w:rPr>
        <w:t>Uji Chow</w:t>
      </w:r>
    </w:p>
    <w:p w14:paraId="5CE0BF04"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C87E31">
        <w:rPr>
          <w:rFonts w:cs="Times New Roman"/>
          <w:noProof/>
        </w:rPr>
        <w:drawing>
          <wp:inline distT="0" distB="0" distL="0" distR="0" wp14:anchorId="7866E5EC" wp14:editId="1E8F7623">
            <wp:extent cx="4000500" cy="84899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848995"/>
                    </a:xfrm>
                    <a:prstGeom prst="rect">
                      <a:avLst/>
                    </a:prstGeom>
                    <a:noFill/>
                    <a:ln>
                      <a:noFill/>
                    </a:ln>
                  </pic:spPr>
                </pic:pic>
              </a:graphicData>
            </a:graphic>
          </wp:inline>
        </w:drawing>
      </w:r>
    </w:p>
    <w:p w14:paraId="350CEA00" w14:textId="77777777" w:rsidR="00567E49" w:rsidRP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567E49">
        <w:rPr>
          <w:rFonts w:ascii="Times New Roman" w:eastAsia="Times New Roman" w:hAnsi="Times New Roman" w:cs="Times New Roman"/>
          <w:b/>
          <w:color w:val="000000"/>
          <w:sz w:val="24"/>
          <w:szCs w:val="24"/>
        </w:rPr>
        <w:t>Uji Hausman</w:t>
      </w:r>
    </w:p>
    <w:p w14:paraId="4B79CAE8" w14:textId="77777777" w:rsidR="00567E49" w:rsidRP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C87E31">
        <w:rPr>
          <w:rFonts w:cs="Times New Roman"/>
          <w:noProof/>
        </w:rPr>
        <w:drawing>
          <wp:inline distT="0" distB="0" distL="0" distR="0" wp14:anchorId="00B3E9AC" wp14:editId="11180D81">
            <wp:extent cx="4000500" cy="70231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00500" cy="702310"/>
                    </a:xfrm>
                    <a:prstGeom prst="rect">
                      <a:avLst/>
                    </a:prstGeom>
                    <a:noFill/>
                    <a:ln>
                      <a:noFill/>
                    </a:ln>
                  </pic:spPr>
                </pic:pic>
              </a:graphicData>
            </a:graphic>
          </wp:inline>
        </w:drawing>
      </w:r>
    </w:p>
    <w:p w14:paraId="1A69F602" w14:textId="77777777" w:rsid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9A4576">
        <w:rPr>
          <w:rFonts w:ascii="Times New Roman" w:eastAsia="Times New Roman" w:hAnsi="Times New Roman" w:cs="Times New Roman"/>
          <w:b/>
          <w:i/>
          <w:color w:val="000000"/>
          <w:sz w:val="24"/>
          <w:szCs w:val="24"/>
        </w:rPr>
        <w:t xml:space="preserve">Uji </w:t>
      </w:r>
      <w:proofErr w:type="spellStart"/>
      <w:r w:rsidRPr="009A4576">
        <w:rPr>
          <w:rFonts w:ascii="Times New Roman" w:eastAsia="Times New Roman" w:hAnsi="Times New Roman" w:cs="Times New Roman"/>
          <w:b/>
          <w:i/>
          <w:color w:val="000000"/>
          <w:sz w:val="24"/>
          <w:szCs w:val="24"/>
        </w:rPr>
        <w:t>Langrange</w:t>
      </w:r>
      <w:proofErr w:type="spellEnd"/>
      <w:r w:rsidRPr="009A4576">
        <w:rPr>
          <w:rFonts w:ascii="Times New Roman" w:eastAsia="Times New Roman" w:hAnsi="Times New Roman" w:cs="Times New Roman"/>
          <w:b/>
          <w:i/>
          <w:color w:val="000000"/>
          <w:sz w:val="24"/>
          <w:szCs w:val="24"/>
        </w:rPr>
        <w:t xml:space="preserve"> Multiplier</w:t>
      </w:r>
      <w:r>
        <w:rPr>
          <w:rFonts w:ascii="Times New Roman" w:eastAsia="Times New Roman" w:hAnsi="Times New Roman" w:cs="Times New Roman"/>
          <w:b/>
          <w:color w:val="000000"/>
          <w:sz w:val="24"/>
          <w:szCs w:val="24"/>
        </w:rPr>
        <w:t xml:space="preserve"> (Uji LM)</w:t>
      </w:r>
    </w:p>
    <w:p w14:paraId="6E0F6864" w14:textId="77777777" w:rsidR="00567E49" w:rsidRPr="00567E49" w:rsidRDefault="00567E49" w:rsidP="005D448E">
      <w:pPr>
        <w:pBdr>
          <w:top w:val="nil"/>
          <w:left w:val="nil"/>
          <w:bottom w:val="nil"/>
          <w:right w:val="nil"/>
          <w:between w:val="nil"/>
        </w:pBdr>
        <w:spacing w:after="0" w:line="360" w:lineRule="auto"/>
        <w:ind w:right="734"/>
        <w:jc w:val="center"/>
        <w:rPr>
          <w:rFonts w:ascii="Times New Roman" w:eastAsia="Times New Roman" w:hAnsi="Times New Roman" w:cs="Times New Roman"/>
          <w:b/>
          <w:i/>
          <w:color w:val="000000"/>
          <w:sz w:val="24"/>
          <w:szCs w:val="24"/>
        </w:rPr>
      </w:pPr>
      <w:r w:rsidRPr="00C87E31">
        <w:rPr>
          <w:rFonts w:cs="Times New Roman"/>
          <w:noProof/>
        </w:rPr>
        <w:drawing>
          <wp:inline distT="0" distB="0" distL="0" distR="0" wp14:anchorId="62CAD32C" wp14:editId="1A142500">
            <wp:extent cx="3731260" cy="3134995"/>
            <wp:effectExtent l="0" t="0" r="254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1260" cy="3134995"/>
                    </a:xfrm>
                    <a:prstGeom prst="rect">
                      <a:avLst/>
                    </a:prstGeom>
                    <a:noFill/>
                    <a:ln>
                      <a:noFill/>
                    </a:ln>
                  </pic:spPr>
                </pic:pic>
              </a:graphicData>
            </a:graphic>
          </wp:inline>
        </w:drawing>
      </w:r>
    </w:p>
    <w:p w14:paraId="6024B0F9" w14:textId="77777777" w:rsidR="00AA7360" w:rsidRDefault="00AA7360" w:rsidP="005D448E">
      <w:pPr>
        <w:widowControl w:val="0"/>
        <w:spacing w:before="140" w:after="0" w:line="360" w:lineRule="auto"/>
        <w:jc w:val="center"/>
        <w:rPr>
          <w:rFonts w:ascii="Times New Roman" w:eastAsia="Times New Roman" w:hAnsi="Times New Roman" w:cs="Times New Roman"/>
          <w:b/>
          <w:sz w:val="24"/>
          <w:szCs w:val="24"/>
        </w:rPr>
      </w:pPr>
    </w:p>
    <w:p w14:paraId="7AA628FB" w14:textId="77777777" w:rsidR="00567E49" w:rsidRDefault="00567E49" w:rsidP="00AA7360">
      <w:pPr>
        <w:widowControl w:val="0"/>
        <w:spacing w:before="140" w:after="0" w:line="360" w:lineRule="auto"/>
        <w:rPr>
          <w:rFonts w:ascii="Times New Roman" w:eastAsia="Times New Roman" w:hAnsi="Times New Roman" w:cs="Times New Roman"/>
          <w:b/>
          <w:sz w:val="24"/>
          <w:szCs w:val="24"/>
        </w:rPr>
      </w:pPr>
    </w:p>
    <w:p w14:paraId="537F0DEF" w14:textId="77777777" w:rsidR="00567E49" w:rsidRDefault="00567E49" w:rsidP="00AA7360">
      <w:pPr>
        <w:widowControl w:val="0"/>
        <w:spacing w:before="140" w:after="0" w:line="360" w:lineRule="auto"/>
        <w:rPr>
          <w:rFonts w:ascii="Times New Roman" w:eastAsia="Times New Roman" w:hAnsi="Times New Roman" w:cs="Times New Roman"/>
          <w:b/>
          <w:sz w:val="24"/>
          <w:szCs w:val="24"/>
        </w:rPr>
      </w:pPr>
    </w:p>
    <w:p w14:paraId="4C466144" w14:textId="77777777" w:rsidR="00567E49" w:rsidRDefault="00567E49" w:rsidP="00AA7360">
      <w:pPr>
        <w:widowControl w:val="0"/>
        <w:spacing w:before="140" w:after="0" w:line="360" w:lineRule="auto"/>
        <w:rPr>
          <w:rFonts w:ascii="Times New Roman" w:eastAsia="Times New Roman" w:hAnsi="Times New Roman" w:cs="Times New Roman"/>
          <w:b/>
          <w:sz w:val="24"/>
          <w:szCs w:val="24"/>
        </w:rPr>
      </w:pPr>
    </w:p>
    <w:p w14:paraId="430E4691" w14:textId="77777777" w:rsidR="00567E49" w:rsidRDefault="00567E49" w:rsidP="00AA7360">
      <w:pPr>
        <w:widowControl w:val="0"/>
        <w:spacing w:before="140" w:after="0" w:line="360" w:lineRule="auto"/>
        <w:rPr>
          <w:rFonts w:ascii="Times New Roman" w:eastAsia="Times New Roman" w:hAnsi="Times New Roman" w:cs="Times New Roman"/>
          <w:b/>
          <w:sz w:val="24"/>
          <w:szCs w:val="24"/>
        </w:rPr>
      </w:pPr>
    </w:p>
    <w:p w14:paraId="15B612DA" w14:textId="77777777" w:rsidR="00567E49" w:rsidRDefault="00567E49" w:rsidP="00AA7360">
      <w:pPr>
        <w:widowControl w:val="0"/>
        <w:spacing w:before="140" w:after="0" w:line="360" w:lineRule="auto"/>
        <w:rPr>
          <w:rFonts w:ascii="Times New Roman" w:eastAsia="Times New Roman" w:hAnsi="Times New Roman" w:cs="Times New Roman"/>
          <w:b/>
          <w:sz w:val="24"/>
          <w:szCs w:val="24"/>
        </w:rPr>
      </w:pPr>
    </w:p>
    <w:p w14:paraId="04FDF770" w14:textId="77777777" w:rsidR="00567E49" w:rsidRP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roofErr w:type="spellStart"/>
      <w:r w:rsidRPr="00567E49">
        <w:rPr>
          <w:rFonts w:ascii="Times New Roman" w:eastAsia="Times New Roman" w:hAnsi="Times New Roman" w:cs="Times New Roman"/>
          <w:b/>
          <w:color w:val="000000"/>
          <w:sz w:val="24"/>
          <w:szCs w:val="24"/>
        </w:rPr>
        <w:lastRenderedPageBreak/>
        <w:t>Analisis</w:t>
      </w:r>
      <w:proofErr w:type="spellEnd"/>
      <w:r w:rsidRPr="00567E49">
        <w:rPr>
          <w:rFonts w:ascii="Times New Roman" w:eastAsia="Times New Roman" w:hAnsi="Times New Roman" w:cs="Times New Roman"/>
          <w:b/>
          <w:color w:val="000000"/>
          <w:sz w:val="24"/>
          <w:szCs w:val="24"/>
        </w:rPr>
        <w:t xml:space="preserve"> </w:t>
      </w:r>
      <w:proofErr w:type="spellStart"/>
      <w:r w:rsidRPr="00567E49">
        <w:rPr>
          <w:rFonts w:ascii="Times New Roman" w:eastAsia="Times New Roman" w:hAnsi="Times New Roman" w:cs="Times New Roman"/>
          <w:b/>
          <w:color w:val="000000"/>
          <w:sz w:val="24"/>
          <w:szCs w:val="24"/>
        </w:rPr>
        <w:t>hasil</w:t>
      </w:r>
      <w:proofErr w:type="spellEnd"/>
      <w:r w:rsidRPr="00567E49">
        <w:rPr>
          <w:rFonts w:ascii="Times New Roman" w:eastAsia="Times New Roman" w:hAnsi="Times New Roman" w:cs="Times New Roman"/>
          <w:b/>
          <w:color w:val="000000"/>
          <w:sz w:val="24"/>
          <w:szCs w:val="24"/>
        </w:rPr>
        <w:t xml:space="preserve"> uji </w:t>
      </w:r>
      <w:proofErr w:type="spellStart"/>
      <w:r w:rsidRPr="00567E49">
        <w:rPr>
          <w:rFonts w:ascii="Times New Roman" w:eastAsia="Times New Roman" w:hAnsi="Times New Roman" w:cs="Times New Roman"/>
          <w:b/>
          <w:color w:val="000000"/>
          <w:sz w:val="24"/>
          <w:szCs w:val="24"/>
        </w:rPr>
        <w:t>regresi</w:t>
      </w:r>
      <w:proofErr w:type="spellEnd"/>
      <w:r w:rsidRPr="00567E49">
        <w:rPr>
          <w:rFonts w:ascii="Times New Roman" w:eastAsia="Times New Roman" w:hAnsi="Times New Roman" w:cs="Times New Roman"/>
          <w:b/>
          <w:color w:val="000000"/>
          <w:sz w:val="24"/>
          <w:szCs w:val="24"/>
        </w:rPr>
        <w:t xml:space="preserve"> data panel</w:t>
      </w:r>
    </w:p>
    <w:p w14:paraId="1E0A26AE" w14:textId="77777777" w:rsidR="00567E49" w:rsidRPr="001A0FE1" w:rsidRDefault="00567E49" w:rsidP="00567E49">
      <w:pPr>
        <w:pStyle w:val="ListParagraph"/>
        <w:pBdr>
          <w:top w:val="nil"/>
          <w:left w:val="nil"/>
          <w:bottom w:val="nil"/>
          <w:right w:val="nil"/>
          <w:between w:val="nil"/>
        </w:pBdr>
        <w:spacing w:after="0" w:line="240" w:lineRule="auto"/>
        <w:ind w:left="2160" w:right="734" w:firstLine="720"/>
        <w:rPr>
          <w:rFonts w:ascii="Times New Roman" w:eastAsia="Times New Roman" w:hAnsi="Times New Roman" w:cs="Times New Roman"/>
          <w:b/>
          <w:color w:val="000000"/>
          <w:sz w:val="24"/>
          <w:szCs w:val="24"/>
        </w:rPr>
      </w:pPr>
      <w:r w:rsidRPr="001A0FE1">
        <w:rPr>
          <w:rFonts w:ascii="Times New Roman" w:eastAsia="Times New Roman" w:hAnsi="Times New Roman" w:cs="Times New Roman"/>
          <w:b/>
          <w:color w:val="000000"/>
          <w:sz w:val="24"/>
          <w:szCs w:val="24"/>
        </w:rPr>
        <w:t xml:space="preserve">Hasil Uji </w:t>
      </w:r>
      <w:proofErr w:type="spellStart"/>
      <w:r w:rsidRPr="001A0FE1">
        <w:rPr>
          <w:rFonts w:ascii="Times New Roman" w:eastAsia="Times New Roman" w:hAnsi="Times New Roman" w:cs="Times New Roman"/>
          <w:b/>
          <w:color w:val="000000"/>
          <w:sz w:val="24"/>
          <w:szCs w:val="24"/>
        </w:rPr>
        <w:t>Regresi</w:t>
      </w:r>
      <w:proofErr w:type="spellEnd"/>
      <w:r w:rsidRPr="001A0FE1">
        <w:rPr>
          <w:rFonts w:ascii="Times New Roman" w:eastAsia="Times New Roman" w:hAnsi="Times New Roman" w:cs="Times New Roman"/>
          <w:b/>
          <w:color w:val="000000"/>
          <w:sz w:val="24"/>
          <w:szCs w:val="24"/>
        </w:rPr>
        <w:t xml:space="preserve"> Data Panel</w:t>
      </w:r>
    </w:p>
    <w:p w14:paraId="067AB463" w14:textId="77777777" w:rsidR="00567E49" w:rsidRDefault="00567E49" w:rsidP="00567E49">
      <w:pPr>
        <w:widowControl w:val="0"/>
        <w:spacing w:before="140" w:after="0" w:line="360" w:lineRule="auto"/>
        <w:jc w:val="center"/>
        <w:rPr>
          <w:rFonts w:ascii="Times New Roman" w:eastAsia="Times New Roman" w:hAnsi="Times New Roman" w:cs="Times New Roman"/>
          <w:b/>
          <w:sz w:val="24"/>
          <w:szCs w:val="24"/>
        </w:rPr>
      </w:pPr>
      <w:r w:rsidRPr="001A0FE1">
        <w:rPr>
          <w:noProof/>
        </w:rPr>
        <w:drawing>
          <wp:inline distT="0" distB="0" distL="0" distR="0" wp14:anchorId="11DC4346" wp14:editId="4A0D98D7">
            <wp:extent cx="3870594" cy="316774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2225" cy="3169078"/>
                    </a:xfrm>
                    <a:prstGeom prst="rect">
                      <a:avLst/>
                    </a:prstGeom>
                    <a:noFill/>
                    <a:ln>
                      <a:noFill/>
                    </a:ln>
                  </pic:spPr>
                </pic:pic>
              </a:graphicData>
            </a:graphic>
          </wp:inline>
        </w:drawing>
      </w:r>
    </w:p>
    <w:p w14:paraId="2C66DEE8"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r w:rsidRPr="00567E49">
        <w:rPr>
          <w:rFonts w:ascii="Times New Roman" w:eastAsia="Times New Roman" w:hAnsi="Times New Roman" w:cs="Times New Roman"/>
          <w:b/>
          <w:color w:val="000000"/>
          <w:sz w:val="24"/>
          <w:szCs w:val="24"/>
        </w:rPr>
        <w:t xml:space="preserve">Uji </w:t>
      </w:r>
      <w:proofErr w:type="spellStart"/>
      <w:r w:rsidRPr="00567E49">
        <w:rPr>
          <w:rFonts w:ascii="Times New Roman" w:eastAsia="Times New Roman" w:hAnsi="Times New Roman" w:cs="Times New Roman"/>
          <w:b/>
          <w:color w:val="000000"/>
          <w:sz w:val="24"/>
          <w:szCs w:val="24"/>
        </w:rPr>
        <w:t>Asumsi</w:t>
      </w:r>
      <w:proofErr w:type="spellEnd"/>
      <w:r w:rsidRPr="00567E49">
        <w:rPr>
          <w:rFonts w:ascii="Times New Roman" w:eastAsia="Times New Roman" w:hAnsi="Times New Roman" w:cs="Times New Roman"/>
          <w:b/>
          <w:color w:val="000000"/>
          <w:sz w:val="24"/>
          <w:szCs w:val="24"/>
        </w:rPr>
        <w:t xml:space="preserve"> </w:t>
      </w:r>
      <w:proofErr w:type="spellStart"/>
      <w:r w:rsidRPr="00567E49">
        <w:rPr>
          <w:rFonts w:ascii="Times New Roman" w:eastAsia="Times New Roman" w:hAnsi="Times New Roman" w:cs="Times New Roman"/>
          <w:b/>
          <w:color w:val="000000"/>
          <w:sz w:val="24"/>
          <w:szCs w:val="24"/>
        </w:rPr>
        <w:t>Klasik</w:t>
      </w:r>
      <w:proofErr w:type="spellEnd"/>
    </w:p>
    <w:p w14:paraId="018232D1" w14:textId="77777777" w:rsidR="00567E49" w:rsidRDefault="00567E49" w:rsidP="00567E49">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r w:rsidRPr="001A3D24">
        <w:rPr>
          <w:rFonts w:ascii="Times New Roman" w:eastAsia="Times New Roman" w:hAnsi="Times New Roman" w:cs="Times New Roman"/>
          <w:b/>
          <w:color w:val="000000"/>
          <w:sz w:val="24"/>
          <w:szCs w:val="24"/>
        </w:rPr>
        <w:t xml:space="preserve">Uji </w:t>
      </w:r>
      <w:proofErr w:type="spellStart"/>
      <w:r w:rsidRPr="001A3D24">
        <w:rPr>
          <w:rFonts w:ascii="Times New Roman" w:eastAsia="Times New Roman" w:hAnsi="Times New Roman" w:cs="Times New Roman"/>
          <w:b/>
          <w:color w:val="000000"/>
          <w:sz w:val="24"/>
          <w:szCs w:val="24"/>
        </w:rPr>
        <w:t>Normalitas</w:t>
      </w:r>
      <w:proofErr w:type="spellEnd"/>
    </w:p>
    <w:p w14:paraId="7AE428CE" w14:textId="77777777" w:rsidR="00567E49" w:rsidRDefault="00567E49" w:rsidP="00567E49">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sidRPr="00C87E31">
        <w:rPr>
          <w:noProof/>
        </w:rPr>
        <w:drawing>
          <wp:inline distT="0" distB="0" distL="0" distR="0" wp14:anchorId="06AD43BB" wp14:editId="400C0552">
            <wp:extent cx="3973003" cy="1863725"/>
            <wp:effectExtent l="0" t="0" r="889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8764" cy="1880500"/>
                    </a:xfrm>
                    <a:prstGeom prst="rect">
                      <a:avLst/>
                    </a:prstGeom>
                    <a:noFill/>
                    <a:ln>
                      <a:noFill/>
                    </a:ln>
                  </pic:spPr>
                </pic:pic>
              </a:graphicData>
            </a:graphic>
          </wp:inline>
        </w:drawing>
      </w:r>
    </w:p>
    <w:p w14:paraId="1DFE5F79" w14:textId="77777777" w:rsidR="00567E49" w:rsidRDefault="00567E49" w:rsidP="00567E49">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Uji </w:t>
      </w:r>
      <w:proofErr w:type="spellStart"/>
      <w:r>
        <w:rPr>
          <w:rFonts w:ascii="Times New Roman" w:eastAsia="Times New Roman" w:hAnsi="Times New Roman" w:cs="Times New Roman"/>
          <w:b/>
          <w:color w:val="000000"/>
          <w:sz w:val="24"/>
          <w:szCs w:val="24"/>
        </w:rPr>
        <w:t>Multikolinearitas</w:t>
      </w:r>
      <w:proofErr w:type="spellEnd"/>
    </w:p>
    <w:tbl>
      <w:tblPr>
        <w:tblpPr w:leftFromText="180" w:rightFromText="180" w:vertAnchor="text" w:horzAnchor="margin" w:tblpXSpec="center" w:tblpY="278"/>
        <w:tblW w:w="5208" w:type="dxa"/>
        <w:tblLook w:val="04A0" w:firstRow="1" w:lastRow="0" w:firstColumn="1" w:lastColumn="0" w:noHBand="0" w:noVBand="1"/>
      </w:tblPr>
      <w:tblGrid>
        <w:gridCol w:w="1242"/>
        <w:gridCol w:w="1242"/>
        <w:gridCol w:w="1362"/>
        <w:gridCol w:w="1362"/>
      </w:tblGrid>
      <w:tr w:rsidR="00567E49" w:rsidRPr="0089237C" w14:paraId="74C1DA89" w14:textId="77777777" w:rsidTr="00567E49">
        <w:trPr>
          <w:trHeight w:val="44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74E8"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470EBADA"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X1</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1B231D7B"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X2</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2D2EBAD2"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X3</w:t>
            </w:r>
          </w:p>
        </w:tc>
      </w:tr>
      <w:tr w:rsidR="00567E49" w:rsidRPr="0089237C" w14:paraId="1B498FF0" w14:textId="77777777" w:rsidTr="00567E49">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BE9A837"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X1</w:t>
            </w:r>
          </w:p>
        </w:tc>
        <w:tc>
          <w:tcPr>
            <w:tcW w:w="1242" w:type="dxa"/>
            <w:tcBorders>
              <w:top w:val="nil"/>
              <w:left w:val="nil"/>
              <w:bottom w:val="single" w:sz="4" w:space="0" w:color="auto"/>
              <w:right w:val="single" w:sz="4" w:space="0" w:color="auto"/>
            </w:tcBorders>
            <w:shd w:val="clear" w:color="auto" w:fill="auto"/>
            <w:noWrap/>
            <w:vAlign w:val="bottom"/>
            <w:hideMark/>
          </w:tcPr>
          <w:p w14:paraId="5DE715ED"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1</w:t>
            </w:r>
          </w:p>
        </w:tc>
        <w:tc>
          <w:tcPr>
            <w:tcW w:w="1362" w:type="dxa"/>
            <w:tcBorders>
              <w:top w:val="nil"/>
              <w:left w:val="nil"/>
              <w:bottom w:val="single" w:sz="4" w:space="0" w:color="auto"/>
              <w:right w:val="single" w:sz="4" w:space="0" w:color="auto"/>
            </w:tcBorders>
            <w:shd w:val="clear" w:color="auto" w:fill="auto"/>
            <w:noWrap/>
            <w:vAlign w:val="bottom"/>
            <w:hideMark/>
          </w:tcPr>
          <w:p w14:paraId="05411E09"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-0.34021</w:t>
            </w:r>
          </w:p>
        </w:tc>
        <w:tc>
          <w:tcPr>
            <w:tcW w:w="1362" w:type="dxa"/>
            <w:tcBorders>
              <w:top w:val="nil"/>
              <w:left w:val="nil"/>
              <w:bottom w:val="single" w:sz="4" w:space="0" w:color="auto"/>
              <w:right w:val="single" w:sz="4" w:space="0" w:color="auto"/>
            </w:tcBorders>
            <w:shd w:val="clear" w:color="auto" w:fill="auto"/>
            <w:noWrap/>
            <w:vAlign w:val="bottom"/>
            <w:hideMark/>
          </w:tcPr>
          <w:p w14:paraId="2E29F931"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-0.42001</w:t>
            </w:r>
          </w:p>
        </w:tc>
      </w:tr>
      <w:tr w:rsidR="00567E49" w:rsidRPr="0089237C" w14:paraId="49E74DF6" w14:textId="77777777" w:rsidTr="00567E49">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023BA6F"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X2</w:t>
            </w:r>
          </w:p>
        </w:tc>
        <w:tc>
          <w:tcPr>
            <w:tcW w:w="1242" w:type="dxa"/>
            <w:tcBorders>
              <w:top w:val="nil"/>
              <w:left w:val="nil"/>
              <w:bottom w:val="single" w:sz="4" w:space="0" w:color="auto"/>
              <w:right w:val="single" w:sz="4" w:space="0" w:color="auto"/>
            </w:tcBorders>
            <w:shd w:val="clear" w:color="auto" w:fill="auto"/>
            <w:noWrap/>
            <w:vAlign w:val="bottom"/>
            <w:hideMark/>
          </w:tcPr>
          <w:p w14:paraId="25B422C5"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-0.34031</w:t>
            </w:r>
          </w:p>
        </w:tc>
        <w:tc>
          <w:tcPr>
            <w:tcW w:w="1362" w:type="dxa"/>
            <w:tcBorders>
              <w:top w:val="nil"/>
              <w:left w:val="nil"/>
              <w:bottom w:val="single" w:sz="4" w:space="0" w:color="auto"/>
              <w:right w:val="single" w:sz="4" w:space="0" w:color="auto"/>
            </w:tcBorders>
            <w:shd w:val="clear" w:color="auto" w:fill="auto"/>
            <w:noWrap/>
            <w:vAlign w:val="bottom"/>
            <w:hideMark/>
          </w:tcPr>
          <w:p w14:paraId="0AA6AF85"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1</w:t>
            </w:r>
          </w:p>
        </w:tc>
        <w:tc>
          <w:tcPr>
            <w:tcW w:w="1362" w:type="dxa"/>
            <w:tcBorders>
              <w:top w:val="nil"/>
              <w:left w:val="nil"/>
              <w:bottom w:val="single" w:sz="4" w:space="0" w:color="auto"/>
              <w:right w:val="single" w:sz="4" w:space="0" w:color="auto"/>
            </w:tcBorders>
            <w:shd w:val="clear" w:color="auto" w:fill="auto"/>
            <w:noWrap/>
            <w:vAlign w:val="bottom"/>
            <w:hideMark/>
          </w:tcPr>
          <w:p w14:paraId="37A82D86"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0.146958</w:t>
            </w:r>
          </w:p>
        </w:tc>
      </w:tr>
      <w:tr w:rsidR="00567E49" w:rsidRPr="0089237C" w14:paraId="54BF5116" w14:textId="77777777" w:rsidTr="00567E49">
        <w:trPr>
          <w:trHeight w:val="44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49A6BFDE" w14:textId="77777777" w:rsidR="00567E49" w:rsidRPr="0089237C" w:rsidRDefault="00567E49" w:rsidP="00567E49">
            <w:pPr>
              <w:spacing w:after="0" w:line="240" w:lineRule="auto"/>
              <w:jc w:val="center"/>
              <w:rPr>
                <w:rFonts w:eastAsia="Times New Roman"/>
                <w:b/>
                <w:bCs/>
                <w:color w:val="000000"/>
              </w:rPr>
            </w:pPr>
            <w:r w:rsidRPr="0089237C">
              <w:rPr>
                <w:rFonts w:eastAsia="Times New Roman"/>
                <w:b/>
                <w:bCs/>
                <w:color w:val="000000"/>
              </w:rPr>
              <w:t>X3</w:t>
            </w:r>
          </w:p>
        </w:tc>
        <w:tc>
          <w:tcPr>
            <w:tcW w:w="1242" w:type="dxa"/>
            <w:tcBorders>
              <w:top w:val="nil"/>
              <w:left w:val="nil"/>
              <w:bottom w:val="single" w:sz="4" w:space="0" w:color="auto"/>
              <w:right w:val="single" w:sz="4" w:space="0" w:color="auto"/>
            </w:tcBorders>
            <w:shd w:val="clear" w:color="auto" w:fill="auto"/>
            <w:noWrap/>
            <w:vAlign w:val="bottom"/>
            <w:hideMark/>
          </w:tcPr>
          <w:p w14:paraId="1D1B77E6"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-0.42001</w:t>
            </w:r>
          </w:p>
        </w:tc>
        <w:tc>
          <w:tcPr>
            <w:tcW w:w="1362" w:type="dxa"/>
            <w:tcBorders>
              <w:top w:val="nil"/>
              <w:left w:val="nil"/>
              <w:bottom w:val="single" w:sz="4" w:space="0" w:color="auto"/>
              <w:right w:val="single" w:sz="4" w:space="0" w:color="auto"/>
            </w:tcBorders>
            <w:shd w:val="clear" w:color="auto" w:fill="auto"/>
            <w:noWrap/>
            <w:vAlign w:val="bottom"/>
            <w:hideMark/>
          </w:tcPr>
          <w:p w14:paraId="41D37AA3"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0.146958</w:t>
            </w:r>
          </w:p>
        </w:tc>
        <w:tc>
          <w:tcPr>
            <w:tcW w:w="1362" w:type="dxa"/>
            <w:tcBorders>
              <w:top w:val="nil"/>
              <w:left w:val="nil"/>
              <w:bottom w:val="single" w:sz="4" w:space="0" w:color="auto"/>
              <w:right w:val="single" w:sz="4" w:space="0" w:color="auto"/>
            </w:tcBorders>
            <w:shd w:val="clear" w:color="auto" w:fill="auto"/>
            <w:noWrap/>
            <w:vAlign w:val="bottom"/>
            <w:hideMark/>
          </w:tcPr>
          <w:p w14:paraId="69148F03" w14:textId="77777777" w:rsidR="00567E49" w:rsidRPr="0089237C" w:rsidRDefault="00567E49" w:rsidP="00567E49">
            <w:pPr>
              <w:spacing w:after="0" w:line="240" w:lineRule="auto"/>
              <w:jc w:val="center"/>
              <w:rPr>
                <w:rFonts w:eastAsia="Times New Roman"/>
                <w:color w:val="000000"/>
              </w:rPr>
            </w:pPr>
            <w:r w:rsidRPr="0089237C">
              <w:rPr>
                <w:rFonts w:eastAsia="Times New Roman"/>
                <w:color w:val="000000"/>
              </w:rPr>
              <w:t>1</w:t>
            </w:r>
          </w:p>
        </w:tc>
      </w:tr>
    </w:tbl>
    <w:p w14:paraId="4A96A184" w14:textId="77777777" w:rsidR="00567E49" w:rsidRPr="00567E49" w:rsidRDefault="00567E49" w:rsidP="00567E49">
      <w:pPr>
        <w:pBdr>
          <w:top w:val="nil"/>
          <w:left w:val="nil"/>
          <w:bottom w:val="nil"/>
          <w:right w:val="nil"/>
          <w:between w:val="nil"/>
        </w:pBdr>
        <w:spacing w:after="0" w:line="360" w:lineRule="auto"/>
        <w:ind w:right="734"/>
        <w:jc w:val="center"/>
        <w:rPr>
          <w:rFonts w:ascii="Times New Roman" w:eastAsia="Times New Roman" w:hAnsi="Times New Roman" w:cs="Times New Roman"/>
          <w:b/>
          <w:color w:val="000000"/>
          <w:sz w:val="24"/>
          <w:szCs w:val="24"/>
        </w:rPr>
      </w:pPr>
    </w:p>
    <w:p w14:paraId="0FBF2DB5" w14:textId="77777777" w:rsidR="00567E49" w:rsidRDefault="00567E49" w:rsidP="00567E49">
      <w:pPr>
        <w:widowControl w:val="0"/>
        <w:spacing w:before="140" w:after="0" w:line="360" w:lineRule="auto"/>
        <w:rPr>
          <w:rFonts w:ascii="Times New Roman" w:eastAsia="Times New Roman" w:hAnsi="Times New Roman" w:cs="Times New Roman"/>
          <w:b/>
          <w:sz w:val="24"/>
          <w:szCs w:val="24"/>
        </w:rPr>
      </w:pPr>
    </w:p>
    <w:p w14:paraId="344929AF" w14:textId="77777777" w:rsidR="00567E49" w:rsidRDefault="00567E49" w:rsidP="00567E49">
      <w:pPr>
        <w:widowControl w:val="0"/>
        <w:spacing w:before="140" w:after="0" w:line="360" w:lineRule="auto"/>
        <w:rPr>
          <w:rFonts w:ascii="Times New Roman" w:eastAsia="Times New Roman" w:hAnsi="Times New Roman" w:cs="Times New Roman"/>
          <w:b/>
          <w:sz w:val="24"/>
          <w:szCs w:val="24"/>
        </w:rPr>
      </w:pPr>
    </w:p>
    <w:p w14:paraId="75D0E980" w14:textId="77777777" w:rsidR="00567E49" w:rsidRDefault="00567E49" w:rsidP="00567E49">
      <w:pPr>
        <w:widowControl w:val="0"/>
        <w:spacing w:before="140" w:after="0" w:line="360" w:lineRule="auto"/>
        <w:rPr>
          <w:rFonts w:ascii="Times New Roman" w:eastAsia="Times New Roman" w:hAnsi="Times New Roman" w:cs="Times New Roman"/>
          <w:b/>
          <w:sz w:val="24"/>
          <w:szCs w:val="24"/>
        </w:rPr>
      </w:pPr>
    </w:p>
    <w:p w14:paraId="6A9AC5EA" w14:textId="77777777" w:rsidR="00567E49" w:rsidRDefault="00567E49" w:rsidP="00567E49">
      <w:pPr>
        <w:widowControl w:val="0"/>
        <w:spacing w:before="140" w:after="0" w:line="360" w:lineRule="auto"/>
        <w:rPr>
          <w:rFonts w:ascii="Times New Roman" w:eastAsia="Times New Roman" w:hAnsi="Times New Roman" w:cs="Times New Roman"/>
          <w:b/>
          <w:sz w:val="24"/>
          <w:szCs w:val="24"/>
        </w:rPr>
      </w:pPr>
    </w:p>
    <w:p w14:paraId="4EA789EF" w14:textId="77777777" w:rsidR="00567E49" w:rsidRPr="00320340" w:rsidRDefault="00567E49" w:rsidP="00567E49">
      <w:pPr>
        <w:pStyle w:val="ListParagraph"/>
        <w:pBdr>
          <w:top w:val="nil"/>
          <w:left w:val="nil"/>
          <w:bottom w:val="nil"/>
          <w:right w:val="nil"/>
          <w:between w:val="nil"/>
        </w:pBdr>
        <w:spacing w:after="0" w:line="240" w:lineRule="auto"/>
        <w:ind w:left="2880" w:right="7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Hasil Uji </w:t>
      </w:r>
      <w:proofErr w:type="spellStart"/>
      <w:r>
        <w:rPr>
          <w:rFonts w:ascii="Times New Roman" w:eastAsia="Times New Roman" w:hAnsi="Times New Roman" w:cs="Times New Roman"/>
          <w:b/>
          <w:color w:val="000000"/>
          <w:sz w:val="24"/>
          <w:szCs w:val="24"/>
        </w:rPr>
        <w:t>Heteroskedastisitas</w:t>
      </w:r>
      <w:proofErr w:type="spellEnd"/>
    </w:p>
    <w:p w14:paraId="0C636D32" w14:textId="77777777" w:rsidR="00567E49" w:rsidRDefault="00567E49" w:rsidP="00567E49">
      <w:pPr>
        <w:widowControl w:val="0"/>
        <w:spacing w:before="140" w:after="0" w:line="360" w:lineRule="auto"/>
        <w:jc w:val="center"/>
        <w:rPr>
          <w:rFonts w:ascii="Times New Roman" w:eastAsia="Times New Roman" w:hAnsi="Times New Roman" w:cs="Times New Roman"/>
          <w:b/>
          <w:sz w:val="24"/>
          <w:szCs w:val="24"/>
        </w:rPr>
      </w:pPr>
      <w:r w:rsidRPr="00C87E31">
        <w:rPr>
          <w:rFonts w:cs="Times New Roman"/>
          <w:noProof/>
        </w:rPr>
        <w:drawing>
          <wp:inline distT="0" distB="0" distL="0" distR="0" wp14:anchorId="2834F0F5" wp14:editId="120CBC80">
            <wp:extent cx="3959860" cy="3249567"/>
            <wp:effectExtent l="0" t="0" r="254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a:extLst>
                        <a:ext uri="{28A0092B-C50C-407E-A947-70E740481C1C}">
                          <a14:useLocalDpi xmlns:a14="http://schemas.microsoft.com/office/drawing/2010/main" val="0"/>
                        </a:ext>
                      </a:extLst>
                    </a:blip>
                    <a:srcRect t="30902"/>
                    <a:stretch/>
                  </pic:blipFill>
                  <pic:spPr bwMode="auto">
                    <a:xfrm>
                      <a:off x="0" y="0"/>
                      <a:ext cx="3959860" cy="3249567"/>
                    </a:xfrm>
                    <a:prstGeom prst="rect">
                      <a:avLst/>
                    </a:prstGeom>
                    <a:noFill/>
                    <a:ln>
                      <a:noFill/>
                    </a:ln>
                    <a:extLst>
                      <a:ext uri="{53640926-AAD7-44D8-BBD7-CCE9431645EC}">
                        <a14:shadowObscured xmlns:a14="http://schemas.microsoft.com/office/drawing/2010/main"/>
                      </a:ext>
                    </a:extLst>
                  </pic:spPr>
                </pic:pic>
              </a:graphicData>
            </a:graphic>
          </wp:inline>
        </w:drawing>
      </w:r>
    </w:p>
    <w:p w14:paraId="5D60C2B2" w14:textId="77777777" w:rsidR="00567E49" w:rsidRDefault="00567E49" w:rsidP="00567E49">
      <w:pPr>
        <w:widowControl w:val="0"/>
        <w:spacing w:before="140"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Uji </w:t>
      </w:r>
      <w:proofErr w:type="spellStart"/>
      <w:r>
        <w:rPr>
          <w:rFonts w:ascii="Times New Roman" w:eastAsia="Times New Roman" w:hAnsi="Times New Roman" w:cs="Times New Roman"/>
          <w:b/>
          <w:color w:val="000000"/>
          <w:sz w:val="24"/>
          <w:szCs w:val="24"/>
        </w:rPr>
        <w:t>Autokorelasi</w:t>
      </w:r>
      <w:proofErr w:type="spellEnd"/>
    </w:p>
    <w:p w14:paraId="641A14F5" w14:textId="77777777" w:rsidR="00567E49" w:rsidRDefault="00567E49" w:rsidP="00567E49">
      <w:pPr>
        <w:widowControl w:val="0"/>
        <w:spacing w:before="140" w:after="0" w:line="360" w:lineRule="auto"/>
        <w:jc w:val="center"/>
        <w:rPr>
          <w:rFonts w:ascii="Times New Roman" w:eastAsia="Times New Roman" w:hAnsi="Times New Roman" w:cs="Times New Roman"/>
          <w:b/>
          <w:sz w:val="24"/>
          <w:szCs w:val="24"/>
        </w:rPr>
      </w:pPr>
      <w:r w:rsidRPr="00C87E31">
        <w:rPr>
          <w:rFonts w:cs="Times New Roman"/>
          <w:noProof/>
        </w:rPr>
        <w:drawing>
          <wp:inline distT="0" distB="0" distL="0" distR="0" wp14:anchorId="0DA837A5" wp14:editId="096B70D0">
            <wp:extent cx="4000500" cy="12738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57A2E33A" w14:textId="77777777" w:rsid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r w:rsidRPr="00567E49">
        <w:rPr>
          <w:rFonts w:ascii="Times New Roman" w:eastAsia="Times New Roman" w:hAnsi="Times New Roman" w:cs="Times New Roman"/>
          <w:b/>
          <w:color w:val="000000"/>
          <w:sz w:val="24"/>
          <w:szCs w:val="24"/>
        </w:rPr>
        <w:t xml:space="preserve">Uji </w:t>
      </w:r>
      <w:proofErr w:type="spellStart"/>
      <w:r w:rsidRPr="00567E49">
        <w:rPr>
          <w:rFonts w:ascii="Times New Roman" w:eastAsia="Times New Roman" w:hAnsi="Times New Roman" w:cs="Times New Roman"/>
          <w:b/>
          <w:color w:val="000000"/>
          <w:sz w:val="24"/>
          <w:szCs w:val="24"/>
        </w:rPr>
        <w:t>Hipotetsis</w:t>
      </w:r>
      <w:proofErr w:type="spellEnd"/>
    </w:p>
    <w:p w14:paraId="1EF41B50"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Uji T</w:t>
      </w:r>
    </w:p>
    <w:p w14:paraId="15C88D7A"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r w:rsidRPr="00C87E31">
        <w:rPr>
          <w:noProof/>
        </w:rPr>
        <w:drawing>
          <wp:inline distT="0" distB="0" distL="0" distR="0" wp14:anchorId="79D3940E" wp14:editId="44E3DBA4">
            <wp:extent cx="4000500" cy="113474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00500" cy="1134745"/>
                    </a:xfrm>
                    <a:prstGeom prst="rect">
                      <a:avLst/>
                    </a:prstGeom>
                    <a:noFill/>
                    <a:ln>
                      <a:noFill/>
                    </a:ln>
                  </pic:spPr>
                </pic:pic>
              </a:graphicData>
            </a:graphic>
          </wp:inline>
        </w:drawing>
      </w:r>
    </w:p>
    <w:p w14:paraId="49E84AC0"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6F8881E3"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62EBCF02"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0B716F26"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19C1BC1B"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385A0D3C"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71BA7DD4"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1A7A0F5A"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Hasil Uji F</w:t>
      </w:r>
    </w:p>
    <w:p w14:paraId="57ABA15F"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r w:rsidRPr="00C87E31">
        <w:rPr>
          <w:noProof/>
        </w:rPr>
        <w:drawing>
          <wp:inline distT="0" distB="0" distL="0" distR="0" wp14:anchorId="746DF479" wp14:editId="3948B441">
            <wp:extent cx="4000500" cy="12738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6E5AA3C2"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p>
    <w:p w14:paraId="2649390C" w14:textId="77777777" w:rsidR="00567E49" w:rsidRDefault="00567E49" w:rsidP="00567E49">
      <w:pPr>
        <w:pStyle w:val="ListParagraph"/>
        <w:pBdr>
          <w:top w:val="nil"/>
          <w:left w:val="nil"/>
          <w:bottom w:val="nil"/>
          <w:right w:val="nil"/>
          <w:between w:val="nil"/>
        </w:pBdr>
        <w:spacing w:after="0" w:line="240" w:lineRule="auto"/>
        <w:ind w:left="2880" w:right="734" w:firstLine="720"/>
        <w:rPr>
          <w:rFonts w:ascii="Times New Roman" w:eastAsia="Times New Roman" w:hAnsi="Times New Roman" w:cs="Times New Roman"/>
          <w:b/>
          <w:color w:val="000000"/>
          <w:sz w:val="24"/>
          <w:szCs w:val="24"/>
        </w:rPr>
      </w:pPr>
      <w:r w:rsidRPr="00675884">
        <w:rPr>
          <w:rFonts w:ascii="Times New Roman" w:eastAsia="Times New Roman" w:hAnsi="Times New Roman" w:cs="Times New Roman"/>
          <w:b/>
          <w:color w:val="000000"/>
          <w:sz w:val="24"/>
          <w:szCs w:val="24"/>
        </w:rPr>
        <w:t>Hasil F-</w:t>
      </w:r>
      <w:proofErr w:type="spellStart"/>
      <w:r w:rsidRPr="00675884">
        <w:rPr>
          <w:rFonts w:ascii="Times New Roman" w:eastAsia="Times New Roman" w:hAnsi="Times New Roman" w:cs="Times New Roman"/>
          <w:b/>
          <w:color w:val="000000"/>
          <w:sz w:val="24"/>
          <w:szCs w:val="24"/>
        </w:rPr>
        <w:t>tabel</w:t>
      </w:r>
      <w:proofErr w:type="spellEnd"/>
    </w:p>
    <w:p w14:paraId="621E46AB"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r>
        <w:rPr>
          <w:noProof/>
        </w:rPr>
        <w:drawing>
          <wp:inline distT="0" distB="0" distL="0" distR="0" wp14:anchorId="3537E37A" wp14:editId="1369454F">
            <wp:extent cx="3721574" cy="142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03-17 at 11.55.29.jpeg"/>
                    <pic:cNvPicPr/>
                  </pic:nvPicPr>
                  <pic:blipFill rotWithShape="1">
                    <a:blip r:embed="rId33" cstate="print">
                      <a:extLst>
                        <a:ext uri="{28A0092B-C50C-407E-A947-70E740481C1C}">
                          <a14:useLocalDpi xmlns:a14="http://schemas.microsoft.com/office/drawing/2010/main" val="0"/>
                        </a:ext>
                      </a:extLst>
                    </a:blip>
                    <a:srcRect b="2883"/>
                    <a:stretch/>
                  </pic:blipFill>
                  <pic:spPr bwMode="auto">
                    <a:xfrm>
                      <a:off x="0" y="0"/>
                      <a:ext cx="3799921" cy="1458828"/>
                    </a:xfrm>
                    <a:prstGeom prst="rect">
                      <a:avLst/>
                    </a:prstGeom>
                    <a:ln>
                      <a:noFill/>
                    </a:ln>
                    <a:extLst>
                      <a:ext uri="{53640926-AAD7-44D8-BBD7-CCE9431645EC}">
                        <a14:shadowObscured xmlns:a14="http://schemas.microsoft.com/office/drawing/2010/main"/>
                      </a:ext>
                    </a:extLst>
                  </pic:spPr>
                </pic:pic>
              </a:graphicData>
            </a:graphic>
          </wp:inline>
        </w:drawing>
      </w:r>
    </w:p>
    <w:p w14:paraId="3E89E8A3"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4BAE78E0" w14:textId="77777777" w:rsidR="00567E49" w:rsidRDefault="00567E49" w:rsidP="00567E49">
      <w:pPr>
        <w:pBdr>
          <w:top w:val="nil"/>
          <w:left w:val="nil"/>
          <w:bottom w:val="nil"/>
          <w:right w:val="nil"/>
          <w:between w:val="nil"/>
        </w:pBdr>
        <w:spacing w:after="0" w:line="240" w:lineRule="auto"/>
        <w:ind w:left="1440" w:right="734"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Uji </w:t>
      </w:r>
      <w:proofErr w:type="spellStart"/>
      <w:r>
        <w:rPr>
          <w:rFonts w:ascii="Times New Roman" w:eastAsia="Times New Roman" w:hAnsi="Times New Roman" w:cs="Times New Roman"/>
          <w:b/>
          <w:color w:val="000000"/>
          <w:sz w:val="24"/>
          <w:szCs w:val="24"/>
        </w:rPr>
        <w:t>Koefisien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Determinasi</w:t>
      </w:r>
      <w:proofErr w:type="spellEnd"/>
      <m:oMath>
        <m:r>
          <m:rPr>
            <m:sty m:val="bi"/>
          </m:rP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R</m:t>
            </m:r>
          </m:e>
          <m:sup>
            <m:r>
              <m:rPr>
                <m:sty m:val="bi"/>
              </m:rPr>
              <w:rPr>
                <w:rFonts w:ascii="Cambria Math" w:eastAsia="Times New Roman" w:hAnsi="Cambria Math" w:cs="Times New Roman"/>
                <w:color w:val="000000"/>
                <w:sz w:val="24"/>
                <w:szCs w:val="24"/>
              </w:rPr>
              <m:t>2</m:t>
            </m:r>
          </m:sup>
        </m:sSup>
      </m:oMath>
      <w:r>
        <w:rPr>
          <w:rFonts w:ascii="Times New Roman" w:eastAsia="Times New Roman" w:hAnsi="Times New Roman" w:cs="Times New Roman"/>
          <w:b/>
          <w:color w:val="000000"/>
          <w:sz w:val="24"/>
          <w:szCs w:val="24"/>
        </w:rPr>
        <w:t>)</w:t>
      </w:r>
    </w:p>
    <w:p w14:paraId="7F600409"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r w:rsidRPr="00C87E31">
        <w:rPr>
          <w:rFonts w:cs="Times New Roman"/>
          <w:noProof/>
        </w:rPr>
        <w:drawing>
          <wp:inline distT="0" distB="0" distL="0" distR="0" wp14:anchorId="7AF541F0" wp14:editId="2DEF83FB">
            <wp:extent cx="4000500" cy="1273810"/>
            <wp:effectExtent l="0" t="0" r="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0" cy="1273810"/>
                    </a:xfrm>
                    <a:prstGeom prst="rect">
                      <a:avLst/>
                    </a:prstGeom>
                    <a:noFill/>
                    <a:ln>
                      <a:noFill/>
                    </a:ln>
                  </pic:spPr>
                </pic:pic>
              </a:graphicData>
            </a:graphic>
          </wp:inline>
        </w:drawing>
      </w:r>
    </w:p>
    <w:p w14:paraId="2187C53B"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70A63AED"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342F95C7"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2091BA8D"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11AE8319"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6EE821AF"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5A611AFA"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5A54D1F2"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030704B0"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3F4B8A43"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5003FA44"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43A4EFF3"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299610AD"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7D0A76B0"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157846D6"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42422DD3" w14:textId="77777777" w:rsidR="00A8765D" w:rsidRDefault="00A8765D"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7FE4C653"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069953B8" w14:textId="77777777" w:rsid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40C1F4B8" w14:textId="360E5816" w:rsidR="00567E49" w:rsidRDefault="00567E49" w:rsidP="00D52D74">
      <w:pPr>
        <w:pBdr>
          <w:top w:val="nil"/>
          <w:left w:val="nil"/>
          <w:bottom w:val="nil"/>
          <w:right w:val="nil"/>
          <w:between w:val="nil"/>
        </w:pBdr>
        <w:spacing w:after="0" w:line="240" w:lineRule="auto"/>
        <w:ind w:right="734"/>
        <w:rPr>
          <w:rFonts w:ascii="Times New Roman" w:eastAsia="Times New Roman" w:hAnsi="Times New Roman" w:cs="Times New Roman"/>
          <w:b/>
          <w:color w:val="000000"/>
          <w:sz w:val="24"/>
          <w:szCs w:val="24"/>
        </w:rPr>
      </w:pPr>
    </w:p>
    <w:p w14:paraId="6BD61879" w14:textId="77777777" w:rsidR="005D448E" w:rsidRPr="00092C45" w:rsidRDefault="00567E49" w:rsidP="0047797D">
      <w:pPr>
        <w:pStyle w:val="Heading1"/>
      </w:pPr>
      <w:bookmarkStart w:id="273" w:name="_Toc162042793"/>
      <w:bookmarkStart w:id="274" w:name="_Toc162042889"/>
      <w:bookmarkStart w:id="275" w:name="_Toc162212988"/>
      <w:r w:rsidRPr="00092C45">
        <w:lastRenderedPageBreak/>
        <w:t>DAFTAR RIWAYAT HIDUP</w:t>
      </w:r>
      <w:bookmarkEnd w:id="273"/>
      <w:bookmarkEnd w:id="274"/>
      <w:bookmarkEnd w:id="275"/>
    </w:p>
    <w:p w14:paraId="0F75CDCD" w14:textId="77777777" w:rsidR="00567E49" w:rsidRP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3564DE0E" w14:textId="77777777" w:rsidR="00567E49"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Nama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 xml:space="preserve">: </w:t>
      </w:r>
      <w:proofErr w:type="spellStart"/>
      <w:r w:rsidRPr="005D448E">
        <w:rPr>
          <w:rFonts w:ascii="Times New Roman" w:eastAsia="Times New Roman" w:hAnsi="Times New Roman" w:cs="Times New Roman"/>
          <w:color w:val="000000"/>
          <w:sz w:val="24"/>
          <w:szCs w:val="24"/>
        </w:rPr>
        <w:t>Maudy</w:t>
      </w:r>
      <w:proofErr w:type="spellEnd"/>
      <w:r w:rsidRPr="005D448E">
        <w:rPr>
          <w:rFonts w:ascii="Times New Roman" w:eastAsia="Times New Roman" w:hAnsi="Times New Roman" w:cs="Times New Roman"/>
          <w:color w:val="000000"/>
          <w:sz w:val="24"/>
          <w:szCs w:val="24"/>
        </w:rPr>
        <w:t xml:space="preserve"> Ananda Putri</w:t>
      </w:r>
    </w:p>
    <w:p w14:paraId="79A79BD8" w14:textId="77777777" w:rsidR="00567E49"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TTL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 Tangerang, 21 Mei 2002</w:t>
      </w:r>
    </w:p>
    <w:p w14:paraId="2E12A8BA"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proofErr w:type="spellStart"/>
      <w:r w:rsidRPr="005D448E">
        <w:rPr>
          <w:rFonts w:ascii="Times New Roman" w:eastAsia="Times New Roman" w:hAnsi="Times New Roman" w:cs="Times New Roman"/>
          <w:color w:val="000000"/>
          <w:sz w:val="24"/>
          <w:szCs w:val="24"/>
        </w:rPr>
        <w:t>Jenis</w:t>
      </w:r>
      <w:proofErr w:type="spellEnd"/>
      <w:r w:rsidRPr="005D448E">
        <w:rPr>
          <w:rFonts w:ascii="Times New Roman" w:eastAsia="Times New Roman" w:hAnsi="Times New Roman" w:cs="Times New Roman"/>
          <w:color w:val="000000"/>
          <w:sz w:val="24"/>
          <w:szCs w:val="24"/>
        </w:rPr>
        <w:t xml:space="preserve"> </w:t>
      </w:r>
      <w:proofErr w:type="spellStart"/>
      <w:r w:rsidRPr="005D448E">
        <w:rPr>
          <w:rFonts w:ascii="Times New Roman" w:eastAsia="Times New Roman" w:hAnsi="Times New Roman" w:cs="Times New Roman"/>
          <w:color w:val="000000"/>
          <w:sz w:val="24"/>
          <w:szCs w:val="24"/>
        </w:rPr>
        <w:t>Kelamin</w:t>
      </w:r>
      <w:proofErr w:type="spellEnd"/>
      <w:r w:rsidRPr="005D448E">
        <w:rPr>
          <w:rFonts w:ascii="Times New Roman" w:eastAsia="Times New Roman" w:hAnsi="Times New Roman" w:cs="Times New Roman"/>
          <w:color w:val="000000"/>
          <w:sz w:val="24"/>
          <w:szCs w:val="24"/>
        </w:rPr>
        <w:t xml:space="preserve"> </w:t>
      </w:r>
      <w:r w:rsidRPr="005D448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 Perempuan</w:t>
      </w:r>
    </w:p>
    <w:p w14:paraId="1CDFB9C5"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Agama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 xml:space="preserve">: Islam </w:t>
      </w:r>
    </w:p>
    <w:p w14:paraId="4DE67802" w14:textId="77777777" w:rsidR="005D448E" w:rsidRPr="005D448E" w:rsidRDefault="005D448E" w:rsidP="005D448E">
      <w:pPr>
        <w:pBdr>
          <w:top w:val="nil"/>
          <w:left w:val="nil"/>
          <w:bottom w:val="nil"/>
          <w:right w:val="nil"/>
          <w:between w:val="nil"/>
        </w:pBdr>
        <w:spacing w:after="0" w:line="480" w:lineRule="auto"/>
        <w:ind w:left="2070" w:right="734" w:hanging="2070"/>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Alamat</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 xml:space="preserve">: Jl. Kh. </w:t>
      </w:r>
      <w:proofErr w:type="spellStart"/>
      <w:r w:rsidRPr="005D448E">
        <w:rPr>
          <w:rFonts w:ascii="Times New Roman" w:eastAsia="Times New Roman" w:hAnsi="Times New Roman" w:cs="Times New Roman"/>
          <w:color w:val="000000"/>
          <w:sz w:val="24"/>
          <w:szCs w:val="24"/>
        </w:rPr>
        <w:t>Moch</w:t>
      </w:r>
      <w:proofErr w:type="spellEnd"/>
      <w:r w:rsidRPr="005D448E">
        <w:rPr>
          <w:rFonts w:ascii="Times New Roman" w:eastAsia="Times New Roman" w:hAnsi="Times New Roman" w:cs="Times New Roman"/>
          <w:color w:val="000000"/>
          <w:sz w:val="24"/>
          <w:szCs w:val="24"/>
        </w:rPr>
        <w:t xml:space="preserve"> </w:t>
      </w:r>
      <w:proofErr w:type="spellStart"/>
      <w:r w:rsidRPr="005D448E">
        <w:rPr>
          <w:rFonts w:ascii="Times New Roman" w:eastAsia="Times New Roman" w:hAnsi="Times New Roman" w:cs="Times New Roman"/>
          <w:color w:val="000000"/>
          <w:sz w:val="24"/>
          <w:szCs w:val="24"/>
        </w:rPr>
        <w:t>Iliyas</w:t>
      </w:r>
      <w:proofErr w:type="spellEnd"/>
      <w:r w:rsidRPr="005D448E">
        <w:rPr>
          <w:rFonts w:ascii="Times New Roman" w:eastAsia="Times New Roman" w:hAnsi="Times New Roman" w:cs="Times New Roman"/>
          <w:color w:val="000000"/>
          <w:sz w:val="24"/>
          <w:szCs w:val="24"/>
        </w:rPr>
        <w:t xml:space="preserve"> Rt 003/</w:t>
      </w:r>
      <w:proofErr w:type="spellStart"/>
      <w:r w:rsidRPr="005D448E">
        <w:rPr>
          <w:rFonts w:ascii="Times New Roman" w:eastAsia="Times New Roman" w:hAnsi="Times New Roman" w:cs="Times New Roman"/>
          <w:color w:val="000000"/>
          <w:sz w:val="24"/>
          <w:szCs w:val="24"/>
        </w:rPr>
        <w:t>Rw</w:t>
      </w:r>
      <w:proofErr w:type="spellEnd"/>
      <w:r w:rsidRPr="005D448E">
        <w:rPr>
          <w:rFonts w:ascii="Times New Roman" w:eastAsia="Times New Roman" w:hAnsi="Times New Roman" w:cs="Times New Roman"/>
          <w:color w:val="000000"/>
          <w:sz w:val="24"/>
          <w:szCs w:val="24"/>
        </w:rPr>
        <w:t xml:space="preserve"> 004 Kel. </w:t>
      </w:r>
      <w:proofErr w:type="spellStart"/>
      <w:r w:rsidRPr="005D448E">
        <w:rPr>
          <w:rFonts w:ascii="Times New Roman" w:eastAsia="Times New Roman" w:hAnsi="Times New Roman" w:cs="Times New Roman"/>
          <w:color w:val="000000"/>
          <w:sz w:val="24"/>
          <w:szCs w:val="24"/>
        </w:rPr>
        <w:t>Sudimara</w:t>
      </w:r>
      <w:proofErr w:type="spellEnd"/>
      <w:r w:rsidRPr="005D448E">
        <w:rPr>
          <w:rFonts w:ascii="Times New Roman" w:eastAsia="Times New Roman" w:hAnsi="Times New Roman" w:cs="Times New Roman"/>
          <w:color w:val="000000"/>
          <w:sz w:val="24"/>
          <w:szCs w:val="24"/>
        </w:rPr>
        <w:t xml:space="preserve"> Barat, </w:t>
      </w:r>
      <w:proofErr w:type="spellStart"/>
      <w:r w:rsidRPr="005D448E">
        <w:rPr>
          <w:rFonts w:ascii="Times New Roman" w:eastAsia="Times New Roman" w:hAnsi="Times New Roman" w:cs="Times New Roman"/>
          <w:color w:val="000000"/>
          <w:sz w:val="24"/>
          <w:szCs w:val="24"/>
        </w:rPr>
        <w:t>Kec</w:t>
      </w:r>
      <w:proofErr w:type="spellEnd"/>
      <w:r w:rsidRPr="005D448E">
        <w:rPr>
          <w:rFonts w:ascii="Times New Roman" w:eastAsia="Times New Roman" w:hAnsi="Times New Roman" w:cs="Times New Roman"/>
          <w:color w:val="000000"/>
          <w:sz w:val="24"/>
          <w:szCs w:val="24"/>
        </w:rPr>
        <w:t xml:space="preserve">. </w:t>
      </w:r>
      <w:proofErr w:type="spellStart"/>
      <w:r w:rsidRPr="005D448E">
        <w:rPr>
          <w:rFonts w:ascii="Times New Roman" w:eastAsia="Times New Roman" w:hAnsi="Times New Roman" w:cs="Times New Roman"/>
          <w:color w:val="000000"/>
          <w:sz w:val="24"/>
          <w:szCs w:val="24"/>
        </w:rPr>
        <w:t>Ciledug</w:t>
      </w:r>
      <w:proofErr w:type="spellEnd"/>
      <w:r w:rsidRPr="005D448E">
        <w:rPr>
          <w:rFonts w:ascii="Times New Roman" w:eastAsia="Times New Roman" w:hAnsi="Times New Roman" w:cs="Times New Roman"/>
          <w:color w:val="000000"/>
          <w:sz w:val="24"/>
          <w:szCs w:val="24"/>
        </w:rPr>
        <w:t>, Kota Tangerang</w:t>
      </w:r>
    </w:p>
    <w:p w14:paraId="1D96BC78"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Email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 xml:space="preserve">: </w:t>
      </w:r>
      <w:hyperlink r:id="rId35" w:history="1">
        <w:r w:rsidRPr="005D448E">
          <w:rPr>
            <w:rStyle w:val="Hyperlink"/>
            <w:rFonts w:ascii="Times New Roman" w:eastAsia="Times New Roman" w:hAnsi="Times New Roman" w:cs="Times New Roman"/>
            <w:sz w:val="24"/>
            <w:szCs w:val="24"/>
          </w:rPr>
          <w:t>maudyananda0502@gmail.com</w:t>
        </w:r>
      </w:hyperlink>
    </w:p>
    <w:p w14:paraId="3AC915F8"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proofErr w:type="spellStart"/>
      <w:r w:rsidRPr="005D448E">
        <w:rPr>
          <w:rFonts w:ascii="Times New Roman" w:eastAsia="Times New Roman" w:hAnsi="Times New Roman" w:cs="Times New Roman"/>
          <w:color w:val="000000"/>
          <w:sz w:val="24"/>
          <w:szCs w:val="24"/>
        </w:rPr>
        <w:t>Jenjang</w:t>
      </w:r>
      <w:proofErr w:type="spellEnd"/>
      <w:r w:rsidRPr="005D448E">
        <w:rPr>
          <w:rFonts w:ascii="Times New Roman" w:eastAsia="Times New Roman" w:hAnsi="Times New Roman" w:cs="Times New Roman"/>
          <w:color w:val="000000"/>
          <w:sz w:val="24"/>
          <w:szCs w:val="24"/>
        </w:rPr>
        <w:t xml:space="preserve"> Pendidikan </w:t>
      </w:r>
    </w:p>
    <w:p w14:paraId="4F5CA4C8"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SDN SUDIMARA 11 CILEDUG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2008-2014</w:t>
      </w:r>
    </w:p>
    <w:p w14:paraId="302A76C2"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SMP NEGERI 3 KOTA TANGERANG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2014-2017</w:t>
      </w:r>
    </w:p>
    <w:p w14:paraId="681AABBE"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SMA NEGERI 13 KOTA TANGERANG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2017-2020</w:t>
      </w:r>
    </w:p>
    <w:p w14:paraId="623B8BDC" w14:textId="77777777" w:rsidR="005D448E" w:rsidRPr="005D448E" w:rsidRDefault="005D448E" w:rsidP="005D448E">
      <w:pPr>
        <w:pBdr>
          <w:top w:val="nil"/>
          <w:left w:val="nil"/>
          <w:bottom w:val="nil"/>
          <w:right w:val="nil"/>
          <w:between w:val="nil"/>
        </w:pBdr>
        <w:spacing w:after="0" w:line="480" w:lineRule="auto"/>
        <w:ind w:right="734"/>
        <w:rPr>
          <w:rFonts w:ascii="Times New Roman" w:eastAsia="Times New Roman" w:hAnsi="Times New Roman" w:cs="Times New Roman"/>
          <w:color w:val="000000"/>
          <w:sz w:val="24"/>
          <w:szCs w:val="24"/>
        </w:rPr>
      </w:pPr>
      <w:r w:rsidRPr="005D448E">
        <w:rPr>
          <w:rFonts w:ascii="Times New Roman" w:eastAsia="Times New Roman" w:hAnsi="Times New Roman" w:cs="Times New Roman"/>
          <w:color w:val="000000"/>
          <w:sz w:val="24"/>
          <w:szCs w:val="24"/>
        </w:rPr>
        <w:t xml:space="preserve">UIN WALISONGO SEMARANG </w:t>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r>
      <w:r w:rsidRPr="005D448E">
        <w:rPr>
          <w:rFonts w:ascii="Times New Roman" w:eastAsia="Times New Roman" w:hAnsi="Times New Roman" w:cs="Times New Roman"/>
          <w:color w:val="000000"/>
          <w:sz w:val="24"/>
          <w:szCs w:val="24"/>
        </w:rPr>
        <w:tab/>
        <w:t>2020-2024</w:t>
      </w:r>
    </w:p>
    <w:p w14:paraId="21717015" w14:textId="77777777" w:rsidR="00567E49" w:rsidRPr="00567E49" w:rsidRDefault="00567E49" w:rsidP="00567E49">
      <w:pPr>
        <w:pBdr>
          <w:top w:val="nil"/>
          <w:left w:val="nil"/>
          <w:bottom w:val="nil"/>
          <w:right w:val="nil"/>
          <w:between w:val="nil"/>
        </w:pBdr>
        <w:spacing w:after="0" w:line="240" w:lineRule="auto"/>
        <w:ind w:left="720" w:right="734" w:firstLine="720"/>
        <w:rPr>
          <w:rFonts w:ascii="Times New Roman" w:eastAsia="Times New Roman" w:hAnsi="Times New Roman" w:cs="Times New Roman"/>
          <w:b/>
          <w:color w:val="000000"/>
          <w:sz w:val="24"/>
          <w:szCs w:val="24"/>
        </w:rPr>
      </w:pPr>
    </w:p>
    <w:p w14:paraId="17E5A475" w14:textId="77777777" w:rsidR="00567E49" w:rsidRPr="00567E49" w:rsidRDefault="00567E49" w:rsidP="00567E49">
      <w:pPr>
        <w:pBdr>
          <w:top w:val="nil"/>
          <w:left w:val="nil"/>
          <w:bottom w:val="nil"/>
          <w:right w:val="nil"/>
          <w:between w:val="nil"/>
        </w:pBdr>
        <w:spacing w:after="0" w:line="360" w:lineRule="auto"/>
        <w:ind w:right="734"/>
        <w:jc w:val="both"/>
        <w:rPr>
          <w:rFonts w:ascii="Times New Roman" w:eastAsia="Times New Roman" w:hAnsi="Times New Roman" w:cs="Times New Roman"/>
          <w:b/>
          <w:color w:val="000000"/>
          <w:sz w:val="24"/>
          <w:szCs w:val="24"/>
        </w:rPr>
      </w:pPr>
    </w:p>
    <w:p w14:paraId="5FE2D346" w14:textId="77777777" w:rsidR="00567E49" w:rsidRPr="00DD7F27" w:rsidRDefault="00567E49" w:rsidP="00567E49">
      <w:pPr>
        <w:widowControl w:val="0"/>
        <w:spacing w:before="140" w:after="0" w:line="360" w:lineRule="auto"/>
        <w:rPr>
          <w:rFonts w:ascii="Times New Roman" w:eastAsia="Times New Roman" w:hAnsi="Times New Roman" w:cs="Times New Roman"/>
          <w:b/>
          <w:sz w:val="24"/>
          <w:szCs w:val="24"/>
        </w:rPr>
      </w:pPr>
    </w:p>
    <w:sectPr w:rsidR="00567E49" w:rsidRPr="00DD7F27" w:rsidSect="00684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E489" w14:textId="77777777" w:rsidR="00684D35" w:rsidRDefault="00684D35">
      <w:pPr>
        <w:spacing w:after="0" w:line="240" w:lineRule="auto"/>
      </w:pPr>
      <w:r>
        <w:separator/>
      </w:r>
    </w:p>
  </w:endnote>
  <w:endnote w:type="continuationSeparator" w:id="0">
    <w:p w14:paraId="57569DE0" w14:textId="77777777" w:rsidR="00684D35" w:rsidRDefault="0068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C6E1" w14:textId="0C373160" w:rsidR="00D5425A" w:rsidRDefault="00D5425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Pr="001E6BC3">
      <w:rPr>
        <w:color w:val="000000"/>
      </w:rPr>
      <w:instrText>PAGE</w:instrText>
    </w:r>
    <w:r>
      <w:rPr>
        <w:color w:val="000000"/>
      </w:rPr>
      <w:fldChar w:fldCharType="separate"/>
    </w:r>
    <w:r w:rsidR="00592CC4">
      <w:rPr>
        <w:noProof/>
        <w:color w:val="000000"/>
      </w:rPr>
      <w:t>4</w:t>
    </w:r>
    <w:r>
      <w:rPr>
        <w:color w:val="000000"/>
      </w:rPr>
      <w:fldChar w:fldCharType="end"/>
    </w:r>
  </w:p>
  <w:p w14:paraId="4E3B643A" w14:textId="77777777" w:rsidR="00D5425A" w:rsidRDefault="00D542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2A1F" w14:textId="77777777" w:rsidR="00684D35" w:rsidRDefault="00684D35">
      <w:pPr>
        <w:spacing w:after="0" w:line="240" w:lineRule="auto"/>
      </w:pPr>
      <w:r>
        <w:separator/>
      </w:r>
    </w:p>
  </w:footnote>
  <w:footnote w:type="continuationSeparator" w:id="0">
    <w:p w14:paraId="2E0B9C23" w14:textId="77777777" w:rsidR="00684D35" w:rsidRDefault="00684D35">
      <w:pPr>
        <w:spacing w:after="0" w:line="240" w:lineRule="auto"/>
      </w:pPr>
      <w:r>
        <w:continuationSeparator/>
      </w:r>
    </w:p>
  </w:footnote>
  <w:footnote w:id="1">
    <w:p w14:paraId="3C2FFF7B" w14:textId="211E563B" w:rsidR="00D5425A" w:rsidRDefault="00D5425A" w:rsidP="00581608">
      <w:pPr>
        <w:pStyle w:val="FootnoteText"/>
        <w:ind w:firstLine="720"/>
      </w:pPr>
      <w:r>
        <w:rPr>
          <w:rStyle w:val="FootnoteReference"/>
        </w:rPr>
        <w:footnoteRef/>
      </w:r>
      <w:r>
        <w:t xml:space="preserve"> </w:t>
      </w:r>
      <w:r>
        <w:fldChar w:fldCharType="begin" w:fldLock="1"/>
      </w:r>
      <w:r w:rsidR="00DF2B26">
        <w:instrText>ADDIN CSL_CITATION {"citationItems":[{"id":"ITEM-1","itemData":{"ISSN":"2723-2328","abstract":"… , boardsize, dan profitabilitas terhadap struktur modal perusahaan indeks LQ45 yang terdaftar di BEI … struktur modal. ROE dan ukuran perusahaan berpengaruh terhadap struktur modal …","author":[{"dropping-particle":"","family":"Yoseph Bhae","given":"Benediktus","non-dropping-particle":"","parse-names":false,"suffix":""},{"dropping-particle":"","family":"Sofyan","given":"Harnavela","non-dropping-particle":"","parse-names":false,"suffix":""},{"dropping-particle":"","family":"Risna Sari","given":"Ade","non-dropping-particle":"","parse-names":false,"suffix":""},{"dropping-particle":"","family":"Prabowo Sutjiatmo","given":"Bayu","non-dropping-particle":"","parse-names":false,"suffix":""},{"dropping-particle":"","family":"Bian Raharjo","given":"Itot","non-dropping-particle":"","parse-names":false,"suffix":""},{"dropping-particle":"","family":"Na","given":"Septiana","non-dropping-particle":"","parse-names":false,"suffix":""},{"dropping-particle":"","family":"Sultantio Hutabarat","given":"Arnold","non-dropping-particle":"","parse-names":false,"suffix":""}],"container-title":"Jurnal Kewarganegaraan","id":"ITEM-1","issue":"2","issued":{"date-parts":[["2022"]]},"page":"4701-4704","title":"Analisis Faktor Determinan Capital Structure Perusahaan LQ45 Periode 2015-2020","type":"article-journal","volume":"6"},"uris":["http://www.mendeley.com/documents/?uuid=ca9ace90-2be7-4f45-97dc-604f6196187d"]}],"mendeley":{"formattedCitation":"Benediktus Yoseph Bhae and others, ‘Analisis Faktor Determinan Capital Structure Perusahaan LQ45 Periode 2015-2020’, &lt;i&gt;Jurnal Kewarganegaraan&lt;/i&gt;, 6.2 (2022), 4701–4.","plainTextFormattedCitation":"Benediktus Yoseph Bhae and others, ‘Analisis Faktor Determinan Capital Structure Perusahaan LQ45 Periode 2015-2020’, Jurnal Kewarganegaraan, 6.2 (2022), 4701–4.","previouslyFormattedCitation":"Septiana Na’afi and others, ‘Analisis Faktor Determinan Capital Structure Perusahaan LQ45 Periode 2015-2020’, &lt;i&gt;Jurnal Kewarganegaraan&lt;/i&gt;, 6.2 (2022), 4701–4."},"properties":{"noteIndex":1},"schema":"https://github.com/citation-style-language/schema/raw/master/csl-citation.json"}</w:instrText>
      </w:r>
      <w:r>
        <w:fldChar w:fldCharType="separate"/>
      </w:r>
      <w:r w:rsidR="00DF2B26" w:rsidRPr="00DF2B26">
        <w:rPr>
          <w:noProof/>
        </w:rPr>
        <w:t xml:space="preserve">Benediktus Yoseph Bhae and others, ‘Analisis Faktor Determinan Capital Structure Perusahaan LQ45 Periode 2015-2020’, </w:t>
      </w:r>
      <w:r w:rsidR="00DF2B26" w:rsidRPr="00DF2B26">
        <w:rPr>
          <w:i/>
          <w:noProof/>
        </w:rPr>
        <w:t>Jurnal Kewarganegaraan</w:t>
      </w:r>
      <w:r w:rsidR="00DF2B26" w:rsidRPr="00DF2B26">
        <w:rPr>
          <w:noProof/>
        </w:rPr>
        <w:t>, 6.2 (2022), 4701–4.</w:t>
      </w:r>
      <w:r>
        <w:fldChar w:fldCharType="end"/>
      </w:r>
    </w:p>
  </w:footnote>
  <w:footnote w:id="2">
    <w:p w14:paraId="1868F0D8"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Aulia</w:t>
      </w:r>
      <w:proofErr w:type="spellEnd"/>
      <w:r>
        <w:rPr>
          <w:color w:val="000000"/>
          <w:sz w:val="20"/>
          <w:szCs w:val="20"/>
        </w:rPr>
        <w:t xml:space="preserve"> Mutiara Hati Putri, ‘</w:t>
      </w:r>
      <w:proofErr w:type="spellStart"/>
      <w:r>
        <w:rPr>
          <w:color w:val="000000"/>
          <w:sz w:val="20"/>
          <w:szCs w:val="20"/>
        </w:rPr>
        <w:t>Perjalanan</w:t>
      </w:r>
      <w:proofErr w:type="spellEnd"/>
      <w:r>
        <w:rPr>
          <w:color w:val="000000"/>
          <w:sz w:val="20"/>
          <w:szCs w:val="20"/>
        </w:rPr>
        <w:t xml:space="preserve"> Ekonomi RI 2014-2022: Naik, </w:t>
      </w:r>
      <w:proofErr w:type="spellStart"/>
      <w:r>
        <w:rPr>
          <w:color w:val="000000"/>
          <w:sz w:val="20"/>
          <w:szCs w:val="20"/>
        </w:rPr>
        <w:t>Anjlok</w:t>
      </w:r>
      <w:proofErr w:type="spellEnd"/>
      <w:r>
        <w:rPr>
          <w:color w:val="000000"/>
          <w:sz w:val="20"/>
          <w:szCs w:val="20"/>
        </w:rPr>
        <w:t xml:space="preserve"> &amp; </w:t>
      </w:r>
      <w:proofErr w:type="spellStart"/>
      <w:r>
        <w:rPr>
          <w:color w:val="000000"/>
          <w:sz w:val="20"/>
          <w:szCs w:val="20"/>
        </w:rPr>
        <w:t>Meroket</w:t>
      </w:r>
      <w:proofErr w:type="spellEnd"/>
      <w:r>
        <w:rPr>
          <w:color w:val="000000"/>
          <w:sz w:val="20"/>
          <w:szCs w:val="20"/>
        </w:rPr>
        <w:t xml:space="preserve">’, </w:t>
      </w:r>
      <w:r>
        <w:rPr>
          <w:i/>
          <w:color w:val="000000"/>
          <w:sz w:val="20"/>
          <w:szCs w:val="20"/>
        </w:rPr>
        <w:t>CNBC Indonesia</w:t>
      </w:r>
      <w:r>
        <w:rPr>
          <w:color w:val="000000"/>
          <w:sz w:val="20"/>
          <w:szCs w:val="20"/>
        </w:rPr>
        <w:t>, 2023 &lt;https://www.cnbcindonesia.com/research/20230104082055-128-402587/perjalanan-ekonomi-ri-2014--2022-naik-anjlok-meroket&gt; [accessed 9 January 2024].</w:t>
      </w:r>
    </w:p>
  </w:footnote>
  <w:footnote w:id="3">
    <w:p w14:paraId="0CEC5C2C"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Putri.</w:t>
      </w:r>
    </w:p>
  </w:footnote>
  <w:footnote w:id="4">
    <w:p w14:paraId="6298C552"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Sherina </w:t>
      </w:r>
      <w:proofErr w:type="spellStart"/>
      <w:r>
        <w:rPr>
          <w:color w:val="000000"/>
          <w:sz w:val="20"/>
          <w:szCs w:val="20"/>
        </w:rPr>
        <w:t>Sherina</w:t>
      </w:r>
      <w:proofErr w:type="spellEnd"/>
      <w:r>
        <w:rPr>
          <w:color w:val="000000"/>
          <w:sz w:val="20"/>
          <w:szCs w:val="20"/>
        </w:rPr>
        <w:t xml:space="preserve"> and others,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Struktur</w:t>
      </w:r>
      <w:proofErr w:type="spellEnd"/>
      <w:r>
        <w:rPr>
          <w:color w:val="000000"/>
          <w:sz w:val="20"/>
          <w:szCs w:val="20"/>
        </w:rPr>
        <w:t xml:space="preserve"> </w:t>
      </w:r>
      <w:proofErr w:type="spellStart"/>
      <w:r>
        <w:rPr>
          <w:color w:val="000000"/>
          <w:sz w:val="20"/>
          <w:szCs w:val="20"/>
        </w:rPr>
        <w:t>Aset</w:t>
      </w:r>
      <w:proofErr w:type="spellEnd"/>
      <w:r>
        <w:rPr>
          <w:color w:val="000000"/>
          <w:sz w:val="20"/>
          <w:szCs w:val="20"/>
        </w:rPr>
        <w:t xml:space="preserve">, </w:t>
      </w:r>
      <w:proofErr w:type="spellStart"/>
      <w:r>
        <w:rPr>
          <w:color w:val="000000"/>
          <w:sz w:val="20"/>
          <w:szCs w:val="20"/>
        </w:rPr>
        <w:t>Resiko</w:t>
      </w:r>
      <w:proofErr w:type="spellEnd"/>
      <w:r>
        <w:rPr>
          <w:color w:val="000000"/>
          <w:sz w:val="20"/>
          <w:szCs w:val="20"/>
        </w:rPr>
        <w:t xml:space="preserve"> </w:t>
      </w:r>
      <w:proofErr w:type="spellStart"/>
      <w:r>
        <w:rPr>
          <w:color w:val="000000"/>
          <w:sz w:val="20"/>
          <w:szCs w:val="20"/>
        </w:rPr>
        <w:t>Bisnis</w:t>
      </w:r>
      <w:proofErr w:type="spellEnd"/>
      <w:r>
        <w:rPr>
          <w:color w:val="000000"/>
          <w:sz w:val="20"/>
          <w:szCs w:val="20"/>
        </w:rPr>
        <w:t xml:space="preserve">, </w:t>
      </w:r>
      <w:proofErr w:type="spellStart"/>
      <w:r>
        <w:rPr>
          <w:color w:val="000000"/>
          <w:sz w:val="20"/>
          <w:szCs w:val="20"/>
        </w:rPr>
        <w:t>Pajak</w:t>
      </w:r>
      <w:proofErr w:type="spellEnd"/>
      <w:r>
        <w:rPr>
          <w:color w:val="000000"/>
          <w:sz w:val="20"/>
          <w:szCs w:val="20"/>
        </w:rPr>
        <w:t xml:space="preserve"> Dan </w:t>
      </w:r>
      <w:proofErr w:type="spellStart"/>
      <w:r>
        <w:rPr>
          <w:color w:val="000000"/>
          <w:sz w:val="20"/>
          <w:szCs w:val="20"/>
        </w:rPr>
        <w:t>Likuiditas</w:t>
      </w:r>
      <w:proofErr w:type="spellEnd"/>
      <w:r>
        <w:rPr>
          <w:color w:val="000000"/>
          <w:sz w:val="20"/>
          <w:szCs w:val="20"/>
        </w:rPr>
        <w:t xml:space="preserve"> </w:t>
      </w:r>
      <w:proofErr w:type="spellStart"/>
      <w:r>
        <w:rPr>
          <w:color w:val="000000"/>
          <w:sz w:val="20"/>
          <w:szCs w:val="20"/>
        </w:rPr>
        <w:t>Terhadap</w:t>
      </w:r>
      <w:proofErr w:type="spellEnd"/>
      <w:r>
        <w:rPr>
          <w:color w:val="000000"/>
          <w:sz w:val="20"/>
          <w:szCs w:val="20"/>
        </w:rPr>
        <w:t xml:space="preserve"> Keputusan </w:t>
      </w:r>
      <w:proofErr w:type="spellStart"/>
      <w:r>
        <w:rPr>
          <w:color w:val="000000"/>
          <w:sz w:val="20"/>
          <w:szCs w:val="20"/>
        </w:rPr>
        <w:t>Pendanaan</w:t>
      </w:r>
      <w:proofErr w:type="spellEnd"/>
      <w:r>
        <w:rPr>
          <w:color w:val="000000"/>
          <w:sz w:val="20"/>
          <w:szCs w:val="20"/>
        </w:rPr>
        <w:t xml:space="preserve"> Pada Perusahaan Kawi’, </w:t>
      </w:r>
      <w:proofErr w:type="spellStart"/>
      <w:r>
        <w:rPr>
          <w:i/>
          <w:color w:val="000000"/>
          <w:sz w:val="20"/>
          <w:szCs w:val="20"/>
        </w:rPr>
        <w:t>Ekonomis</w:t>
      </w:r>
      <w:proofErr w:type="spellEnd"/>
      <w:r>
        <w:rPr>
          <w:i/>
          <w:color w:val="000000"/>
          <w:sz w:val="20"/>
          <w:szCs w:val="20"/>
        </w:rPr>
        <w:t>: Journal of Economics and Business</w:t>
      </w:r>
      <w:r>
        <w:rPr>
          <w:color w:val="000000"/>
          <w:sz w:val="20"/>
          <w:szCs w:val="20"/>
        </w:rPr>
        <w:t>, 6.2 (2022), 830 &lt;https://doi.org/10.33087/ekonomis.v6i2.647&gt;.</w:t>
      </w:r>
    </w:p>
  </w:footnote>
  <w:footnote w:id="5">
    <w:p w14:paraId="19D6C39E" w14:textId="5B5BB020" w:rsidR="00D5425A" w:rsidRDefault="00D5425A" w:rsidP="0027071C">
      <w:pPr>
        <w:pStyle w:val="FootnoteText"/>
        <w:ind w:firstLine="720"/>
      </w:pPr>
      <w:r>
        <w:rPr>
          <w:rStyle w:val="FootnoteReference"/>
        </w:rPr>
        <w:footnoteRef/>
      </w:r>
      <w:r>
        <w:t xml:space="preserve"> </w:t>
      </w:r>
      <w:r>
        <w:fldChar w:fldCharType="begin" w:fldLock="1"/>
      </w:r>
      <w:r w:rsidR="00DF2B26">
        <w:instrText>ADDIN CSL_CITATION {"citationItems":[{"id":"ITEM-1","itemData":{"abstract":"Penelitian ini bertujuan untuk menganalis pengaruh hubungan antara pertumbuhan perusahaan, ukuran perusahaan, profitabilitas, likuiditas, dan tangibility terhadap keputusan …","author":[{"dropping-particle":"","family":"Shandy","given":"N A","non-dropping-particle":"","parse-names":false,"suffix":""}],"container-title":"Repository.Uinjkt.Ac.Id","id":"ITEM-1","issued":{"date-parts":[["2017"]]},"title":"Analisis Pengaruh Faktor Penentu Struktur Modal Terhadap Keputusan Pendanaan","type":"article-journal"},"uris":["http://www.mendeley.com/documents/?uuid=2233722d-99b3-4b10-b81c-ca41da8299f6","http://www.mendeley.com/documents/?uuid=97b4bb63-e04d-4341-abd8-e43558840888"]}],"mendeley":{"formattedCitation":"N A Shandy, ‘Analisis Pengaruh Faktor Penentu Struktur Modal Terhadap Keputusan Pendanaan’, &lt;i&gt;Repository.Uinjkt.Ac.Id&lt;/i&gt;, 2017.","plainTextFormattedCitation":"N A Shandy, ‘Analisis Pengaruh Faktor Penentu Struktur Modal Terhadap Keputusan Pendanaan’, Repository.Uinjkt.Ac.Id, 2017.","previouslyFormattedCitation":"N A Shandy, ‘Analisis Pengaruh Faktor Penentu Struktur Modal Terhadap Keputusan Pendanaan’, &lt;i&gt;Repository.Uinjkt.Ac.Id&lt;/i&gt;, 2017 &lt;https://repository.uinjkt.ac.id/dspace/handle/123456789/36763%0Ahttps://repository.uinjkt.ac.id/dspace/bitstream/123456789/36763/1/NELLY APRILYA SHANDY-FEB.pdf&gt;."},"properties":{"noteIndex":5},"schema":"https://github.com/citation-style-language/schema/raw/master/csl-citation.json"}</w:instrText>
      </w:r>
      <w:r>
        <w:fldChar w:fldCharType="separate"/>
      </w:r>
      <w:r w:rsidR="00DF2B26" w:rsidRPr="00DF2B26">
        <w:rPr>
          <w:noProof/>
        </w:rPr>
        <w:t xml:space="preserve">N A Shandy, ‘Analisis Pengaruh Faktor Penentu Struktur Modal Terhadap Keputusan Pendanaan’, </w:t>
      </w:r>
      <w:r w:rsidR="00DF2B26" w:rsidRPr="00DF2B26">
        <w:rPr>
          <w:i/>
          <w:noProof/>
        </w:rPr>
        <w:t>Repository.Uinjkt.Ac.Id</w:t>
      </w:r>
      <w:r w:rsidR="00DF2B26" w:rsidRPr="00DF2B26">
        <w:rPr>
          <w:noProof/>
        </w:rPr>
        <w:t>, 2017.</w:t>
      </w:r>
      <w:r>
        <w:fldChar w:fldCharType="end"/>
      </w:r>
    </w:p>
  </w:footnote>
  <w:footnote w:id="6">
    <w:p w14:paraId="5F1B3C4B"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Bunga Indah </w:t>
      </w:r>
      <w:proofErr w:type="spellStart"/>
      <w:r>
        <w:rPr>
          <w:rFonts w:ascii="Times New Roman" w:eastAsia="Times New Roman" w:hAnsi="Times New Roman" w:cs="Times New Roman"/>
          <w:color w:val="000000"/>
          <w:sz w:val="20"/>
          <w:szCs w:val="20"/>
        </w:rPr>
        <w:t>Bayunitri</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Taufik</w:t>
      </w:r>
      <w:proofErr w:type="spellEnd"/>
      <w:r>
        <w:rPr>
          <w:rFonts w:ascii="Times New Roman" w:eastAsia="Times New Roman" w:hAnsi="Times New Roman" w:cs="Times New Roman"/>
          <w:color w:val="000000"/>
          <w:sz w:val="20"/>
          <w:szCs w:val="20"/>
        </w:rPr>
        <w:t xml:space="preserve"> Akbar Malik,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Faktor-Faktor</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Mempengaruhi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Modal Pada Perusahaan </w:t>
      </w:r>
      <w:proofErr w:type="spellStart"/>
      <w:r>
        <w:rPr>
          <w:rFonts w:ascii="Times New Roman" w:eastAsia="Times New Roman" w:hAnsi="Times New Roman" w:cs="Times New Roman"/>
          <w:color w:val="000000"/>
          <w:sz w:val="20"/>
          <w:szCs w:val="20"/>
        </w:rPr>
        <w:t>Manufaktur</w:t>
      </w:r>
      <w:proofErr w:type="spellEnd"/>
      <w:r>
        <w:rPr>
          <w:rFonts w:ascii="Times New Roman" w:eastAsia="Times New Roman" w:hAnsi="Times New Roman" w:cs="Times New Roman"/>
          <w:color w:val="000000"/>
          <w:sz w:val="20"/>
          <w:szCs w:val="20"/>
        </w:rPr>
        <w:t xml:space="preserve"> Yang Listing </w:t>
      </w:r>
      <w:proofErr w:type="gramStart"/>
      <w:r>
        <w:rPr>
          <w:rFonts w:ascii="Times New Roman" w:eastAsia="Times New Roman" w:hAnsi="Times New Roman" w:cs="Times New Roman"/>
          <w:color w:val="000000"/>
          <w:sz w:val="20"/>
          <w:szCs w:val="20"/>
        </w:rPr>
        <w:t>Di</w:t>
      </w:r>
      <w:proofErr w:type="gramEnd"/>
      <w:r>
        <w:rPr>
          <w:rFonts w:ascii="Times New Roman" w:eastAsia="Times New Roman" w:hAnsi="Times New Roman" w:cs="Times New Roman"/>
          <w:color w:val="000000"/>
          <w:sz w:val="20"/>
          <w:szCs w:val="20"/>
        </w:rPr>
        <w:t xml:space="preserve"> Bursa </w:t>
      </w:r>
      <w:proofErr w:type="spellStart"/>
      <w:r>
        <w:rPr>
          <w:rFonts w:ascii="Times New Roman" w:eastAsia="Times New Roman" w:hAnsi="Times New Roman" w:cs="Times New Roman"/>
          <w:color w:val="000000"/>
          <w:sz w:val="20"/>
          <w:szCs w:val="20"/>
        </w:rPr>
        <w:t>Efek</w:t>
      </w:r>
      <w:proofErr w:type="spellEnd"/>
      <w:r>
        <w:rPr>
          <w:rFonts w:ascii="Times New Roman" w:eastAsia="Times New Roman" w:hAnsi="Times New Roman" w:cs="Times New Roman"/>
          <w:color w:val="000000"/>
          <w:sz w:val="20"/>
          <w:szCs w:val="20"/>
        </w:rPr>
        <w:t xml:space="preserve"> Indonesia’, </w:t>
      </w:r>
      <w:r>
        <w:rPr>
          <w:rFonts w:ascii="Times New Roman" w:eastAsia="Times New Roman" w:hAnsi="Times New Roman" w:cs="Times New Roman"/>
          <w:i/>
          <w:color w:val="000000"/>
          <w:sz w:val="20"/>
          <w:szCs w:val="20"/>
        </w:rPr>
        <w:t>Star</w:t>
      </w:r>
      <w:r>
        <w:rPr>
          <w:rFonts w:ascii="Times New Roman" w:eastAsia="Times New Roman" w:hAnsi="Times New Roman" w:cs="Times New Roman"/>
          <w:color w:val="000000"/>
          <w:sz w:val="20"/>
          <w:szCs w:val="20"/>
        </w:rPr>
        <w:t>, 12.1 (2022), 49 &lt;https://doi.org/10.55916/jsar.v12i1.68&gt;.</w:t>
      </w:r>
    </w:p>
  </w:footnote>
  <w:footnote w:id="7">
    <w:p w14:paraId="32E4F66B"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E.F Brigham and Houston Joel F, </w:t>
      </w:r>
      <w:r>
        <w:rPr>
          <w:i/>
          <w:color w:val="000000"/>
          <w:sz w:val="20"/>
          <w:szCs w:val="20"/>
        </w:rPr>
        <w:t xml:space="preserve">Dasar-Dasar </w:t>
      </w:r>
      <w:proofErr w:type="spellStart"/>
      <w:r>
        <w:rPr>
          <w:i/>
          <w:color w:val="000000"/>
          <w:sz w:val="20"/>
          <w:szCs w:val="20"/>
        </w:rPr>
        <w:t>Manajemen</w:t>
      </w:r>
      <w:proofErr w:type="spellEnd"/>
      <w:r>
        <w:rPr>
          <w:i/>
          <w:color w:val="000000"/>
          <w:sz w:val="20"/>
          <w:szCs w:val="20"/>
        </w:rPr>
        <w:t xml:space="preserve"> </w:t>
      </w:r>
      <w:proofErr w:type="spellStart"/>
      <w:r>
        <w:rPr>
          <w:i/>
          <w:color w:val="000000"/>
          <w:sz w:val="20"/>
          <w:szCs w:val="20"/>
        </w:rPr>
        <w:t>Keuangan</w:t>
      </w:r>
      <w:proofErr w:type="spellEnd"/>
      <w:r>
        <w:rPr>
          <w:color w:val="000000"/>
          <w:sz w:val="20"/>
          <w:szCs w:val="20"/>
        </w:rPr>
        <w:t xml:space="preserve">, X (Jakarta: </w:t>
      </w:r>
      <w:proofErr w:type="spellStart"/>
      <w:r>
        <w:rPr>
          <w:color w:val="000000"/>
          <w:sz w:val="20"/>
          <w:szCs w:val="20"/>
        </w:rPr>
        <w:t>Salemba</w:t>
      </w:r>
      <w:proofErr w:type="spellEnd"/>
      <w:r>
        <w:rPr>
          <w:color w:val="000000"/>
          <w:sz w:val="20"/>
          <w:szCs w:val="20"/>
        </w:rPr>
        <w:t xml:space="preserve"> </w:t>
      </w:r>
      <w:proofErr w:type="spellStart"/>
      <w:r>
        <w:rPr>
          <w:color w:val="000000"/>
          <w:sz w:val="20"/>
          <w:szCs w:val="20"/>
        </w:rPr>
        <w:t>Empat</w:t>
      </w:r>
      <w:proofErr w:type="spellEnd"/>
      <w:r>
        <w:rPr>
          <w:color w:val="000000"/>
          <w:sz w:val="20"/>
          <w:szCs w:val="20"/>
        </w:rPr>
        <w:t>, 2006).</w:t>
      </w:r>
    </w:p>
  </w:footnote>
  <w:footnote w:id="8">
    <w:p w14:paraId="09BC3940" w14:textId="10DCE127" w:rsidR="00DF2B26" w:rsidRDefault="00DF2B26" w:rsidP="00DF2B26">
      <w:pPr>
        <w:pStyle w:val="FootnoteText"/>
        <w:ind w:firstLine="720"/>
      </w:pPr>
      <w:r>
        <w:rPr>
          <w:rStyle w:val="FootnoteReference"/>
        </w:rPr>
        <w:footnoteRef/>
      </w:r>
      <w:r>
        <w:t xml:space="preserve"> </w:t>
      </w:r>
      <w:r>
        <w:fldChar w:fldCharType="begin" w:fldLock="1"/>
      </w:r>
      <w:r>
        <w:instrText>ADDIN CSL_CITATION {"citationItems":[{"id":"ITEM-1","itemData":{"DOI":"10.33087/ekonomis.v6i2.647","abstract":"In running a company, funding is needed for all company activities. Funding decisions have a very important role in the survival of a company. There are two sources of funding in the company, namely internal and external sources. Internal sources are retained earnings and external sources are debt and issued shares. Company’s manager must consider which sources would have the best result on the company. The analytical technique used in this research is a comparative descriptive analysis technique. Primary datas were collected through interviews and observations while secondary data were obtained from literatures related to the research topic. Asset structure, business risk, tax, liquidity and funding decisions are used as research objects. The results shows that asset structure, risk and liquidity had no effect on funding decisions at Kawi company. Taxes had an effect on funding decisions at Kawi company. Asset structure, business risk, tax and liquidity together have no effect on funding decisions at Kawi company.","author":[{"dropping-particle":"","family":"Sherina","given":"Sherina","non-dropping-particle":"","parse-names":false,"suffix":""},{"dropping-particle":"","family":"Goh","given":"Thomas Sumarsan","non-dropping-particle":"","parse-names":false,"suffix":""},{"dropping-particle":"","family":"Elidawati","given":"Elidawati","non-dropping-particle":"","parse-names":false,"suffix":""},{"dropping-particle":"","family":"Sagala","given":"Edison","non-dropping-particle":"","parse-names":false,"suffix":""}],"container-title":"Ekonomis: Journal of Economics and Business","id":"ITEM-1","issue":"2","issued":{"date-parts":[["2022"]]},"page":"830","title":"Pengaruh Struktur Aset, Resiko Bisnis, Pajak dan Likuiditas terhadap Keputusan Pendanaan pada Perusahaan Kawi","type":"article-journal","volume":"6"},"uris":["http://www.mendeley.com/documents/?uuid=e7f64a91-feee-4d1d-b3b8-8833d4145940"]}],"mendeley":{"formattedCitation":"Sherina Sherina and others, ‘Pengaruh Struktur Aset, Resiko Bisnis, Pajak Dan Likuiditas Terhadap Keputusan Pendanaan Pada Perusahaan Kawi’, &lt;i&gt;Ekonomis: Journal of Economics and Business&lt;/i&gt;, 6.2 (2022), 830 &lt;https://doi.org/10.33087/ekonomis.v6i2.647&gt;.","plainTextFormattedCitation":"Sherina Sherina and others, ‘Pengaruh Struktur Aset, Resiko Bisnis, Pajak Dan Likuiditas Terhadap Keputusan Pendanaan Pada Perusahaan Kawi’, Ekonomis: Journal of Economics and Business, 6.2 (2022), 830 ."},"properties":{"noteIndex":8},"schema":"https://github.com/citation-style-language/schema/raw/master/csl-citation.json"}</w:instrText>
      </w:r>
      <w:r>
        <w:fldChar w:fldCharType="separate"/>
      </w:r>
      <w:r w:rsidRPr="00DF2B26">
        <w:rPr>
          <w:noProof/>
        </w:rPr>
        <w:t xml:space="preserve">Sherina Sherina and others, ‘Pengaruh Struktur Aset, Resiko Bisnis, Pajak Dan Likuiditas Terhadap Keputusan Pendanaan Pada Perusahaan Kawi’, </w:t>
      </w:r>
      <w:r w:rsidRPr="00DF2B26">
        <w:rPr>
          <w:i/>
          <w:noProof/>
        </w:rPr>
        <w:t>Ekonomis: Journal of Economics and Business</w:t>
      </w:r>
      <w:r w:rsidRPr="00DF2B26">
        <w:rPr>
          <w:noProof/>
        </w:rPr>
        <w:t>, 6.2 (2022), 830 &lt;https://doi.org/10.33087/ekonomis.v6i2.647&gt;.</w:t>
      </w:r>
      <w:r>
        <w:fldChar w:fldCharType="end"/>
      </w:r>
    </w:p>
  </w:footnote>
  <w:footnote w:id="9">
    <w:p w14:paraId="14CE334D"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Bambang Riyanto, </w:t>
      </w:r>
      <w:r>
        <w:rPr>
          <w:rFonts w:ascii="Times New Roman" w:eastAsia="Times New Roman" w:hAnsi="Times New Roman" w:cs="Times New Roman"/>
          <w:i/>
          <w:color w:val="000000"/>
          <w:sz w:val="20"/>
          <w:szCs w:val="20"/>
        </w:rPr>
        <w:t xml:space="preserve">Dasar-Dasar </w:t>
      </w:r>
      <w:proofErr w:type="spellStart"/>
      <w:r>
        <w:rPr>
          <w:rFonts w:ascii="Times New Roman" w:eastAsia="Times New Roman" w:hAnsi="Times New Roman" w:cs="Times New Roman"/>
          <w:i/>
          <w:color w:val="000000"/>
          <w:sz w:val="20"/>
          <w:szCs w:val="20"/>
        </w:rPr>
        <w:t>Pembelanjaan</w:t>
      </w:r>
      <w:proofErr w:type="spellEnd"/>
      <w:r>
        <w:rPr>
          <w:rFonts w:ascii="Times New Roman" w:eastAsia="Times New Roman" w:hAnsi="Times New Roman" w:cs="Times New Roman"/>
          <w:i/>
          <w:color w:val="000000"/>
          <w:sz w:val="20"/>
          <w:szCs w:val="20"/>
        </w:rPr>
        <w:t xml:space="preserve"> Perusahaan</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Keempat</w:t>
      </w:r>
      <w:proofErr w:type="spellEnd"/>
      <w:r>
        <w:rPr>
          <w:rFonts w:ascii="Times New Roman" w:eastAsia="Times New Roman" w:hAnsi="Times New Roman" w:cs="Times New Roman"/>
          <w:color w:val="000000"/>
          <w:sz w:val="20"/>
          <w:szCs w:val="20"/>
        </w:rPr>
        <w:t xml:space="preserve"> (Yogyakarta: BPPE, 2008).</w:t>
      </w:r>
    </w:p>
  </w:footnote>
  <w:footnote w:id="10">
    <w:p w14:paraId="4592CEF0"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J.F Weston and E.F Brigham, </w:t>
      </w:r>
      <w:r>
        <w:rPr>
          <w:rFonts w:ascii="Times New Roman" w:eastAsia="Times New Roman" w:hAnsi="Times New Roman" w:cs="Times New Roman"/>
          <w:i/>
          <w:color w:val="000000"/>
          <w:sz w:val="20"/>
          <w:szCs w:val="20"/>
        </w:rPr>
        <w:t xml:space="preserve">Dasar-Dasar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Jilid</w:t>
      </w:r>
      <w:proofErr w:type="spellEnd"/>
      <w:r>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Salemba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Empat</w:t>
      </w:r>
      <w:proofErr w:type="spellEnd"/>
      <w:r>
        <w:rPr>
          <w:rFonts w:ascii="Times New Roman" w:eastAsia="Times New Roman" w:hAnsi="Times New Roman" w:cs="Times New Roman"/>
          <w:color w:val="000000"/>
          <w:sz w:val="20"/>
          <w:szCs w:val="20"/>
        </w:rPr>
        <w:t>, 2005).</w:t>
      </w:r>
    </w:p>
  </w:footnote>
  <w:footnote w:id="11">
    <w:p w14:paraId="2C19AF58" w14:textId="2906CD79" w:rsidR="00D5425A" w:rsidRDefault="00D5425A" w:rsidP="002540C1">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Brigham","given":"E.F","non-dropping-particle":"","parse-names":false,"suffix":""},{"dropping-particle":"","family":"Houston","given":"J.F","non-dropping-particle":"","parse-names":false,"suffix":""}],"id":"ITEM-1","issued":{"date-parts":[["2010"]]},"publisher":"Salemba","publisher-place":"Jakarta","title":"Dasar-Dasar Manajemen Keuangan","type":"book"},"uris":["http://www.mendeley.com/documents/?uuid=efea3c67-53a3-4d6c-b892-1b091e99ad02","http://www.mendeley.com/documents/?uuid=e72a229d-a522-4f50-9025-46822d874b01"]}],"mendeley":{"formattedCitation":"E.F Brigham and J.F Houston, &lt;i&gt;Dasar-Dasar Manajemen Keuangan&lt;/i&gt; (Jakarta: Salemba, 2010).","plainTextFormattedCitation":"E.F Brigham and J.F Houston, Dasar-Dasar Manajemen Keuangan (Jakarta: Salemba, 2010).","previouslyFormattedCitation":"E.F Brigham and J.F Houston, &lt;i&gt;Dasar-Dasar Manajemen Keuangan&lt;/i&gt; (Jakarta: Salemba, 2010)."},"properties":{"noteIndex":11},"schema":"https://github.com/citation-style-language/schema/raw/master/csl-citation.json"}</w:instrText>
      </w:r>
      <w:r>
        <w:fldChar w:fldCharType="separate"/>
      </w:r>
      <w:r w:rsidRPr="002540C1">
        <w:rPr>
          <w:noProof/>
        </w:rPr>
        <w:t xml:space="preserve">E.F Brigham and J.F Houston, </w:t>
      </w:r>
      <w:r w:rsidRPr="002540C1">
        <w:rPr>
          <w:i/>
          <w:noProof/>
        </w:rPr>
        <w:t>Dasar-Dasar Manajemen Keuangan</w:t>
      </w:r>
      <w:r w:rsidRPr="002540C1">
        <w:rPr>
          <w:noProof/>
        </w:rPr>
        <w:t xml:space="preserve"> (Jakarta: Salemba, 2010).</w:t>
      </w:r>
      <w:r>
        <w:fldChar w:fldCharType="end"/>
      </w:r>
    </w:p>
  </w:footnote>
  <w:footnote w:id="12">
    <w:p w14:paraId="70689ADB"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lbid</w:t>
      </w:r>
      <w:proofErr w:type="spellEnd"/>
    </w:p>
  </w:footnote>
  <w:footnote w:id="13">
    <w:p w14:paraId="7809C63B" w14:textId="54B40EE7" w:rsidR="00D5425A" w:rsidRDefault="00D5425A" w:rsidP="00F24756">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Fahmi","given":"Irham","non-dropping-particle":"","parse-names":false,"suffix":""}],"id":"ITEM-1","issued":{"date-parts":[["2013"]]},"publisher":"IKAPL","publisher-place":"Bandung","title":"Pengantar Manajemen Keuangan, Teori dan Soal Jawab","type":"book"},"uris":["http://www.mendeley.com/documents/?uuid=e101bca3-298d-49a4-a46c-ccd7cae0b078","http://www.mendeley.com/documents/?uuid=a3cba1ff-66e3-4eec-8cb1-aa131ff16fda"]}],"mendeley":{"formattedCitation":"Irham Fahmi, &lt;i&gt;Pengantar Manajemen Keuangan, Teori Dan Soal Jawab&lt;/i&gt; (Bandung: IKAPL, 2013).","plainTextFormattedCitation":"Irham Fahmi, Pengantar Manajemen Keuangan, Teori Dan Soal Jawab (Bandung: IKAPL, 2013).","previouslyFormattedCitation":"Irham Fahmi, &lt;i&gt;Pengantar Manajemen Keuangan, Teori Dan Soal Jawab&lt;/i&gt; (Bandung: IKAPL, 2013)."},"properties":{"noteIndex":13},"schema":"https://github.com/citation-style-language/schema/raw/master/csl-citation.json"}</w:instrText>
      </w:r>
      <w:r>
        <w:fldChar w:fldCharType="separate"/>
      </w:r>
      <w:r w:rsidRPr="00F24756">
        <w:rPr>
          <w:noProof/>
        </w:rPr>
        <w:t xml:space="preserve">Irham Fahmi, </w:t>
      </w:r>
      <w:r w:rsidRPr="00F24756">
        <w:rPr>
          <w:i/>
          <w:noProof/>
        </w:rPr>
        <w:t>Pengantar Manajemen Keuangan, Teori Dan Soal Jawab</w:t>
      </w:r>
      <w:r w:rsidRPr="00F24756">
        <w:rPr>
          <w:noProof/>
        </w:rPr>
        <w:t xml:space="preserve"> (Bandung: IKAPL, 2013).</w:t>
      </w:r>
      <w:r>
        <w:fldChar w:fldCharType="end"/>
      </w:r>
    </w:p>
  </w:footnote>
  <w:footnote w:id="14">
    <w:p w14:paraId="2A06BD3F" w14:textId="0F914D83" w:rsidR="00D5425A" w:rsidRDefault="00D5425A" w:rsidP="00F24756">
      <w:pPr>
        <w:pStyle w:val="FootnoteText"/>
        <w:ind w:firstLine="720"/>
      </w:pPr>
      <w:r>
        <w:rPr>
          <w:rStyle w:val="FootnoteReference"/>
        </w:rPr>
        <w:footnoteRef/>
      </w:r>
      <w:r>
        <w:t xml:space="preserve"> </w:t>
      </w:r>
      <w:r>
        <w:fldChar w:fldCharType="begin" w:fldLock="1"/>
      </w:r>
      <w:r w:rsidR="00DF2B26">
        <w:instrText>ADDIN CSL_CITATION {"citationItems":[{"id":"ITEM-1","itemData":{"ISSN":"2302-8556","abstract":"The aim of this research is to examine the validity of the pecking order theory in explaining companies’ preferences in making financing policy through two main factors, i.e. profitability and growth. This research was conducted on companies listed in the Indonesian Stock Exchange in 2011-2015. Sample chosen by non- probability sampling method with purposive sampling technique. The analysis technique used was logistic regression. Based on the results of the analysis using 90 companies as sample, it can be concluded that: (1) profitability has no effect on financing policy, and (2) contrary to the research hypothesis, growth has negative effect on financing policy. The result indicates that the order of financing preferences in Indonesia is not in accordance with the prediction of the pecking order theory.","author":[{"dropping-particle":"","family":"Dewi","given":"Putu Sri Mae Yanti","non-dropping-particle":"","parse-names":false,"suffix":""},{"dropping-particle":"","family":"Wirama","given":"Dewa Gede","non-dropping-particle":"","parse-names":false,"suffix":""}],"container-title":"E-Jurnal Akuntansi Universitas Udayana","id":"ITEM-1","issue":"3","issued":{"date-parts":[["2017"]]},"page":"2423-2450","title":"Pecking Order Theory: Pengaruh Profitabilitas Dan Pertumbuhan Perusahaan Pada Keputusan Pendanaan Perusahaan","type":"article-journal","volume":"18"},"uris":["http://www.mendeley.com/documents/?uuid=8d97b1ea-b317-42f9-8317-eae18cdc7b8e"]}],"mendeley":{"formattedCitation":"Putu Sri Mae Yanti Dewi and Dewa Gede Wirama, ‘Pecking Order Theory: Pengaruh Profitabilitas Dan Pertumbuhan Perusahaan Pada Keputusan Pendanaan Perusahaan’, &lt;i&gt;E-Jurnal Akuntansi Universitas Udayana&lt;/i&gt;, 18.3 (2017), 2423–50 &lt;https://ojs.unud.ac.id/index.php/akuntansi/article/download/27086/18052&gt;.","plainTextFormattedCitation":"Putu Sri Mae Yanti Dewi and Dewa Gede Wirama, ‘Pecking Order Theory: Pengaruh Profitabilitas Dan Pertumbuhan Perusahaan Pada Keputusan Pendanaan Perusahaan’, E-Jurnal Akuntansi Universitas Udayana, 18.3 (2017), 2423–50 .","previouslyFormattedCitation":"Putu Sri Mae Yanti Dewi and Dewa Gede Wirama, ‘Pecking Order Theory: Pengaruh Profitabilitas Dan Pertumbuhan Perusahaan Pada Keputusan Pendanaan Perusahaan’, &lt;i&gt;E-Jurnal Akuntansi Universitas Udayana&lt;/i&gt;, 18.3 (2017), 2423–50 &lt;https://ojs.unud.ac.id/index.php/akuntansi/article/download/27086/18052&gt;."},"properties":{"noteIndex":14},"schema":"https://github.com/citation-style-language/schema/raw/master/csl-citation.json"}</w:instrText>
      </w:r>
      <w:r>
        <w:fldChar w:fldCharType="separate"/>
      </w:r>
      <w:r w:rsidR="00DF2B26" w:rsidRPr="00DF2B26">
        <w:rPr>
          <w:noProof/>
        </w:rPr>
        <w:t xml:space="preserve">Putu Sri Mae Yanti Dewi and Dewa Gede Wirama, ‘Pecking Order Theory: Pengaruh Profitabilitas Dan Pertumbuhan Perusahaan Pada Keputusan Pendanaan Perusahaan’, </w:t>
      </w:r>
      <w:r w:rsidR="00DF2B26" w:rsidRPr="00DF2B26">
        <w:rPr>
          <w:i/>
          <w:noProof/>
        </w:rPr>
        <w:t>E-Jurnal Akuntansi Universitas Udayana</w:t>
      </w:r>
      <w:r w:rsidR="00DF2B26" w:rsidRPr="00DF2B26">
        <w:rPr>
          <w:noProof/>
        </w:rPr>
        <w:t>, 18.3 (2017), 2423–50 &lt;https://ojs.unud.ac.id/index.php/akuntansi/article/download/27086/18052&gt;.</w:t>
      </w:r>
      <w:r>
        <w:fldChar w:fldCharType="end"/>
      </w:r>
    </w:p>
  </w:footnote>
  <w:footnote w:id="15">
    <w:p w14:paraId="5F96DE72"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Moeljadi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Pendekatan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Kuantitatif</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Kualitatif</w:t>
      </w:r>
      <w:proofErr w:type="spellEnd"/>
      <w:r>
        <w:rPr>
          <w:rFonts w:ascii="Times New Roman" w:eastAsia="Times New Roman" w:hAnsi="Times New Roman" w:cs="Times New Roman"/>
          <w:color w:val="000000"/>
          <w:sz w:val="20"/>
          <w:szCs w:val="20"/>
        </w:rPr>
        <w:t xml:space="preserve"> (Yogyakarta: BPPE, 2006).</w:t>
      </w:r>
    </w:p>
  </w:footnote>
  <w:footnote w:id="16">
    <w:p w14:paraId="39E09CF9" w14:textId="2F19C926" w:rsidR="00D5425A" w:rsidRDefault="00D5425A" w:rsidP="00E2458E">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{"citationItems":[{"id":"ITEM-1","itemData":{"author":[{"dropping-particle":"","family":"Kasmir","given":"","non-dropping-particle":"","parse-names":false,"suffix":""}],"id":"ITEM-1","issued":{"date-parts":[["2016"]]},"publisher-place":"Jakarta","title":"Analisis Laporan Keuangan","type":"book"},"uris":["http://www.mendeley.com/documents/?uuid=328fb2de-5f79-4d2a-a574-d8919a6abc87","http://www.mendeley.com/documents/?uuid=10008f48-bb3b-4cca-9b44-a2527f3c2291"]}],"mendeley":{"formattedCitation":"Kasmir, &lt;i&gt;Analisis Laporan Keuangan&lt;/i&gt; (Jakarta, 2016).","plainTextFormattedCitation":"Kasmir, Analisis Laporan Keuangan (Jakarta, 2016).","previouslyFormattedCitation":"Kasmir, &lt;i&gt;Analisis Laporan Keuangan&lt;/i&gt; (Jakarta, 2016)."},"properties":{"noteIndex":16},"schema":"https://github.com/citation-style-language/schema/raw/master/csl-citation.json"}</w:instrText>
      </w:r>
      <w:r>
        <w:fldChar w:fldCharType="separate"/>
      </w:r>
      <w:r w:rsidRPr="00E2458E">
        <w:rPr>
          <w:noProof/>
        </w:rPr>
        <w:t xml:space="preserve">Kasmir, </w:t>
      </w:r>
      <w:r w:rsidRPr="00E2458E">
        <w:rPr>
          <w:i/>
          <w:noProof/>
        </w:rPr>
        <w:t>Analisis Laporan Keuangan</w:t>
      </w:r>
      <w:r w:rsidRPr="00E2458E">
        <w:rPr>
          <w:noProof/>
        </w:rPr>
        <w:t xml:space="preserve"> (Jakarta, 2016).</w:t>
      </w:r>
      <w:r>
        <w:fldChar w:fldCharType="end"/>
      </w:r>
    </w:p>
  </w:footnote>
  <w:footnote w:id="17">
    <w:p w14:paraId="78F2C2F6" w14:textId="721244BD" w:rsidR="00D5425A" w:rsidRDefault="00D5425A" w:rsidP="00E2458E">
      <w:pPr>
        <w:pStyle w:val="FootnoteText"/>
        <w:ind w:firstLine="720"/>
      </w:pPr>
      <w:r>
        <w:rPr>
          <w:rStyle w:val="FootnoteReference"/>
        </w:rPr>
        <w:footnoteRef/>
      </w:r>
      <w:r>
        <w:t xml:space="preserve"> </w:t>
      </w:r>
      <w:r>
        <w:fldChar w:fldCharType="begin" w:fldLock="1"/>
      </w:r>
      <w:r w:rsidR="00DF2B26">
        <w:instrText>ADDIN CSL_CITATION {"citationItems":[{"id":"ITEM-1","itemData":{"ISSN":"2302-8556","abstract":"The aim of this research is to examine the validity of the pecking order theory in explaining companies’ preferences in making financing policy through two main factors, i.e. profitability and growth. This research was conducted on companies listed in the Indonesian Stock Exchange in 2011-2015. Sample chosen by non- probability sampling method with purposive sampling technique. The analysis technique used was logistic regression. Based on the results of the analysis using 90 companies as sample, it can be concluded that: (1) profitability has no effect on financing policy, and (2) contrary to the research hypothesis, growth has negative effect on financing policy. The result indicates that the order of financing preferences in Indonesia is not in accordance with the prediction of the pecking order theory.","author":[{"dropping-particle":"","family":"Dewi","given":"Putu Sri Mae Yanti","non-dropping-particle":"","parse-names":false,"suffix":""},{"dropping-particle":"","family":"Wirama","given":"Dewa Gede","non-dropping-particle":"","parse-names":false,"suffix":""}],"container-title":"E-Jurnal Akuntansi Universitas Udayana","id":"ITEM-1","issue":"3","issued":{"date-parts":[["2017"]]},"page":"2423-2450","title":"Pecking Order Theory: Pengaruh Profitabilitas Dan Pertumbuhan Perusahaan Pada Keputusan Pendanaan Perusahaan","type":"article-journal","volume":"18"},"uris":["http://www.mendeley.com/documents/?uuid=8d97b1ea-b317-42f9-8317-eae18cdc7b8e"]}],"mendeley":{"formattedCitation":"Dewi and Wirama.","plainTextFormattedCitation":"Dewi and Wirama.","previouslyFormattedCitation":"Dewi and Wirama."},"properties":{"noteIndex":17},"schema":"https://github.com/citation-style-language/schema/raw/master/csl-citation.json"}</w:instrText>
      </w:r>
      <w:r>
        <w:fldChar w:fldCharType="separate"/>
      </w:r>
      <w:r w:rsidRPr="00F24756">
        <w:rPr>
          <w:noProof/>
        </w:rPr>
        <w:t>Dewi and Wirama.</w:t>
      </w:r>
      <w:r>
        <w:fldChar w:fldCharType="end"/>
      </w:r>
    </w:p>
  </w:footnote>
  <w:footnote w:id="18">
    <w:p w14:paraId="142E54A6"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E.F Brigham and J.F Houston, </w:t>
      </w:r>
      <w:r>
        <w:rPr>
          <w:rFonts w:ascii="Times New Roman" w:eastAsia="Times New Roman" w:hAnsi="Times New Roman" w:cs="Times New Roman"/>
          <w:i/>
          <w:color w:val="000000"/>
          <w:sz w:val="20"/>
          <w:szCs w:val="20"/>
        </w:rPr>
        <w:t xml:space="preserve">Dasar-Dasar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Salemba</w:t>
      </w:r>
      <w:proofErr w:type="spellEnd"/>
      <w:r>
        <w:rPr>
          <w:rFonts w:ascii="Times New Roman" w:eastAsia="Times New Roman" w:hAnsi="Times New Roman" w:cs="Times New Roman"/>
          <w:color w:val="000000"/>
          <w:sz w:val="20"/>
          <w:szCs w:val="20"/>
        </w:rPr>
        <w:t>, 2010).</w:t>
      </w:r>
    </w:p>
  </w:footnote>
  <w:footnote w:id="19">
    <w:p w14:paraId="507232C1" w14:textId="526E1153" w:rsidR="00D5425A" w:rsidRDefault="00D5425A" w:rsidP="009B1997">
      <w:pPr>
        <w:pStyle w:val="FootnoteText"/>
        <w:ind w:firstLine="720"/>
      </w:pPr>
      <w:r>
        <w:rPr>
          <w:rStyle w:val="FootnoteReference"/>
        </w:rPr>
        <w:footnoteRef/>
      </w:r>
      <w:r>
        <w:t xml:space="preserve"> </w:t>
      </w:r>
      <w:r>
        <w:fldChar w:fldCharType="begin" w:fldLock="1"/>
      </w:r>
      <w:r w:rsidR="00DF2B26">
        <w:instrText>ADDIN CSL_CITATION {"citationItems":[{"id":"ITEM-1","itemData":{"ISSN":"2302-8556","abstract":"The aim of this research is to examine the validity of the pecking order theory in explaining companies’ preferences in making financing policy through two main factors, i.e. profitability and growth. This research was conducted on companies listed in the Indonesian Stock Exchange in 2011-2015. Sample chosen by non- probability sampling method with purposive sampling technique. The analysis technique used was logistic regression. Based on the results of the analysis using 90 companies as sample, it can be concluded that: (1) profitability has no effect on financing policy, and (2) contrary to the research hypothesis, growth has negative effect on financing policy. The result indicates that the order of financing preferences in Indonesia is not in accordance with the prediction of the pecking order theory.","author":[{"dropping-particle":"","family":"Dewi","given":"Putu Sri Mae Yanti","non-dropping-particle":"","parse-names":false,"suffix":""},{"dropping-particle":"","family":"Wirama","given":"Dewa Gede","non-dropping-particle":"","parse-names":false,"suffix":""}],"container-title":"E-Jurnal Akuntansi Universitas Udayana","id":"ITEM-1","issue":"3","issued":{"date-parts":[["2017"]]},"page":"2423-2450","title":"Pecking Order Theory: Pengaruh Profitabilitas Dan Pertumbuhan Perusahaan Pada Keputusan Pendanaan Perusahaan","type":"article-journal","volume":"18"},"uris":["http://www.mendeley.com/documents/?uuid=8d97b1ea-b317-42f9-8317-eae18cdc7b8e"]}],"mendeley":{"formattedCitation":"Dewi and Wirama.","plainTextFormattedCitation":"Dewi and Wirama.","previouslyFormattedCitation":"Dewi and Wirama."},"properties":{"noteIndex":19},"schema":"https://github.com/citation-style-language/schema/raw/master/csl-citation.json"}</w:instrText>
      </w:r>
      <w:r>
        <w:fldChar w:fldCharType="separate"/>
      </w:r>
      <w:r w:rsidRPr="00E2458E">
        <w:rPr>
          <w:noProof/>
        </w:rPr>
        <w:t>Dewi and Wirama.</w:t>
      </w:r>
      <w:r>
        <w:fldChar w:fldCharType="end"/>
      </w:r>
    </w:p>
  </w:footnote>
  <w:footnote w:id="20">
    <w:p w14:paraId="4811F6C5" w14:textId="43C6A632" w:rsidR="00D5425A" w:rsidRDefault="00D5425A" w:rsidP="009B1997">
      <w:pPr>
        <w:pStyle w:val="FootnoteText"/>
        <w:ind w:firstLine="720"/>
      </w:pPr>
      <w:r>
        <w:rPr>
          <w:rStyle w:val="FootnoteReference"/>
        </w:rPr>
        <w:footnoteRef/>
      </w:r>
      <w:r>
        <w:t xml:space="preserve"> </w:t>
      </w:r>
      <w:r>
        <w:fldChar w:fldCharType="begin" w:fldLock="1"/>
      </w:r>
      <w:r w:rsidR="00DF2B26">
        <w:instrText>ADDIN CSL_CITATION {"citationItems":[{"id":"ITEM-1","itemData":{"id":"ITEM-1","issued":{"date-parts":[["0"]]},"title":"Pasar Modal Syariah","type":"webpage"},"uris":["http://www.mendeley.com/documents/?uuid=bd7ce5bf-70ee-4ec0-bb03-1cae611f3d1f","http://www.mendeley.com/documents/?uuid=008c9cda-afda-46eb-a28f-64194a538193"]}],"mendeley":{"formattedCitation":"‘Pasar Modal Syariah’.","plainTextFormattedCitation":"‘Pasar Modal Syariah’.","previouslyFormattedCitation":"‘Pasar Modal Syariah’ &lt;https://idxislamic.idx.co.id/edukasi-pasar-modal-syariah/pasar-modal-syariah/&gt; [accessed 26 October 2023]."},"properties":{"noteIndex":20},"schema":"https://github.com/citation-style-language/schema/raw/master/csl-citation.json"}</w:instrText>
      </w:r>
      <w:r>
        <w:fldChar w:fldCharType="separate"/>
      </w:r>
      <w:r w:rsidR="00DF2B26" w:rsidRPr="00DF2B26">
        <w:rPr>
          <w:noProof/>
        </w:rPr>
        <w:t>‘Pasar Modal Syariah’.</w:t>
      </w:r>
      <w:r>
        <w:fldChar w:fldCharType="end"/>
      </w:r>
    </w:p>
  </w:footnote>
  <w:footnote w:id="21">
    <w:p w14:paraId="7434C98A"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Indeks</w:t>
      </w:r>
      <w:proofErr w:type="spellEnd"/>
      <w:r>
        <w:rPr>
          <w:rFonts w:ascii="Times New Roman" w:eastAsia="Times New Roman" w:hAnsi="Times New Roman" w:cs="Times New Roman"/>
          <w:color w:val="000000"/>
          <w:sz w:val="20"/>
          <w:szCs w:val="20"/>
        </w:rPr>
        <w:t xml:space="preserve"> Saham Syariah’ &lt;https://www.idx.co.id/id/idx-syariah/indeks-saham-syariah&gt;.</w:t>
      </w:r>
    </w:p>
  </w:footnote>
  <w:footnote w:id="22">
    <w:p w14:paraId="2824BB81"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Mega </w:t>
      </w:r>
      <w:proofErr w:type="spellStart"/>
      <w:r>
        <w:rPr>
          <w:rFonts w:ascii="Times New Roman" w:eastAsia="Times New Roman" w:hAnsi="Times New Roman" w:cs="Times New Roman"/>
          <w:color w:val="000000"/>
          <w:sz w:val="20"/>
          <w:szCs w:val="20"/>
        </w:rPr>
        <w:t>Oksha</w:t>
      </w:r>
      <w:proofErr w:type="spellEnd"/>
      <w:r>
        <w:rPr>
          <w:rFonts w:ascii="Times New Roman" w:eastAsia="Times New Roman" w:hAnsi="Times New Roman" w:cs="Times New Roman"/>
          <w:color w:val="000000"/>
          <w:sz w:val="20"/>
          <w:szCs w:val="20"/>
        </w:rPr>
        <w:t xml:space="preserve"> Wijaya and Muhammad </w:t>
      </w:r>
      <w:proofErr w:type="spellStart"/>
      <w:r>
        <w:rPr>
          <w:rFonts w:ascii="Times New Roman" w:eastAsia="Times New Roman" w:hAnsi="Times New Roman" w:cs="Times New Roman"/>
          <w:color w:val="000000"/>
          <w:sz w:val="20"/>
          <w:szCs w:val="20"/>
        </w:rPr>
        <w:t>Rivandi</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Profitabilitas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Pertumbuhan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Aktiva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Aktiva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xml:space="preserve"> Pada Bank Permata Cabang Padang’, </w:t>
      </w:r>
      <w:proofErr w:type="spellStart"/>
      <w:r>
        <w:rPr>
          <w:rFonts w:ascii="Times New Roman" w:eastAsia="Times New Roman" w:hAnsi="Times New Roman" w:cs="Times New Roman"/>
          <w:i/>
          <w:color w:val="000000"/>
          <w:sz w:val="20"/>
          <w:szCs w:val="20"/>
        </w:rPr>
        <w:t>Inar</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Xiv</w:t>
      </w:r>
      <w:proofErr w:type="spellEnd"/>
      <w:r>
        <w:rPr>
          <w:rFonts w:ascii="Times New Roman" w:eastAsia="Times New Roman" w:hAnsi="Times New Roman" w:cs="Times New Roman"/>
          <w:color w:val="000000"/>
          <w:sz w:val="20"/>
          <w:szCs w:val="20"/>
        </w:rPr>
        <w:t>, 2018, 1–7.</w:t>
      </w:r>
    </w:p>
  </w:footnote>
  <w:footnote w:id="23">
    <w:p w14:paraId="243A0DD2"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Nurul </w:t>
      </w:r>
      <w:proofErr w:type="spellStart"/>
      <w:r>
        <w:rPr>
          <w:rFonts w:ascii="Times New Roman" w:eastAsia="Times New Roman" w:hAnsi="Times New Roman" w:cs="Times New Roman"/>
          <w:color w:val="000000"/>
          <w:sz w:val="20"/>
          <w:szCs w:val="20"/>
        </w:rPr>
        <w:t>Azhari</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Profitabilitas</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Likuiditas,Pertumbuhan</w:t>
      </w:r>
      <w:proofErr w:type="spellEnd"/>
      <w:proofErr w:type="gramEnd"/>
      <w:r>
        <w:rPr>
          <w:rFonts w:ascii="Times New Roman" w:eastAsia="Times New Roman" w:hAnsi="Times New Roman" w:cs="Times New Roman"/>
          <w:color w:val="000000"/>
          <w:sz w:val="20"/>
          <w:szCs w:val="20"/>
        </w:rPr>
        <w:t xml:space="preserve"> Perusahaan Dan </w:t>
      </w: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Aktiva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(Universitas Negeri Yogyakarta, 2019).</w:t>
      </w:r>
    </w:p>
  </w:footnote>
  <w:footnote w:id="24">
    <w:p w14:paraId="6230EF7A"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Ida </w:t>
      </w:r>
      <w:proofErr w:type="spellStart"/>
      <w:r>
        <w:rPr>
          <w:color w:val="000000"/>
          <w:sz w:val="20"/>
          <w:szCs w:val="20"/>
        </w:rPr>
        <w:t>Bagus</w:t>
      </w:r>
      <w:proofErr w:type="spellEnd"/>
      <w:r>
        <w:rPr>
          <w:color w:val="000000"/>
          <w:sz w:val="20"/>
          <w:szCs w:val="20"/>
        </w:rPr>
        <w:t xml:space="preserve"> </w:t>
      </w:r>
      <w:proofErr w:type="spellStart"/>
      <w:r>
        <w:rPr>
          <w:color w:val="000000"/>
          <w:sz w:val="20"/>
          <w:szCs w:val="20"/>
        </w:rPr>
        <w:t>Gede</w:t>
      </w:r>
      <w:proofErr w:type="spellEnd"/>
      <w:r>
        <w:rPr>
          <w:color w:val="000000"/>
          <w:sz w:val="20"/>
          <w:szCs w:val="20"/>
        </w:rPr>
        <w:t xml:space="preserve"> Nicko Sabo </w:t>
      </w:r>
      <w:proofErr w:type="spellStart"/>
      <w:r>
        <w:rPr>
          <w:color w:val="000000"/>
          <w:sz w:val="20"/>
          <w:szCs w:val="20"/>
        </w:rPr>
        <w:t>Adiyana</w:t>
      </w:r>
      <w:proofErr w:type="spellEnd"/>
      <w:r>
        <w:rPr>
          <w:color w:val="000000"/>
          <w:sz w:val="20"/>
          <w:szCs w:val="20"/>
        </w:rPr>
        <w:t xml:space="preserve"> and Putu Agus </w:t>
      </w:r>
      <w:proofErr w:type="spellStart"/>
      <w:r>
        <w:rPr>
          <w:color w:val="000000"/>
          <w:sz w:val="20"/>
          <w:szCs w:val="20"/>
        </w:rPr>
        <w:t>Ardiana</w:t>
      </w:r>
      <w:proofErr w:type="spellEnd"/>
      <w:r>
        <w:rPr>
          <w:color w:val="000000"/>
          <w:sz w:val="20"/>
          <w:szCs w:val="20"/>
        </w:rPr>
        <w:t>,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Ukuran</w:t>
      </w:r>
      <w:proofErr w:type="spellEnd"/>
      <w:r>
        <w:rPr>
          <w:color w:val="000000"/>
          <w:sz w:val="20"/>
          <w:szCs w:val="20"/>
        </w:rPr>
        <w:t xml:space="preserve"> Perusahaan, </w:t>
      </w:r>
      <w:proofErr w:type="spellStart"/>
      <w:r>
        <w:rPr>
          <w:color w:val="000000"/>
          <w:sz w:val="20"/>
          <w:szCs w:val="20"/>
        </w:rPr>
        <w:t>Risiko</w:t>
      </w:r>
      <w:proofErr w:type="spellEnd"/>
      <w:r>
        <w:rPr>
          <w:color w:val="000000"/>
          <w:sz w:val="20"/>
          <w:szCs w:val="20"/>
        </w:rPr>
        <w:t xml:space="preserve"> </w:t>
      </w:r>
      <w:proofErr w:type="spellStart"/>
      <w:r>
        <w:rPr>
          <w:color w:val="000000"/>
          <w:sz w:val="20"/>
          <w:szCs w:val="20"/>
        </w:rPr>
        <w:t>Bisnis</w:t>
      </w:r>
      <w:proofErr w:type="spellEnd"/>
      <w:r>
        <w:rPr>
          <w:color w:val="000000"/>
          <w:sz w:val="20"/>
          <w:szCs w:val="20"/>
        </w:rPr>
        <w:t xml:space="preserve">, </w:t>
      </w:r>
      <w:proofErr w:type="spellStart"/>
      <w:r>
        <w:rPr>
          <w:color w:val="000000"/>
          <w:sz w:val="20"/>
          <w:szCs w:val="20"/>
        </w:rPr>
        <w:t>Pertumbuhan</w:t>
      </w:r>
      <w:proofErr w:type="spellEnd"/>
      <w:r>
        <w:rPr>
          <w:color w:val="000000"/>
          <w:sz w:val="20"/>
          <w:szCs w:val="20"/>
        </w:rPr>
        <w:t xml:space="preserve"> </w:t>
      </w:r>
      <w:proofErr w:type="spellStart"/>
      <w:r>
        <w:rPr>
          <w:color w:val="000000"/>
          <w:sz w:val="20"/>
          <w:szCs w:val="20"/>
        </w:rPr>
        <w:t>Aset</w:t>
      </w:r>
      <w:proofErr w:type="spellEnd"/>
      <w:r>
        <w:rPr>
          <w:color w:val="000000"/>
          <w:sz w:val="20"/>
          <w:szCs w:val="20"/>
        </w:rPr>
        <w:t xml:space="preserve">, </w:t>
      </w:r>
      <w:proofErr w:type="spellStart"/>
      <w:r>
        <w:rPr>
          <w:color w:val="000000"/>
          <w:sz w:val="20"/>
          <w:szCs w:val="20"/>
        </w:rPr>
        <w:t>Profitabilitas</w:t>
      </w:r>
      <w:proofErr w:type="spellEnd"/>
      <w:r>
        <w:rPr>
          <w:color w:val="000000"/>
          <w:sz w:val="20"/>
          <w:szCs w:val="20"/>
        </w:rPr>
        <w:t xml:space="preserve"> Dan Tingkat </w:t>
      </w:r>
      <w:proofErr w:type="spellStart"/>
      <w:r>
        <w:rPr>
          <w:color w:val="000000"/>
          <w:sz w:val="20"/>
          <w:szCs w:val="20"/>
        </w:rPr>
        <w:t>Likuiditas</w:t>
      </w:r>
      <w:proofErr w:type="spellEnd"/>
      <w:r>
        <w:rPr>
          <w:color w:val="000000"/>
          <w:sz w:val="20"/>
          <w:szCs w:val="20"/>
        </w:rPr>
        <w:t xml:space="preserve"> Pada </w:t>
      </w:r>
      <w:proofErr w:type="spellStart"/>
      <w:r>
        <w:rPr>
          <w:color w:val="000000"/>
          <w:sz w:val="20"/>
          <w:szCs w:val="20"/>
        </w:rPr>
        <w:t>Struktur</w:t>
      </w:r>
      <w:proofErr w:type="spellEnd"/>
      <w:r>
        <w:rPr>
          <w:color w:val="000000"/>
          <w:sz w:val="20"/>
          <w:szCs w:val="20"/>
        </w:rPr>
        <w:t xml:space="preserve"> Modal’, </w:t>
      </w:r>
      <w:r>
        <w:rPr>
          <w:i/>
          <w:color w:val="000000"/>
          <w:sz w:val="20"/>
          <w:szCs w:val="20"/>
        </w:rPr>
        <w:t>E-</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Akuntansi</w:t>
      </w:r>
      <w:proofErr w:type="spellEnd"/>
      <w:r>
        <w:rPr>
          <w:i/>
          <w:color w:val="000000"/>
          <w:sz w:val="20"/>
          <w:szCs w:val="20"/>
        </w:rPr>
        <w:t xml:space="preserve"> Universitas </w:t>
      </w:r>
      <w:proofErr w:type="spellStart"/>
      <w:r>
        <w:rPr>
          <w:i/>
          <w:color w:val="000000"/>
          <w:sz w:val="20"/>
          <w:szCs w:val="20"/>
        </w:rPr>
        <w:t>Udayana</w:t>
      </w:r>
      <w:proofErr w:type="spellEnd"/>
      <w:r>
        <w:rPr>
          <w:color w:val="000000"/>
          <w:sz w:val="20"/>
          <w:szCs w:val="20"/>
        </w:rPr>
        <w:t>, 10.1 (2014), 14–30.</w:t>
      </w:r>
    </w:p>
    <w:bookmarkStart w:id="48" w:name="_1fob9te" w:colFirst="0" w:colLast="0"/>
    <w:bookmarkEnd w:id="48"/>
  </w:footnote>
  <w:footnote w:id="25">
    <w:p w14:paraId="0A601263" w14:textId="77777777" w:rsidR="00D5425A" w:rsidRDefault="00D5425A">
      <w:pPr>
        <w:pBdr>
          <w:top w:val="nil"/>
          <w:left w:val="nil"/>
          <w:bottom w:val="nil"/>
          <w:right w:val="nil"/>
          <w:between w:val="nil"/>
        </w:pBdr>
        <w:spacing w:after="0" w:line="240" w:lineRule="auto"/>
        <w:ind w:firstLine="720"/>
        <w:rPr>
          <w:color w:val="000000"/>
          <w:sz w:val="20"/>
          <w:szCs w:val="20"/>
        </w:rPr>
      </w:pPr>
      <w:bookmarkStart w:id="49" w:name="_1fob9te" w:colFirst="0" w:colLast="0"/>
      <w:bookmarkEnd w:id="49"/>
      <w:r>
        <w:rPr>
          <w:vertAlign w:val="superscript"/>
        </w:rPr>
        <w:footnoteRef/>
      </w:r>
      <w:r>
        <w:rPr>
          <w:color w:val="000000"/>
          <w:sz w:val="20"/>
          <w:szCs w:val="20"/>
        </w:rPr>
        <w:t xml:space="preserve"> 2017 Fahmi, L. Z.,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Struktur</w:t>
      </w:r>
      <w:proofErr w:type="spellEnd"/>
      <w:r>
        <w:rPr>
          <w:color w:val="000000"/>
          <w:sz w:val="20"/>
          <w:szCs w:val="20"/>
        </w:rPr>
        <w:t xml:space="preserve"> </w:t>
      </w:r>
      <w:proofErr w:type="spellStart"/>
      <w:r>
        <w:rPr>
          <w:color w:val="000000"/>
          <w:sz w:val="20"/>
          <w:szCs w:val="20"/>
        </w:rPr>
        <w:t>Aktiva</w:t>
      </w:r>
      <w:proofErr w:type="spellEnd"/>
      <w:r>
        <w:rPr>
          <w:color w:val="000000"/>
          <w:sz w:val="20"/>
          <w:szCs w:val="20"/>
        </w:rPr>
        <w:t xml:space="preserve">, </w:t>
      </w:r>
      <w:proofErr w:type="spellStart"/>
      <w:r>
        <w:rPr>
          <w:color w:val="000000"/>
          <w:sz w:val="20"/>
          <w:szCs w:val="20"/>
        </w:rPr>
        <w:t>Ukuran</w:t>
      </w:r>
      <w:proofErr w:type="spellEnd"/>
      <w:r>
        <w:rPr>
          <w:color w:val="000000"/>
          <w:sz w:val="20"/>
          <w:szCs w:val="20"/>
        </w:rPr>
        <w:t xml:space="preserve"> Perusahaan, Dan </w:t>
      </w:r>
      <w:proofErr w:type="spellStart"/>
      <w:r>
        <w:rPr>
          <w:color w:val="000000"/>
          <w:sz w:val="20"/>
          <w:szCs w:val="20"/>
        </w:rPr>
        <w:t>Likuiditas</w:t>
      </w:r>
      <w:proofErr w:type="spellEnd"/>
      <w:r>
        <w:rPr>
          <w:color w:val="000000"/>
          <w:sz w:val="20"/>
          <w:szCs w:val="20"/>
        </w:rPr>
        <w:t xml:space="preserve"> </w:t>
      </w:r>
      <w:proofErr w:type="spellStart"/>
      <w:r>
        <w:rPr>
          <w:color w:val="000000"/>
          <w:sz w:val="20"/>
          <w:szCs w:val="20"/>
        </w:rPr>
        <w:t>Terhadap</w:t>
      </w:r>
      <w:proofErr w:type="spellEnd"/>
      <w:r>
        <w:rPr>
          <w:color w:val="000000"/>
          <w:sz w:val="20"/>
          <w:szCs w:val="20"/>
        </w:rPr>
        <w:t xml:space="preserve"> </w:t>
      </w:r>
      <w:proofErr w:type="spellStart"/>
      <w:r>
        <w:rPr>
          <w:color w:val="000000"/>
          <w:sz w:val="20"/>
          <w:szCs w:val="20"/>
        </w:rPr>
        <w:t>Struktur</w:t>
      </w:r>
      <w:proofErr w:type="spellEnd"/>
      <w:r>
        <w:rPr>
          <w:color w:val="000000"/>
          <w:sz w:val="20"/>
          <w:szCs w:val="20"/>
        </w:rPr>
        <w:t xml:space="preserve"> Modal’, </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Ilmu</w:t>
      </w:r>
      <w:proofErr w:type="spellEnd"/>
      <w:r>
        <w:rPr>
          <w:i/>
          <w:color w:val="000000"/>
          <w:sz w:val="20"/>
          <w:szCs w:val="20"/>
        </w:rPr>
        <w:t xml:space="preserve"> Dan </w:t>
      </w:r>
      <w:proofErr w:type="spellStart"/>
      <w:r>
        <w:rPr>
          <w:i/>
          <w:color w:val="000000"/>
          <w:sz w:val="20"/>
          <w:szCs w:val="20"/>
        </w:rPr>
        <w:t>Riset</w:t>
      </w:r>
      <w:proofErr w:type="spellEnd"/>
      <w:r>
        <w:rPr>
          <w:i/>
          <w:color w:val="000000"/>
          <w:sz w:val="20"/>
          <w:szCs w:val="20"/>
        </w:rPr>
        <w:t xml:space="preserve"> </w:t>
      </w:r>
      <w:proofErr w:type="spellStart"/>
      <w:r>
        <w:rPr>
          <w:i/>
          <w:color w:val="000000"/>
          <w:sz w:val="20"/>
          <w:szCs w:val="20"/>
        </w:rPr>
        <w:t>Akuntansi</w:t>
      </w:r>
      <w:proofErr w:type="spellEnd"/>
      <w:r>
        <w:rPr>
          <w:color w:val="000000"/>
          <w:sz w:val="20"/>
          <w:szCs w:val="20"/>
        </w:rPr>
        <w:t>, 6 (2017), 780–98.</w:t>
      </w:r>
    </w:p>
  </w:footnote>
  <w:footnote w:id="26">
    <w:p w14:paraId="22AE0522"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Dewi and </w:t>
      </w:r>
      <w:proofErr w:type="spellStart"/>
      <w:r>
        <w:rPr>
          <w:color w:val="000000"/>
          <w:sz w:val="20"/>
          <w:szCs w:val="20"/>
        </w:rPr>
        <w:t>Wirama</w:t>
      </w:r>
      <w:proofErr w:type="spellEnd"/>
      <w:r>
        <w:rPr>
          <w:color w:val="000000"/>
          <w:sz w:val="20"/>
          <w:szCs w:val="20"/>
        </w:rPr>
        <w:t>.</w:t>
      </w:r>
    </w:p>
  </w:footnote>
  <w:footnote w:id="27">
    <w:p w14:paraId="0907A06D" w14:textId="485254F1" w:rsidR="00D5425A" w:rsidRDefault="00D5425A" w:rsidP="00302389">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Fahmi","given":"Irham","non-dropping-particle":"","parse-names":false,"suffix":""}],"id":"ITEM-1","issued":{"date-parts":[["2013"]]},"publisher":"IKAPL","publisher-place":"Bandung","title":"Pengantar Manajemen Keuangan, Teori dan Soal Jawab","type":"book"},"uris":["http://www.mendeley.com/documents/?uuid=a3cba1ff-66e3-4eec-8cb1-aa131ff16fda","http://www.mendeley.com/documents/?uuid=e101bca3-298d-49a4-a46c-ccd7cae0b078"]}],"mendeley":{"formattedCitation":"Fahmi.","plainTextFormattedCitation":"Fahmi.","previouslyFormattedCitation":"Fahmi."},"properties":{"noteIndex":27},"schema":"https://github.com/citation-style-language/schema/raw/master/csl-citation.json"}</w:instrText>
      </w:r>
      <w:r>
        <w:fldChar w:fldCharType="separate"/>
      </w:r>
      <w:r w:rsidRPr="00302389">
        <w:rPr>
          <w:noProof/>
        </w:rPr>
        <w:t>Fahmi.</w:t>
      </w:r>
      <w:r>
        <w:fldChar w:fldCharType="end"/>
      </w:r>
    </w:p>
  </w:footnote>
  <w:footnote w:id="28">
    <w:p w14:paraId="04A23C7C" w14:textId="0BD4F8F2" w:rsidR="00D5425A" w:rsidRDefault="00D5425A" w:rsidP="002708D1">
      <w:pPr>
        <w:pStyle w:val="FootnoteText"/>
        <w:ind w:firstLine="720"/>
      </w:pPr>
      <w:r>
        <w:rPr>
          <w:rStyle w:val="FootnoteReference"/>
        </w:rPr>
        <w:footnoteRef/>
      </w:r>
      <w:r>
        <w:t xml:space="preserve"> </w:t>
      </w:r>
      <w:r>
        <w:fldChar w:fldCharType="begin" w:fldLock="1"/>
      </w:r>
      <w:r w:rsidR="00DF2B26">
        <w:instrText>ADDIN CSL_CITATION {"citationItems":[{"id":"ITEM-1","itemData":{"ISSN":"2528-1097","abstract":"… The result shows that financing deficit, profitability, and lagged leverage can significantly … default yang diekspektasikan oleh investor ketika terjadi ancaman financial distress dan kemungkinan terjadinya … lain, serta memiliki laporan keuangan yang telah diaudit dan Altman's Z …","author":[{"dropping-particle":"","family":"Adrianto","given":"","non-dropping-particle":"","parse-names":false,"suffix":""},{"dropping-particle":"","family":"Wibowo","given":"Buddi","non-dropping-particle":"","parse-names":false,"suffix":""}],"container-title":"Inovasi","id":"ITEM-1","issue":"1","issued":{"date-parts":[["2019"]]},"page":"12-25","title":"Uji Empirik Strategi Struktur Modal Pecking Order Pada Perusahaan-Perusahaan Non Keuangan LQ45 Bursa Efek Indonesia","type":"article-journal","volume":"15"},"uris":["http://www.mendeley.com/documents/?uuid=6eaa813c-3ce4-4ae3-a181-52ecda4a3e88","http://www.mendeley.com/documents/?uuid=45342e7d-5786-41f1-bb4d-a5fa240fc0f6"]}],"mendeley":{"formattedCitation":"Adrianto and Buddi Wibowo, ‘Uji Empirik Strategi Struktur Modal Pecking Order Pada Perusahaan-Perusahaan Non Keuangan LQ45 Bursa Efek Indonesia’, &lt;i&gt;Inovasi&lt;/i&gt;, 15.1 (2019), 12–25.","plainTextFormattedCitation":"Adrianto and Buddi Wibowo, ‘Uji Empirik Strategi Struktur Modal Pecking Order Pada Perusahaan-Perusahaan Non Keuangan LQ45 Bursa Efek Indonesia’, Inovasi, 15.1 (2019), 12–25.","previouslyFormattedCitation":"Adrianto and Buddi Wibowo, ‘Uji Empirik Strategi Struktur Modal Pecking Order Pada Perusahaan-Perusahaan Non Keuangan LQ45 Bursa Efek Indonesia’, &lt;i&gt;Inovasi&lt;/i&gt;, 15.1 (2019), 12–25 &lt;http://journal.feb.unmul.ac.id/index.php/INOVASI&gt;."},"properties":{"noteIndex":28},"schema":"https://github.com/citation-style-language/schema/raw/master/csl-citation.json"}</w:instrText>
      </w:r>
      <w:r>
        <w:fldChar w:fldCharType="separate"/>
      </w:r>
      <w:r w:rsidR="00DF2B26" w:rsidRPr="00DF2B26">
        <w:rPr>
          <w:noProof/>
        </w:rPr>
        <w:t xml:space="preserve">Adrianto and Buddi Wibowo, ‘Uji Empirik Strategi Struktur Modal Pecking Order Pada Perusahaan-Perusahaan Non Keuangan LQ45 Bursa Efek Indonesia’, </w:t>
      </w:r>
      <w:r w:rsidR="00DF2B26" w:rsidRPr="00DF2B26">
        <w:rPr>
          <w:i/>
          <w:noProof/>
        </w:rPr>
        <w:t>Inovasi</w:t>
      </w:r>
      <w:r w:rsidR="00DF2B26" w:rsidRPr="00DF2B26">
        <w:rPr>
          <w:noProof/>
        </w:rPr>
        <w:t>, 15.1 (2019), 12–25.</w:t>
      </w:r>
      <w:r>
        <w:fldChar w:fldCharType="end"/>
      </w:r>
    </w:p>
  </w:footnote>
  <w:footnote w:id="29">
    <w:p w14:paraId="5EF70E14" w14:textId="1C4F194F" w:rsidR="00D5425A" w:rsidRDefault="00D5425A" w:rsidP="00302389">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{"citationItems":[{"id":"ITEM-1","itemData":{"author":[{"dropping-particle":"","family":"Afendi","given":"Arif","non-dropping-particle":"","parse-names":false,"suffix":""}],"id":"ITEM-1","issue":"2","issued":{"date-parts":[["2018"]]},"title":"PERUSAHAAN TERHADAP STRUKTUR MODAL PERUSAHAAN ( Studi Di Bursa Efek Indonesia )","type":"article-journal","volume":"14"},"uris":["http://www.mendeley.com/documents/?uuid=662bd83b-2361-40d5-8135-7bcfa38e8ab9","http://www.mendeley.com/documents/?uuid=0b9667ac-e6f4-459e-b099-db63eda02248"]}],"mendeley":{"formattedCitation":"Arif Afendi, ‘PERUSAHAAN TERHADAP STRUKTUR MODAL PERUSAHAAN ( Studi Di Bursa Efek Indonesia )’, 14.2 (2018).","plainTextFormattedCitation":"Arif Afendi, ‘PERUSAHAAN TERHADAP STRUKTUR MODAL PERUSAHAAN ( Studi Di Bursa Efek Indonesia )’, 14.2 (2018).","previouslyFormattedCitation":"Arif Afendi, ‘PERUSAHAAN TERHADAP STRUKTUR MODAL PERUSAHAAN ( Studi Di Bursa Efek Indonesia )’, 14.2 (2018)."},"properties":{"noteIndex":29},"schema":"https://github.com/citation-style-language/schema/raw/master/csl-citation.json"}</w:instrText>
      </w:r>
      <w:r>
        <w:fldChar w:fldCharType="separate"/>
      </w:r>
      <w:r w:rsidRPr="00302389">
        <w:rPr>
          <w:noProof/>
        </w:rPr>
        <w:t>Arif Afendi, ‘PERUSAHAAN TERHADAP STRUKTUR MODAL PERUSAHAAN ( Studi Di Bursa Efek Indonesia )’, 14.2 (2018).</w:t>
      </w:r>
      <w:r>
        <w:fldChar w:fldCharType="end"/>
      </w:r>
    </w:p>
  </w:footnote>
  <w:footnote w:id="30">
    <w:p w14:paraId="46E3F579"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Irwan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Abdalloh</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Pasar Modal Syariah</w:t>
      </w:r>
      <w:r>
        <w:rPr>
          <w:rFonts w:ascii="Times New Roman" w:eastAsia="Times New Roman" w:hAnsi="Times New Roman" w:cs="Times New Roman"/>
          <w:color w:val="000000"/>
          <w:sz w:val="20"/>
          <w:szCs w:val="20"/>
        </w:rPr>
        <w:t xml:space="preserve">, ed. by </w:t>
      </w:r>
      <w:proofErr w:type="spellStart"/>
      <w:r>
        <w:rPr>
          <w:rFonts w:ascii="Times New Roman" w:eastAsia="Times New Roman" w:hAnsi="Times New Roman" w:cs="Times New Roman"/>
          <w:color w:val="000000"/>
          <w:sz w:val="20"/>
          <w:szCs w:val="20"/>
        </w:rPr>
        <w:t>Aninta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Mamoedi</w:t>
      </w:r>
      <w:proofErr w:type="spellEnd"/>
      <w:r>
        <w:rPr>
          <w:rFonts w:ascii="Times New Roman" w:eastAsia="Times New Roman" w:hAnsi="Times New Roman" w:cs="Times New Roman"/>
          <w:color w:val="000000"/>
          <w:sz w:val="20"/>
          <w:szCs w:val="20"/>
        </w:rPr>
        <w:t xml:space="preserve"> (Jakarta: PT </w:t>
      </w:r>
      <w:proofErr w:type="spellStart"/>
      <w:r>
        <w:rPr>
          <w:rFonts w:ascii="Times New Roman" w:eastAsia="Times New Roman" w:hAnsi="Times New Roman" w:cs="Times New Roman"/>
          <w:color w:val="000000"/>
          <w:sz w:val="20"/>
          <w:szCs w:val="20"/>
        </w:rPr>
        <w:t>Elex</w:t>
      </w:r>
      <w:proofErr w:type="spellEnd"/>
      <w:r>
        <w:rPr>
          <w:rFonts w:ascii="Times New Roman" w:eastAsia="Times New Roman" w:hAnsi="Times New Roman" w:cs="Times New Roman"/>
          <w:color w:val="000000"/>
          <w:sz w:val="20"/>
          <w:szCs w:val="20"/>
        </w:rPr>
        <w:t xml:space="preserve"> Media </w:t>
      </w:r>
      <w:proofErr w:type="spellStart"/>
      <w:r>
        <w:rPr>
          <w:rFonts w:ascii="Times New Roman" w:eastAsia="Times New Roman" w:hAnsi="Times New Roman" w:cs="Times New Roman"/>
          <w:color w:val="000000"/>
          <w:sz w:val="20"/>
          <w:szCs w:val="20"/>
        </w:rPr>
        <w:t>Komputindo</w:t>
      </w:r>
      <w:proofErr w:type="spellEnd"/>
      <w:r>
        <w:rPr>
          <w:rFonts w:ascii="Times New Roman" w:eastAsia="Times New Roman" w:hAnsi="Times New Roman" w:cs="Times New Roman"/>
          <w:color w:val="000000"/>
          <w:sz w:val="20"/>
          <w:szCs w:val="20"/>
        </w:rPr>
        <w:t>, 2018).</w:t>
      </w:r>
    </w:p>
  </w:footnote>
  <w:footnote w:id="31">
    <w:p w14:paraId="324D057D"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Abdul Hamid, </w:t>
      </w:r>
      <w:r>
        <w:rPr>
          <w:rFonts w:ascii="Times New Roman" w:eastAsia="Times New Roman" w:hAnsi="Times New Roman" w:cs="Times New Roman"/>
          <w:i/>
          <w:color w:val="000000"/>
          <w:sz w:val="20"/>
          <w:szCs w:val="20"/>
        </w:rPr>
        <w:t>Pasar Modal Syariah</w:t>
      </w:r>
      <w:r>
        <w:rPr>
          <w:rFonts w:ascii="Times New Roman" w:eastAsia="Times New Roman" w:hAnsi="Times New Roman" w:cs="Times New Roman"/>
          <w:color w:val="000000"/>
          <w:sz w:val="20"/>
          <w:szCs w:val="20"/>
        </w:rPr>
        <w:t xml:space="preserve"> (Jakarta: Lembaga </w:t>
      </w:r>
      <w:proofErr w:type="spellStart"/>
      <w:r>
        <w:rPr>
          <w:rFonts w:ascii="Times New Roman" w:eastAsia="Times New Roman" w:hAnsi="Times New Roman" w:cs="Times New Roman"/>
          <w:color w:val="000000"/>
          <w:sz w:val="20"/>
          <w:szCs w:val="20"/>
        </w:rPr>
        <w:t>Penelitian</w:t>
      </w:r>
      <w:proofErr w:type="spellEnd"/>
      <w:r>
        <w:rPr>
          <w:rFonts w:ascii="Times New Roman" w:eastAsia="Times New Roman" w:hAnsi="Times New Roman" w:cs="Times New Roman"/>
          <w:color w:val="000000"/>
          <w:sz w:val="20"/>
          <w:szCs w:val="20"/>
        </w:rPr>
        <w:t xml:space="preserve"> UIN, 2009).</w:t>
      </w:r>
    </w:p>
  </w:footnote>
  <w:footnote w:id="32">
    <w:p w14:paraId="4FD860C7"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Muhammad </w:t>
      </w:r>
      <w:proofErr w:type="spellStart"/>
      <w:r>
        <w:rPr>
          <w:rFonts w:ascii="Times New Roman" w:eastAsia="Times New Roman" w:hAnsi="Times New Roman" w:cs="Times New Roman"/>
          <w:color w:val="000000"/>
          <w:sz w:val="20"/>
          <w:szCs w:val="20"/>
        </w:rPr>
        <w:t>Heykal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Tuntunan</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Investasi</w:t>
      </w:r>
      <w:proofErr w:type="spellEnd"/>
      <w:r>
        <w:rPr>
          <w:rFonts w:ascii="Times New Roman" w:eastAsia="Times New Roman" w:hAnsi="Times New Roman" w:cs="Times New Roman"/>
          <w:i/>
          <w:color w:val="000000"/>
          <w:sz w:val="20"/>
          <w:szCs w:val="20"/>
        </w:rPr>
        <w:t xml:space="preserve"> Syariah</w:t>
      </w:r>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Elex</w:t>
      </w:r>
      <w:proofErr w:type="spellEnd"/>
      <w:r>
        <w:rPr>
          <w:rFonts w:ascii="Times New Roman" w:eastAsia="Times New Roman" w:hAnsi="Times New Roman" w:cs="Times New Roman"/>
          <w:color w:val="000000"/>
          <w:sz w:val="20"/>
          <w:szCs w:val="20"/>
        </w:rPr>
        <w:t xml:space="preserve"> Media </w:t>
      </w:r>
      <w:proofErr w:type="spellStart"/>
      <w:r>
        <w:rPr>
          <w:rFonts w:ascii="Times New Roman" w:eastAsia="Times New Roman" w:hAnsi="Times New Roman" w:cs="Times New Roman"/>
          <w:color w:val="000000"/>
          <w:sz w:val="20"/>
          <w:szCs w:val="20"/>
        </w:rPr>
        <w:t>Computindo</w:t>
      </w:r>
      <w:proofErr w:type="spellEnd"/>
      <w:r>
        <w:rPr>
          <w:rFonts w:ascii="Times New Roman" w:eastAsia="Times New Roman" w:hAnsi="Times New Roman" w:cs="Times New Roman"/>
          <w:color w:val="000000"/>
          <w:sz w:val="20"/>
          <w:szCs w:val="20"/>
        </w:rPr>
        <w:t>, 2012).</w:t>
      </w:r>
    </w:p>
  </w:footnote>
  <w:footnote w:id="33">
    <w:p w14:paraId="3B05A05D"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Hamid.</w:t>
      </w:r>
    </w:p>
  </w:footnote>
  <w:footnote w:id="34">
    <w:p w14:paraId="61E5E31B"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‘Pasar Modal Syariah’ &lt;https://idxislamic.idx.co.id/edukasi-pasar-modal-syariah/pasar-modal-syariah/&gt; [accessed 26 October 2023].</w:t>
      </w:r>
    </w:p>
  </w:footnote>
  <w:footnote w:id="35">
    <w:p w14:paraId="4B465C0C"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Kurnia</w:t>
      </w:r>
      <w:proofErr w:type="spellEnd"/>
      <w:r>
        <w:rPr>
          <w:rFonts w:ascii="Times New Roman" w:eastAsia="Times New Roman" w:hAnsi="Times New Roman" w:cs="Times New Roman"/>
          <w:color w:val="000000"/>
          <w:sz w:val="20"/>
          <w:szCs w:val="20"/>
        </w:rPr>
        <w:t xml:space="preserve"> Nadya, ‘</w:t>
      </w:r>
      <w:proofErr w:type="spellStart"/>
      <w:r>
        <w:rPr>
          <w:rFonts w:ascii="Times New Roman" w:eastAsia="Times New Roman" w:hAnsi="Times New Roman" w:cs="Times New Roman"/>
          <w:color w:val="000000"/>
          <w:sz w:val="20"/>
          <w:szCs w:val="20"/>
        </w:rPr>
        <w:t>Mengenal</w:t>
      </w:r>
      <w:proofErr w:type="spellEnd"/>
      <w:r>
        <w:rPr>
          <w:rFonts w:ascii="Times New Roman" w:eastAsia="Times New Roman" w:hAnsi="Times New Roman" w:cs="Times New Roman"/>
          <w:color w:val="000000"/>
          <w:sz w:val="20"/>
          <w:szCs w:val="20"/>
        </w:rPr>
        <w:t xml:space="preserve"> Jakarta Islamic Index: </w:t>
      </w:r>
      <w:proofErr w:type="spellStart"/>
      <w:r>
        <w:rPr>
          <w:rFonts w:ascii="Times New Roman" w:eastAsia="Times New Roman" w:hAnsi="Times New Roman" w:cs="Times New Roman"/>
          <w:color w:val="000000"/>
          <w:sz w:val="20"/>
          <w:szCs w:val="20"/>
        </w:rPr>
        <w:t>Definisi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Kriteria</w:t>
      </w:r>
      <w:proofErr w:type="spellEnd"/>
      <w:r>
        <w:rPr>
          <w:rFonts w:ascii="Times New Roman" w:eastAsia="Times New Roman" w:hAnsi="Times New Roman" w:cs="Times New Roman"/>
          <w:color w:val="000000"/>
          <w:sz w:val="20"/>
          <w:szCs w:val="20"/>
        </w:rPr>
        <w:t xml:space="preserve">, Dan Saham Syariah </w:t>
      </w:r>
      <w:proofErr w:type="spellStart"/>
      <w:r>
        <w:rPr>
          <w:rFonts w:ascii="Times New Roman" w:eastAsia="Times New Roman" w:hAnsi="Times New Roman" w:cs="Times New Roman"/>
          <w:color w:val="000000"/>
          <w:sz w:val="20"/>
          <w:szCs w:val="20"/>
        </w:rPr>
        <w:t>Langganan</w:t>
      </w:r>
      <w:proofErr w:type="spellEnd"/>
      <w:r>
        <w:rPr>
          <w:rFonts w:ascii="Times New Roman" w:eastAsia="Times New Roman" w:hAnsi="Times New Roman" w:cs="Times New Roman"/>
          <w:color w:val="000000"/>
          <w:sz w:val="20"/>
          <w:szCs w:val="20"/>
        </w:rPr>
        <w:t xml:space="preserve"> JII’, </w:t>
      </w:r>
      <w:r>
        <w:rPr>
          <w:rFonts w:ascii="Times New Roman" w:eastAsia="Times New Roman" w:hAnsi="Times New Roman" w:cs="Times New Roman"/>
          <w:i/>
          <w:color w:val="000000"/>
          <w:sz w:val="20"/>
          <w:szCs w:val="20"/>
        </w:rPr>
        <w:t>IDX Channel</w:t>
      </w:r>
      <w:r>
        <w:rPr>
          <w:rFonts w:ascii="Times New Roman" w:eastAsia="Times New Roman" w:hAnsi="Times New Roman" w:cs="Times New Roman"/>
          <w:color w:val="000000"/>
          <w:sz w:val="20"/>
          <w:szCs w:val="20"/>
        </w:rPr>
        <w:t>, 2022 &lt;https://www.idxchannel.com/syariah/mengenal-jakarta-islamic-index-definisi-kriteria-dan-saham-syariah-langganan-jii&gt; [accessed 22 September 2023].</w:t>
      </w:r>
    </w:p>
  </w:footnote>
  <w:footnote w:id="36">
    <w:p w14:paraId="65461F02"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Brigham and Joel F.</w:t>
      </w:r>
    </w:p>
  </w:footnote>
  <w:footnote w:id="37">
    <w:p w14:paraId="4E208A15" w14:textId="743905A7" w:rsidR="00D5425A" w:rsidRDefault="00D5425A" w:rsidP="002540C1">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{"citationItems":[{"id":"ITEM-1","itemData":{"author":[{"dropping-particle":"","family":"Brigham","given":"E.F","non-dropping-particle":"","parse-names":false,"suffix":""},{"dropping-particle":"","family":"Joel F","given":"Houston","non-dropping-particle":"","parse-names":false,"suffix":""}],"edition":"X","id":"ITEM-1","issued":{"date-parts":[["2006"]]},"publisher":"Salemba Empat","publisher-place":"Jakarta","title":"Dasar-dasar Manajemen Keuangan","type":"book"},"uris":["http://www.mendeley.com/documents/?uuid=9c690e28-f48d-4316-8632-6a88ef508b0f","http://www.mendeley.com/documents/?uuid=e1072219-87fe-442a-8493-6d153728cb83"]}],"mendeley":{"formattedCitation":"E.F Brigham and Houston Joel F, &lt;i&gt;Dasar-Dasar Manajemen Keuangan&lt;/i&gt;, X (Jakarta: Salemba Empat, 2006).","plainTextFormattedCitation":"E.F Brigham and Houston Joel F, Dasar-Dasar Manajemen Keuangan, X (Jakarta: Salemba Empat, 2006).","previouslyFormattedCitation":"E.F Brigham and Houston Joel F, &lt;i&gt;Dasar-Dasar Manajemen Keuangan&lt;/i&gt;, X (Jakarta: Salemba Empat, 2006)."},"properties":{"noteIndex":37},"schema":"https://github.com/citation-style-language/schema/raw/master/csl-citation.json"}</w:instrText>
      </w:r>
      <w:r>
        <w:fldChar w:fldCharType="separate"/>
      </w:r>
      <w:r w:rsidRPr="002540C1">
        <w:rPr>
          <w:noProof/>
        </w:rPr>
        <w:t xml:space="preserve">E.F Brigham and Houston Joel F, </w:t>
      </w:r>
      <w:r w:rsidRPr="002540C1">
        <w:rPr>
          <w:i/>
          <w:noProof/>
        </w:rPr>
        <w:t>Dasar-Dasar Manajemen Keuangan</w:t>
      </w:r>
      <w:r w:rsidRPr="002540C1">
        <w:rPr>
          <w:noProof/>
        </w:rPr>
        <w:t>, X (Jakarta: Salemba Empat, 2006).</w:t>
      </w:r>
      <w:r>
        <w:fldChar w:fldCharType="end"/>
      </w:r>
    </w:p>
  </w:footnote>
  <w:footnote w:id="38">
    <w:p w14:paraId="515E3938"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Suad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Husnan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Teori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Penerapan</w:t>
      </w:r>
      <w:proofErr w:type="spellEnd"/>
      <w:r>
        <w:rPr>
          <w:rFonts w:ascii="Times New Roman" w:eastAsia="Times New Roman" w:hAnsi="Times New Roman" w:cs="Times New Roman"/>
          <w:i/>
          <w:color w:val="000000"/>
          <w:sz w:val="20"/>
          <w:szCs w:val="20"/>
        </w:rPr>
        <w:t xml:space="preserve"> (Keputusan </w:t>
      </w:r>
      <w:proofErr w:type="spellStart"/>
      <w:r>
        <w:rPr>
          <w:rFonts w:ascii="Times New Roman" w:eastAsia="Times New Roman" w:hAnsi="Times New Roman" w:cs="Times New Roman"/>
          <w:i/>
          <w:color w:val="000000"/>
          <w:sz w:val="20"/>
          <w:szCs w:val="20"/>
        </w:rPr>
        <w:t>Jangka</w:t>
      </w:r>
      <w:proofErr w:type="spellEnd"/>
      <w:r>
        <w:rPr>
          <w:rFonts w:ascii="Times New Roman" w:eastAsia="Times New Roman" w:hAnsi="Times New Roman" w:cs="Times New Roman"/>
          <w:i/>
          <w:color w:val="000000"/>
          <w:sz w:val="20"/>
          <w:szCs w:val="20"/>
        </w:rPr>
        <w:t xml:space="preserve"> Panjang)</w:t>
      </w:r>
      <w:r>
        <w:rPr>
          <w:rFonts w:ascii="Times New Roman" w:eastAsia="Times New Roman" w:hAnsi="Times New Roman" w:cs="Times New Roman"/>
          <w:color w:val="000000"/>
          <w:sz w:val="20"/>
          <w:szCs w:val="20"/>
        </w:rPr>
        <w:t xml:space="preserve"> (Yogyakarta: BPPE, 2009).</w:t>
      </w:r>
    </w:p>
  </w:footnote>
  <w:footnote w:id="39">
    <w:p w14:paraId="26C60145" w14:textId="765D4333" w:rsidR="00D5425A" w:rsidRDefault="00D5425A" w:rsidP="00302389">
      <w:pPr>
        <w:pStyle w:val="FootnoteText"/>
        <w:ind w:firstLine="720"/>
      </w:pPr>
      <w:r>
        <w:rPr>
          <w:rStyle w:val="FootnoteReference"/>
        </w:rPr>
        <w:footnoteRef/>
      </w:r>
      <w:r>
        <w:t xml:space="preserve"> </w:t>
      </w:r>
      <w:r>
        <w:fldChar w:fldCharType="begin" w:fldLock="1"/>
      </w:r>
      <w:r w:rsidR="00DF2B26">
        <w:instrText>ADDIN CSL_CITATION {"citationItems":[{"id":"ITEM-1","itemData":{"abstract":"Penelitian ini bertujuan untuk menganalis pengaruh hubungan antara pertumbuhan perusahaan, ukuran perusahaan, profitabilitas, likuiditas, dan tangibility terhadap keputusan …","author":[{"dropping-particle":"","family":"Shandy","given":"N A","non-dropping-particle":"","parse-names":false,"suffix":""}],"container-title":"Repository.Uinjkt.Ac.Id","id":"ITEM-1","issued":{"date-parts":[["2017"]]},"title":"Analisis Pengaruh Faktor Penentu Struktur Modal Terhadap Keputusan Pendanaan","type":"article-journal"},"uris":["http://www.mendeley.com/documents/?uuid=97b4bb63-e04d-4341-abd8-e43558840888","http://www.mendeley.com/documents/?uuid=2233722d-99b3-4b10-b81c-ca41da8299f6"]}],"mendeley":{"formattedCitation":"Shandy.","plainTextFormattedCitation":"Shandy.","previouslyFormattedCitation":"Shandy."},"properties":{"noteIndex":39},"schema":"https://github.com/citation-style-language/schema/raw/master/csl-citation.json"}</w:instrText>
      </w:r>
      <w:r>
        <w:fldChar w:fldCharType="separate"/>
      </w:r>
      <w:r w:rsidRPr="00302389">
        <w:rPr>
          <w:noProof/>
        </w:rPr>
        <w:t>Shandy.</w:t>
      </w:r>
      <w:r>
        <w:fldChar w:fldCharType="end"/>
      </w:r>
    </w:p>
  </w:footnote>
  <w:footnote w:id="40">
    <w:p w14:paraId="152B8B70"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Harmono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Berbasis</w:t>
      </w:r>
      <w:proofErr w:type="spellEnd"/>
      <w:r>
        <w:rPr>
          <w:rFonts w:ascii="Times New Roman" w:eastAsia="Times New Roman" w:hAnsi="Times New Roman" w:cs="Times New Roman"/>
          <w:i/>
          <w:color w:val="000000"/>
          <w:sz w:val="20"/>
          <w:szCs w:val="20"/>
        </w:rPr>
        <w:t xml:space="preserve"> Balanced Scorecard</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satu</w:t>
      </w:r>
      <w:proofErr w:type="spellEnd"/>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Bumi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Aksara</w:t>
      </w:r>
      <w:proofErr w:type="spellEnd"/>
      <w:r>
        <w:rPr>
          <w:rFonts w:ascii="Times New Roman" w:eastAsia="Times New Roman" w:hAnsi="Times New Roman" w:cs="Times New Roman"/>
          <w:color w:val="000000"/>
          <w:sz w:val="20"/>
          <w:szCs w:val="20"/>
        </w:rPr>
        <w:t>, 2014).</w:t>
      </w:r>
    </w:p>
  </w:footnote>
  <w:footnote w:id="41">
    <w:p w14:paraId="4290F339"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Sutrisno,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Teori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Pertama</w:t>
      </w:r>
      <w:proofErr w:type="spellEnd"/>
      <w:r>
        <w:rPr>
          <w:rFonts w:ascii="Times New Roman" w:eastAsia="Times New Roman" w:hAnsi="Times New Roman" w:cs="Times New Roman"/>
          <w:color w:val="000000"/>
          <w:sz w:val="20"/>
          <w:szCs w:val="20"/>
        </w:rPr>
        <w:t xml:space="preserve"> (Yogyakarta: EKONISIA, 2015).</w:t>
      </w:r>
    </w:p>
  </w:footnote>
  <w:footnote w:id="42">
    <w:p w14:paraId="4DCF99A3"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Eguene</w:t>
      </w:r>
      <w:proofErr w:type="spellEnd"/>
      <w:r>
        <w:rPr>
          <w:rFonts w:ascii="Times New Roman" w:eastAsia="Times New Roman" w:hAnsi="Times New Roman" w:cs="Times New Roman"/>
          <w:color w:val="000000"/>
          <w:sz w:val="20"/>
          <w:szCs w:val="20"/>
        </w:rPr>
        <w:t xml:space="preserve"> F Brigham and Joel F Houston, </w:t>
      </w:r>
      <w:r>
        <w:rPr>
          <w:rFonts w:ascii="Times New Roman" w:eastAsia="Times New Roman" w:hAnsi="Times New Roman" w:cs="Times New Roman"/>
          <w:i/>
          <w:color w:val="000000"/>
          <w:sz w:val="20"/>
          <w:szCs w:val="20"/>
        </w:rPr>
        <w:t xml:space="preserve">Dasar-Dasar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Buku</w:t>
      </w:r>
      <w:proofErr w:type="spellEnd"/>
      <w:r>
        <w:rPr>
          <w:rFonts w:ascii="Times New Roman" w:eastAsia="Times New Roman" w:hAnsi="Times New Roman" w:cs="Times New Roman"/>
          <w:i/>
          <w:color w:val="000000"/>
          <w:sz w:val="20"/>
          <w:szCs w:val="20"/>
        </w:rPr>
        <w:t xml:space="preserve"> 2</w:t>
      </w:r>
      <w:r>
        <w:rPr>
          <w:rFonts w:ascii="Times New Roman" w:eastAsia="Times New Roman" w:hAnsi="Times New Roman" w:cs="Times New Roman"/>
          <w:color w:val="000000"/>
          <w:sz w:val="20"/>
          <w:szCs w:val="20"/>
        </w:rPr>
        <w:t xml:space="preserve"> (Jakarta: </w:t>
      </w:r>
      <w:proofErr w:type="spellStart"/>
      <w:r>
        <w:rPr>
          <w:rFonts w:ascii="Times New Roman" w:eastAsia="Times New Roman" w:hAnsi="Times New Roman" w:cs="Times New Roman"/>
          <w:color w:val="000000"/>
          <w:sz w:val="20"/>
          <w:szCs w:val="20"/>
        </w:rPr>
        <w:t>Salemba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Empat</w:t>
      </w:r>
      <w:proofErr w:type="spellEnd"/>
      <w:r>
        <w:rPr>
          <w:rFonts w:ascii="Times New Roman" w:eastAsia="Times New Roman" w:hAnsi="Times New Roman" w:cs="Times New Roman"/>
          <w:color w:val="000000"/>
          <w:sz w:val="20"/>
          <w:szCs w:val="20"/>
        </w:rPr>
        <w:t>, 2011).</w:t>
      </w:r>
    </w:p>
  </w:footnote>
  <w:footnote w:id="43">
    <w:p w14:paraId="3045EA71"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Harmono</w:t>
      </w:r>
      <w:proofErr w:type="spellEnd"/>
      <w:r>
        <w:rPr>
          <w:rFonts w:ascii="Times New Roman" w:eastAsia="Times New Roman" w:hAnsi="Times New Roman" w:cs="Times New Roman"/>
          <w:color w:val="000000"/>
          <w:sz w:val="20"/>
          <w:szCs w:val="20"/>
        </w:rPr>
        <w:t>.</w:t>
      </w:r>
    </w:p>
  </w:footnote>
  <w:footnote w:id="44">
    <w:p w14:paraId="053FBDEE"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Fahmi.</w:t>
      </w:r>
    </w:p>
  </w:footnote>
  <w:footnote w:id="45">
    <w:p w14:paraId="796614DF"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Munawir</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Analisa </w:t>
      </w:r>
      <w:proofErr w:type="spellStart"/>
      <w:r>
        <w:rPr>
          <w:rFonts w:ascii="Times New Roman" w:eastAsia="Times New Roman" w:hAnsi="Times New Roman" w:cs="Times New Roman"/>
          <w:i/>
          <w:color w:val="000000"/>
          <w:sz w:val="20"/>
          <w:szCs w:val="20"/>
        </w:rPr>
        <w:t>Informasi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Laporan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Keempat</w:t>
      </w:r>
      <w:proofErr w:type="spellEnd"/>
      <w:r>
        <w:rPr>
          <w:rFonts w:ascii="Times New Roman" w:eastAsia="Times New Roman" w:hAnsi="Times New Roman" w:cs="Times New Roman"/>
          <w:color w:val="000000"/>
          <w:sz w:val="20"/>
          <w:szCs w:val="20"/>
        </w:rPr>
        <w:t xml:space="preserve"> (Yogyakarta: Liberty, 2007).</w:t>
      </w:r>
    </w:p>
  </w:footnote>
  <w:footnote w:id="46">
    <w:p w14:paraId="5C3B9ECE"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Moeljadi</w:t>
      </w:r>
      <w:proofErr w:type="spellEnd"/>
      <w:r>
        <w:rPr>
          <w:rFonts w:ascii="Times New Roman" w:eastAsia="Times New Roman" w:hAnsi="Times New Roman" w:cs="Times New Roman"/>
          <w:color w:val="000000"/>
          <w:sz w:val="20"/>
          <w:szCs w:val="20"/>
        </w:rPr>
        <w:t>.</w:t>
      </w:r>
    </w:p>
  </w:footnote>
  <w:footnote w:id="47">
    <w:p w14:paraId="76481EF9" w14:textId="1CDD483E" w:rsidR="00D5425A" w:rsidRDefault="00D5425A" w:rsidP="00E1517A">
      <w:pPr>
        <w:pStyle w:val="FootnoteText"/>
        <w:ind w:firstLine="720"/>
      </w:pPr>
      <w:r>
        <w:rPr>
          <w:rStyle w:val="FootnoteReference"/>
        </w:rPr>
        <w:footnoteRef/>
      </w:r>
      <w:r>
        <w:t xml:space="preserve"> </w:t>
      </w:r>
      <w:r>
        <w:fldChar w:fldCharType="begin" w:fldLock="1"/>
      </w:r>
      <w:r w:rsidR="00DF2B26">
        <w:instrText>ADDIN CSL_CITATION {"citationItems":[{"id":"ITEM-1","itemData":{"DOI":"10.30631/jisacc.v2i2.1323","abstract":"Penelitian ini bertujuan untuk mengukur kinerja keuangan perusahaan dengan rasio likuiditas pada PT. Kimia Farma (persero) Tbk. yang terdaftar di BEI pada periode 2019-2021 dengan menggunakan current ratio (CR), quick ratio (QR), dan cash ratio (CAR). Penelitian ini menggunakan metode kuantitatif dengan pengambilan data sekunder yaitu laporan keuangan PT. Kimia Farma Tbk. yang meliputi laporan neraca dan laporan laba rugi pada tahun 2019-2021. Teknik pengumpulan data dilakukan dengan cara memanfaatkan laporan keuangan yang diperoleh dan dipublikasikan oleh Bursa Efek Indonesia. Hasil penelitian yang dihitung menggunakan rasio likuiditas menunjukkan perusahaan dalam keadaan kurang baik dikarenakan mengalami fluktuatif atau naik turun atau kurang stabil pada setiap tahunnya. Nilai current ratio tertinggi pada tahun 2021 sebesar 105,4%, sedangkan nilai terendah terjadi pada tahun 2020 sebesar 89,7% hal tersebut menunjukkan keadaan yang kurang baik karena mengalami penurunan. Nilai quick ratio paling tinggi pada tahun 2019 sebesar 60,8%, sedangkan nilai paling rendah terjadi pada tahun 2020 sebesar 53,5%, hal tersebut dikatakan dalam kondisi cukup baik karena melebihi batas standar &gt;50%. Nilai cash ratio tertinggi pada tahun 2019 dan 2020 sebesar 18,4%, sedangkan nilai terendah terjadi pada tahun 2021 sebesar 12,5% atau turun 5,9% dari tahun sebelumnya, hal tersebut menunjukkan keadaan kurang baik. Pada penelitian ini perusahaan tidak menunjukkan tanda keadaan baik atau likuid dikarenakan mengalami kenaikan dan penurunan.","author":[{"dropping-particle":"","family":"Qomariyah","given":"Siti Nur","non-dropping-particle":"","parse-names":false,"suffix":""},{"dropping-particle":"","family":"Nur Afifah","given":"Ni’mah","non-dropping-particle":"","parse-names":false,"suffix":""},{"dropping-particle":"","family":"Citradewi","given":"Adelina","non-dropping-particle":"","parse-names":false,"suffix":""}],"container-title":"Journal of Islamic Accounting Competency","id":"ITEM-1","issue":"2","issued":{"date-parts":[["2022"]]},"page":"1-13","title":"Analisis Rasio Likuiditas Untuk Menilai Kinerja Keuangan PT. Kimia Farma (Persero) Tbk Periode 2019-2021","type":"article-journal","volume":"2"},"uris":["http://www.mendeley.com/documents/?uuid=72122286-e5db-4359-995d-aaecd71aafa0","http://www.mendeley.com/documents/?uuid=a0d283f0-4efb-477a-aca1-87d1518243ae"]}],"mendeley":{"formattedCitation":"Siti Nur Qomariyah, Ni’mah Nur Afifah, and Adelina Citradewi, ‘Analisis Rasio Likuiditas Untuk Menilai Kinerja Keuangan PT. Kimia Farma (Persero) Tbk Periode 2019-2021’, &lt;i&gt;Journal of Islamic Accounting Competency&lt;/i&gt;, 2.2 (2022), 1–13 &lt;https://doi.org/10.30631/jisacc.v2i2.1323&gt;.","plainTextFormattedCitation":"Siti Nur Qomariyah, Ni’mah Nur Afifah, and Adelina Citradewi, ‘Analisis Rasio Likuiditas Untuk Menilai Kinerja Keuangan PT. Kimia Farma (Persero) Tbk Periode 2019-2021’, Journal of Islamic Accounting Competency, 2.2 (2022), 1–13 .","previouslyFormattedCitation":"Siti Nur Qomariyah, Ni’mah Nur Afifah, and Adelina Citradewi, ‘Analisis Rasio Likuiditas Untuk Menilai Kinerja Keuangan PT. Kimia Farma (Persero) Tbk Periode 2019-2021’, &lt;i&gt;Journal of Islamic Accounting Competency&lt;/i&gt;, 2.2 (2022), 1–13 &lt;https://doi.org/10.30631/jisacc.v2i2.1323&gt;."},"properties":{"noteIndex":47},"schema":"https://github.com/citation-style-language/schema/raw/master/csl-citation.json"}</w:instrText>
      </w:r>
      <w:r>
        <w:fldChar w:fldCharType="separate"/>
      </w:r>
      <w:r w:rsidR="00DF2B26" w:rsidRPr="00DF2B26">
        <w:rPr>
          <w:noProof/>
        </w:rPr>
        <w:t xml:space="preserve">Siti Nur Qomariyah, Ni’mah Nur Afifah, and Adelina Citradewi, ‘Analisis Rasio Likuiditas Untuk Menilai Kinerja Keuangan PT. Kimia Farma (Persero) Tbk Periode 2019-2021’, </w:t>
      </w:r>
      <w:r w:rsidR="00DF2B26" w:rsidRPr="00DF2B26">
        <w:rPr>
          <w:i/>
          <w:noProof/>
        </w:rPr>
        <w:t>Journal of Islamic Accounting Competency</w:t>
      </w:r>
      <w:r w:rsidR="00DF2B26" w:rsidRPr="00DF2B26">
        <w:rPr>
          <w:noProof/>
        </w:rPr>
        <w:t>, 2.2 (2022), 1–13 &lt;https://doi.org/10.30631/jisacc.v2i2.1323&gt;.</w:t>
      </w:r>
      <w:r>
        <w:fldChar w:fldCharType="end"/>
      </w:r>
    </w:p>
  </w:footnote>
  <w:footnote w:id="48">
    <w:p w14:paraId="47D92401" w14:textId="4BA34505" w:rsidR="00D5425A" w:rsidRDefault="00D5425A" w:rsidP="00222D57">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{"citationItems":[{"id":"ITEM-1","itemData":{"author":[{"dropping-particle":"","family":"Kasmir","given":"","non-dropping-particle":"","parse-names":false,"suffix":""}],"id":"ITEM-1","issued":{"date-parts":[["2008"]]},"publisher":"PT Raja Grafindo Persada","publisher-place":"Jakarta","title":"Analisis Laporan Keuangan","type":"book"},"uris":["http://www.mendeley.com/documents/?uuid=d2734d6b-a9bc-4641-b4a5-8e43a419401e","http://www.mendeley.com/documents/?uuid=c4f12411-7d9b-4aba-b0b4-55b9415b397d"]}],"mendeley":{"formattedCitation":"Kasmir, &lt;i&gt;Analisis Laporan Keuangan&lt;/i&gt; (Jakarta: PT Raja Grafindo Persada, 2008).","plainTextFormattedCitation":"Kasmir, Analisis Laporan Keuangan (Jakarta: PT Raja Grafindo Persada, 2008).","previouslyFormattedCitation":"Kasmir, &lt;i&gt;Analisis Laporan Keuangan&lt;/i&gt; (Jakarta: PT Raja Grafindo Persada, 2008)."},"properties":{"noteIndex":48},"schema":"https://github.com/citation-style-language/schema/raw/master/csl-citation.json"}</w:instrText>
      </w:r>
      <w:r>
        <w:fldChar w:fldCharType="separate"/>
      </w:r>
      <w:r w:rsidRPr="00222D57">
        <w:rPr>
          <w:noProof/>
        </w:rPr>
        <w:t xml:space="preserve">Kasmir, </w:t>
      </w:r>
      <w:r w:rsidRPr="00222D57">
        <w:rPr>
          <w:i/>
          <w:noProof/>
        </w:rPr>
        <w:t>Analisis Laporan Keuangan</w:t>
      </w:r>
      <w:r w:rsidRPr="00222D57">
        <w:rPr>
          <w:noProof/>
        </w:rPr>
        <w:t xml:space="preserve"> (Jakarta: PT Raja Grafindo Persada, 2008).</w:t>
      </w:r>
      <w:r>
        <w:fldChar w:fldCharType="end"/>
      </w:r>
    </w:p>
  </w:footnote>
  <w:footnote w:id="49">
    <w:p w14:paraId="7047036A"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Kasmir</w:t>
      </w:r>
      <w:proofErr w:type="spellEnd"/>
      <w:r>
        <w:rPr>
          <w:rFonts w:ascii="Times New Roman" w:eastAsia="Times New Roman" w:hAnsi="Times New Roman" w:cs="Times New Roman"/>
          <w:color w:val="000000"/>
          <w:sz w:val="20"/>
          <w:szCs w:val="20"/>
        </w:rPr>
        <w:t>.</w:t>
      </w:r>
    </w:p>
  </w:footnote>
  <w:footnote w:id="50">
    <w:p w14:paraId="6F5AFD87"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Bambang Riyanto, </w:t>
      </w:r>
      <w:r>
        <w:rPr>
          <w:rFonts w:ascii="Times New Roman" w:eastAsia="Times New Roman" w:hAnsi="Times New Roman" w:cs="Times New Roman"/>
          <w:i/>
          <w:color w:val="000000"/>
          <w:sz w:val="20"/>
          <w:szCs w:val="20"/>
        </w:rPr>
        <w:t xml:space="preserve">Dasar- Dasar </w:t>
      </w:r>
      <w:proofErr w:type="spellStart"/>
      <w:r>
        <w:rPr>
          <w:rFonts w:ascii="Times New Roman" w:eastAsia="Times New Roman" w:hAnsi="Times New Roman" w:cs="Times New Roman"/>
          <w:i/>
          <w:color w:val="000000"/>
          <w:sz w:val="20"/>
          <w:szCs w:val="20"/>
        </w:rPr>
        <w:t>Pembelanjaan</w:t>
      </w:r>
      <w:proofErr w:type="spellEnd"/>
      <w:r>
        <w:rPr>
          <w:rFonts w:ascii="Times New Roman" w:eastAsia="Times New Roman" w:hAnsi="Times New Roman" w:cs="Times New Roman"/>
          <w:i/>
          <w:color w:val="000000"/>
          <w:sz w:val="20"/>
          <w:szCs w:val="20"/>
        </w:rPr>
        <w:t xml:space="preserve"> Perusahaan</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Keempat</w:t>
      </w:r>
      <w:proofErr w:type="spellEnd"/>
      <w:r>
        <w:rPr>
          <w:rFonts w:ascii="Times New Roman" w:eastAsia="Times New Roman" w:hAnsi="Times New Roman" w:cs="Times New Roman"/>
          <w:color w:val="000000"/>
          <w:sz w:val="20"/>
          <w:szCs w:val="20"/>
        </w:rPr>
        <w:t xml:space="preserve"> (Yogyakarta: BPPE, 2008).</w:t>
      </w:r>
    </w:p>
  </w:footnote>
  <w:footnote w:id="51">
    <w:p w14:paraId="10BD2659"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Majluf</w:t>
      </w:r>
      <w:proofErr w:type="spellEnd"/>
      <w:r>
        <w:rPr>
          <w:rFonts w:ascii="Times New Roman" w:eastAsia="Times New Roman" w:hAnsi="Times New Roman" w:cs="Times New Roman"/>
          <w:color w:val="000000"/>
          <w:sz w:val="20"/>
          <w:szCs w:val="20"/>
        </w:rPr>
        <w:t xml:space="preserve"> Myers, Stewart C, Dan Nicholas S, ‘Corporate Financing and Investment Decisions When Firms Have Information Investors Do Not Have’, </w:t>
      </w:r>
      <w:r>
        <w:rPr>
          <w:rFonts w:ascii="Times New Roman" w:eastAsia="Times New Roman" w:hAnsi="Times New Roman" w:cs="Times New Roman"/>
          <w:i/>
          <w:color w:val="000000"/>
          <w:sz w:val="20"/>
          <w:szCs w:val="20"/>
        </w:rPr>
        <w:t xml:space="preserve">National </w:t>
      </w:r>
      <w:proofErr w:type="spellStart"/>
      <w:r>
        <w:rPr>
          <w:rFonts w:ascii="Times New Roman" w:eastAsia="Times New Roman" w:hAnsi="Times New Roman" w:cs="Times New Roman"/>
          <w:i/>
          <w:color w:val="000000"/>
          <w:sz w:val="20"/>
          <w:szCs w:val="20"/>
        </w:rPr>
        <w:t>Bereau</w:t>
      </w:r>
      <w:proofErr w:type="spellEnd"/>
      <w:r>
        <w:rPr>
          <w:rFonts w:ascii="Times New Roman" w:eastAsia="Times New Roman" w:hAnsi="Times New Roman" w:cs="Times New Roman"/>
          <w:i/>
          <w:color w:val="000000"/>
          <w:sz w:val="20"/>
          <w:szCs w:val="20"/>
        </w:rPr>
        <w:t xml:space="preserve"> of Economic Research</w:t>
      </w:r>
      <w:r>
        <w:rPr>
          <w:rFonts w:ascii="Times New Roman" w:eastAsia="Times New Roman" w:hAnsi="Times New Roman" w:cs="Times New Roman"/>
          <w:color w:val="000000"/>
          <w:sz w:val="20"/>
          <w:szCs w:val="20"/>
        </w:rPr>
        <w:t>, 1984.</w:t>
      </w:r>
    </w:p>
  </w:footnote>
  <w:footnote w:id="52">
    <w:p w14:paraId="4374D303"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Ahmad </w:t>
      </w:r>
      <w:proofErr w:type="spellStart"/>
      <w:r>
        <w:rPr>
          <w:rFonts w:ascii="Times New Roman" w:eastAsia="Times New Roman" w:hAnsi="Times New Roman" w:cs="Times New Roman"/>
          <w:color w:val="000000"/>
          <w:sz w:val="20"/>
          <w:szCs w:val="20"/>
        </w:rPr>
        <w:t>Rodoni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dan</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Herni</w:t>
      </w:r>
      <w:proofErr w:type="spellEnd"/>
      <w:r>
        <w:rPr>
          <w:rFonts w:ascii="Times New Roman" w:eastAsia="Times New Roman" w:hAnsi="Times New Roman" w:cs="Times New Roman"/>
          <w:color w:val="000000"/>
          <w:sz w:val="20"/>
          <w:szCs w:val="20"/>
        </w:rPr>
        <w:t xml:space="preserve"> Ali,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color w:val="000000"/>
          <w:sz w:val="20"/>
          <w:szCs w:val="20"/>
        </w:rPr>
        <w:t xml:space="preserve"> (Jakarta: Mitra </w:t>
      </w:r>
      <w:proofErr w:type="spellStart"/>
      <w:r>
        <w:rPr>
          <w:rFonts w:ascii="Times New Roman" w:eastAsia="Times New Roman" w:hAnsi="Times New Roman" w:cs="Times New Roman"/>
          <w:color w:val="000000"/>
          <w:sz w:val="20"/>
          <w:szCs w:val="20"/>
        </w:rPr>
        <w:t>Wacana</w:t>
      </w:r>
      <w:proofErr w:type="spellEnd"/>
      <w:r>
        <w:rPr>
          <w:rFonts w:ascii="Times New Roman" w:eastAsia="Times New Roman" w:hAnsi="Times New Roman" w:cs="Times New Roman"/>
          <w:color w:val="000000"/>
          <w:sz w:val="20"/>
          <w:szCs w:val="20"/>
        </w:rPr>
        <w:t xml:space="preserve"> Media, 2010).</w:t>
      </w:r>
    </w:p>
  </w:footnote>
  <w:footnote w:id="53">
    <w:p w14:paraId="73CFFA25"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Arif </w:t>
      </w:r>
      <w:proofErr w:type="spellStart"/>
      <w:r>
        <w:rPr>
          <w:color w:val="000000"/>
          <w:sz w:val="20"/>
          <w:szCs w:val="20"/>
        </w:rPr>
        <w:t>Afendi</w:t>
      </w:r>
      <w:proofErr w:type="spellEnd"/>
      <w:r>
        <w:rPr>
          <w:color w:val="000000"/>
          <w:sz w:val="20"/>
          <w:szCs w:val="20"/>
        </w:rPr>
        <w:t xml:space="preserve">, ‘PERUSAHAAN TERHADAP STRUKTUR MODAL PERUSAHAAN </w:t>
      </w:r>
      <w:proofErr w:type="gramStart"/>
      <w:r>
        <w:rPr>
          <w:color w:val="000000"/>
          <w:sz w:val="20"/>
          <w:szCs w:val="20"/>
        </w:rPr>
        <w:t xml:space="preserve">( </w:t>
      </w:r>
      <w:proofErr w:type="spellStart"/>
      <w:r>
        <w:rPr>
          <w:color w:val="000000"/>
          <w:sz w:val="20"/>
          <w:szCs w:val="20"/>
        </w:rPr>
        <w:t>Studi</w:t>
      </w:r>
      <w:proofErr w:type="spellEnd"/>
      <w:proofErr w:type="gramEnd"/>
      <w:r>
        <w:rPr>
          <w:color w:val="000000"/>
          <w:sz w:val="20"/>
          <w:szCs w:val="20"/>
        </w:rPr>
        <w:t xml:space="preserve"> Di Bursa </w:t>
      </w:r>
      <w:proofErr w:type="spellStart"/>
      <w:r>
        <w:rPr>
          <w:color w:val="000000"/>
          <w:sz w:val="20"/>
          <w:szCs w:val="20"/>
        </w:rPr>
        <w:t>Efek</w:t>
      </w:r>
      <w:proofErr w:type="spellEnd"/>
      <w:r>
        <w:rPr>
          <w:color w:val="000000"/>
          <w:sz w:val="20"/>
          <w:szCs w:val="20"/>
        </w:rPr>
        <w:t xml:space="preserve"> Indonesia )’, 14.2 (2018).</w:t>
      </w:r>
    </w:p>
  </w:footnote>
  <w:footnote w:id="54">
    <w:p w14:paraId="0CBC5867"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Kasmir</w:t>
      </w:r>
      <w:proofErr w:type="spellEnd"/>
      <w:r>
        <w:rPr>
          <w:color w:val="000000"/>
          <w:sz w:val="20"/>
          <w:szCs w:val="20"/>
        </w:rPr>
        <w:t xml:space="preserve">, </w:t>
      </w:r>
      <w:proofErr w:type="spellStart"/>
      <w:r>
        <w:rPr>
          <w:i/>
          <w:color w:val="000000"/>
          <w:sz w:val="20"/>
          <w:szCs w:val="20"/>
        </w:rPr>
        <w:t>Analisis</w:t>
      </w:r>
      <w:proofErr w:type="spellEnd"/>
      <w:r>
        <w:rPr>
          <w:i/>
          <w:color w:val="000000"/>
          <w:sz w:val="20"/>
          <w:szCs w:val="20"/>
        </w:rPr>
        <w:t xml:space="preserve"> </w:t>
      </w:r>
      <w:proofErr w:type="spellStart"/>
      <w:r>
        <w:rPr>
          <w:i/>
          <w:color w:val="000000"/>
          <w:sz w:val="20"/>
          <w:szCs w:val="20"/>
        </w:rPr>
        <w:t>Laporan</w:t>
      </w:r>
      <w:proofErr w:type="spellEnd"/>
      <w:r>
        <w:rPr>
          <w:i/>
          <w:color w:val="000000"/>
          <w:sz w:val="20"/>
          <w:szCs w:val="20"/>
        </w:rPr>
        <w:t xml:space="preserve"> </w:t>
      </w:r>
      <w:proofErr w:type="spellStart"/>
      <w:r>
        <w:rPr>
          <w:i/>
          <w:color w:val="000000"/>
          <w:sz w:val="20"/>
          <w:szCs w:val="20"/>
        </w:rPr>
        <w:t>Keuangan</w:t>
      </w:r>
      <w:proofErr w:type="spellEnd"/>
      <w:r>
        <w:rPr>
          <w:color w:val="000000"/>
          <w:sz w:val="20"/>
          <w:szCs w:val="20"/>
        </w:rPr>
        <w:t xml:space="preserve"> (Jakarta, 2016).</w:t>
      </w:r>
    </w:p>
  </w:footnote>
  <w:footnote w:id="55">
    <w:p w14:paraId="30981DBE" w14:textId="616AF595" w:rsidR="00D5425A" w:rsidRDefault="00D5425A" w:rsidP="004D5786">
      <w:pPr>
        <w:pStyle w:val="FootnoteText"/>
        <w:ind w:firstLine="720"/>
      </w:pPr>
      <w:r>
        <w:rPr>
          <w:rStyle w:val="FootnoteReference"/>
        </w:rPr>
        <w:footnoteRef/>
      </w:r>
      <w:r>
        <w:t xml:space="preserve"> </w:t>
      </w:r>
      <w:r>
        <w:fldChar w:fldCharType="begin" w:fldLock="1"/>
      </w:r>
      <w:r w:rsidR="00DF2B26">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konsumen.","author":[{"dropping-particle":"","family":"Sanjana","given":"Surya","non-dropping-particle":"","parse-names":false,"suffix":""},{"dropping-particle":"","family":"Rizky","given":"Muhammad Fajri","non-dropping-particle":"","parse-names":false,"suffix":""}],"container-title":"E-Journal Universitas Islam Negeri Sumatera Utara","id":"ITEM-1","issued":{"date-parts":[["2020"]]},"page":"274-282","title":"Analisis Profitabilitas Dalam Menilai Kinerja Keuangan","type":"article-journal"},"uris":["http://www.mendeley.com/documents/?uuid=2c814531-501a-4940-b7d1-29dfd10c5c18","http://www.mendeley.com/documents/?uuid=ed596755-7f5f-4065-b96e-2637c4d06d0c"]}],"mendeley":{"formattedCitation":"Surya Sanjana and Muhammad Fajri Rizky, ‘Analisis Profitabilitas Dalam Menilai Kinerja Keuangan’, &lt;i&gt;E-Journal Universitas Islam Negeri Sumatera Utara&lt;/i&gt;, 2020, 274–82.","plainTextFormattedCitation":"Surya Sanjana and Muhammad Fajri Rizky, ‘Analisis Profitabilitas Dalam Menilai Kinerja Keuangan’, E-Journal Universitas Islam Negeri Sumatera Utara, 2020, 274–82.","previouslyFormattedCitation":"Surya Sanjana and Muhammad Fajri Rizky, ‘Analisis Profitabilitas Dalam Menilai Kinerja Keuangan’, &lt;i&gt;E-Journal Universitas Islam Negeri Sumatera Utara&lt;/i&gt;, 2020, 274–82."},"properties":{"noteIndex":55},"schema":"https://github.com/citation-style-language/schema/raw/master/csl-citation.json"}</w:instrText>
      </w:r>
      <w:r>
        <w:fldChar w:fldCharType="separate"/>
      </w:r>
      <w:r w:rsidRPr="004D5786">
        <w:rPr>
          <w:noProof/>
        </w:rPr>
        <w:t xml:space="preserve">Surya Sanjana and Muhammad Fajri Rizky, ‘Analisis Profitabilitas Dalam Menilai Kinerja Keuangan’, </w:t>
      </w:r>
      <w:r w:rsidRPr="004D5786">
        <w:rPr>
          <w:i/>
          <w:noProof/>
        </w:rPr>
        <w:t>E-Journal Universitas Islam Negeri Sumatera Utara</w:t>
      </w:r>
      <w:r w:rsidRPr="004D5786">
        <w:rPr>
          <w:noProof/>
        </w:rPr>
        <w:t>, 2020, 274–82.</w:t>
      </w:r>
      <w:r>
        <w:fldChar w:fldCharType="end"/>
      </w:r>
    </w:p>
  </w:footnote>
  <w:footnote w:id="56">
    <w:p w14:paraId="56B9CFF3"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Riyanto, </w:t>
      </w:r>
      <w:r>
        <w:rPr>
          <w:rFonts w:ascii="Times New Roman" w:eastAsia="Times New Roman" w:hAnsi="Times New Roman" w:cs="Times New Roman"/>
          <w:i/>
          <w:color w:val="000000"/>
          <w:sz w:val="20"/>
          <w:szCs w:val="20"/>
        </w:rPr>
        <w:t xml:space="preserve">Dasar- Dasar </w:t>
      </w:r>
      <w:proofErr w:type="spellStart"/>
      <w:r>
        <w:rPr>
          <w:rFonts w:ascii="Times New Roman" w:eastAsia="Times New Roman" w:hAnsi="Times New Roman" w:cs="Times New Roman"/>
          <w:i/>
          <w:color w:val="000000"/>
          <w:sz w:val="20"/>
          <w:szCs w:val="20"/>
        </w:rPr>
        <w:t>Pembelanjaan</w:t>
      </w:r>
      <w:proofErr w:type="spellEnd"/>
      <w:r>
        <w:rPr>
          <w:rFonts w:ascii="Times New Roman" w:eastAsia="Times New Roman" w:hAnsi="Times New Roman" w:cs="Times New Roman"/>
          <w:i/>
          <w:color w:val="000000"/>
          <w:sz w:val="20"/>
          <w:szCs w:val="20"/>
        </w:rPr>
        <w:t xml:space="preserve"> Perusahaan</w:t>
      </w:r>
      <w:r>
        <w:rPr>
          <w:rFonts w:ascii="Times New Roman" w:eastAsia="Times New Roman" w:hAnsi="Times New Roman" w:cs="Times New Roman"/>
          <w:color w:val="000000"/>
          <w:sz w:val="20"/>
          <w:szCs w:val="20"/>
        </w:rPr>
        <w:t>.</w:t>
      </w:r>
    </w:p>
  </w:footnote>
  <w:footnote w:id="57">
    <w:p w14:paraId="316B7385"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‘QS Al-Baqarah 16’.</w:t>
      </w:r>
    </w:p>
  </w:footnote>
  <w:footnote w:id="58">
    <w:p w14:paraId="023B91C8"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Ridho</w:t>
      </w:r>
      <w:proofErr w:type="spellEnd"/>
      <w:r>
        <w:rPr>
          <w:color w:val="000000"/>
          <w:sz w:val="20"/>
          <w:szCs w:val="20"/>
        </w:rPr>
        <w:t>, ‘</w:t>
      </w:r>
      <w:proofErr w:type="spellStart"/>
      <w:r>
        <w:rPr>
          <w:color w:val="000000"/>
          <w:sz w:val="20"/>
          <w:szCs w:val="20"/>
        </w:rPr>
        <w:t>Analisis</w:t>
      </w:r>
      <w:proofErr w:type="spellEnd"/>
      <w:r>
        <w:rPr>
          <w:color w:val="000000"/>
          <w:sz w:val="20"/>
          <w:szCs w:val="20"/>
        </w:rPr>
        <w:t xml:space="preserve">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Likuiditas</w:t>
      </w:r>
      <w:proofErr w:type="spellEnd"/>
      <w:r>
        <w:rPr>
          <w:color w:val="000000"/>
          <w:sz w:val="20"/>
          <w:szCs w:val="20"/>
        </w:rPr>
        <w:t xml:space="preserve"> Dan </w:t>
      </w:r>
      <w:proofErr w:type="spellStart"/>
      <w:r>
        <w:rPr>
          <w:color w:val="000000"/>
          <w:sz w:val="20"/>
          <w:szCs w:val="20"/>
        </w:rPr>
        <w:t>Struktur</w:t>
      </w:r>
      <w:proofErr w:type="spellEnd"/>
      <w:r>
        <w:rPr>
          <w:color w:val="000000"/>
          <w:sz w:val="20"/>
          <w:szCs w:val="20"/>
        </w:rPr>
        <w:t xml:space="preserve"> Modal </w:t>
      </w:r>
      <w:proofErr w:type="spellStart"/>
      <w:r>
        <w:rPr>
          <w:color w:val="000000"/>
          <w:sz w:val="20"/>
          <w:szCs w:val="20"/>
        </w:rPr>
        <w:t>Terhadap</w:t>
      </w:r>
      <w:proofErr w:type="spellEnd"/>
      <w:r>
        <w:rPr>
          <w:color w:val="000000"/>
          <w:sz w:val="20"/>
          <w:szCs w:val="20"/>
        </w:rPr>
        <w:t xml:space="preserve"> Nilai Perusahaan’ (Universitas Islam Negeri Maulana Malik Ibrahim, 2016).</w:t>
      </w:r>
    </w:p>
  </w:footnote>
  <w:footnote w:id="59">
    <w:p w14:paraId="42545EAD"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Lukas </w:t>
      </w:r>
      <w:proofErr w:type="spellStart"/>
      <w:r>
        <w:rPr>
          <w:rFonts w:ascii="Times New Roman" w:eastAsia="Times New Roman" w:hAnsi="Times New Roman" w:cs="Times New Roman"/>
          <w:color w:val="000000"/>
          <w:sz w:val="20"/>
          <w:szCs w:val="20"/>
        </w:rPr>
        <w:t>setia</w:t>
      </w:r>
      <w:proofErr w:type="spellEnd"/>
      <w:r>
        <w:rPr>
          <w:rFonts w:ascii="Times New Roman" w:eastAsia="Times New Roman" w:hAnsi="Times New Roman" w:cs="Times New Roman"/>
          <w:color w:val="000000"/>
          <w:sz w:val="20"/>
          <w:szCs w:val="20"/>
        </w:rPr>
        <w:t xml:space="preserve"> Atmaja,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Revisi</w:t>
      </w:r>
      <w:proofErr w:type="spellEnd"/>
      <w:r>
        <w:rPr>
          <w:rFonts w:ascii="Times New Roman" w:eastAsia="Times New Roman" w:hAnsi="Times New Roman" w:cs="Times New Roman"/>
          <w:color w:val="000000"/>
          <w:sz w:val="20"/>
          <w:szCs w:val="20"/>
        </w:rPr>
        <w:t xml:space="preserve"> (Yogyakarta: Andi Offset, 2002).</w:t>
      </w:r>
    </w:p>
  </w:footnote>
  <w:footnote w:id="60">
    <w:p w14:paraId="39C0F575"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Brigham and Joel F.</w:t>
      </w:r>
    </w:p>
  </w:footnote>
  <w:footnote w:id="61">
    <w:p w14:paraId="3A95557B"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Riyanto, </w:t>
      </w:r>
      <w:r>
        <w:rPr>
          <w:rFonts w:ascii="Times New Roman" w:eastAsia="Times New Roman" w:hAnsi="Times New Roman" w:cs="Times New Roman"/>
          <w:i/>
          <w:color w:val="000000"/>
          <w:sz w:val="20"/>
          <w:szCs w:val="20"/>
        </w:rPr>
        <w:t xml:space="preserve">Dasar-Dasar </w:t>
      </w:r>
      <w:proofErr w:type="spellStart"/>
      <w:r>
        <w:rPr>
          <w:rFonts w:ascii="Times New Roman" w:eastAsia="Times New Roman" w:hAnsi="Times New Roman" w:cs="Times New Roman"/>
          <w:i/>
          <w:color w:val="000000"/>
          <w:sz w:val="20"/>
          <w:szCs w:val="20"/>
        </w:rPr>
        <w:t>Pembelanjaan</w:t>
      </w:r>
      <w:proofErr w:type="spellEnd"/>
      <w:r>
        <w:rPr>
          <w:rFonts w:ascii="Times New Roman" w:eastAsia="Times New Roman" w:hAnsi="Times New Roman" w:cs="Times New Roman"/>
          <w:i/>
          <w:color w:val="000000"/>
          <w:sz w:val="20"/>
          <w:szCs w:val="20"/>
        </w:rPr>
        <w:t xml:space="preserve"> Perusahaan</w:t>
      </w:r>
      <w:r>
        <w:rPr>
          <w:rFonts w:ascii="Times New Roman" w:eastAsia="Times New Roman" w:hAnsi="Times New Roman" w:cs="Times New Roman"/>
          <w:color w:val="000000"/>
          <w:sz w:val="20"/>
          <w:szCs w:val="20"/>
        </w:rPr>
        <w:t>.</w:t>
      </w:r>
    </w:p>
  </w:footnote>
  <w:footnote w:id="62">
    <w:p w14:paraId="0DFD3092"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Agus </w:t>
      </w:r>
      <w:proofErr w:type="spellStart"/>
      <w:r>
        <w:rPr>
          <w:rFonts w:ascii="Times New Roman" w:eastAsia="Times New Roman" w:hAnsi="Times New Roman" w:cs="Times New Roman"/>
          <w:color w:val="000000"/>
          <w:sz w:val="20"/>
          <w:szCs w:val="20"/>
        </w:rPr>
        <w:t>Sartono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Manajemen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Keuangan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Teori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4th </w:t>
      </w:r>
      <w:proofErr w:type="spellStart"/>
      <w:r>
        <w:rPr>
          <w:rFonts w:ascii="Times New Roman" w:eastAsia="Times New Roman" w:hAnsi="Times New Roman" w:cs="Times New Roman"/>
          <w:color w:val="000000"/>
          <w:sz w:val="20"/>
          <w:szCs w:val="20"/>
        </w:rPr>
        <w:t>edn</w:t>
      </w:r>
      <w:proofErr w:type="spellEnd"/>
      <w:r>
        <w:rPr>
          <w:rFonts w:ascii="Times New Roman" w:eastAsia="Times New Roman" w:hAnsi="Times New Roman" w:cs="Times New Roman"/>
          <w:color w:val="000000"/>
          <w:sz w:val="20"/>
          <w:szCs w:val="20"/>
        </w:rPr>
        <w:t xml:space="preserve"> (Yogyakarta: BPPE, 2010).</w:t>
      </w:r>
    </w:p>
  </w:footnote>
  <w:footnote w:id="63">
    <w:p w14:paraId="453CFF32" w14:textId="28FC3116" w:rsidR="00D5425A" w:rsidRDefault="00D5425A" w:rsidP="008B72A6">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{"citationItems":[{"id":"ITEM-1","itemData":{"author":[{"dropping-particle":"","family":"Fadli","given":"","non-dropping-particle":"","parse-names":false,"suffix":""}],"id":"ITEM-1","issued":{"date-parts":[["2010"]]},"publisher":"Universitas Islam Negeri Syarif Hidayatullah Jakarta","title":"Analisis Pengaruh Faktor-faktor Penentu Kebijakan Struktur Modal Terhadap Leverage, Hipotesis Pecking order Teori dan Trade off Teori","type":"thesis"},"uris":["http://www.mendeley.com/documents/?uuid=5cccdf40-7b51-4629-b892-2d355a83cae5","http://www.mendeley.com/documents/?uuid=2b861c18-ac17-4228-9da7-c4a104f7b779"]}],"mendeley":{"formattedCitation":"Fadli, ‘Analisis Pengaruh Faktor-Faktor Penentu Kebijakan Struktur Modal Terhadap Leverage, Hipotesis Pecking Order Teori Dan Trade off Teori’ (Universitas Islam Negeri Syarif Hidayatullah Jakarta, 2010).","plainTextFormattedCitation":"Fadli, ‘Analisis Pengaruh Faktor-Faktor Penentu Kebijakan Struktur Modal Terhadap Leverage, Hipotesis Pecking Order Teori Dan Trade off Teori’ (Universitas Islam Negeri Syarif Hidayatullah Jakarta, 2010).","previouslyFormattedCitation":"Fadli, ‘Analisis Pengaruh Faktor-Faktor Penentu Kebijakan Struktur Modal Terhadap Leverage, Hipotesis Pecking Order Teori Dan Trade off Teori’ (Universitas Islam Negeri Syarif Hidayatullah Jakarta, 2010)."},"properties":{"noteIndex":63},"schema":"https://github.com/citation-style-language/schema/raw/master/csl-citation.json"}</w:instrText>
      </w:r>
      <w:r>
        <w:fldChar w:fldCharType="separate"/>
      </w:r>
      <w:r w:rsidRPr="008B72A6">
        <w:rPr>
          <w:noProof/>
        </w:rPr>
        <w:t>Fadli, ‘Analisis Pengaruh Faktor-Faktor Penentu Kebijakan Struktur Modal Terhadap Leverage, Hipotesis Pecking Order Teori Dan Trade off Teori’ (Universitas Islam Negeri Syarif Hidayatullah Jakarta, 2010).</w:t>
      </w:r>
      <w:r>
        <w:fldChar w:fldCharType="end"/>
      </w:r>
    </w:p>
  </w:footnote>
  <w:footnote w:id="64">
    <w:p w14:paraId="5016F6CE"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Kasmir</w:t>
      </w:r>
      <w:proofErr w:type="spellEnd"/>
      <w:r>
        <w:rPr>
          <w:rFonts w:ascii="Times New Roman" w:eastAsia="Times New Roman" w:hAnsi="Times New Roman" w:cs="Times New Roman"/>
          <w:color w:val="000000"/>
          <w:sz w:val="20"/>
          <w:szCs w:val="20"/>
        </w:rPr>
        <w:t>.</w:t>
      </w:r>
    </w:p>
  </w:footnote>
  <w:footnote w:id="65">
    <w:p w14:paraId="1C072E48"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Listyorini</w:t>
      </w:r>
      <w:proofErr w:type="spellEnd"/>
      <w:r>
        <w:rPr>
          <w:rFonts w:ascii="Times New Roman" w:eastAsia="Times New Roman" w:hAnsi="Times New Roman" w:cs="Times New Roman"/>
          <w:color w:val="000000"/>
          <w:sz w:val="20"/>
          <w:szCs w:val="20"/>
        </w:rPr>
        <w:t xml:space="preserve"> Wahyu </w:t>
      </w:r>
      <w:proofErr w:type="spellStart"/>
      <w:r>
        <w:rPr>
          <w:rFonts w:ascii="Times New Roman" w:eastAsia="Times New Roman" w:hAnsi="Times New Roman" w:cs="Times New Roman"/>
          <w:color w:val="000000"/>
          <w:sz w:val="20"/>
          <w:szCs w:val="20"/>
        </w:rPr>
        <w:t>Widati</w:t>
      </w:r>
      <w:proofErr w:type="spellEnd"/>
      <w:r>
        <w:rPr>
          <w:rFonts w:ascii="Times New Roman" w:eastAsia="Times New Roman" w:hAnsi="Times New Roman" w:cs="Times New Roman"/>
          <w:color w:val="000000"/>
          <w:sz w:val="20"/>
          <w:szCs w:val="20"/>
        </w:rPr>
        <w:t xml:space="preserve"> and Siti </w:t>
      </w:r>
      <w:proofErr w:type="spellStart"/>
      <w:r>
        <w:rPr>
          <w:rFonts w:ascii="Times New Roman" w:eastAsia="Times New Roman" w:hAnsi="Times New Roman" w:cs="Times New Roman"/>
          <w:color w:val="000000"/>
          <w:sz w:val="20"/>
          <w:szCs w:val="20"/>
        </w:rPr>
        <w:t>Nafisah</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Analisis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Aset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Risiko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Bisnis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Pajak</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Likuiditas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xml:space="preserve"> Pada Perusahaan </w:t>
      </w:r>
      <w:proofErr w:type="spellStart"/>
      <w:r>
        <w:rPr>
          <w:rFonts w:ascii="Times New Roman" w:eastAsia="Times New Roman" w:hAnsi="Times New Roman" w:cs="Times New Roman"/>
          <w:color w:val="000000"/>
          <w:sz w:val="20"/>
          <w:szCs w:val="20"/>
        </w:rPr>
        <w:t>Manufaktur</w:t>
      </w:r>
      <w:proofErr w:type="spellEnd"/>
      <w:r>
        <w:rPr>
          <w:rFonts w:ascii="Times New Roman" w:eastAsia="Times New Roman" w:hAnsi="Times New Roman" w:cs="Times New Roman"/>
          <w:color w:val="000000"/>
          <w:sz w:val="20"/>
          <w:szCs w:val="20"/>
        </w:rPr>
        <w:t xml:space="preserve"> Yang </w:t>
      </w:r>
      <w:proofErr w:type="spellStart"/>
      <w:r>
        <w:rPr>
          <w:rFonts w:ascii="Times New Roman" w:eastAsia="Times New Roman" w:hAnsi="Times New Roman" w:cs="Times New Roman"/>
          <w:color w:val="000000"/>
          <w:sz w:val="20"/>
          <w:szCs w:val="20"/>
        </w:rPr>
        <w:t>Terdaftar</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Di</w:t>
      </w:r>
      <w:proofErr w:type="gramEnd"/>
      <w:r>
        <w:rPr>
          <w:rFonts w:ascii="Times New Roman" w:eastAsia="Times New Roman" w:hAnsi="Times New Roman" w:cs="Times New Roman"/>
          <w:color w:val="000000"/>
          <w:sz w:val="20"/>
          <w:szCs w:val="20"/>
        </w:rPr>
        <w:t xml:space="preserve"> Bursa </w:t>
      </w:r>
      <w:proofErr w:type="spellStart"/>
      <w:r>
        <w:rPr>
          <w:rFonts w:ascii="Times New Roman" w:eastAsia="Times New Roman" w:hAnsi="Times New Roman" w:cs="Times New Roman"/>
          <w:color w:val="000000"/>
          <w:sz w:val="20"/>
          <w:szCs w:val="20"/>
        </w:rPr>
        <w:t>Efek</w:t>
      </w:r>
      <w:proofErr w:type="spellEnd"/>
      <w:r>
        <w:rPr>
          <w:rFonts w:ascii="Times New Roman" w:eastAsia="Times New Roman" w:hAnsi="Times New Roman" w:cs="Times New Roman"/>
          <w:color w:val="000000"/>
          <w:sz w:val="20"/>
          <w:szCs w:val="20"/>
        </w:rPr>
        <w:t xml:space="preserve"> Indonesia’</w:t>
      </w:r>
    </w:p>
  </w:footnote>
  <w:footnote w:id="66">
    <w:p w14:paraId="5A8733C8"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Gede</w:t>
      </w:r>
      <w:proofErr w:type="spellEnd"/>
      <w:r>
        <w:rPr>
          <w:color w:val="000000"/>
          <w:sz w:val="20"/>
          <w:szCs w:val="20"/>
        </w:rPr>
        <w:t xml:space="preserve"> </w:t>
      </w:r>
      <w:proofErr w:type="spellStart"/>
      <w:r>
        <w:rPr>
          <w:color w:val="000000"/>
          <w:sz w:val="20"/>
          <w:szCs w:val="20"/>
        </w:rPr>
        <w:t>Bagus</w:t>
      </w:r>
      <w:proofErr w:type="spellEnd"/>
      <w:r>
        <w:rPr>
          <w:color w:val="000000"/>
          <w:sz w:val="20"/>
          <w:szCs w:val="20"/>
        </w:rPr>
        <w:t xml:space="preserve"> </w:t>
      </w:r>
      <w:proofErr w:type="spellStart"/>
      <w:r>
        <w:rPr>
          <w:color w:val="000000"/>
          <w:sz w:val="20"/>
          <w:szCs w:val="20"/>
        </w:rPr>
        <w:t>Dwiputra</w:t>
      </w:r>
      <w:proofErr w:type="spellEnd"/>
      <w:r>
        <w:rPr>
          <w:color w:val="000000"/>
          <w:sz w:val="20"/>
          <w:szCs w:val="20"/>
        </w:rPr>
        <w:t xml:space="preserve"> </w:t>
      </w:r>
      <w:proofErr w:type="spellStart"/>
      <w:r>
        <w:rPr>
          <w:color w:val="000000"/>
          <w:sz w:val="20"/>
          <w:szCs w:val="20"/>
        </w:rPr>
        <w:t>Gunadhi</w:t>
      </w:r>
      <w:proofErr w:type="spellEnd"/>
      <w:r>
        <w:rPr>
          <w:color w:val="000000"/>
          <w:sz w:val="20"/>
          <w:szCs w:val="20"/>
        </w:rPr>
        <w:t xml:space="preserve"> and I Made Pande </w:t>
      </w:r>
      <w:proofErr w:type="spellStart"/>
      <w:r>
        <w:rPr>
          <w:color w:val="000000"/>
          <w:sz w:val="20"/>
          <w:szCs w:val="20"/>
        </w:rPr>
        <w:t>Dwiana</w:t>
      </w:r>
      <w:proofErr w:type="spellEnd"/>
      <w:r>
        <w:rPr>
          <w:color w:val="000000"/>
          <w:sz w:val="20"/>
          <w:szCs w:val="20"/>
        </w:rPr>
        <w:t xml:space="preserve"> Putra,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Profitabilitas</w:t>
      </w:r>
      <w:proofErr w:type="spellEnd"/>
      <w:r>
        <w:rPr>
          <w:color w:val="000000"/>
          <w:sz w:val="20"/>
          <w:szCs w:val="20"/>
        </w:rPr>
        <w:t xml:space="preserve">, </w:t>
      </w:r>
      <w:proofErr w:type="spellStart"/>
      <w:r>
        <w:rPr>
          <w:color w:val="000000"/>
          <w:sz w:val="20"/>
          <w:szCs w:val="20"/>
        </w:rPr>
        <w:t>Struktur</w:t>
      </w:r>
      <w:proofErr w:type="spellEnd"/>
      <w:r>
        <w:rPr>
          <w:color w:val="000000"/>
          <w:sz w:val="20"/>
          <w:szCs w:val="20"/>
        </w:rPr>
        <w:t xml:space="preserve"> </w:t>
      </w:r>
      <w:proofErr w:type="spellStart"/>
      <w:r>
        <w:rPr>
          <w:color w:val="000000"/>
          <w:sz w:val="20"/>
          <w:szCs w:val="20"/>
        </w:rPr>
        <w:t>Aset</w:t>
      </w:r>
      <w:proofErr w:type="spellEnd"/>
      <w:r>
        <w:rPr>
          <w:color w:val="000000"/>
          <w:sz w:val="20"/>
          <w:szCs w:val="20"/>
        </w:rPr>
        <w:t xml:space="preserve">, </w:t>
      </w:r>
      <w:proofErr w:type="spellStart"/>
      <w:r>
        <w:rPr>
          <w:color w:val="000000"/>
          <w:sz w:val="20"/>
          <w:szCs w:val="20"/>
        </w:rPr>
        <w:t>Likuiditas</w:t>
      </w:r>
      <w:proofErr w:type="spellEnd"/>
      <w:r>
        <w:rPr>
          <w:color w:val="000000"/>
          <w:sz w:val="20"/>
          <w:szCs w:val="20"/>
        </w:rPr>
        <w:t xml:space="preserve">, Dan </w:t>
      </w:r>
      <w:proofErr w:type="spellStart"/>
      <w:r>
        <w:rPr>
          <w:color w:val="000000"/>
          <w:sz w:val="20"/>
          <w:szCs w:val="20"/>
        </w:rPr>
        <w:t>Pertumbuhan</w:t>
      </w:r>
      <w:proofErr w:type="spellEnd"/>
      <w:r>
        <w:rPr>
          <w:color w:val="000000"/>
          <w:sz w:val="20"/>
          <w:szCs w:val="20"/>
        </w:rPr>
        <w:t xml:space="preserve"> </w:t>
      </w:r>
      <w:proofErr w:type="spellStart"/>
      <w:r>
        <w:rPr>
          <w:color w:val="000000"/>
          <w:sz w:val="20"/>
          <w:szCs w:val="20"/>
        </w:rPr>
        <w:t>Penjualan</w:t>
      </w:r>
      <w:proofErr w:type="spellEnd"/>
      <w:r>
        <w:rPr>
          <w:color w:val="000000"/>
          <w:sz w:val="20"/>
          <w:szCs w:val="20"/>
        </w:rPr>
        <w:t xml:space="preserve"> </w:t>
      </w:r>
      <w:proofErr w:type="spellStart"/>
      <w:r>
        <w:rPr>
          <w:color w:val="000000"/>
          <w:sz w:val="20"/>
          <w:szCs w:val="20"/>
        </w:rPr>
        <w:t>Terhadap</w:t>
      </w:r>
      <w:proofErr w:type="spellEnd"/>
      <w:r>
        <w:rPr>
          <w:color w:val="000000"/>
          <w:sz w:val="20"/>
          <w:szCs w:val="20"/>
        </w:rPr>
        <w:t xml:space="preserve"> </w:t>
      </w:r>
      <w:proofErr w:type="spellStart"/>
      <w:r>
        <w:rPr>
          <w:color w:val="000000"/>
          <w:sz w:val="20"/>
          <w:szCs w:val="20"/>
        </w:rPr>
        <w:t>Struktur</w:t>
      </w:r>
      <w:proofErr w:type="spellEnd"/>
      <w:r>
        <w:rPr>
          <w:color w:val="000000"/>
          <w:sz w:val="20"/>
          <w:szCs w:val="20"/>
        </w:rPr>
        <w:t xml:space="preserve"> Modal Perusahaan </w:t>
      </w:r>
      <w:proofErr w:type="spellStart"/>
      <w:r>
        <w:rPr>
          <w:color w:val="000000"/>
          <w:sz w:val="20"/>
          <w:szCs w:val="20"/>
        </w:rPr>
        <w:t>Makanan</w:t>
      </w:r>
      <w:proofErr w:type="spellEnd"/>
      <w:r>
        <w:rPr>
          <w:color w:val="000000"/>
          <w:sz w:val="20"/>
          <w:szCs w:val="20"/>
        </w:rPr>
        <w:t xml:space="preserve"> Dan </w:t>
      </w:r>
      <w:proofErr w:type="spellStart"/>
      <w:r>
        <w:rPr>
          <w:color w:val="000000"/>
          <w:sz w:val="20"/>
          <w:szCs w:val="20"/>
        </w:rPr>
        <w:t>Minuman</w:t>
      </w:r>
      <w:proofErr w:type="spellEnd"/>
      <w:r>
        <w:rPr>
          <w:color w:val="000000"/>
          <w:sz w:val="20"/>
          <w:szCs w:val="20"/>
        </w:rPr>
        <w:t xml:space="preserve">’, </w:t>
      </w:r>
      <w:r>
        <w:rPr>
          <w:i/>
          <w:color w:val="000000"/>
          <w:sz w:val="20"/>
          <w:szCs w:val="20"/>
        </w:rPr>
        <w:t>E-</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Akuntansi</w:t>
      </w:r>
      <w:proofErr w:type="spellEnd"/>
      <w:r>
        <w:rPr>
          <w:color w:val="000000"/>
          <w:sz w:val="20"/>
          <w:szCs w:val="20"/>
        </w:rPr>
        <w:t>, 28 (2019), 641 &lt;https://doi.org/10.24843/eja.2019.v28.i01.p25&gt;.</w:t>
      </w:r>
    </w:p>
  </w:footnote>
  <w:footnote w:id="67">
    <w:p w14:paraId="0FDA5F45"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Widati</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Nafisah</w:t>
      </w:r>
      <w:proofErr w:type="spellEnd"/>
      <w:r>
        <w:rPr>
          <w:rFonts w:ascii="Times New Roman" w:eastAsia="Times New Roman" w:hAnsi="Times New Roman" w:cs="Times New Roman"/>
          <w:color w:val="000000"/>
          <w:sz w:val="20"/>
          <w:szCs w:val="20"/>
        </w:rPr>
        <w:t>.</w:t>
      </w:r>
    </w:p>
  </w:footnote>
  <w:footnote w:id="68">
    <w:p w14:paraId="478584DA" w14:textId="67394ED4" w:rsidR="00D5425A" w:rsidRDefault="00D5425A" w:rsidP="00F801A3">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{"citationItems":[{"id":"ITEM-1","itemData":{"author":[{"dropping-particle":"","family":"Madinawati","given":"","non-dropping-particle":"","parse-names":false,"suffix":""}],"container-title":"Administrasi Bisnis","id":"ITEM-1","issued":{"date-parts":[["2011"]]},"title":"Faktor-Faktor Yang Mempengaruhi Struktur Modal Pada Perusahaan Otomotif Yang Terdaftar Di Bursa Efek Indonesia.","type":"article-journal"},"uris":["http://www.mendeley.com/documents/?uuid=9c2df480-ca2b-453e-9b18-3ef281e792e8","http://www.mendeley.com/documents/?uuid=a0fb24d1-600f-4a1d-b052-4ab417823107"]}],"mendeley":{"formattedCitation":"Madinawati, ‘Faktor-Faktor Yang Mempengaruhi Struktur Modal Pada Perusahaan Otomotif Yang Terdaftar Di Bursa Efek Indonesia.’, &lt;i&gt;Administrasi Bisnis&lt;/i&gt;, 2011.","plainTextFormattedCitation":"Madinawati, ‘Faktor-Faktor Yang Mempengaruhi Struktur Modal Pada Perusahaan Otomotif Yang Terdaftar Di Bursa Efek Indonesia.’, Administrasi Bisnis, 2011.","previouslyFormattedCitation":"Madinawati, ‘Faktor-Faktor Yang Mempengaruhi Struktur Modal Pada Perusahaan Otomotif Yang Terdaftar Di Bursa Efek Indonesia.’, &lt;i&gt;Administrasi Bisnis&lt;/i&gt;, 2011."},"properties":{"noteIndex":68},"schema":"https://github.com/citation-style-language/schema/raw/master/csl-citation.json"}</w:instrText>
      </w:r>
      <w:r>
        <w:fldChar w:fldCharType="separate"/>
      </w:r>
      <w:r w:rsidRPr="00F801A3">
        <w:rPr>
          <w:noProof/>
        </w:rPr>
        <w:t xml:space="preserve">Madinawati, ‘Faktor-Faktor Yang Mempengaruhi Struktur Modal Pada Perusahaan Otomotif Yang Terdaftar Di Bursa Efek Indonesia.’, </w:t>
      </w:r>
      <w:r w:rsidRPr="00F801A3">
        <w:rPr>
          <w:i/>
          <w:noProof/>
        </w:rPr>
        <w:t>Administrasi Bisnis</w:t>
      </w:r>
      <w:r w:rsidRPr="00F801A3">
        <w:rPr>
          <w:noProof/>
        </w:rPr>
        <w:t>, 2011.</w:t>
      </w:r>
      <w:r>
        <w:fldChar w:fldCharType="end"/>
      </w:r>
    </w:p>
  </w:footnote>
  <w:footnote w:id="69">
    <w:p w14:paraId="68466E2B"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Putu Sri Mae </w:t>
      </w:r>
      <w:proofErr w:type="spellStart"/>
      <w:r>
        <w:rPr>
          <w:color w:val="000000"/>
          <w:sz w:val="20"/>
          <w:szCs w:val="20"/>
        </w:rPr>
        <w:t>Yanti</w:t>
      </w:r>
      <w:proofErr w:type="spellEnd"/>
      <w:r>
        <w:rPr>
          <w:color w:val="000000"/>
          <w:sz w:val="20"/>
          <w:szCs w:val="20"/>
        </w:rPr>
        <w:t xml:space="preserve"> Dewi and Dewa </w:t>
      </w:r>
      <w:proofErr w:type="spellStart"/>
      <w:r>
        <w:rPr>
          <w:color w:val="000000"/>
          <w:sz w:val="20"/>
          <w:szCs w:val="20"/>
        </w:rPr>
        <w:t>Gede</w:t>
      </w:r>
      <w:proofErr w:type="spellEnd"/>
      <w:r>
        <w:rPr>
          <w:color w:val="000000"/>
          <w:sz w:val="20"/>
          <w:szCs w:val="20"/>
        </w:rPr>
        <w:t xml:space="preserve"> </w:t>
      </w:r>
      <w:proofErr w:type="spellStart"/>
      <w:r>
        <w:rPr>
          <w:color w:val="000000"/>
          <w:sz w:val="20"/>
          <w:szCs w:val="20"/>
        </w:rPr>
        <w:t>Wirama</w:t>
      </w:r>
      <w:proofErr w:type="spellEnd"/>
      <w:r>
        <w:rPr>
          <w:color w:val="000000"/>
          <w:sz w:val="20"/>
          <w:szCs w:val="20"/>
        </w:rPr>
        <w:t xml:space="preserve">, ‘Pecking Order Theory: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Profitabilitas</w:t>
      </w:r>
      <w:proofErr w:type="spellEnd"/>
      <w:r>
        <w:rPr>
          <w:color w:val="000000"/>
          <w:sz w:val="20"/>
          <w:szCs w:val="20"/>
        </w:rPr>
        <w:t xml:space="preserve"> Dan </w:t>
      </w:r>
      <w:proofErr w:type="spellStart"/>
      <w:r>
        <w:rPr>
          <w:color w:val="000000"/>
          <w:sz w:val="20"/>
          <w:szCs w:val="20"/>
        </w:rPr>
        <w:t>Pertumbuhan</w:t>
      </w:r>
      <w:proofErr w:type="spellEnd"/>
      <w:r>
        <w:rPr>
          <w:color w:val="000000"/>
          <w:sz w:val="20"/>
          <w:szCs w:val="20"/>
        </w:rPr>
        <w:t xml:space="preserve"> Perusahaan Pada Keputusan </w:t>
      </w:r>
      <w:proofErr w:type="spellStart"/>
      <w:r>
        <w:rPr>
          <w:color w:val="000000"/>
          <w:sz w:val="20"/>
          <w:szCs w:val="20"/>
        </w:rPr>
        <w:t>Pendanaan</w:t>
      </w:r>
      <w:proofErr w:type="spellEnd"/>
      <w:r>
        <w:rPr>
          <w:color w:val="000000"/>
          <w:sz w:val="20"/>
          <w:szCs w:val="20"/>
        </w:rPr>
        <w:t xml:space="preserve"> Perusahaan’, </w:t>
      </w:r>
      <w:r>
        <w:rPr>
          <w:i/>
          <w:color w:val="000000"/>
          <w:sz w:val="20"/>
          <w:szCs w:val="20"/>
        </w:rPr>
        <w:t>E-</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Akuntansi</w:t>
      </w:r>
      <w:proofErr w:type="spellEnd"/>
      <w:r>
        <w:rPr>
          <w:i/>
          <w:color w:val="000000"/>
          <w:sz w:val="20"/>
          <w:szCs w:val="20"/>
        </w:rPr>
        <w:t xml:space="preserve"> Universitas </w:t>
      </w:r>
      <w:proofErr w:type="spellStart"/>
      <w:r>
        <w:rPr>
          <w:i/>
          <w:color w:val="000000"/>
          <w:sz w:val="20"/>
          <w:szCs w:val="20"/>
        </w:rPr>
        <w:t>Udayana</w:t>
      </w:r>
      <w:proofErr w:type="spellEnd"/>
      <w:r>
        <w:rPr>
          <w:color w:val="000000"/>
          <w:sz w:val="20"/>
          <w:szCs w:val="20"/>
        </w:rPr>
        <w:t>, 18.3 (2017), 2423–50 &lt;https://ojs.unud.ac.id/index.php/akuntansi/article/download/27086/18052&gt;.</w:t>
      </w:r>
    </w:p>
  </w:footnote>
  <w:footnote w:id="70">
    <w:p w14:paraId="70FD52B1"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Kasmir</w:t>
      </w:r>
      <w:proofErr w:type="spellEnd"/>
      <w:r>
        <w:rPr>
          <w:rFonts w:ascii="Times New Roman" w:eastAsia="Times New Roman" w:hAnsi="Times New Roman" w:cs="Times New Roman"/>
          <w:color w:val="000000"/>
          <w:sz w:val="20"/>
          <w:szCs w:val="20"/>
        </w:rPr>
        <w:t>.</w:t>
      </w:r>
    </w:p>
  </w:footnote>
  <w:footnote w:id="71">
    <w:p w14:paraId="415A3FCB" w14:textId="78AB95EA" w:rsidR="00D5425A" w:rsidRDefault="00D5425A" w:rsidP="00BD085E">
      <w:pPr>
        <w:pStyle w:val="FootnoteText"/>
        <w:ind w:firstLine="720"/>
      </w:pPr>
      <w:r>
        <w:rPr>
          <w:rStyle w:val="FootnoteReference"/>
        </w:rPr>
        <w:footnoteRef/>
      </w:r>
      <w:r>
        <w:t xml:space="preserve"> </w:t>
      </w:r>
      <w:r>
        <w:fldChar w:fldCharType="begin" w:fldLock="1"/>
      </w:r>
      <w:r w:rsidR="00DF2B26">
        <w:instrText>ADDIN CSL_CITATION {"citationItems":[{"id":"ITEM-1","itemData":{"DOI":"10.25134/jrka.v7i1.4450","ISSN":"2442-4684","abstract":"The purpose of this study is to determine the factors that affect the capital structure. With the independent variables are profitability, asset structure and company size. The population in this study were manufacturing companies in the pulp and paper sub-sector for the period 2015 to 2018. The sampling technique was saturated samples where the samples of this study were 9 companies that met the sampling criteria. The method used is descriptive and verification methods with quantitative data. The data collection technique uses nonparticipating observation. The analysis technique used in this research is descriptive analysis, classical assumption test, panel data regression analysis, coefficient of determination and hypothesis testing using the Eviews Ver 9.0 application program. Hypothesis testing shows that profitability, asset structure and company size simultaneously affect the capital structure. Profitability has a positive and significant effect on capital structure. Asset structure has a positive and significant effect on capital structure. Firm size has a positive and significant effect on capital structure.  Keywords   : Profitability, Asset Structure, Company Size and Structure Capital","author":[{"dropping-particle":"","family":"Meisyta","given":"Euis Dinda","non-dropping-particle":"","parse-names":false,"suffix":""},{"dropping-particle":"","family":"Yusuf","given":"Ayus Ahmad","non-dropping-particle":"","parse-names":false,"suffix":""},{"dropping-particle":"","family":"Martika","given":"Lia Dwi","non-dropping-particle":"","parse-names":false,"suffix":""}],"container-title":"Jurnal Riset Keuangan dan Akuntansi","id":"ITEM-1","issue":"1","issued":{"date-parts":[["2021"]]},"page":"83-91","title":"Pengaruh Profitabilitas, Struktur Aktiva Dan Ukuran Perusahaan Terhadap Struktur Modal","type":"article-journal","volume":"7"},"uris":["http://www.mendeley.com/documents/?uuid=7cdda96f-6682-4b01-9c5f-97d29b8cfd41","http://www.mendeley.com/documents/?uuid=1de446c6-71a6-47e4-af32-e7a7d8b053ba"]}],"mendeley":{"formattedCitation":"Euis Dinda Meisyta, Ayus Ahmad Yusuf, and Lia Dwi Martika, ‘Pengaruh Profitabilitas, Struktur Aktiva Dan Ukuran Perusahaan Terhadap Struktur Modal’, &lt;i&gt;Jurnal Riset Keuangan Dan Akuntansi&lt;/i&gt;, 7.1 (2021), 83–91 &lt;https://doi.org/10.25134/jrka.v7i1.4450&gt;.","plainTextFormattedCitation":"Euis Dinda Meisyta, Ayus Ahmad Yusuf, and Lia Dwi Martika, ‘Pengaruh Profitabilitas, Struktur Aktiva Dan Ukuran Perusahaan Terhadap Struktur Modal’, Jurnal Riset Keuangan Dan Akuntansi, 7.1 (2021), 83–91 .","previouslyFormattedCitation":"Euis Dinda Meisyta, Ayus Ahmad Yusuf, and Lia Dwi Martika, ‘Pengaruh Profitabilitas, Struktur Aktiva Dan Ukuran Perusahaan Terhadap Struktur Modal’, &lt;i&gt;Jurnal Riset Keuangan Dan Akuntansi&lt;/i&gt;, 7.1 (2021), 83–91 &lt;https://doi.org/10.25134/jrka.v7i1.4450&gt;."},"properties":{"noteIndex":71},"schema":"https://github.com/citation-style-language/schema/raw/master/csl-citation.json"}</w:instrText>
      </w:r>
      <w:r>
        <w:fldChar w:fldCharType="separate"/>
      </w:r>
      <w:r w:rsidR="00DF2B26" w:rsidRPr="00DF2B26">
        <w:rPr>
          <w:noProof/>
        </w:rPr>
        <w:t xml:space="preserve">Euis Dinda Meisyta, Ayus Ahmad Yusuf, and Lia Dwi Martika, ‘Pengaruh Profitabilitas, Struktur Aktiva Dan Ukuran Perusahaan Terhadap Struktur Modal’, </w:t>
      </w:r>
      <w:r w:rsidR="00DF2B26" w:rsidRPr="00DF2B26">
        <w:rPr>
          <w:i/>
          <w:noProof/>
        </w:rPr>
        <w:t>Jurnal Riset Keuangan Dan Akuntansi</w:t>
      </w:r>
      <w:r w:rsidR="00DF2B26" w:rsidRPr="00DF2B26">
        <w:rPr>
          <w:noProof/>
        </w:rPr>
        <w:t>, 7.1 (2021), 83–91 &lt;https://doi.org/10.25134/jrka.v7i1.4450&gt;.</w:t>
      </w:r>
      <w:r>
        <w:fldChar w:fldCharType="end"/>
      </w:r>
    </w:p>
  </w:footnote>
  <w:footnote w:id="72">
    <w:p w14:paraId="3E4E3360" w14:textId="26881110" w:rsidR="00D5425A" w:rsidRDefault="00D5425A" w:rsidP="00BD085E">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Kaperius","given":"Fransiskus","non-dropping-particle":"","parse-names":false,"suffix":""},{"dropping-particle":"","family":"Aktiva","given":"Struktur","non-dropping-particle":"","parse-names":false,"suffix":""},{"dropping-particle":"","family":"Modal","given":"Struktur","non-dropping-particle":"","parse-names":false,"suffix":""}],"id":"ITEM-1","issue":"04","issued":{"date-parts":[["2019"]]},"page":"497-508","title":"Analisis pengaruh profitabilitas, likuiditas dan struktur aktiva terhadap struktur modal pada perusahaan sub sektor tekstil dan garmen di bursa efek indonesia","type":"article-journal","volume":"4"},"uris":["http://www.mendeley.com/documents/?uuid=aeca9182-08d8-4f2b-a978-d6b77e08f252"]}],"mendeley":{"formattedCitation":"Fransiskus Kaperius, Struktur Aktiva, and Struktur Modal, ‘Analisis Pengaruh Profitabilitas, Likuiditas Dan Struktur Aktiva Terhadap Struktur Modal Pada Perusahaan Sub Sektor Tekstil Dan Garmen Di Bursa Efek Indonesia’, 4.04 (2019), 497–508.","plainTextFormattedCitation":"Fransiskus Kaperius, Struktur Aktiva, and Struktur Modal, ‘Analisis Pengaruh Profitabilitas, Likuiditas Dan Struktur Aktiva Terhadap Struktur Modal Pada Perusahaan Sub Sektor Tekstil Dan Garmen Di Bursa Efek Indonesia’, 4.04 (2019), 497–508.","previouslyFormattedCitation":"Fransiskus Kaperius, Struktur Aktiva, and Struktur Modal, ‘Analisis Pengaruh Profitabilitas, Likuiditas Dan Struktur Aktiva Terhadap Struktur Modal Pada Perusahaan Sub Sektor Tekstil Dan Garmen Di Bursa Efek Indonesia’, 4.04 (2019), 497–508."},"properties":{"noteIndex":72},"schema":"https://github.com/citation-style-language/schema/raw/master/csl-citation.json"}</w:instrText>
      </w:r>
      <w:r>
        <w:fldChar w:fldCharType="separate"/>
      </w:r>
      <w:r w:rsidRPr="00BD085E">
        <w:rPr>
          <w:noProof/>
        </w:rPr>
        <w:t>Fransiskus Kaperius, Struktur Aktiva, and Struktur Modal, ‘Analisis Pengaruh Profitabilitas, Likuiditas Dan Struktur Aktiva Terhadap Struktur Modal Pada Perusahaan Sub Sektor Tekstil Dan Garmen Di Bursa Efek Indonesia’, 4.04 (2019), 497–508.</w:t>
      </w:r>
      <w:r>
        <w:fldChar w:fldCharType="end"/>
      </w:r>
    </w:p>
  </w:footnote>
  <w:footnote w:id="73">
    <w:p w14:paraId="5915C18A"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M. A. Suresh Kumar and others, ‘Determination of Financial Capital Structure on the Insurance Sector Firms in India’, </w:t>
      </w:r>
      <w:r>
        <w:rPr>
          <w:rFonts w:ascii="Times New Roman" w:eastAsia="Times New Roman" w:hAnsi="Times New Roman" w:cs="Times New Roman"/>
          <w:i/>
          <w:color w:val="000000"/>
          <w:sz w:val="20"/>
          <w:szCs w:val="20"/>
        </w:rPr>
        <w:t>European Journal of Social Sciences</w:t>
      </w:r>
      <w:r>
        <w:rPr>
          <w:rFonts w:ascii="Times New Roman" w:eastAsia="Times New Roman" w:hAnsi="Times New Roman" w:cs="Times New Roman"/>
          <w:color w:val="000000"/>
          <w:sz w:val="20"/>
          <w:szCs w:val="20"/>
        </w:rPr>
        <w:t>, 29.2 (2012), 288–94.</w:t>
      </w:r>
    </w:p>
  </w:footnote>
  <w:footnote w:id="74">
    <w:p w14:paraId="32AEB8E7"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 L </w:t>
      </w:r>
      <w:proofErr w:type="spellStart"/>
      <w:r>
        <w:rPr>
          <w:rFonts w:ascii="Times New Roman" w:eastAsia="Times New Roman" w:hAnsi="Times New Roman" w:cs="Times New Roman"/>
          <w:color w:val="000000"/>
          <w:sz w:val="20"/>
          <w:szCs w:val="20"/>
        </w:rPr>
        <w:t>Saragih</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Profitabilitas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Pertumbuhan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Aktiva</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Struktur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Aktiva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Ekonomi</w:t>
      </w:r>
      <w:r>
        <w:rPr>
          <w:rFonts w:ascii="Times New Roman" w:eastAsia="Times New Roman" w:hAnsi="Times New Roman" w:cs="Times New Roman"/>
          <w:color w:val="000000"/>
          <w:sz w:val="20"/>
          <w:szCs w:val="20"/>
        </w:rPr>
        <w:t>, 2008.</w:t>
      </w:r>
    </w:p>
  </w:footnote>
  <w:footnote w:id="75">
    <w:p w14:paraId="73F853BA"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Sugiyono</w:t>
      </w:r>
      <w:proofErr w:type="spellEnd"/>
      <w:r>
        <w:rPr>
          <w:rFonts w:ascii="Times New Roman" w:eastAsia="Times New Roman" w:hAnsi="Times New Roman" w:cs="Times New Roman"/>
          <w:color w:val="000000"/>
          <w:sz w:val="20"/>
          <w:szCs w:val="20"/>
        </w:rPr>
        <w:t>.</w:t>
      </w:r>
    </w:p>
  </w:footnote>
  <w:footnote w:id="76">
    <w:p w14:paraId="18B0F04C"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Sugiyono</w:t>
      </w:r>
      <w:proofErr w:type="spellEnd"/>
      <w:r>
        <w:rPr>
          <w:rFonts w:ascii="Times New Roman" w:eastAsia="Times New Roman" w:hAnsi="Times New Roman" w:cs="Times New Roman"/>
          <w:color w:val="000000"/>
          <w:sz w:val="20"/>
          <w:szCs w:val="20"/>
        </w:rPr>
        <w:t>.</w:t>
      </w:r>
    </w:p>
  </w:footnote>
  <w:footnote w:id="77">
    <w:p w14:paraId="56FF5279"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Lulup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Endah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Tripalupi</w:t>
      </w:r>
      <w:proofErr w:type="spellEnd"/>
      <w:r>
        <w:rPr>
          <w:rFonts w:ascii="Times New Roman" w:eastAsia="Times New Roman" w:hAnsi="Times New Roman" w:cs="Times New Roman"/>
          <w:color w:val="000000"/>
          <w:sz w:val="20"/>
          <w:szCs w:val="20"/>
        </w:rPr>
        <w:t xml:space="preserve"> and Kadek Rai </w:t>
      </w:r>
      <w:proofErr w:type="spellStart"/>
      <w:r>
        <w:rPr>
          <w:rFonts w:ascii="Times New Roman" w:eastAsia="Times New Roman" w:hAnsi="Times New Roman" w:cs="Times New Roman"/>
          <w:color w:val="000000"/>
          <w:sz w:val="20"/>
          <w:szCs w:val="20"/>
        </w:rPr>
        <w:t>Suwena</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STATISTIKA </w:t>
      </w:r>
      <w:proofErr w:type="spellStart"/>
      <w:r>
        <w:rPr>
          <w:rFonts w:ascii="Times New Roman" w:eastAsia="Times New Roman" w:hAnsi="Times New Roman" w:cs="Times New Roman"/>
          <w:i/>
          <w:color w:val="000000"/>
          <w:sz w:val="20"/>
          <w:szCs w:val="20"/>
        </w:rPr>
        <w:t>Dilengkapi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Pengenalan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Statistik</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SPSS</w:t>
      </w:r>
      <w:r>
        <w:rPr>
          <w:rFonts w:ascii="Times New Roman" w:eastAsia="Times New Roman" w:hAnsi="Times New Roman" w:cs="Times New Roman"/>
          <w:color w:val="000000"/>
          <w:sz w:val="20"/>
          <w:szCs w:val="20"/>
        </w:rPr>
        <w:t xml:space="preserve"> (Yogyakarta: GRAHA ILMU, 2014).</w:t>
      </w:r>
    </w:p>
  </w:footnote>
  <w:footnote w:id="78">
    <w:p w14:paraId="1C0BD502"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Kasmir</w:t>
      </w:r>
      <w:proofErr w:type="spellEnd"/>
      <w:r>
        <w:rPr>
          <w:rFonts w:ascii="Times New Roman" w:eastAsia="Times New Roman" w:hAnsi="Times New Roman" w:cs="Times New Roman"/>
          <w:color w:val="000000"/>
          <w:sz w:val="20"/>
          <w:szCs w:val="20"/>
        </w:rPr>
        <w:t>.</w:t>
      </w:r>
    </w:p>
  </w:footnote>
  <w:footnote w:id="79">
    <w:p w14:paraId="0CF77A88"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Kasmir</w:t>
      </w:r>
      <w:proofErr w:type="spellEnd"/>
      <w:r>
        <w:rPr>
          <w:rFonts w:ascii="Times New Roman" w:eastAsia="Times New Roman" w:hAnsi="Times New Roman" w:cs="Times New Roman"/>
          <w:color w:val="000000"/>
          <w:sz w:val="20"/>
          <w:szCs w:val="20"/>
        </w:rPr>
        <w:t>.</w:t>
      </w:r>
    </w:p>
  </w:footnote>
  <w:footnote w:id="80">
    <w:p w14:paraId="0D246DDB" w14:textId="77777777" w:rsidR="00D5425A" w:rsidRDefault="00D5425A" w:rsidP="00A640B4">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Putu Sri Mae </w:t>
      </w:r>
      <w:proofErr w:type="spellStart"/>
      <w:r>
        <w:rPr>
          <w:color w:val="000000"/>
          <w:sz w:val="20"/>
          <w:szCs w:val="20"/>
        </w:rPr>
        <w:t>Yanti</w:t>
      </w:r>
      <w:proofErr w:type="spellEnd"/>
      <w:r>
        <w:rPr>
          <w:color w:val="000000"/>
          <w:sz w:val="20"/>
          <w:szCs w:val="20"/>
        </w:rPr>
        <w:t xml:space="preserve"> Dewi and Dewa </w:t>
      </w:r>
      <w:proofErr w:type="spellStart"/>
      <w:r>
        <w:rPr>
          <w:color w:val="000000"/>
          <w:sz w:val="20"/>
          <w:szCs w:val="20"/>
        </w:rPr>
        <w:t>Gede</w:t>
      </w:r>
      <w:proofErr w:type="spellEnd"/>
      <w:r>
        <w:rPr>
          <w:color w:val="000000"/>
          <w:sz w:val="20"/>
          <w:szCs w:val="20"/>
        </w:rPr>
        <w:t xml:space="preserve"> </w:t>
      </w:r>
      <w:proofErr w:type="spellStart"/>
      <w:r>
        <w:rPr>
          <w:color w:val="000000"/>
          <w:sz w:val="20"/>
          <w:szCs w:val="20"/>
        </w:rPr>
        <w:t>Wirama</w:t>
      </w:r>
      <w:proofErr w:type="spellEnd"/>
      <w:r>
        <w:rPr>
          <w:color w:val="000000"/>
          <w:sz w:val="20"/>
          <w:szCs w:val="20"/>
        </w:rPr>
        <w:t xml:space="preserve">, ‘Pecking Order Theory: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Profitabilitas</w:t>
      </w:r>
      <w:proofErr w:type="spellEnd"/>
      <w:r>
        <w:rPr>
          <w:color w:val="000000"/>
          <w:sz w:val="20"/>
          <w:szCs w:val="20"/>
        </w:rPr>
        <w:t xml:space="preserve"> Dan </w:t>
      </w:r>
      <w:proofErr w:type="spellStart"/>
      <w:r>
        <w:rPr>
          <w:color w:val="000000"/>
          <w:sz w:val="20"/>
          <w:szCs w:val="20"/>
        </w:rPr>
        <w:t>Pertumbuhan</w:t>
      </w:r>
      <w:proofErr w:type="spellEnd"/>
      <w:r>
        <w:rPr>
          <w:color w:val="000000"/>
          <w:sz w:val="20"/>
          <w:szCs w:val="20"/>
        </w:rPr>
        <w:t xml:space="preserve"> Perusahaan Pada Keputusan </w:t>
      </w:r>
      <w:proofErr w:type="spellStart"/>
      <w:r>
        <w:rPr>
          <w:color w:val="000000"/>
          <w:sz w:val="20"/>
          <w:szCs w:val="20"/>
        </w:rPr>
        <w:t>Pendanaan</w:t>
      </w:r>
      <w:proofErr w:type="spellEnd"/>
      <w:r>
        <w:rPr>
          <w:color w:val="000000"/>
          <w:sz w:val="20"/>
          <w:szCs w:val="20"/>
        </w:rPr>
        <w:t xml:space="preserve"> Perusahaan’, </w:t>
      </w:r>
      <w:r>
        <w:rPr>
          <w:i/>
          <w:color w:val="000000"/>
          <w:sz w:val="20"/>
          <w:szCs w:val="20"/>
        </w:rPr>
        <w:t>E-</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Akuntansi</w:t>
      </w:r>
      <w:proofErr w:type="spellEnd"/>
      <w:r>
        <w:rPr>
          <w:i/>
          <w:color w:val="000000"/>
          <w:sz w:val="20"/>
          <w:szCs w:val="20"/>
        </w:rPr>
        <w:t xml:space="preserve"> Universitas </w:t>
      </w:r>
      <w:proofErr w:type="spellStart"/>
      <w:r>
        <w:rPr>
          <w:i/>
          <w:color w:val="000000"/>
          <w:sz w:val="20"/>
          <w:szCs w:val="20"/>
        </w:rPr>
        <w:t>Udayana</w:t>
      </w:r>
      <w:proofErr w:type="spellEnd"/>
      <w:r>
        <w:rPr>
          <w:color w:val="000000"/>
          <w:sz w:val="20"/>
          <w:szCs w:val="20"/>
        </w:rPr>
        <w:t>, 18.3 (2017), 2423–50 &lt;https://ojs.unud.ac.id/index.php/akuntansi/article/download/27086/18052&gt;.</w:t>
      </w:r>
    </w:p>
  </w:footnote>
  <w:footnote w:id="81">
    <w:p w14:paraId="499711BF"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Atmaja.</w:t>
      </w:r>
    </w:p>
  </w:footnote>
  <w:footnote w:id="82">
    <w:p w14:paraId="4390A627"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Harmono</w:t>
      </w:r>
      <w:proofErr w:type="spellEnd"/>
      <w:r>
        <w:rPr>
          <w:color w:val="000000"/>
          <w:sz w:val="20"/>
          <w:szCs w:val="20"/>
        </w:rPr>
        <w:t>.</w:t>
      </w:r>
    </w:p>
  </w:footnote>
  <w:footnote w:id="83">
    <w:p w14:paraId="1F42F0E0" w14:textId="77777777" w:rsidR="00D5425A" w:rsidRDefault="00D5425A" w:rsidP="000E4975">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Caraka.</w:t>
      </w:r>
    </w:p>
  </w:footnote>
  <w:footnote w:id="84">
    <w:p w14:paraId="661F7885" w14:textId="3B648E10" w:rsidR="00D5425A" w:rsidRDefault="00D5425A" w:rsidP="000E4975">
      <w:pPr>
        <w:pStyle w:val="FootnoteText"/>
        <w:ind w:firstLine="720"/>
      </w:pPr>
      <w:r>
        <w:rPr>
          <w:rStyle w:val="FootnoteReference"/>
        </w:rPr>
        <w:footnoteRef/>
      </w:r>
      <w:r>
        <w:t xml:space="preserve"> </w:t>
      </w:r>
      <w:r>
        <w:fldChar w:fldCharType="begin" w:fldLock="1"/>
      </w:r>
      <w:r w:rsidR="00DF2B26">
        <w:instrText>ADDIN CSL_CITATION {"citationItems":[{"id":"ITEM-1","itemData":{"DOI":"10.25134/jrka.v7i1.4450","ISSN":"2442-4684","abstract":"The purpose of this study is to determine the factors that affect the capital structure. With the independent variables are profitability, asset structure and company size. The population in this study were manufacturing companies in the pulp and paper sub-sector for the period 2015 to 2018. The sampling technique was saturated samples where the samples of this study were 9 companies that met the sampling criteria. The method used is descriptive and verification methods with quantitative data. The data collection technique uses nonparticipating observation. The analysis technique used in this research is descriptive analysis, classical assumption test, panel data regression analysis, coefficient of determination and hypothesis testing using the Eviews Ver 9.0 application program. Hypothesis testing shows that profitability, asset structure and company size simultaneously affect the capital structure. Profitability has a positive and significant effect on capital structure. Asset structure has a positive and significant effect on capital structure. Firm size has a positive and significant effect on capital structure.  Keywords   : Profitability, Asset Structure, Company Size and Structure Capital","author":[{"dropping-particle":"","family":"Meisyta","given":"Euis Dinda","non-dropping-particle":"","parse-names":false,"suffix":""},{"dropping-particle":"","family":"Yusuf","given":"Ayus Ahmad","non-dropping-particle":"","parse-names":false,"suffix":""},{"dropping-particle":"","family":"Martika","given":"Lia Dwi","non-dropping-particle":"","parse-names":false,"suffix":""}],"container-title":"Jurnal Riset Keuangan dan Akuntansi","id":"ITEM-1","issue":"1","issued":{"date-parts":[["2021"]]},"page":"83-91","title":"Pengaruh Profitabilitas, Struktur Aktiva Dan Ukuran Perusahaan Terhadap Struktur Modal","type":"article-journal","volume":"7"},"uris":["http://www.mendeley.com/documents/?uuid=1de446c6-71a6-47e4-af32-e7a7d8b053ba","http://www.mendeley.com/documents/?uuid=7cdda96f-6682-4b01-9c5f-97d29b8cfd41"]}],"mendeley":{"formattedCitation":"Meisyta, Yusuf, and Martika.","plainTextFormattedCitation":"Meisyta, Yusuf, and Martika.","previouslyFormattedCitation":"Meisyta, Yusuf, and Martika."},"properties":{"noteIndex":84},"schema":"https://github.com/citation-style-language/schema/raw/master/csl-citation.json"}</w:instrText>
      </w:r>
      <w:r>
        <w:fldChar w:fldCharType="separate"/>
      </w:r>
      <w:r w:rsidRPr="00BD085E">
        <w:rPr>
          <w:noProof/>
        </w:rPr>
        <w:t>Meisyta, Yusuf, and Martika.</w:t>
      </w:r>
      <w:r>
        <w:fldChar w:fldCharType="end"/>
      </w:r>
    </w:p>
  </w:footnote>
  <w:footnote w:id="85">
    <w:p w14:paraId="605F7A87" w14:textId="77777777" w:rsidR="00D5425A" w:rsidRDefault="00D5425A" w:rsidP="000E4975">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Caraka.</w:t>
      </w:r>
    </w:p>
  </w:footnote>
  <w:footnote w:id="86">
    <w:p w14:paraId="49EC82AE" w14:textId="77777777" w:rsidR="00D5425A" w:rsidRDefault="00D5425A" w:rsidP="000E4975">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Caraka.</w:t>
      </w:r>
    </w:p>
  </w:footnote>
  <w:footnote w:id="87">
    <w:p w14:paraId="115E2DCC"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Ningsih</w:t>
      </w:r>
      <w:proofErr w:type="spellEnd"/>
      <w:r>
        <w:rPr>
          <w:color w:val="000000"/>
          <w:sz w:val="20"/>
          <w:szCs w:val="20"/>
        </w:rPr>
        <w:t xml:space="preserve"> </w:t>
      </w:r>
      <w:proofErr w:type="spellStart"/>
      <w:r>
        <w:rPr>
          <w:color w:val="000000"/>
          <w:sz w:val="20"/>
          <w:szCs w:val="20"/>
        </w:rPr>
        <w:t>Martaliah</w:t>
      </w:r>
      <w:proofErr w:type="spellEnd"/>
      <w:r>
        <w:rPr>
          <w:color w:val="000000"/>
          <w:sz w:val="20"/>
          <w:szCs w:val="20"/>
        </w:rPr>
        <w:t xml:space="preserve"> and Titin Agustin </w:t>
      </w:r>
      <w:proofErr w:type="spellStart"/>
      <w:r>
        <w:rPr>
          <w:color w:val="000000"/>
          <w:sz w:val="20"/>
          <w:szCs w:val="20"/>
        </w:rPr>
        <w:t>Nengsih</w:t>
      </w:r>
      <w:proofErr w:type="spellEnd"/>
      <w:r>
        <w:rPr>
          <w:color w:val="000000"/>
          <w:sz w:val="20"/>
          <w:szCs w:val="20"/>
        </w:rPr>
        <w:t xml:space="preserve">, </w:t>
      </w:r>
      <w:proofErr w:type="spellStart"/>
      <w:r>
        <w:rPr>
          <w:i/>
          <w:color w:val="000000"/>
          <w:sz w:val="20"/>
          <w:szCs w:val="20"/>
        </w:rPr>
        <w:t>Regresi</w:t>
      </w:r>
      <w:proofErr w:type="spellEnd"/>
      <w:r>
        <w:rPr>
          <w:i/>
          <w:color w:val="000000"/>
          <w:sz w:val="20"/>
          <w:szCs w:val="20"/>
        </w:rPr>
        <w:t xml:space="preserve"> Data Panel </w:t>
      </w:r>
      <w:proofErr w:type="spellStart"/>
      <w:r>
        <w:rPr>
          <w:i/>
          <w:color w:val="000000"/>
          <w:sz w:val="20"/>
          <w:szCs w:val="20"/>
        </w:rPr>
        <w:t>Dengan</w:t>
      </w:r>
      <w:proofErr w:type="spellEnd"/>
      <w:r>
        <w:rPr>
          <w:i/>
          <w:color w:val="000000"/>
          <w:sz w:val="20"/>
          <w:szCs w:val="20"/>
        </w:rPr>
        <w:t xml:space="preserve"> Software </w:t>
      </w:r>
      <w:proofErr w:type="spellStart"/>
      <w:r>
        <w:rPr>
          <w:i/>
          <w:color w:val="000000"/>
          <w:sz w:val="20"/>
          <w:szCs w:val="20"/>
        </w:rPr>
        <w:t>Eviews</w:t>
      </w:r>
      <w:proofErr w:type="spellEnd"/>
      <w:r>
        <w:rPr>
          <w:color w:val="000000"/>
          <w:sz w:val="20"/>
          <w:szCs w:val="20"/>
        </w:rPr>
        <w:t xml:space="preserve">, </w:t>
      </w:r>
      <w:proofErr w:type="spellStart"/>
      <w:r>
        <w:rPr>
          <w:i/>
          <w:color w:val="000000"/>
          <w:sz w:val="20"/>
          <w:szCs w:val="20"/>
        </w:rPr>
        <w:t>Fakultas</w:t>
      </w:r>
      <w:proofErr w:type="spellEnd"/>
      <w:r>
        <w:rPr>
          <w:i/>
          <w:color w:val="000000"/>
          <w:sz w:val="20"/>
          <w:szCs w:val="20"/>
        </w:rPr>
        <w:t xml:space="preserve"> Ekonomi </w:t>
      </w:r>
      <w:proofErr w:type="spellStart"/>
      <w:r>
        <w:rPr>
          <w:i/>
          <w:color w:val="000000"/>
          <w:sz w:val="20"/>
          <w:szCs w:val="20"/>
        </w:rPr>
        <w:t>Bisnis</w:t>
      </w:r>
      <w:proofErr w:type="spellEnd"/>
      <w:r>
        <w:rPr>
          <w:i/>
          <w:color w:val="000000"/>
          <w:sz w:val="20"/>
          <w:szCs w:val="20"/>
        </w:rPr>
        <w:t xml:space="preserve"> </w:t>
      </w:r>
      <w:proofErr w:type="gramStart"/>
      <w:r>
        <w:rPr>
          <w:i/>
          <w:color w:val="000000"/>
          <w:sz w:val="20"/>
          <w:szCs w:val="20"/>
        </w:rPr>
        <w:t>Islam :</w:t>
      </w:r>
      <w:proofErr w:type="gramEnd"/>
      <w:r>
        <w:rPr>
          <w:i/>
          <w:color w:val="000000"/>
          <w:sz w:val="20"/>
          <w:szCs w:val="20"/>
        </w:rPr>
        <w:t xml:space="preserve"> UIN </w:t>
      </w:r>
      <w:proofErr w:type="spellStart"/>
      <w:r>
        <w:rPr>
          <w:i/>
          <w:color w:val="000000"/>
          <w:sz w:val="20"/>
          <w:szCs w:val="20"/>
        </w:rPr>
        <w:t>Sulthan</w:t>
      </w:r>
      <w:proofErr w:type="spellEnd"/>
      <w:r>
        <w:rPr>
          <w:i/>
          <w:color w:val="000000"/>
          <w:sz w:val="20"/>
          <w:szCs w:val="20"/>
        </w:rPr>
        <w:t xml:space="preserve"> </w:t>
      </w:r>
      <w:proofErr w:type="spellStart"/>
      <w:r>
        <w:rPr>
          <w:i/>
          <w:color w:val="000000"/>
          <w:sz w:val="20"/>
          <w:szCs w:val="20"/>
        </w:rPr>
        <w:t>Thaha</w:t>
      </w:r>
      <w:proofErr w:type="spellEnd"/>
      <w:r>
        <w:rPr>
          <w:i/>
          <w:color w:val="000000"/>
          <w:sz w:val="20"/>
          <w:szCs w:val="20"/>
        </w:rPr>
        <w:t xml:space="preserve"> Saifuddin</w:t>
      </w:r>
      <w:r>
        <w:rPr>
          <w:color w:val="000000"/>
          <w:sz w:val="20"/>
          <w:szCs w:val="20"/>
        </w:rPr>
        <w:t xml:space="preserve"> (Jambi, 2021).</w:t>
      </w:r>
    </w:p>
  </w:footnote>
  <w:footnote w:id="88">
    <w:p w14:paraId="650FA3C1" w14:textId="77777777" w:rsidR="00D5425A" w:rsidRDefault="00D5425A" w:rsidP="005342F6">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Rezzy</w:t>
      </w:r>
      <w:proofErr w:type="spellEnd"/>
      <w:r>
        <w:rPr>
          <w:color w:val="000000"/>
          <w:sz w:val="20"/>
          <w:szCs w:val="20"/>
        </w:rPr>
        <w:t xml:space="preserve"> </w:t>
      </w:r>
      <w:proofErr w:type="spellStart"/>
      <w:r>
        <w:rPr>
          <w:color w:val="000000"/>
          <w:sz w:val="20"/>
          <w:szCs w:val="20"/>
        </w:rPr>
        <w:t>Eko</w:t>
      </w:r>
      <w:proofErr w:type="spellEnd"/>
      <w:r>
        <w:rPr>
          <w:color w:val="000000"/>
          <w:sz w:val="20"/>
          <w:szCs w:val="20"/>
        </w:rPr>
        <w:t xml:space="preserve"> Caraka, </w:t>
      </w:r>
      <w:proofErr w:type="spellStart"/>
      <w:r>
        <w:rPr>
          <w:i/>
          <w:color w:val="000000"/>
          <w:sz w:val="20"/>
          <w:szCs w:val="20"/>
        </w:rPr>
        <w:t>Pengantar</w:t>
      </w:r>
      <w:proofErr w:type="spellEnd"/>
      <w:r>
        <w:rPr>
          <w:i/>
          <w:color w:val="000000"/>
          <w:sz w:val="20"/>
          <w:szCs w:val="20"/>
        </w:rPr>
        <w:t xml:space="preserve"> </w:t>
      </w:r>
      <w:proofErr w:type="spellStart"/>
      <w:r>
        <w:rPr>
          <w:i/>
          <w:color w:val="000000"/>
          <w:sz w:val="20"/>
          <w:szCs w:val="20"/>
        </w:rPr>
        <w:t>Spasial</w:t>
      </w:r>
      <w:proofErr w:type="spellEnd"/>
      <w:r>
        <w:rPr>
          <w:i/>
          <w:color w:val="000000"/>
          <w:sz w:val="20"/>
          <w:szCs w:val="20"/>
        </w:rPr>
        <w:t xml:space="preserve"> Data Panel</w:t>
      </w:r>
      <w:r>
        <w:rPr>
          <w:color w:val="000000"/>
          <w:sz w:val="20"/>
          <w:szCs w:val="20"/>
        </w:rPr>
        <w:t xml:space="preserve">, </w:t>
      </w:r>
      <w:r>
        <w:rPr>
          <w:i/>
          <w:color w:val="000000"/>
          <w:sz w:val="20"/>
          <w:szCs w:val="20"/>
        </w:rPr>
        <w:t>Wade</w:t>
      </w:r>
      <w:r>
        <w:rPr>
          <w:color w:val="000000"/>
          <w:sz w:val="20"/>
          <w:szCs w:val="20"/>
        </w:rPr>
        <w:t>, 2017.</w:t>
      </w:r>
    </w:p>
  </w:footnote>
  <w:footnote w:id="89">
    <w:p w14:paraId="240A093E"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Imam </w:t>
      </w:r>
      <w:proofErr w:type="spellStart"/>
      <w:r>
        <w:rPr>
          <w:color w:val="000000"/>
          <w:sz w:val="20"/>
          <w:szCs w:val="20"/>
        </w:rPr>
        <w:t>Ghozali</w:t>
      </w:r>
      <w:proofErr w:type="spellEnd"/>
      <w:r>
        <w:rPr>
          <w:color w:val="000000"/>
          <w:sz w:val="20"/>
          <w:szCs w:val="20"/>
        </w:rPr>
        <w:t xml:space="preserve">, </w:t>
      </w:r>
      <w:proofErr w:type="spellStart"/>
      <w:r>
        <w:rPr>
          <w:i/>
          <w:color w:val="000000"/>
          <w:sz w:val="20"/>
          <w:szCs w:val="20"/>
        </w:rPr>
        <w:t>Aplikasi</w:t>
      </w:r>
      <w:proofErr w:type="spellEnd"/>
      <w:r>
        <w:rPr>
          <w:i/>
          <w:color w:val="000000"/>
          <w:sz w:val="20"/>
          <w:szCs w:val="20"/>
        </w:rPr>
        <w:t xml:space="preserve"> </w:t>
      </w:r>
      <w:proofErr w:type="spellStart"/>
      <w:r>
        <w:rPr>
          <w:i/>
          <w:color w:val="000000"/>
          <w:sz w:val="20"/>
          <w:szCs w:val="20"/>
        </w:rPr>
        <w:t>Analisis</w:t>
      </w:r>
      <w:proofErr w:type="spellEnd"/>
      <w:r>
        <w:rPr>
          <w:i/>
          <w:color w:val="000000"/>
          <w:sz w:val="20"/>
          <w:szCs w:val="20"/>
        </w:rPr>
        <w:t xml:space="preserve"> Multivariate </w:t>
      </w:r>
      <w:proofErr w:type="spellStart"/>
      <w:r>
        <w:rPr>
          <w:i/>
          <w:color w:val="000000"/>
          <w:sz w:val="20"/>
          <w:szCs w:val="20"/>
        </w:rPr>
        <w:t>Dengan</w:t>
      </w:r>
      <w:proofErr w:type="spellEnd"/>
      <w:r>
        <w:rPr>
          <w:i/>
          <w:color w:val="000000"/>
          <w:sz w:val="20"/>
          <w:szCs w:val="20"/>
        </w:rPr>
        <w:t xml:space="preserve"> Program SPSS</w:t>
      </w:r>
      <w:r>
        <w:rPr>
          <w:color w:val="000000"/>
          <w:sz w:val="20"/>
          <w:szCs w:val="20"/>
        </w:rPr>
        <w:t xml:space="preserve"> (Universitas </w:t>
      </w:r>
      <w:proofErr w:type="spellStart"/>
      <w:r>
        <w:rPr>
          <w:color w:val="000000"/>
          <w:sz w:val="20"/>
          <w:szCs w:val="20"/>
        </w:rPr>
        <w:t>Diponegoro</w:t>
      </w:r>
      <w:proofErr w:type="spellEnd"/>
      <w:r>
        <w:rPr>
          <w:color w:val="000000"/>
          <w:sz w:val="20"/>
          <w:szCs w:val="20"/>
        </w:rPr>
        <w:t>, 2008).</w:t>
      </w:r>
    </w:p>
  </w:footnote>
  <w:footnote w:id="90">
    <w:p w14:paraId="3011591B"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Ghozali</w:t>
      </w:r>
      <w:proofErr w:type="spellEnd"/>
      <w:r>
        <w:rPr>
          <w:color w:val="000000"/>
          <w:sz w:val="20"/>
          <w:szCs w:val="20"/>
        </w:rPr>
        <w:t>.</w:t>
      </w:r>
    </w:p>
  </w:footnote>
  <w:footnote w:id="91">
    <w:p w14:paraId="24942286"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Agus </w:t>
      </w:r>
      <w:proofErr w:type="spellStart"/>
      <w:r>
        <w:rPr>
          <w:rFonts w:ascii="Times New Roman" w:eastAsia="Times New Roman" w:hAnsi="Times New Roman" w:cs="Times New Roman"/>
          <w:color w:val="000000"/>
          <w:sz w:val="20"/>
          <w:szCs w:val="20"/>
        </w:rPr>
        <w:t>Athori</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Profitabilitas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Ukuran</w:t>
      </w:r>
      <w:proofErr w:type="spellEnd"/>
      <w:r>
        <w:rPr>
          <w:rFonts w:ascii="Times New Roman" w:eastAsia="Times New Roman" w:hAnsi="Times New Roman" w:cs="Times New Roman"/>
          <w:color w:val="000000"/>
          <w:sz w:val="20"/>
          <w:szCs w:val="20"/>
        </w:rPr>
        <w:t xml:space="preserve"> Perusahaan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Pengambilan</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Jca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Cendekia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Akuntansi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2.2 (2022), 86 &lt;https://doi.org/10.32503/akuntansi.v2i2.2284&gt;.</w:t>
      </w:r>
    </w:p>
  </w:footnote>
  <w:footnote w:id="92">
    <w:p w14:paraId="61FD2D9E" w14:textId="3629A5C8" w:rsidR="00D5425A" w:rsidRDefault="00D5425A" w:rsidP="00773EC4">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23","type":"book"},"uris":["http://www.mendeley.com/documents/?uuid=bde3224e-fbd7-4f4b-8bb6-d700475b1e86","http://www.mendeley.com/documents/?uuid=9af8c21c-5922-49b8-9cd9-358ca50918c6"]}],"mendeley":{"formattedCitation":"Imam Ghozali, &lt;i&gt;Aplikasi Analisis Multivariete Dengan Program IBM SPSS 23&lt;/i&gt;, 8th edn (Semarang: Badan Penerbit Universitas Diponegoro, 2016).","plainTextFormattedCitation":"Imam Ghozali, Aplikasi Analisis Multivariete Dengan Program IBM SPSS 23, 8th edn (Semarang: Badan Penerbit Universitas Diponegoro, 2016).","previouslyFormattedCitation":"Imam Ghozali, &lt;i&gt;Aplikasi Analisis Multivariete Dengan Program IBM SPSS 23&lt;/i&gt;, 8th edn (Semarang: Badan Penerbit Universitas Diponegoro, 2016)."},"properties":{"noteIndex":92},"schema":"https://github.com/citation-style-language/schema/raw/master/csl-citation.json"}</w:instrText>
      </w:r>
      <w:r>
        <w:fldChar w:fldCharType="separate"/>
      </w:r>
      <w:r w:rsidRPr="00773EC4">
        <w:rPr>
          <w:noProof/>
        </w:rPr>
        <w:t xml:space="preserve">Imam Ghozali, </w:t>
      </w:r>
      <w:r w:rsidRPr="00773EC4">
        <w:rPr>
          <w:i/>
          <w:noProof/>
        </w:rPr>
        <w:t>Aplikasi Analisis Multivariete Dengan Program IBM SPSS 23</w:t>
      </w:r>
      <w:r w:rsidRPr="00773EC4">
        <w:rPr>
          <w:noProof/>
        </w:rPr>
        <w:t>, 8th edn (Semarang: Badan Penerbit Universitas Diponegoro, 2016).</w:t>
      </w:r>
      <w:r>
        <w:fldChar w:fldCharType="end"/>
      </w:r>
    </w:p>
  </w:footnote>
  <w:footnote w:id="93">
    <w:p w14:paraId="48CBF66B"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Suliyanto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Ekonometrika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Terapan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Teori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SPSS</w:t>
      </w:r>
      <w:r>
        <w:rPr>
          <w:rFonts w:ascii="Times New Roman" w:eastAsia="Times New Roman" w:hAnsi="Times New Roman" w:cs="Times New Roman"/>
          <w:color w:val="000000"/>
          <w:sz w:val="20"/>
          <w:szCs w:val="20"/>
        </w:rPr>
        <w:t xml:space="preserve"> (Yogyakarta: Andi Offset, 2011).</w:t>
      </w:r>
    </w:p>
  </w:footnote>
  <w:footnote w:id="94">
    <w:p w14:paraId="53B92F8D"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Ghozali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Multivariat</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Program SPSS</w:t>
      </w:r>
      <w:r>
        <w:rPr>
          <w:rFonts w:ascii="Times New Roman" w:eastAsia="Times New Roman" w:hAnsi="Times New Roman" w:cs="Times New Roman"/>
          <w:color w:val="000000"/>
          <w:sz w:val="20"/>
          <w:szCs w:val="20"/>
        </w:rPr>
        <w:t>.</w:t>
      </w:r>
    </w:p>
  </w:footnote>
  <w:footnote w:id="95">
    <w:p w14:paraId="02621569"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Ghozali</w:t>
      </w:r>
      <w:proofErr w:type="spellEnd"/>
      <w:r>
        <w:rPr>
          <w:color w:val="000000"/>
          <w:sz w:val="20"/>
          <w:szCs w:val="20"/>
        </w:rPr>
        <w:t xml:space="preserve">, </w:t>
      </w:r>
      <w:proofErr w:type="spellStart"/>
      <w:r>
        <w:rPr>
          <w:i/>
          <w:color w:val="000000"/>
          <w:sz w:val="20"/>
          <w:szCs w:val="20"/>
        </w:rPr>
        <w:t>Aplikasi</w:t>
      </w:r>
      <w:proofErr w:type="spellEnd"/>
      <w:r>
        <w:rPr>
          <w:i/>
          <w:color w:val="000000"/>
          <w:sz w:val="20"/>
          <w:szCs w:val="20"/>
        </w:rPr>
        <w:t xml:space="preserve"> </w:t>
      </w:r>
      <w:proofErr w:type="spellStart"/>
      <w:r>
        <w:rPr>
          <w:i/>
          <w:color w:val="000000"/>
          <w:sz w:val="20"/>
          <w:szCs w:val="20"/>
        </w:rPr>
        <w:t>Analisis</w:t>
      </w:r>
      <w:proofErr w:type="spellEnd"/>
      <w:r>
        <w:rPr>
          <w:i/>
          <w:color w:val="000000"/>
          <w:sz w:val="20"/>
          <w:szCs w:val="20"/>
        </w:rPr>
        <w:t xml:space="preserve"> </w:t>
      </w:r>
      <w:proofErr w:type="spellStart"/>
      <w:r>
        <w:rPr>
          <w:i/>
          <w:color w:val="000000"/>
          <w:sz w:val="20"/>
          <w:szCs w:val="20"/>
        </w:rPr>
        <w:t>Multivariat</w:t>
      </w:r>
      <w:proofErr w:type="spellEnd"/>
      <w:r>
        <w:rPr>
          <w:i/>
          <w:color w:val="000000"/>
          <w:sz w:val="20"/>
          <w:szCs w:val="20"/>
        </w:rPr>
        <w:t xml:space="preserve"> </w:t>
      </w:r>
      <w:proofErr w:type="spellStart"/>
      <w:r>
        <w:rPr>
          <w:i/>
          <w:color w:val="000000"/>
          <w:sz w:val="20"/>
          <w:szCs w:val="20"/>
        </w:rPr>
        <w:t>Dengan</w:t>
      </w:r>
      <w:proofErr w:type="spellEnd"/>
      <w:r>
        <w:rPr>
          <w:i/>
          <w:color w:val="000000"/>
          <w:sz w:val="20"/>
          <w:szCs w:val="20"/>
        </w:rPr>
        <w:t xml:space="preserve"> Program SPSS</w:t>
      </w:r>
      <w:r>
        <w:rPr>
          <w:color w:val="000000"/>
          <w:sz w:val="20"/>
          <w:szCs w:val="20"/>
        </w:rPr>
        <w:t>.</w:t>
      </w:r>
    </w:p>
  </w:footnote>
  <w:footnote w:id="96">
    <w:p w14:paraId="07DC00D0"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Suliyanto</w:t>
      </w:r>
      <w:proofErr w:type="spellEnd"/>
      <w:r>
        <w:rPr>
          <w:rFonts w:ascii="Times New Roman" w:eastAsia="Times New Roman" w:hAnsi="Times New Roman" w:cs="Times New Roman"/>
          <w:color w:val="000000"/>
          <w:sz w:val="20"/>
          <w:szCs w:val="20"/>
        </w:rPr>
        <w:t>.</w:t>
      </w:r>
    </w:p>
  </w:footnote>
  <w:footnote w:id="97">
    <w:p w14:paraId="1E17F0BA" w14:textId="77777777" w:rsidR="00D5425A" w:rsidRDefault="00D5425A" w:rsidP="000E4975">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Echo Perdana, </w:t>
      </w:r>
      <w:proofErr w:type="spellStart"/>
      <w:r>
        <w:rPr>
          <w:i/>
          <w:color w:val="000000"/>
          <w:sz w:val="20"/>
          <w:szCs w:val="20"/>
        </w:rPr>
        <w:t>Olahan</w:t>
      </w:r>
      <w:proofErr w:type="spellEnd"/>
      <w:r>
        <w:rPr>
          <w:i/>
          <w:color w:val="000000"/>
          <w:sz w:val="20"/>
          <w:szCs w:val="20"/>
        </w:rPr>
        <w:t xml:space="preserve"> Data </w:t>
      </w:r>
      <w:proofErr w:type="spellStart"/>
      <w:r>
        <w:rPr>
          <w:i/>
          <w:color w:val="000000"/>
          <w:sz w:val="20"/>
          <w:szCs w:val="20"/>
        </w:rPr>
        <w:t>Skripsi</w:t>
      </w:r>
      <w:proofErr w:type="spellEnd"/>
      <w:r>
        <w:rPr>
          <w:i/>
          <w:color w:val="000000"/>
          <w:sz w:val="20"/>
          <w:szCs w:val="20"/>
        </w:rPr>
        <w:t xml:space="preserve"> </w:t>
      </w:r>
      <w:proofErr w:type="spellStart"/>
      <w:r>
        <w:rPr>
          <w:i/>
          <w:color w:val="000000"/>
          <w:sz w:val="20"/>
          <w:szCs w:val="20"/>
        </w:rPr>
        <w:t>Dengan</w:t>
      </w:r>
      <w:proofErr w:type="spellEnd"/>
      <w:r>
        <w:rPr>
          <w:i/>
          <w:color w:val="000000"/>
          <w:sz w:val="20"/>
          <w:szCs w:val="20"/>
        </w:rPr>
        <w:t xml:space="preserve"> SPSS 22</w:t>
      </w:r>
      <w:r>
        <w:rPr>
          <w:color w:val="000000"/>
          <w:sz w:val="20"/>
          <w:szCs w:val="20"/>
        </w:rPr>
        <w:t xml:space="preserve"> (Bangka Belitung: FE UBB, 2016).</w:t>
      </w:r>
    </w:p>
  </w:footnote>
  <w:footnote w:id="98">
    <w:p w14:paraId="177ACCC8" w14:textId="77777777" w:rsidR="00D5425A" w:rsidRDefault="00D5425A">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Imam </w:t>
      </w:r>
      <w:proofErr w:type="spellStart"/>
      <w:r>
        <w:rPr>
          <w:color w:val="000000"/>
          <w:sz w:val="20"/>
          <w:szCs w:val="20"/>
        </w:rPr>
        <w:t>Ghozali</w:t>
      </w:r>
      <w:proofErr w:type="spellEnd"/>
      <w:r>
        <w:rPr>
          <w:color w:val="000000"/>
          <w:sz w:val="20"/>
          <w:szCs w:val="20"/>
        </w:rPr>
        <w:t xml:space="preserve">, </w:t>
      </w:r>
      <w:proofErr w:type="spellStart"/>
      <w:r>
        <w:rPr>
          <w:i/>
          <w:color w:val="000000"/>
          <w:sz w:val="20"/>
          <w:szCs w:val="20"/>
        </w:rPr>
        <w:t>Aplikasi</w:t>
      </w:r>
      <w:proofErr w:type="spellEnd"/>
      <w:r>
        <w:rPr>
          <w:i/>
          <w:color w:val="000000"/>
          <w:sz w:val="20"/>
          <w:szCs w:val="20"/>
        </w:rPr>
        <w:t xml:space="preserve"> </w:t>
      </w:r>
      <w:proofErr w:type="spellStart"/>
      <w:r>
        <w:rPr>
          <w:i/>
          <w:color w:val="000000"/>
          <w:sz w:val="20"/>
          <w:szCs w:val="20"/>
        </w:rPr>
        <w:t>Analisis</w:t>
      </w:r>
      <w:proofErr w:type="spellEnd"/>
      <w:r>
        <w:rPr>
          <w:i/>
          <w:color w:val="000000"/>
          <w:sz w:val="20"/>
          <w:szCs w:val="20"/>
        </w:rPr>
        <w:t xml:space="preserve"> </w:t>
      </w:r>
      <w:proofErr w:type="spellStart"/>
      <w:r>
        <w:rPr>
          <w:i/>
          <w:color w:val="000000"/>
          <w:sz w:val="20"/>
          <w:szCs w:val="20"/>
        </w:rPr>
        <w:t>Multivariete</w:t>
      </w:r>
      <w:proofErr w:type="spellEnd"/>
      <w:r>
        <w:rPr>
          <w:i/>
          <w:color w:val="000000"/>
          <w:sz w:val="20"/>
          <w:szCs w:val="20"/>
        </w:rPr>
        <w:t xml:space="preserve"> </w:t>
      </w:r>
      <w:proofErr w:type="spellStart"/>
      <w:r>
        <w:rPr>
          <w:i/>
          <w:color w:val="000000"/>
          <w:sz w:val="20"/>
          <w:szCs w:val="20"/>
        </w:rPr>
        <w:t>Dengan</w:t>
      </w:r>
      <w:proofErr w:type="spellEnd"/>
      <w:r>
        <w:rPr>
          <w:i/>
          <w:color w:val="000000"/>
          <w:sz w:val="20"/>
          <w:szCs w:val="20"/>
        </w:rPr>
        <w:t xml:space="preserve"> Program IBM SPSS 23</w:t>
      </w:r>
      <w:r>
        <w:rPr>
          <w:color w:val="000000"/>
          <w:sz w:val="20"/>
          <w:szCs w:val="20"/>
        </w:rPr>
        <w:t xml:space="preserve">, 8th </w:t>
      </w:r>
      <w:proofErr w:type="spellStart"/>
      <w:r>
        <w:rPr>
          <w:color w:val="000000"/>
          <w:sz w:val="20"/>
          <w:szCs w:val="20"/>
        </w:rPr>
        <w:t>edn</w:t>
      </w:r>
      <w:proofErr w:type="spellEnd"/>
      <w:r>
        <w:rPr>
          <w:color w:val="000000"/>
          <w:sz w:val="20"/>
          <w:szCs w:val="20"/>
        </w:rPr>
        <w:t xml:space="preserve"> (Semarang: Badan </w:t>
      </w:r>
      <w:proofErr w:type="spellStart"/>
      <w:r>
        <w:rPr>
          <w:color w:val="000000"/>
          <w:sz w:val="20"/>
          <w:szCs w:val="20"/>
        </w:rPr>
        <w:t>Penerbit</w:t>
      </w:r>
      <w:proofErr w:type="spellEnd"/>
      <w:r>
        <w:rPr>
          <w:color w:val="000000"/>
          <w:sz w:val="20"/>
          <w:szCs w:val="20"/>
        </w:rPr>
        <w:t xml:space="preserve"> Universitas </w:t>
      </w:r>
      <w:proofErr w:type="spellStart"/>
      <w:r>
        <w:rPr>
          <w:color w:val="000000"/>
          <w:sz w:val="20"/>
          <w:szCs w:val="20"/>
        </w:rPr>
        <w:t>Diponegoro</w:t>
      </w:r>
      <w:proofErr w:type="spellEnd"/>
      <w:r>
        <w:rPr>
          <w:color w:val="000000"/>
          <w:sz w:val="20"/>
          <w:szCs w:val="20"/>
        </w:rPr>
        <w:t>, 2016).</w:t>
      </w:r>
    </w:p>
  </w:footnote>
  <w:footnote w:id="99">
    <w:p w14:paraId="5D0EC83E"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Ghozali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Multivariate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Program IBM SPSS 21 Update PLS </w:t>
      </w:r>
      <w:proofErr w:type="spellStart"/>
      <w:r>
        <w:rPr>
          <w:rFonts w:ascii="Times New Roman" w:eastAsia="Times New Roman" w:hAnsi="Times New Roman" w:cs="Times New Roman"/>
          <w:i/>
          <w:color w:val="000000"/>
          <w:sz w:val="20"/>
          <w:szCs w:val="20"/>
        </w:rPr>
        <w:t>Regresi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Penerbit</w:t>
      </w:r>
      <w:proofErr w:type="spellEnd"/>
      <w:r>
        <w:rPr>
          <w:rFonts w:ascii="Times New Roman" w:eastAsia="Times New Roman" w:hAnsi="Times New Roman" w:cs="Times New Roman"/>
          <w:color w:val="000000"/>
          <w:sz w:val="20"/>
          <w:szCs w:val="20"/>
        </w:rPr>
        <w:t>.</w:t>
      </w:r>
    </w:p>
  </w:footnote>
  <w:footnote w:id="100">
    <w:p w14:paraId="1B24E1D5"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Ghozali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Multivariate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Program IBM SPSS 21 Update PLS </w:t>
      </w:r>
      <w:proofErr w:type="spellStart"/>
      <w:r>
        <w:rPr>
          <w:rFonts w:ascii="Times New Roman" w:eastAsia="Times New Roman" w:hAnsi="Times New Roman" w:cs="Times New Roman"/>
          <w:i/>
          <w:color w:val="000000"/>
          <w:sz w:val="20"/>
          <w:szCs w:val="20"/>
        </w:rPr>
        <w:t>Regresi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Penerbit</w:t>
      </w:r>
      <w:proofErr w:type="spellEnd"/>
      <w:r>
        <w:rPr>
          <w:rFonts w:ascii="Times New Roman" w:eastAsia="Times New Roman" w:hAnsi="Times New Roman" w:cs="Times New Roman"/>
          <w:color w:val="000000"/>
          <w:sz w:val="20"/>
          <w:szCs w:val="20"/>
        </w:rPr>
        <w:t>.</w:t>
      </w:r>
    </w:p>
  </w:footnote>
  <w:footnote w:id="101">
    <w:p w14:paraId="70F8685D"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Ghozali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Multivariete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Program IBM SPSS 23</w:t>
      </w:r>
      <w:r>
        <w:rPr>
          <w:rFonts w:ascii="Times New Roman" w:eastAsia="Times New Roman" w:hAnsi="Times New Roman" w:cs="Times New Roman"/>
          <w:color w:val="000000"/>
          <w:sz w:val="20"/>
          <w:szCs w:val="20"/>
        </w:rPr>
        <w:t>.</w:t>
      </w:r>
    </w:p>
  </w:footnote>
  <w:footnote w:id="102">
    <w:p w14:paraId="04C8BCA3" w14:textId="77777777" w:rsidR="00D5425A" w:rsidRDefault="00D5425A">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Ghozali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Analisis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Multivariete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Program IBM SPSS 23</w:t>
      </w:r>
      <w:r>
        <w:rPr>
          <w:rFonts w:ascii="Times New Roman" w:eastAsia="Times New Roman" w:hAnsi="Times New Roman" w:cs="Times New Roman"/>
          <w:color w:val="000000"/>
          <w:sz w:val="20"/>
          <w:szCs w:val="20"/>
        </w:rPr>
        <w:t>.</w:t>
      </w:r>
    </w:p>
  </w:footnote>
  <w:footnote w:id="103">
    <w:p w14:paraId="23F96EA4" w14:textId="423B2FD6" w:rsidR="00D5425A" w:rsidRDefault="00D5425A" w:rsidP="005003E9">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{"citationItems":[{"id":"ITEM-1","itemData":{"author":[{"dropping-particle":"","family":"Syariah Saham","given":"","non-dropping-particle":"","parse-names":false,"suffix":""}],"container-title":"syariahsaham.id","id":"ITEM-1","issued":{"date-parts":[["2023"]]},"title":"PT Unilever Indonesia Tbk (UNVR) Profil dan Sejarahnya","type":"webpage"},"uris":["http://www.mendeley.com/documents/?uuid=b53ab4fa-37c8-4529-a437-6a77da8b58be","http://www.mendeley.com/documents/?uuid=0d5f46da-b007-49f9-9ec4-02965a86c7b4"]}],"mendeley":{"formattedCitation":"Syariah Saham, ‘PT Unilever Indonesia Tbk (UNVR) Profil Dan Sejarahnya’, &lt;i&gt;Syariahsaham.Id&lt;/i&gt;, 2023.","plainTextFormattedCitation":"Syariah Saham, ‘PT Unilever Indonesia Tbk (UNVR) Profil Dan Sejarahnya’, Syariahsaham.Id, 2023.","previouslyFormattedCitation":"Syariah Saham, ‘PT Unilever Indonesia Tbk (UNVR) Profil Dan Sejarahnya’, &lt;i&gt;Syariahsaham.Id&lt;/i&gt;, 2023 &lt;https://syariahsaham.id/pt-unilever-indonesia-tbk-unvr/&gt; [accessed 26 February 2024]."},"properties":{"noteIndex":103},"schema":"https://github.com/citation-style-language/schema/raw/master/csl-citation.json"}</w:instrText>
      </w:r>
      <w:r>
        <w:fldChar w:fldCharType="separate"/>
      </w:r>
      <w:r w:rsidR="00DF2B26" w:rsidRPr="00DF2B26">
        <w:rPr>
          <w:noProof/>
        </w:rPr>
        <w:t xml:space="preserve">Syariah Saham, ‘PT Unilever Indonesia Tbk (UNVR) Profil Dan Sejarahnya’, </w:t>
      </w:r>
      <w:r w:rsidR="00DF2B26" w:rsidRPr="00DF2B26">
        <w:rPr>
          <w:i/>
          <w:noProof/>
        </w:rPr>
        <w:t>Syariahsaham.Id</w:t>
      </w:r>
      <w:r w:rsidR="00DF2B26" w:rsidRPr="00DF2B26">
        <w:rPr>
          <w:noProof/>
        </w:rPr>
        <w:t>, 2023.</w:t>
      </w:r>
      <w:r>
        <w:fldChar w:fldCharType="end"/>
      </w:r>
    </w:p>
  </w:footnote>
  <w:footnote w:id="104">
    <w:p w14:paraId="3316509C" w14:textId="124246D2" w:rsidR="00D5425A" w:rsidRDefault="00D5425A" w:rsidP="006B0CF6">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{"citationItems":[{"id":"ITEM-1","itemData":{"author":[{"dropping-particle":"","family":"Saham Syariah","given":"","non-dropping-particle":"","parse-names":false,"suffix":""}],"container-title":"syariahsaham.id","id":"ITEM-1","issued":{"date-parts":[["2024"]]},"title":"Sejarah dan Profil PT AKR Corporindo Tbk (AKRA)","type":"webpage"},"uris":["http://www.mendeley.com/documents/?uuid=94111686-c2ad-44b9-8173-91f88eee1d73","http://www.mendeley.com/documents/?uuid=2b9fb33f-3099-457b-b9eb-ebbcec84da28"]}],"mendeley":{"formattedCitation":"Saham Syariah, ‘Sejarah Dan Profil PT AKR Corporindo Tbk (AKRA)’, &lt;i&gt;Syariahsaham.Id&lt;/i&gt;, 2024.","manualFormatting":"Saham Syariah, ‘Sejarah Dan Profil PT AKR Corporindo Tbk (AKRA)’, Syariahsaham.Id, 2024  [accessed 25 February 2024].","plainTextFormattedCitation":"Saham Syariah, ‘Sejarah Dan Profil PT AKR Corporindo Tbk (AKRA)’, Syariahsaham.Id, 2024.","previouslyFormattedCitation":"Saham Syariah, ‘Sejarah Dan Profil PT AKR Corporindo Tbk (AKRA)’, &lt;i&gt;Syariahsaham.Id&lt;/i&gt;, 2024 &lt;https://syariahsaham.id/profil-pt-akr-corporindo-tbk/&gt; [accessed 25 February 2023]."},"properties":{"noteIndex":104},"schema":"https://github.com/citation-style-language/schema/raw/master/csl-citation.json"}</w:instrText>
      </w:r>
      <w:r>
        <w:fldChar w:fldCharType="separate"/>
      </w:r>
      <w:r w:rsidRPr="006B0CF6">
        <w:rPr>
          <w:noProof/>
        </w:rPr>
        <w:t xml:space="preserve">Saham Syariah, ‘Sejarah Dan Profil PT AKR Corporindo Tbk (AKRA)’, </w:t>
      </w:r>
      <w:r w:rsidRPr="006B0CF6">
        <w:rPr>
          <w:i/>
          <w:noProof/>
        </w:rPr>
        <w:t>Syariahsaham.Id</w:t>
      </w:r>
      <w:r w:rsidRPr="006B0CF6">
        <w:rPr>
          <w:noProof/>
        </w:rPr>
        <w:t>, 2024 &lt;https://syariahsaham.id/profil-pt-akr-corporindo-</w:t>
      </w:r>
      <w:r>
        <w:rPr>
          <w:noProof/>
        </w:rPr>
        <w:t>tbk/&gt; [accessed 25 February 2024</w:t>
      </w:r>
      <w:r w:rsidRPr="006B0CF6">
        <w:rPr>
          <w:noProof/>
        </w:rPr>
        <w:t>].</w:t>
      </w:r>
      <w:r>
        <w:fldChar w:fldCharType="end"/>
      </w:r>
    </w:p>
  </w:footnote>
  <w:footnote w:id="105">
    <w:p w14:paraId="7A1F5200" w14:textId="425B515A" w:rsidR="00D5425A" w:rsidRDefault="00D5425A" w:rsidP="006B0CF6">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{"citationItems":[{"id":"ITEM-1","itemData":{"author":[{"dropping-particle":"","family":"britama.com","given":"","non-dropping-particle":"","parse-names":false,"suffix":""}],"container-title":"britama.com","id":"ITEM-1","issued":{"date-parts":[["0"]]},"title":"Sejarah dan Profil Singkat AKRA (AKR Corporindo Tbk)","type":"webpage"},"uris":["http://www.mendeley.com/documents/?uuid=4d361454-6db5-4c9b-8f99-1258205e19fd","http://www.mendeley.com/documents/?uuid=f8b5af7a-30dc-46b1-b422-59818cd05f64"]}],"mendeley":{"formattedCitation":"britama.com, ‘Sejarah Dan Profil Singkat AKRA (AKR Corporindo Tbk)’, &lt;i&gt;Britama.Com&lt;/i&gt;.","plainTextFormattedCitation":"britama.com, ‘Sejarah Dan Profil Singkat AKRA (AKR Corporindo Tbk)’, Britama.Com.","previouslyFormattedCitation":"britama.com, ‘Sejarah Dan Profil Singkat AKRA (AKR Corporindo Tbk)’, &lt;i&gt;Britama.Com&lt;/i&gt; &lt;https://britama.com/index.php/2012/05/sejarah-dan-profil-singkat-akra/&gt; [accessed 25 February 2024]."},"properties":{"noteIndex":105},"schema":"https://github.com/citation-style-language/schema/raw/master/csl-citation.json"}</w:instrText>
      </w:r>
      <w:r>
        <w:fldChar w:fldCharType="separate"/>
      </w:r>
      <w:r w:rsidR="00DF2B26" w:rsidRPr="00DF2B26">
        <w:rPr>
          <w:noProof/>
        </w:rPr>
        <w:t xml:space="preserve">britama.com, ‘Sejarah Dan Profil Singkat AKRA (AKR Corporindo Tbk)’, </w:t>
      </w:r>
      <w:r w:rsidR="00DF2B26" w:rsidRPr="00DF2B26">
        <w:rPr>
          <w:i/>
          <w:noProof/>
        </w:rPr>
        <w:t>Britama.Com</w:t>
      </w:r>
      <w:r w:rsidR="00DF2B26" w:rsidRPr="00DF2B26">
        <w:rPr>
          <w:noProof/>
        </w:rPr>
        <w:t>.</w:t>
      </w:r>
      <w:r>
        <w:fldChar w:fldCharType="end"/>
      </w:r>
    </w:p>
  </w:footnote>
  <w:footnote w:id="106">
    <w:p w14:paraId="1E99C855" w14:textId="74E0C07C" w:rsidR="00D5425A" w:rsidRDefault="00D5425A" w:rsidP="0046610C">
      <w:pPr>
        <w:pStyle w:val="FootnoteText"/>
        <w:ind w:firstLine="720"/>
      </w:pPr>
      <w:r>
        <w:rPr>
          <w:rStyle w:val="FootnoteReference"/>
        </w:rPr>
        <w:footnoteRef/>
      </w:r>
      <w:r>
        <w:t xml:space="preserve"> </w:t>
      </w:r>
      <w:r>
        <w:fldChar w:fldCharType="begin" w:fldLock="1"/>
      </w:r>
      <w:r w:rsidR="00DF2B26">
        <w:instrText>ADDIN CSL_CITATION {"citationItems":[{"id":"ITEM-1","itemData":{"container-title":"2023","id":"ITEM-1","issued":{"date-parts":[["0"]]},"title":"PT Aneka Tambang Tbk (ANTM): Profil dan Sejarahnya","type":"webpage"},"uris":["http://www.mendeley.com/documents/?uuid=841d709c-e719-4736-946d-a5f1a1b0514a","http://www.mendeley.com/documents/?uuid=b6077b9c-30f9-4a5d-a936-5ba80d3405da"]}],"mendeley":{"formattedCitation":"‘PT Aneka Tambang Tbk (ANTM): Profil Dan Sejarahnya’, &lt;i&gt;2023&lt;/i&gt;.","plainTextFormattedCitation":"‘PT Aneka Tambang Tbk (ANTM): Profil Dan Sejarahnya’, 2023.","previouslyFormattedCitation":"‘PT Aneka Tambang Tbk (ANTM): Profil Dan Sejarahnya’, &lt;i&gt;2023&lt;/i&gt; &lt;https://syariahsaham.id/pt-aneka-tambang-tbk-antm-profil-dan-sejarahnya/&gt; [accessed 2 March 2024]."},"properties":{"noteIndex":106},"schema":"https://github.com/citation-style-language/schema/raw/master/csl-citation.json"}</w:instrText>
      </w:r>
      <w:r>
        <w:fldChar w:fldCharType="separate"/>
      </w:r>
      <w:r w:rsidR="00DF2B26" w:rsidRPr="00DF2B26">
        <w:rPr>
          <w:noProof/>
        </w:rPr>
        <w:t xml:space="preserve">‘PT Aneka Tambang Tbk (ANTM): Profil Dan Sejarahnya’, </w:t>
      </w:r>
      <w:r w:rsidR="00DF2B26" w:rsidRPr="00DF2B26">
        <w:rPr>
          <w:i/>
          <w:noProof/>
        </w:rPr>
        <w:t>2023</w:t>
      </w:r>
      <w:r w:rsidR="00DF2B26" w:rsidRPr="00DF2B26">
        <w:rPr>
          <w:noProof/>
        </w:rPr>
        <w:t>.</w:t>
      </w:r>
      <w:r>
        <w:fldChar w:fldCharType="end"/>
      </w:r>
    </w:p>
  </w:footnote>
  <w:footnote w:id="107">
    <w:p w14:paraId="0CA721F3" w14:textId="3A2533B1" w:rsidR="00D5425A" w:rsidRDefault="00D5425A" w:rsidP="008066FF">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{"citationItems":[{"id":"ITEM-1","itemData":{"author":[{"dropping-particle":"","family":"unitedtractors","given":"","non-dropping-particle":"","parse-names":false,"suffix":""}],"container-title":"unitedtractors","id":"ITEM-1","issued":{"date-parts":[["0"]]},"title":"Sekilas Perusahaan","type":"webpage"},"uris":["http://www.mendeley.com/documents/?uuid=be593bdd-bf4c-4650-b903-d4e13f4656ca","http://www.mendeley.com/documents/?uuid=85901fdd-331a-41d3-a5eb-2a5f962c8a12"]}],"mendeley":{"formattedCitation":"unitedtractors, ‘Sekilas Perusahaan’, &lt;i&gt;Unitedtractors&lt;/i&gt;.","plainTextFormattedCitation":"unitedtractors, ‘Sekilas Perusahaan’, Unitedtractors.","previouslyFormattedCitation":"unitedtractors, ‘Sekilas Perusahaan’, &lt;i&gt;Unitedtractors&lt;/i&gt; &lt;https://www.unitedtractors.com/sekilas-perusahaan/&gt; [accessed 26 February 2024]."},"properties":{"noteIndex":107},"schema":"https://github.com/citation-style-language/schema/raw/master/csl-citation.json"}</w:instrText>
      </w:r>
      <w:r>
        <w:fldChar w:fldCharType="separate"/>
      </w:r>
      <w:r w:rsidR="00DF2B26" w:rsidRPr="00DF2B26">
        <w:rPr>
          <w:noProof/>
        </w:rPr>
        <w:t xml:space="preserve">unitedtractors, ‘Sekilas Perusahaan’, </w:t>
      </w:r>
      <w:r w:rsidR="00DF2B26" w:rsidRPr="00DF2B26">
        <w:rPr>
          <w:i/>
          <w:noProof/>
        </w:rPr>
        <w:t>Unitedtractors</w:t>
      </w:r>
      <w:r w:rsidR="00DF2B26" w:rsidRPr="00DF2B26">
        <w:rPr>
          <w:noProof/>
        </w:rPr>
        <w:t>.</w:t>
      </w:r>
      <w:r>
        <w:fldChar w:fldCharType="end"/>
      </w:r>
    </w:p>
  </w:footnote>
  <w:footnote w:id="108">
    <w:p w14:paraId="02CE1C2E" w14:textId="06224BE2" w:rsidR="00D5425A" w:rsidRDefault="00D5425A" w:rsidP="00E64896">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{"citationItems":[{"id":"ITEM-1","itemData":{"author":[{"dropping-particle":"","family":"syariahsaham","given":"","non-dropping-particle":"","parse-names":false,"suffix":""}],"container-title":"syariahsaham.id","id":"ITEM-1","issued":{"date-parts":[["2023"]]},"title":"PT United Tractors Tbk (UNTR): Profil dan Sejarah Singkat","type":"webpage"},"uris":["http://www.mendeley.com/documents/?uuid=719e048f-c8ca-472a-a7a1-b807ba12170d","http://www.mendeley.com/documents/?uuid=e14b086c-27c8-44a8-80f3-f63a19451ae7"]}],"mendeley":{"formattedCitation":"syariahsaham, ‘PT United Tractors Tbk (UNTR): Profil Dan Sejarah Singkat’, &lt;i&gt;Syariahsaham.Id&lt;/i&gt;, 2023.","plainTextFormattedCitation":"syariahsaham, ‘PT United Tractors Tbk (UNTR): Profil Dan Sejarah Singkat’, Syariahsaham.Id, 2023.","previouslyFormattedCitation":"syariahsaham, ‘PT United Tractors Tbk (UNTR): Profil Dan Sejarah Singkat’, &lt;i&gt;Syariahsaham.Id&lt;/i&gt;, 2023 &lt;https://syariahsaham.id/pt-united-tractors-tbk-untr/&gt; [accessed 26 February 2024]."},"properties":{"noteIndex":108},"schema":"https://github.com/citation-style-language/schema/raw/master/csl-citation.json"}</w:instrText>
      </w:r>
      <w:r>
        <w:fldChar w:fldCharType="separate"/>
      </w:r>
      <w:r w:rsidR="00DF2B26" w:rsidRPr="00DF2B26">
        <w:rPr>
          <w:noProof/>
        </w:rPr>
        <w:t xml:space="preserve">syariahsaham, ‘PT United Tractors Tbk (UNTR): Profil Dan Sejarah Singkat’, </w:t>
      </w:r>
      <w:r w:rsidR="00DF2B26" w:rsidRPr="00DF2B26">
        <w:rPr>
          <w:i/>
          <w:noProof/>
        </w:rPr>
        <w:t>Syariahsaham.Id</w:t>
      </w:r>
      <w:r w:rsidR="00DF2B26" w:rsidRPr="00DF2B26">
        <w:rPr>
          <w:noProof/>
        </w:rPr>
        <w:t>, 2023.</w:t>
      </w:r>
      <w:r>
        <w:fldChar w:fldCharType="end"/>
      </w:r>
    </w:p>
  </w:footnote>
  <w:footnote w:id="109">
    <w:p w14:paraId="381BCD54" w14:textId="28B05542" w:rsidR="00D5425A" w:rsidRDefault="00D5425A" w:rsidP="006944D5">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{"citationItems":[{"id":"ITEM-1","itemData":{"author":[{"dropping-particle":"","family":"Syariah Saham","given":"","non-dropping-particle":"","parse-names":false,"suffix":""}],"container-title":"syariahsaham.id","id":"ITEM-1","issued":{"date-parts":[["2023"]]},"title":"PT Indofood CBP Sukses Makmur Tbk (ICBP) Profil","type":"webpage"},"uris":["http://www.mendeley.com/documents/?uuid=1a09d9ca-bccc-42d6-86a0-9cdbe35ddc14","http://www.mendeley.com/documents/?uuid=c76dc1f0-4c83-4cdc-8527-6d0ee6a57068"]}],"mendeley":{"formattedCitation":"Syariah Saham, ‘PT Indofood CBP Sukses Makmur Tbk (ICBP) Profil’, &lt;i&gt;Syariahsaham.Id&lt;/i&gt;, 2023.","plainTextFormattedCitation":"Syariah Saham, ‘PT Indofood CBP Sukses Makmur Tbk (ICBP) Profil’, Syariahsaham.Id, 2023.","previouslyFormattedCitation":"Syariah Saham, ‘PT Indofood CBP Sukses Makmur Tbk (ICBP) Profil’, &lt;i&gt;Syariahsaham.Id&lt;/i&gt;, 2023 &lt;https://syariahsaham.id/pt-indofood-cbp-sukses-makmur-tbk-icbp/&gt; [accessed 26 February 2024]."},"properties":{"noteIndex":109},"schema":"https://github.com/citation-style-language/schema/raw/master/csl-citation.json"}</w:instrText>
      </w:r>
      <w:r>
        <w:fldChar w:fldCharType="separate"/>
      </w:r>
      <w:r w:rsidR="00DF2B26" w:rsidRPr="00DF2B26">
        <w:rPr>
          <w:noProof/>
        </w:rPr>
        <w:t xml:space="preserve">Syariah Saham, ‘PT Indofood CBP Sukses Makmur Tbk (ICBP) Profil’, </w:t>
      </w:r>
      <w:r w:rsidR="00DF2B26" w:rsidRPr="00DF2B26">
        <w:rPr>
          <w:i/>
          <w:noProof/>
        </w:rPr>
        <w:t>Syariahsaham.Id</w:t>
      </w:r>
      <w:r w:rsidR="00DF2B26" w:rsidRPr="00DF2B26">
        <w:rPr>
          <w:noProof/>
        </w:rPr>
        <w:t>, 2023.</w:t>
      </w:r>
      <w:r>
        <w:fldChar w:fldCharType="end"/>
      </w:r>
    </w:p>
  </w:footnote>
  <w:footnote w:id="110">
    <w:p w14:paraId="1DA0E756" w14:textId="34DDC351" w:rsidR="00D5425A" w:rsidRDefault="00D5425A" w:rsidP="00DD077E">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{"citationItems":[{"id":"ITEM-1","itemData":{"author":[{"dropping-particle":"","family":"Syariah Saham","given":"","non-dropping-particle":"","parse-names":false,"suffix":""}],"container-title":"syariahsaham.id","id":"ITEM-1","issued":{"date-parts":[["2023"]]},"title":"PT Indofood CBP Sukses Makmur Tbk (ICBP) Profil","type":"webpage"},"uris":["http://www.mendeley.com/documents/?uuid=c76dc1f0-4c83-4cdc-8527-6d0ee6a57068","http://www.mendeley.com/documents/?uuid=1a09d9ca-bccc-42d6-86a0-9cdbe35ddc14"]}],"mendeley":{"formattedCitation":"Syariah Saham, ‘PT Indofood CBP Sukses Makmur Tbk (ICBP) Profil’.","plainTextFormattedCitation":"Syariah Saham, ‘PT Indofood CBP Sukses Makmur Tbk (ICBP) Profil’.","previouslyFormattedCitation":"Syariah Saham, ‘PT Indofood CBP Sukses Makmur Tbk (ICBP) Profil’."},"properties":{"noteIndex":110},"schema":"https://github.com/citation-style-language/schema/raw/master/csl-citation.json"}</w:instrText>
      </w:r>
      <w:r>
        <w:fldChar w:fldCharType="separate"/>
      </w:r>
      <w:r w:rsidRPr="006944D5">
        <w:rPr>
          <w:noProof/>
        </w:rPr>
        <w:t>Syariah Saham, ‘PT Indofood CBP Sukses Makmur Tbk (ICBP) Profil’.</w:t>
      </w:r>
      <w:r>
        <w:fldChar w:fldCharType="end"/>
      </w:r>
    </w:p>
  </w:footnote>
  <w:footnote w:id="111">
    <w:p w14:paraId="40D7943A" w14:textId="4EF13125" w:rsidR="00D5425A" w:rsidRDefault="00D5425A" w:rsidP="006944D5">
      <w:pPr>
        <w:pStyle w:val="FootnoteText"/>
        <w:ind w:firstLine="720"/>
      </w:pPr>
      <w:r>
        <w:rPr>
          <w:rStyle w:val="FootnoteReference"/>
        </w:rPr>
        <w:footnoteRef/>
      </w:r>
      <w:r>
        <w:t xml:space="preserve"> </w:t>
      </w:r>
      <w:r>
        <w:fldChar w:fldCharType="begin" w:fldLock="1"/>
      </w:r>
      <w:r w:rsidR="00DF2B26">
        <w:instrText>ADDIN CSL_CITATION {"citationItems":[{"id":"ITEM-1","itemData":{"container-title":"syariahsaham.id","id":"ITEM-1","issued":{"date-parts":[["2023"]]},"title":"PT Indofood Sukses Makmur Tbk (INDF): Profil dan Sejarah","type":"webpage"},"uris":["http://www.mendeley.com/documents/?uuid=2619ce3e-54f9-4d18-8693-e373e1fb210a","http://www.mendeley.com/documents/?uuid=87c3a5c8-300f-45d2-957d-916ac5f7ef5a"]}],"mendeley":{"formattedCitation":"‘PT Indofood Sukses Makmur Tbk (INDF): Profil Dan Sejarah’, &lt;i&gt;Syariahsaham.Id&lt;/i&gt;, 2023.","plainTextFormattedCitation":"‘PT Indofood Sukses Makmur Tbk (INDF): Profil Dan Sejarah’, Syariahsaham.Id, 2023.","previouslyFormattedCitation":"‘PT Indofood Sukses Makmur Tbk (INDF): Profil Dan Sejarah’, &lt;i&gt;Syariahsaham.Id&lt;/i&gt;, 2023 &lt;https://syariahsaham.id/pt-indofood-sukses-makmur-tbk-indf/&gt; [accessed 28 February 2024]."},"properties":{"noteIndex":111},"schema":"https://github.com/citation-style-language/schema/raw/master/csl-citation.json"}</w:instrText>
      </w:r>
      <w:r>
        <w:fldChar w:fldCharType="separate"/>
      </w:r>
      <w:r w:rsidR="00DF2B26" w:rsidRPr="00DF2B26">
        <w:rPr>
          <w:noProof/>
        </w:rPr>
        <w:t xml:space="preserve">‘PT Indofood Sukses Makmur Tbk (INDF): Profil Dan Sejarah’, </w:t>
      </w:r>
      <w:r w:rsidR="00DF2B26" w:rsidRPr="00DF2B26">
        <w:rPr>
          <w:i/>
          <w:noProof/>
        </w:rPr>
        <w:t>Syariahsaham.Id</w:t>
      </w:r>
      <w:r w:rsidR="00DF2B26" w:rsidRPr="00DF2B26">
        <w:rPr>
          <w:noProof/>
        </w:rPr>
        <w:t>, 2023.</w:t>
      </w:r>
      <w:r>
        <w:fldChar w:fldCharType="end"/>
      </w:r>
    </w:p>
  </w:footnote>
  <w:footnote w:id="112">
    <w:p w14:paraId="295E4193" w14:textId="5FA9311A" w:rsidR="00D5425A" w:rsidRDefault="00D5425A" w:rsidP="009210FD">
      <w:pPr>
        <w:pStyle w:val="FootnoteText"/>
        <w:ind w:firstLine="720"/>
      </w:pPr>
      <w:r>
        <w:rPr>
          <w:rStyle w:val="FootnoteReference"/>
        </w:rPr>
        <w:footnoteRef/>
      </w:r>
      <w:r>
        <w:t xml:space="preserve"> </w:t>
      </w:r>
      <w:r>
        <w:fldChar w:fldCharType="begin" w:fldLock="1"/>
      </w:r>
      <w:r w:rsidR="00DF2B26">
        <w:instrText>ADDIN CSL_CITATION {"citationItems":[{"id":"ITEM-1","itemData":{"id":"ITEM-1","issued":{"date-parts":[["0"]]},"title":"Sekilas Kalbe","type":"webpage"},"uris":["http://www.mendeley.com/documents/?uuid=137f2fc7-23fe-4a79-89da-280cfd1ed273","http://www.mendeley.com/documents/?uuid=81829d3e-33c0-4c1e-9302-d7b9bfc4507c"]}],"mendeley":{"formattedCitation":"‘Sekilas Kalbe’.","plainTextFormattedCitation":"‘Sekilas Kalbe’.","previouslyFormattedCitation":"‘Sekilas Kalbe’ &lt;https://www.kalbe.co.id/id/tentang-kami&gt; [accessed 28 February 2024]."},"properties":{"noteIndex":112},"schema":"https://github.com/citation-style-language/schema/raw/master/csl-citation.json"}</w:instrText>
      </w:r>
      <w:r>
        <w:fldChar w:fldCharType="separate"/>
      </w:r>
      <w:r w:rsidR="00DF2B26" w:rsidRPr="00DF2B26">
        <w:rPr>
          <w:noProof/>
        </w:rPr>
        <w:t>‘Sekilas Kalbe’.</w:t>
      </w:r>
      <w:r>
        <w:fldChar w:fldCharType="end"/>
      </w:r>
    </w:p>
  </w:footnote>
  <w:footnote w:id="113">
    <w:p w14:paraId="20066957" w14:textId="494AE42B" w:rsidR="00D5425A" w:rsidRDefault="00D5425A" w:rsidP="009210FD">
      <w:pPr>
        <w:pStyle w:val="FootnoteText"/>
        <w:ind w:firstLine="720"/>
      </w:pPr>
      <w:r>
        <w:rPr>
          <w:rStyle w:val="FootnoteReference"/>
        </w:rPr>
        <w:footnoteRef/>
      </w:r>
      <w:r>
        <w:t xml:space="preserve"> </w:t>
      </w:r>
      <w:r>
        <w:fldChar w:fldCharType="begin" w:fldLock="1"/>
      </w:r>
      <w:r w:rsidR="00DF2B26">
        <w:instrText>ADDIN CSL_CITATION {"citationItems":[{"id":"ITEM-1","itemData":{"container-title":"syariahsaham.id","id":"ITEM-1","issued":{"date-parts":[["2023"]]},"title":"PT Kalbe Farma Tbk (KLBF) Profil dan Sejarahnya","type":"webpage"},"uris":["http://www.mendeley.com/documents/?uuid=b1be569d-9932-49d0-95c8-abc2cf9d7eac","http://www.mendeley.com/documents/?uuid=acba4290-aed3-43b1-a218-a07b0df21be0"]}],"mendeley":{"formattedCitation":"‘PT Kalbe Farma Tbk (KLBF) Profil Dan Sejarahnya’, &lt;i&gt;Syariahsaham.Id&lt;/i&gt;, 2023.","plainTextFormattedCitation":"‘PT Kalbe Farma Tbk (KLBF) Profil Dan Sejarahnya’, Syariahsaham.Id, 2023.","previouslyFormattedCitation":"‘PT Kalbe Farma Tbk (KLBF) Profil Dan Sejarahnya’, &lt;i&gt;Syariahsaham.Id&lt;/i&gt;, 2023 &lt;https://syariahsaham.id/pt-kalbe-farma-tbk-klbf/&gt; [accessed 28 February 2024]."},"properties":{"noteIndex":113},"schema":"https://github.com/citation-style-language/schema/raw/master/csl-citation.json"}</w:instrText>
      </w:r>
      <w:r>
        <w:fldChar w:fldCharType="separate"/>
      </w:r>
      <w:r w:rsidR="00DF2B26" w:rsidRPr="00DF2B26">
        <w:rPr>
          <w:noProof/>
        </w:rPr>
        <w:t xml:space="preserve">‘PT Kalbe Farma Tbk (KLBF) Profil Dan Sejarahnya’, </w:t>
      </w:r>
      <w:r w:rsidR="00DF2B26" w:rsidRPr="00DF2B26">
        <w:rPr>
          <w:i/>
          <w:noProof/>
        </w:rPr>
        <w:t>Syariahsaham.Id</w:t>
      </w:r>
      <w:r w:rsidR="00DF2B26" w:rsidRPr="00DF2B26">
        <w:rPr>
          <w:noProof/>
        </w:rPr>
        <w:t>, 2023.</w:t>
      </w:r>
      <w:r>
        <w:fldChar w:fldCharType="end"/>
      </w:r>
    </w:p>
  </w:footnote>
  <w:footnote w:id="114">
    <w:p w14:paraId="3103E647" w14:textId="0371CA0A" w:rsidR="00D5425A" w:rsidRDefault="00D5425A" w:rsidP="00FE7454">
      <w:pPr>
        <w:pStyle w:val="FootnoteText"/>
        <w:ind w:firstLine="720"/>
      </w:pPr>
      <w:r>
        <w:rPr>
          <w:rStyle w:val="FootnoteReference"/>
        </w:rPr>
        <w:footnoteRef/>
      </w:r>
      <w:r>
        <w:t xml:space="preserve"> </w:t>
      </w:r>
      <w:r>
        <w:fldChar w:fldCharType="begin" w:fldLock="1"/>
      </w:r>
      <w:r w:rsidR="00DF2B26">
        <w:instrText>ADDIN CSL_CITATION {"citationItems":[{"id":"ITEM-1","itemData":{"container-title":"syariahsaham.id","id":"ITEM-1","issued":{"date-parts":[["2023"]]},"title":"PT Semen Indonesia Persero Tbk (SMGR): Profil dan Sejarah Singkat","type":"webpage"},"uris":["http://www.mendeley.com/documents/?uuid=188b59b5-8453-4002-937f-46a80e041f69","http://www.mendeley.com/documents/?uuid=6c83fd4a-8d5b-4025-9e3a-d5cc95e883ad"]}],"mendeley":{"formattedCitation":"‘PT Semen Indonesia Persero Tbk (SMGR): Profil Dan Sejarah Singkat’, &lt;i&gt;Syariahsaham.Id&lt;/i&gt;, 2023.","plainTextFormattedCitation":"‘PT Semen Indonesia Persero Tbk (SMGR): Profil Dan Sejarah Singkat’, Syariahsaham.Id, 2023.","previouslyFormattedCitation":"‘PT Semen Indonesia Persero Tbk (SMGR): Profil Dan Sejarah Singkat’, &lt;i&gt;Syariahsaham.Id&lt;/i&gt;, 2023 &lt;https://syariahsaham.id/pt-semen-indonesia-persero-tbk-smgr/&gt; [accessed 2 March 2024]."},"properties":{"noteIndex":114},"schema":"https://github.com/citation-style-language/schema/raw/master/csl-citation.json"}</w:instrText>
      </w:r>
      <w:r>
        <w:fldChar w:fldCharType="separate"/>
      </w:r>
      <w:r w:rsidR="00DF2B26" w:rsidRPr="00DF2B26">
        <w:rPr>
          <w:noProof/>
        </w:rPr>
        <w:t xml:space="preserve">‘PT Semen Indonesia Persero Tbk (SMGR): Profil Dan Sejarah Singkat’, </w:t>
      </w:r>
      <w:r w:rsidR="00DF2B26" w:rsidRPr="00DF2B26">
        <w:rPr>
          <w:i/>
          <w:noProof/>
        </w:rPr>
        <w:t>Syariahsaham.Id</w:t>
      </w:r>
      <w:r w:rsidR="00DF2B26" w:rsidRPr="00DF2B26">
        <w:rPr>
          <w:noProof/>
        </w:rPr>
        <w:t>, 2023.</w:t>
      </w:r>
      <w:r>
        <w:fldChar w:fldCharType="end"/>
      </w:r>
    </w:p>
  </w:footnote>
  <w:footnote w:id="115">
    <w:p w14:paraId="7DA60A0E" w14:textId="6EA9A667" w:rsidR="00D5425A" w:rsidRDefault="00D5425A" w:rsidP="00FE7454">
      <w:pPr>
        <w:pStyle w:val="FootnoteText"/>
        <w:ind w:firstLine="720"/>
      </w:pPr>
      <w:r>
        <w:rPr>
          <w:rStyle w:val="FootnoteReference"/>
        </w:rPr>
        <w:footnoteRef/>
      </w:r>
      <w:r>
        <w:t xml:space="preserve"> </w:t>
      </w:r>
      <w:r>
        <w:fldChar w:fldCharType="begin" w:fldLock="1"/>
      </w:r>
      <w:r w:rsidR="00DF2B26">
        <w:instrText>ADDIN CSL_CITATION {"citationItems":[{"id":"ITEM-1","itemData":{"id":"ITEM-1","issued":{"date-parts":[["0"]]},"title":"Tentang Telkomgroup","type":"webpage"},"uris":["http://www.mendeley.com/documents/?uuid=5c2865c1-2593-423a-84e7-6015463604f9","http://www.mendeley.com/documents/?uuid=b4d87cbd-623a-4ad5-a4a1-26606c4e5109"]}],"mendeley":{"formattedCitation":"‘Tentang Telkomgroup’.","plainTextFormattedCitation":"‘Tentang Telkomgroup’.","previouslyFormattedCitation":"‘Tentang Telkomgroup’ &lt;https://www.telkom.co.id/sites/about-telkom/id_ID/page/profil-dan-riwayat-singkat-22&gt; [accessed 2 March 2024]."},"properties":{"noteIndex":115},"schema":"https://github.com/citation-style-language/schema/raw/master/csl-citation.json"}</w:instrText>
      </w:r>
      <w:r>
        <w:fldChar w:fldCharType="separate"/>
      </w:r>
      <w:r w:rsidR="00DF2B26" w:rsidRPr="00DF2B26">
        <w:rPr>
          <w:noProof/>
        </w:rPr>
        <w:t>‘Tentang Telkomgroup’.</w:t>
      </w:r>
      <w:r>
        <w:fldChar w:fldCharType="end"/>
      </w:r>
    </w:p>
  </w:footnote>
  <w:footnote w:id="116">
    <w:p w14:paraId="65DCBA3D" w14:textId="72FC648D" w:rsidR="00D5425A" w:rsidRDefault="00D5425A" w:rsidP="0046610C">
      <w:pPr>
        <w:pStyle w:val="FootnoteText"/>
        <w:ind w:firstLine="720"/>
      </w:pPr>
      <w:r>
        <w:rPr>
          <w:rStyle w:val="FootnoteReference"/>
        </w:rPr>
        <w:footnoteRef/>
      </w:r>
      <w:r>
        <w:t xml:space="preserve"> </w:t>
      </w:r>
      <w:r>
        <w:fldChar w:fldCharType="begin" w:fldLock="1"/>
      </w:r>
      <w:r w:rsidR="00DF2B26">
        <w:instrText>ADDIN CSL_CITATION {"citationItems":[{"id":"ITEM-1","itemData":{"id":"ITEM-1","issued":{"date-parts":[["2012"]]},"title":"Sejarah dan Profil Singkat PTBA (Bukit Asam Tbk)","type":"webpage"},"uris":["http://www.mendeley.com/documents/?uuid=780277fe-e021-4267-84ef-6a73fb4058f3","http://www.mendeley.com/documents/?uuid=1a754d80-80bf-498a-8bac-3c98075f72d8"]}],"mendeley":{"formattedCitation":"‘Sejarah Dan Profil Singkat PTBA (Bukit Asam Tbk)’, 2012.","plainTextFormattedCitation":"‘Sejarah Dan Profil Singkat PTBA (Bukit Asam Tbk)’, 2012.","previouslyFormattedCitation":"‘Sejarah Dan Profil Singkat PTBA (Bukit Asam Tbk)’, 2012 &lt;https://britama.com/index.php/2012/12/sejarah-dan-profil-singkat-ptba/&gt; [accessed 2 March 2024]."},"properties":{"noteIndex":116},"schema":"https://github.com/citation-style-language/schema/raw/master/csl-citation.json"}</w:instrText>
      </w:r>
      <w:r>
        <w:fldChar w:fldCharType="separate"/>
      </w:r>
      <w:r w:rsidR="00DF2B26" w:rsidRPr="00DF2B26">
        <w:rPr>
          <w:noProof/>
        </w:rPr>
        <w:t>‘Sejarah Dan Profil Singkat PTBA (Bukit Asam Tbk)’, 2012.</w:t>
      </w:r>
      <w:r>
        <w:fldChar w:fldCharType="end"/>
      </w:r>
    </w:p>
  </w:footnote>
  <w:footnote w:id="117">
    <w:p w14:paraId="5FE19970" w14:textId="6647C115" w:rsidR="00D5425A" w:rsidRDefault="00D5425A" w:rsidP="00EE1C91">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{"citationItems":[{"id":"ITEM-1","itemData":{"author":[{"dropping-particle":"","family":"Kasmir","given":"","non-dropping-particle":"","parse-names":false,"suffix":""}],"id":"ITEM-1","issued":{"date-parts":[["2008"]]},"publisher":"PT Raja Grafindo Persada","publisher-place":"Jakarta","title":"Analisis Laporan Keuangan","type":"book"},"uris":["http://www.mendeley.com/documents/?uuid=c4f12411-7d9b-4aba-b0b4-55b9415b397d","http://www.mendeley.com/documents/?uuid=d2734d6b-a9bc-4641-b4a5-8e43a419401e"]}],"mendeley":{"formattedCitation":"Kasmir, &lt;i&gt;Analisis Laporan Keuangan&lt;/i&gt;.","plainTextFormattedCitation":"Kasmir, Analisis Laporan Keuangan.","previouslyFormattedCitation":"Kasmir, &lt;i&gt;Analisis Laporan Keuangan&lt;/i&gt;."},"properties":{"noteIndex":117},"schema":"https://github.com/citation-style-language/schema/raw/master/csl-citation.json"}</w:instrText>
      </w:r>
      <w:r>
        <w:fldChar w:fldCharType="separate"/>
      </w:r>
      <w:r w:rsidRPr="00EE1C91">
        <w:rPr>
          <w:noProof/>
        </w:rPr>
        <w:t xml:space="preserve">Kasmir, </w:t>
      </w:r>
      <w:r w:rsidRPr="00EE1C91">
        <w:rPr>
          <w:i/>
          <w:noProof/>
        </w:rPr>
        <w:t>Analisis Laporan Keuangan</w:t>
      </w:r>
      <w:r w:rsidRPr="00EE1C91">
        <w:rPr>
          <w:noProof/>
        </w:rPr>
        <w:t>.</w:t>
      </w:r>
      <w:r>
        <w:fldChar w:fldCharType="end"/>
      </w:r>
    </w:p>
  </w:footnote>
  <w:footnote w:id="118">
    <w:p w14:paraId="6CC85160" w14:textId="3CC51F87" w:rsidR="00D5425A" w:rsidRDefault="00D5425A" w:rsidP="00DF1A92">
      <w:pPr>
        <w:pStyle w:val="FootnoteText"/>
        <w:ind w:firstLine="720"/>
      </w:pPr>
      <w:r>
        <w:rPr>
          <w:rStyle w:val="FootnoteReference"/>
        </w:rPr>
        <w:footnoteRef/>
      </w:r>
      <w:r>
        <w:t xml:space="preserve"> </w:t>
      </w:r>
      <w:r>
        <w:fldChar w:fldCharType="begin" w:fldLock="1"/>
      </w:r>
      <w:r w:rsidR="00DF2B26">
        <w:instrText>ADDIN CSL_CITATION {"citationItems":[{"id":"ITEM-1","itemData":{"ISSN":"2302-8556","abstract":"The aim of this research is to examine the validity of the pecking order theory in explaining companies’ preferences in making financing policy through two main factors, i.e. profitability and growth. This research was conducted on companies listed in the Indonesian Stock Exchange in 2011-2015. Sample chosen by non- probability sampling method with purposive sampling technique. The analysis technique used was logistic regression. Based on the results of the analysis using 90 companies as sample, it can be concluded that: (1) profitability has no effect on financing policy, and (2) contrary to the research hypothesis, growth has negative effect on financing policy. The result indicates that the order of financing preferences in Indonesia is not in accordance with the prediction of the pecking order theory.","author":[{"dropping-particle":"","family":"Dewi","given":"Putu Sri Mae Yanti","non-dropping-particle":"","parse-names":false,"suffix":""},{"dropping-particle":"","family":"Wirama","given":"Dewa Gede","non-dropping-particle":"","parse-names":false,"suffix":""}],"container-title":"E-Jurnal Akuntansi Universitas Udayana","id":"ITEM-1","issue":"3","issued":{"date-parts":[["2017"]]},"page":"2423-2450","title":"Pecking Order Theory: Pengaruh Profitabilitas Dan Pertumbuhan Perusahaan Pada Keputusan Pendanaan Perusahaan","type":"article-journal","volume":"18"},"uris":["http://www.mendeley.com/documents/?uuid=8d97b1ea-b317-42f9-8317-eae18cdc7b8e"]}],"mendeley":{"formattedCitation":"Dewi and Wirama.","plainTextFormattedCitation":"Dewi and Wirama.","previouslyFormattedCitation":"Dewi and Wirama."},"properties":{"noteIndex":118},"schema":"https://github.com/citation-style-language/schema/raw/master/csl-citation.json"}</w:instrText>
      </w:r>
      <w:r>
        <w:fldChar w:fldCharType="separate"/>
      </w:r>
      <w:r w:rsidRPr="00DF1A92">
        <w:rPr>
          <w:noProof/>
        </w:rPr>
        <w:t>Dewi and Wirama.</w:t>
      </w:r>
      <w:r>
        <w:fldChar w:fldCharType="end"/>
      </w:r>
    </w:p>
  </w:footnote>
  <w:footnote w:id="119">
    <w:p w14:paraId="5BE6BB19" w14:textId="77777777" w:rsidR="00D5425A" w:rsidRDefault="00D5425A" w:rsidP="00930E5B">
      <w:pPr>
        <w:pBdr>
          <w:top w:val="nil"/>
          <w:left w:val="nil"/>
          <w:bottom w:val="nil"/>
          <w:right w:val="nil"/>
          <w:between w:val="nil"/>
        </w:pBdr>
        <w:spacing w:after="0" w:line="240" w:lineRule="auto"/>
        <w:ind w:left="720" w:firstLine="720"/>
        <w:rPr>
          <w:color w:val="000000"/>
          <w:sz w:val="20"/>
          <w:szCs w:val="20"/>
        </w:rPr>
      </w:pPr>
      <w:r>
        <w:rPr>
          <w:vertAlign w:val="superscript"/>
        </w:rPr>
        <w:footnoteRef/>
      </w:r>
      <w:r>
        <w:rPr>
          <w:color w:val="000000"/>
          <w:sz w:val="20"/>
          <w:szCs w:val="20"/>
        </w:rPr>
        <w:t xml:space="preserve"> Imam </w:t>
      </w:r>
      <w:proofErr w:type="spellStart"/>
      <w:r>
        <w:rPr>
          <w:color w:val="000000"/>
          <w:sz w:val="20"/>
          <w:szCs w:val="20"/>
        </w:rPr>
        <w:t>Ghozali</w:t>
      </w:r>
      <w:proofErr w:type="spellEnd"/>
      <w:r>
        <w:rPr>
          <w:color w:val="000000"/>
          <w:sz w:val="20"/>
          <w:szCs w:val="20"/>
        </w:rPr>
        <w:t xml:space="preserve">, </w:t>
      </w:r>
      <w:proofErr w:type="spellStart"/>
      <w:r>
        <w:rPr>
          <w:i/>
          <w:color w:val="000000"/>
          <w:sz w:val="20"/>
          <w:szCs w:val="20"/>
        </w:rPr>
        <w:t>Aplikasi</w:t>
      </w:r>
      <w:proofErr w:type="spellEnd"/>
      <w:r>
        <w:rPr>
          <w:i/>
          <w:color w:val="000000"/>
          <w:sz w:val="20"/>
          <w:szCs w:val="20"/>
        </w:rPr>
        <w:t xml:space="preserve"> </w:t>
      </w:r>
      <w:proofErr w:type="spellStart"/>
      <w:r>
        <w:rPr>
          <w:i/>
          <w:color w:val="000000"/>
          <w:sz w:val="20"/>
          <w:szCs w:val="20"/>
        </w:rPr>
        <w:t>Analisis</w:t>
      </w:r>
      <w:proofErr w:type="spellEnd"/>
      <w:r>
        <w:rPr>
          <w:i/>
          <w:color w:val="000000"/>
          <w:sz w:val="20"/>
          <w:szCs w:val="20"/>
        </w:rPr>
        <w:t xml:space="preserve"> Multivariate </w:t>
      </w:r>
      <w:proofErr w:type="spellStart"/>
      <w:r>
        <w:rPr>
          <w:i/>
          <w:color w:val="000000"/>
          <w:sz w:val="20"/>
          <w:szCs w:val="20"/>
        </w:rPr>
        <w:t>Dengan</w:t>
      </w:r>
      <w:proofErr w:type="spellEnd"/>
      <w:r>
        <w:rPr>
          <w:i/>
          <w:color w:val="000000"/>
          <w:sz w:val="20"/>
          <w:szCs w:val="20"/>
        </w:rPr>
        <w:t xml:space="preserve"> Program SPSS</w:t>
      </w:r>
      <w:r>
        <w:rPr>
          <w:color w:val="000000"/>
          <w:sz w:val="20"/>
          <w:szCs w:val="20"/>
        </w:rPr>
        <w:t xml:space="preserve"> (Universitas </w:t>
      </w:r>
      <w:proofErr w:type="spellStart"/>
      <w:r>
        <w:rPr>
          <w:color w:val="000000"/>
          <w:sz w:val="20"/>
          <w:szCs w:val="20"/>
        </w:rPr>
        <w:t>Diponegoro</w:t>
      </w:r>
      <w:proofErr w:type="spellEnd"/>
      <w:r>
        <w:rPr>
          <w:color w:val="000000"/>
          <w:sz w:val="20"/>
          <w:szCs w:val="20"/>
        </w:rPr>
        <w:t>, 2008).</w:t>
      </w:r>
    </w:p>
  </w:footnote>
  <w:footnote w:id="120">
    <w:p w14:paraId="3DA48539" w14:textId="77777777" w:rsidR="00D5425A" w:rsidRDefault="00D5425A" w:rsidP="00930E5B">
      <w:pPr>
        <w:pBdr>
          <w:top w:val="nil"/>
          <w:left w:val="nil"/>
          <w:bottom w:val="nil"/>
          <w:right w:val="nil"/>
          <w:between w:val="nil"/>
        </w:pBdr>
        <w:spacing w:after="0" w:line="240" w:lineRule="auto"/>
        <w:ind w:left="720"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Ghozali</w:t>
      </w:r>
      <w:proofErr w:type="spellEnd"/>
      <w:r>
        <w:rPr>
          <w:color w:val="000000"/>
          <w:sz w:val="20"/>
          <w:szCs w:val="20"/>
        </w:rPr>
        <w:t>.</w:t>
      </w:r>
    </w:p>
  </w:footnote>
  <w:footnote w:id="121">
    <w:p w14:paraId="6B97BF0F" w14:textId="77777777" w:rsidR="00D5425A" w:rsidRDefault="00D5425A" w:rsidP="00A34CB8">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Agus </w:t>
      </w:r>
      <w:proofErr w:type="spellStart"/>
      <w:r>
        <w:rPr>
          <w:rFonts w:ascii="Times New Roman" w:eastAsia="Times New Roman" w:hAnsi="Times New Roman" w:cs="Times New Roman"/>
          <w:color w:val="000000"/>
          <w:sz w:val="20"/>
          <w:szCs w:val="20"/>
        </w:rPr>
        <w:t>Athori</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Pengaruh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Profitabilitas</w:t>
      </w:r>
      <w:proofErr w:type="spellEnd"/>
      <w:r>
        <w:rPr>
          <w:rFonts w:ascii="Times New Roman" w:eastAsia="Times New Roman" w:hAnsi="Times New Roman" w:cs="Times New Roman"/>
          <w:color w:val="000000"/>
          <w:sz w:val="20"/>
          <w:szCs w:val="20"/>
        </w:rPr>
        <w:t xml:space="preserve"> Dan </w:t>
      </w:r>
      <w:proofErr w:type="spellStart"/>
      <w:r>
        <w:rPr>
          <w:rFonts w:ascii="Times New Roman" w:eastAsia="Times New Roman" w:hAnsi="Times New Roman" w:cs="Times New Roman"/>
          <w:color w:val="000000"/>
          <w:sz w:val="20"/>
          <w:szCs w:val="20"/>
        </w:rPr>
        <w:t>Ukuran</w:t>
      </w:r>
      <w:proofErr w:type="spellEnd"/>
      <w:r>
        <w:rPr>
          <w:rFonts w:ascii="Times New Roman" w:eastAsia="Times New Roman" w:hAnsi="Times New Roman" w:cs="Times New Roman"/>
          <w:color w:val="000000"/>
          <w:sz w:val="20"/>
          <w:szCs w:val="20"/>
        </w:rPr>
        <w:t xml:space="preserve"> Perusahaan </w:t>
      </w:r>
      <w:proofErr w:type="spellStart"/>
      <w:r>
        <w:rPr>
          <w:rFonts w:ascii="Times New Roman" w:eastAsia="Times New Roman" w:hAnsi="Times New Roman" w:cs="Times New Roman"/>
          <w:color w:val="000000"/>
          <w:sz w:val="20"/>
          <w:szCs w:val="20"/>
        </w:rPr>
        <w:t>Terhadap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Pengambilan</w:t>
      </w:r>
      <w:proofErr w:type="spellEnd"/>
      <w:r>
        <w:rPr>
          <w:rFonts w:ascii="Times New Roman" w:eastAsia="Times New Roman" w:hAnsi="Times New Roman" w:cs="Times New Roman"/>
          <w:color w:val="000000"/>
          <w:sz w:val="20"/>
          <w:szCs w:val="20"/>
        </w:rPr>
        <w:t xml:space="preserve"> Keputusan </w:t>
      </w:r>
      <w:proofErr w:type="spellStart"/>
      <w:r>
        <w:rPr>
          <w:rFonts w:ascii="Times New Roman" w:eastAsia="Times New Roman" w:hAnsi="Times New Roman" w:cs="Times New Roman"/>
          <w:color w:val="000000"/>
          <w:sz w:val="20"/>
          <w:szCs w:val="20"/>
        </w:rPr>
        <w:t>Pendanaan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Jca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Jurnal</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Cendekia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Akuntansi</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2.2 (2022), 86 &lt;https://doi.org/10.32503/akuntansi.v2i2.2284&gt;.</w:t>
      </w:r>
    </w:p>
  </w:footnote>
  <w:footnote w:id="122">
    <w:p w14:paraId="37899D1C" w14:textId="6847E45F" w:rsidR="00D5425A" w:rsidRDefault="00D5425A" w:rsidP="00A34CB8">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9af8c21c-5922-49b8-9cd9-358ca50918c6","http://www.mendeley.com/documents/?uuid=bde3224e-fbd7-4f4b-8bb6-d700475b1e86"]}],"mendeley":{"formattedCitation":"Ghozali.","plainTextFormattedCitation":"Ghozali.","previouslyFormattedCitation":"Ghozali."},"properties":{"noteIndex":122},"schema":"https://github.com/citation-style-language/schema/raw/master/csl-citation.json"}</w:instrText>
      </w:r>
      <w:r>
        <w:fldChar w:fldCharType="separate"/>
      </w:r>
      <w:r w:rsidRPr="00E601A4">
        <w:rPr>
          <w:noProof/>
        </w:rPr>
        <w:t>Ghozali.</w:t>
      </w:r>
      <w:r>
        <w:fldChar w:fldCharType="end"/>
      </w:r>
    </w:p>
  </w:footnote>
  <w:footnote w:id="123">
    <w:p w14:paraId="355CFBFC" w14:textId="77777777" w:rsidR="00D5425A" w:rsidRDefault="00D5425A" w:rsidP="00A34CB8">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Suliyanto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Ekonometrika</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Terapan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Teori</w:t>
      </w:r>
      <w:proofErr w:type="spellEnd"/>
      <w:r>
        <w:rPr>
          <w:rFonts w:ascii="Times New Roman" w:eastAsia="Times New Roman" w:hAnsi="Times New Roman" w:cs="Times New Roman"/>
          <w:i/>
          <w:color w:val="000000"/>
          <w:sz w:val="20"/>
          <w:szCs w:val="20"/>
        </w:rPr>
        <w:t xml:space="preserve"> Dan </w:t>
      </w:r>
      <w:proofErr w:type="spellStart"/>
      <w:r>
        <w:rPr>
          <w:rFonts w:ascii="Times New Roman" w:eastAsia="Times New Roman" w:hAnsi="Times New Roman" w:cs="Times New Roman"/>
          <w:i/>
          <w:color w:val="000000"/>
          <w:sz w:val="20"/>
          <w:szCs w:val="20"/>
        </w:rPr>
        <w:t>Aplikasi</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Dengan</w:t>
      </w:r>
      <w:proofErr w:type="spellEnd"/>
      <w:r>
        <w:rPr>
          <w:rFonts w:ascii="Times New Roman" w:eastAsia="Times New Roman" w:hAnsi="Times New Roman" w:cs="Times New Roman"/>
          <w:i/>
          <w:color w:val="000000"/>
          <w:sz w:val="20"/>
          <w:szCs w:val="20"/>
        </w:rPr>
        <w:t xml:space="preserve"> SPSS</w:t>
      </w:r>
      <w:r>
        <w:rPr>
          <w:rFonts w:ascii="Times New Roman" w:eastAsia="Times New Roman" w:hAnsi="Times New Roman" w:cs="Times New Roman"/>
          <w:color w:val="000000"/>
          <w:sz w:val="20"/>
          <w:szCs w:val="20"/>
        </w:rPr>
        <w:t xml:space="preserve"> (Yogyakarta: Andi Offset, 2011).</w:t>
      </w:r>
    </w:p>
  </w:footnote>
  <w:footnote w:id="124">
    <w:p w14:paraId="4B3BD0F5" w14:textId="77777777" w:rsidR="00D5425A" w:rsidRDefault="00D5425A" w:rsidP="00A34CB8">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w:t>
      </w:r>
      <w:proofErr w:type="spellStart"/>
      <w:r>
        <w:rPr>
          <w:color w:val="000000"/>
          <w:sz w:val="20"/>
          <w:szCs w:val="20"/>
        </w:rPr>
        <w:t>Ghozali</w:t>
      </w:r>
      <w:proofErr w:type="spellEnd"/>
      <w:r>
        <w:rPr>
          <w:color w:val="000000"/>
          <w:sz w:val="20"/>
          <w:szCs w:val="20"/>
        </w:rPr>
        <w:t xml:space="preserve">, </w:t>
      </w:r>
      <w:proofErr w:type="spellStart"/>
      <w:r>
        <w:rPr>
          <w:i/>
          <w:color w:val="000000"/>
          <w:sz w:val="20"/>
          <w:szCs w:val="20"/>
        </w:rPr>
        <w:t>Aplikasi</w:t>
      </w:r>
      <w:proofErr w:type="spellEnd"/>
      <w:r>
        <w:rPr>
          <w:i/>
          <w:color w:val="000000"/>
          <w:sz w:val="20"/>
          <w:szCs w:val="20"/>
        </w:rPr>
        <w:t xml:space="preserve"> </w:t>
      </w:r>
      <w:proofErr w:type="spellStart"/>
      <w:r>
        <w:rPr>
          <w:i/>
          <w:color w:val="000000"/>
          <w:sz w:val="20"/>
          <w:szCs w:val="20"/>
        </w:rPr>
        <w:t>Analisis</w:t>
      </w:r>
      <w:proofErr w:type="spellEnd"/>
      <w:r>
        <w:rPr>
          <w:i/>
          <w:color w:val="000000"/>
          <w:sz w:val="20"/>
          <w:szCs w:val="20"/>
        </w:rPr>
        <w:t xml:space="preserve"> </w:t>
      </w:r>
      <w:proofErr w:type="spellStart"/>
      <w:r>
        <w:rPr>
          <w:i/>
          <w:color w:val="000000"/>
          <w:sz w:val="20"/>
          <w:szCs w:val="20"/>
        </w:rPr>
        <w:t>Multivariat</w:t>
      </w:r>
      <w:proofErr w:type="spellEnd"/>
      <w:r>
        <w:rPr>
          <w:i/>
          <w:color w:val="000000"/>
          <w:sz w:val="20"/>
          <w:szCs w:val="20"/>
        </w:rPr>
        <w:t xml:space="preserve"> </w:t>
      </w:r>
      <w:proofErr w:type="spellStart"/>
      <w:r>
        <w:rPr>
          <w:i/>
          <w:color w:val="000000"/>
          <w:sz w:val="20"/>
          <w:szCs w:val="20"/>
        </w:rPr>
        <w:t>Dengan</w:t>
      </w:r>
      <w:proofErr w:type="spellEnd"/>
      <w:r>
        <w:rPr>
          <w:i/>
          <w:color w:val="000000"/>
          <w:sz w:val="20"/>
          <w:szCs w:val="20"/>
        </w:rPr>
        <w:t xml:space="preserve"> Program SPSS</w:t>
      </w:r>
      <w:r>
        <w:rPr>
          <w:color w:val="000000"/>
          <w:sz w:val="20"/>
          <w:szCs w:val="20"/>
        </w:rPr>
        <w:t>.</w:t>
      </w:r>
    </w:p>
  </w:footnote>
  <w:footnote w:id="125">
    <w:p w14:paraId="50CC1BBF" w14:textId="77777777" w:rsidR="00D5425A" w:rsidRDefault="00D5425A" w:rsidP="00A34CB8">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Suliyanto</w:t>
      </w:r>
      <w:proofErr w:type="spellEnd"/>
      <w:r>
        <w:rPr>
          <w:rFonts w:ascii="Times New Roman" w:eastAsia="Times New Roman" w:hAnsi="Times New Roman" w:cs="Times New Roman"/>
          <w:color w:val="000000"/>
          <w:sz w:val="20"/>
          <w:szCs w:val="20"/>
        </w:rPr>
        <w:t>.</w:t>
      </w:r>
    </w:p>
  </w:footnote>
  <w:footnote w:id="126">
    <w:p w14:paraId="68CDADE6" w14:textId="5009A424" w:rsidR="00D5425A" w:rsidRDefault="00D5425A" w:rsidP="00E20BE6">
      <w:pPr>
        <w:pStyle w:val="FootnoteText"/>
        <w:ind w:firstLine="720"/>
      </w:pPr>
      <w:r>
        <w:rPr>
          <w:rStyle w:val="FootnoteReference"/>
        </w:rPr>
        <w:footnoteRef/>
      </w:r>
      <w:r>
        <w:t xml:space="preserve"> </w:t>
      </w:r>
      <w:r>
        <w:fldChar w:fldCharType="begin" w:fldLock="1"/>
      </w:r>
      <w:r w:rsidR="00DF2B26">
        <w:instrText>ADDIN CSL_CITATION {"citationItems":[{"id":"ITEM-1","itemData":{"DOI":"10.31575/jp.v5i1.315","abstract":"Capital structure describes the company's permanent financing consisting of long-term debt and own capital. The purpose of this study is to obtain empirical evidence regarding the effect of liquidity and profitability on capital structure. The study population is all banking companies listed on the Indonesia Stock Exchange. The sample in this study was 37 banking companies selected using the purposive sampling method with 3 years of observation, namely 2016-2018. The analytical method used is the panel regression method. Based on the hypothesis the results of the study indicate that liquidity has a negative effect on capital structure, and profitability has a positive and significant effect on capital structure.  Keywords: liquidity and profitability, capital structure","author":[{"dropping-particle":"","family":"Rivandi","given":"Muhammad","non-dropping-particle":"","parse-names":false,"suffix":""},{"dropping-particle":"","family":"Novriani","given":"Novriani","non-dropping-particle":"","parse-names":false,"suffix":""}],"container-title":"Jurnal Pundi","id":"ITEM-1","issue":"1","issued":{"date-parts":[["2021"]]},"page":"139-152","title":"Pengaruh Likuiditas Dan Profitabilitas Terhadap Struktur Modal Pada Perusahaan Perbankan Di Bursa Efek Indonesia","type":"article-journal","volume":"5"},"uris":["http://www.mendeley.com/documents/?uuid=f576fcb3-d180-43d1-ba9a-77cccad86cf4"]}],"mendeley":{"formattedCitation":"Muhammad Rivandi and Novriani Novriani, ‘Pengaruh Likuiditas Dan Profitabilitas Terhadap Struktur Modal Pada Perusahaan Perbankan Di Bursa Efek Indonesia’, &lt;i&gt;Jurnal Pundi&lt;/i&gt;, 5.1 (2021), 139–52 &lt;https://doi.org/10.31575/jp.v5i1.315&gt;.","plainTextFormattedCitation":"Muhammad Rivandi and Novriani Novriani, ‘Pengaruh Likuiditas Dan Profitabilitas Terhadap Struktur Modal Pada Perusahaan Perbankan Di Bursa Efek Indonesia’, Jurnal Pundi, 5.1 (2021), 139–52 .","previouslyFormattedCitation":"Muhammad Rivandi and Novriani Novriani, ‘Pengaruh Likuiditas Dan Profitabilitas Terhadap Struktur Modal Pada Perusahaan Perbankan Di Bursa Efek Indonesia’, &lt;i&gt;Jurnal Pundi&lt;/i&gt;, 5.1 (2021), 139–52 &lt;https://doi.org/10.31575/jp.v5i1.315&gt;."},"properties":{"noteIndex":126},"schema":"https://github.com/citation-style-language/schema/raw/master/csl-citation.json"}</w:instrText>
      </w:r>
      <w:r>
        <w:fldChar w:fldCharType="separate"/>
      </w:r>
      <w:r w:rsidR="00DF2B26" w:rsidRPr="00DF2B26">
        <w:rPr>
          <w:noProof/>
        </w:rPr>
        <w:t xml:space="preserve">Muhammad Rivandi and Novriani Novriani, ‘Pengaruh Likuiditas Dan Profitabilitas Terhadap Struktur Modal Pada Perusahaan Perbankan Di Bursa Efek Indonesia’, </w:t>
      </w:r>
      <w:r w:rsidR="00DF2B26" w:rsidRPr="00DF2B26">
        <w:rPr>
          <w:i/>
          <w:noProof/>
        </w:rPr>
        <w:t>Jurnal Pundi</w:t>
      </w:r>
      <w:r w:rsidR="00DF2B26" w:rsidRPr="00DF2B26">
        <w:rPr>
          <w:noProof/>
        </w:rPr>
        <w:t>, 5.1 (2021), 139–52 &lt;https://doi.org/10.31575/jp.v5i1.315&gt;.</w:t>
      </w:r>
      <w:r>
        <w:fldChar w:fldCharType="end"/>
      </w:r>
    </w:p>
  </w:footnote>
  <w:footnote w:id="127">
    <w:p w14:paraId="35955208" w14:textId="743C3D88" w:rsidR="00D5425A" w:rsidRDefault="00D5425A" w:rsidP="005B790B">
      <w:pPr>
        <w:pStyle w:val="FootnoteText"/>
        <w:ind w:firstLine="720"/>
      </w:pPr>
      <w:r>
        <w:rPr>
          <w:rStyle w:val="FootnoteReference"/>
        </w:rPr>
        <w:footnoteRef/>
      </w:r>
      <w:r>
        <w:t xml:space="preserve"> </w:t>
      </w:r>
      <w:r>
        <w:fldChar w:fldCharType="begin" w:fldLock="1"/>
      </w:r>
      <w:r w:rsidR="00DF2B26">
        <w:instrText>ADDIN CSL_CITATION {"citationItems":[{"id":"ITEM-1","itemData":{"DOI":"10.24843/eja.2019.v28.i01.p25","abstract":"The purpose of this research is to understand the effect of profitability, asset structure, liquidity, and sales growth on the capital structure of food and beverage companies listed on the IDX. This research was conducted at 19 food and beverage companies listed on the Indonesia Stock Exchange (IDX) in 2015-2017 by accessing the website www.idx.co.id. The sample used in this study was determined using a non probability sampling method by used purposive sampling technique, so the final sample used in this study amounted to 15 companies. The data collection method used is the nonparticipant observation method. The data analysis technique used is multiple linear regression analysis. The results of this study are that profitability and liquidity have a negative influence on the capital structure, while the asset structure and sales growth have a positive influence on capital structure.\r Keywords: Profitability, asset structure, liquidit,  sales growth, capital structure.","author":[{"dropping-particle":"","family":"Gunadhi","given":"Gede Bagus Dwiputra","non-dropping-particle":"","parse-names":false,"suffix":""},{"dropping-particle":"","family":"Putra","given":"I Made Pande Dwiana","non-dropping-particle":"","parse-names":false,"suffix":""}],"container-title":"E-Jurnal Akuntansi","id":"ITEM-1","issued":{"date-parts":[["2019"]]},"page":"641","title":"Pengaruh Profitabilitas, Struktur Aset, Likuiditas, Dan Pertumbuhan Penjualan Terhadap Struktur Modal Perusahaan Makanan Dan Minuman","type":"article-journal","volume":"28"},"uris":["http://www.mendeley.com/documents/?uuid=8858f604-e3ec-477f-8ab2-0d1c29210539"]}],"mendeley":{"formattedCitation":"Gede Bagus Dwiputra Gunadhi and I Made Pande Dwiana Putra, ‘Pengaruh Profitabilitas, Struktur Aset, Likuiditas, Dan Pertumbuhan Penjualan Terhadap Struktur Modal Perusahaan Makanan Dan Minuman’, &lt;i&gt;E-Jurnal Akuntansi&lt;/i&gt;, 28 (2019), 641 &lt;https://doi.org/10.24843/eja.2019.v28.i01.p25&gt;.","plainTextFormattedCitation":"Gede Bagus Dwiputra Gunadhi and I Made Pande Dwiana Putra, ‘Pengaruh Profitabilitas, Struktur Aset, Likuiditas, Dan Pertumbuhan Penjualan Terhadap Struktur Modal Perusahaan Makanan Dan Minuman’, E-Jurnal Akuntansi, 28 (2019), 641 .","previouslyFormattedCitation":"Gede Bagus Dwiputra Gunadhi and I Made Pande Dwiana Putra, ‘Pengaruh Profitabilitas, Struktur Aset, Likuiditas, Dan Pertumbuhan Penjualan Terhadap Struktur Modal Perusahaan Makanan Dan Minuman’, &lt;i&gt;E-Jurnal Akuntansi&lt;/i&gt;, 28 (2019), 641 &lt;https://doi.org/10.24843/eja.2019.v28.i01.p25&gt;."},"properties":{"noteIndex":127},"schema":"https://github.com/citation-style-language/schema/raw/master/csl-citation.json"}</w:instrText>
      </w:r>
      <w:r>
        <w:fldChar w:fldCharType="separate"/>
      </w:r>
      <w:r w:rsidR="00DF2B26" w:rsidRPr="00DF2B26">
        <w:rPr>
          <w:noProof/>
        </w:rPr>
        <w:t xml:space="preserve">Gede Bagus Dwiputra Gunadhi and I Made Pande Dwiana Putra, ‘Pengaruh Profitabilitas, Struktur Aset, Likuiditas, Dan Pertumbuhan Penjualan Terhadap Struktur Modal Perusahaan Makanan Dan Minuman’, </w:t>
      </w:r>
      <w:r w:rsidR="00DF2B26" w:rsidRPr="00DF2B26">
        <w:rPr>
          <w:i/>
          <w:noProof/>
        </w:rPr>
        <w:t>E-Jurnal Akuntansi</w:t>
      </w:r>
      <w:r w:rsidR="00DF2B26" w:rsidRPr="00DF2B26">
        <w:rPr>
          <w:noProof/>
        </w:rPr>
        <w:t>, 28 (2019), 641 &lt;https://doi.org/10.24843/eja.2019.v28.i01.p25&gt;.</w:t>
      </w:r>
      <w:r>
        <w:fldChar w:fldCharType="end"/>
      </w:r>
    </w:p>
  </w:footnote>
  <w:footnote w:id="128">
    <w:p w14:paraId="3C78D1F3" w14:textId="7B426A20" w:rsidR="00D5425A" w:rsidRDefault="00D5425A" w:rsidP="005B790B">
      <w:pPr>
        <w:pStyle w:val="FootnoteText"/>
        <w:ind w:left="720"/>
      </w:pPr>
      <w:r>
        <w:rPr>
          <w:rStyle w:val="FootnoteReference"/>
        </w:rPr>
        <w:footnoteRef/>
      </w:r>
      <w:r>
        <w:t xml:space="preserve"> </w:t>
      </w:r>
      <w:r>
        <w:fldChar w:fldCharType="begin" w:fldLock="1"/>
      </w:r>
      <w:r w:rsidR="00DF2B26">
        <w:instrText>ADDIN CSL_CITATION {"citationItems":[{"id":"ITEM-1","itemData":{"DOI":"10.28932/jam.v12i2.2538","ISSN":"2085-8698","abstract":"The purpose of this research is to analyze the influence of profitability, asset structure, company size, business risk, sales growth, company growth and liquidity of the capital structure. The method used in this study is purposive sampling. The number of samples studied in this study was as much as 210 samples. The collection of data used in this study of secondary data came from the 70 financial statements of the service sector company in the period 2016-2018. Analysis of data from this study uses multiple linear regression. Based on the results of the study concluded that the asset structure has a significant positive influence on the capital structure, company growth and liquidity significantly negative effect on the capital structure, while the profitability, company size, business risk and sales growth has no influence on the capital structure.\r Keywords: Profitability, Asset Structure, Company Size, Business Risk, Sales Growth, Company Growth, Liquidity and Capital Structure","author":[{"dropping-particle":"","family":"Setiawati","given":"Monica","non-dropping-particle":"","parse-names":false,"suffix":""},{"dropping-particle":"","family":"Veronica","given":"Elvira","non-dropping-particle":"","parse-names":false,"suffix":""}],"container-title":"Jurnal Akuntansi","id":"ITEM-1","issue":"2","issued":{"date-parts":[["2020"]]},"page":"294-312","title":"Pengaruh Profitabilitas, Struktur Aset, Ukuran Perusahaan, Risiko Bisnis, Pertumbuhan Penjualan, Pertumbuhan Perusahaan, Likuiditas Terhadap Struktur Modal Pada Perusahaan Sektor Jasa Periode 2016-2018","type":"article-journal","volume":"12"},"uris":["http://www.mendeley.com/documents/?uuid=53fcc623-53fa-4484-a091-991bb3acffca","http://www.mendeley.com/documents/?uuid=b876d5f6-72bd-4bd1-9a21-12c9e019be69"]}],"mendeley":{"formattedCitation":"Monica Setiawati and Elvira Veronica, ‘Pengaruh Profitabilitas, Struktur Aset, Ukuran Perusahaan, Risiko Bisnis, Pertumbuhan Penjualan, Pertumbuhan Perusahaan, Likuiditas Terhadap Struktur Modal Pada Perusahaan Sektor Jasa Periode 2016-2018’, &lt;i&gt;Jurnal Akuntansi&lt;/i&gt;, 12.2 (2020), 294–312 &lt;https://doi.org/10.28932/jam.v12i2.2538&gt;.","plainTextFormattedCitation":"Monica Setiawati and Elvira Veronica, ‘Pengaruh Profitabilitas, Struktur Aset, Ukuran Perusahaan, Risiko Bisnis, Pertumbuhan Penjualan, Pertumbuhan Perusahaan, Likuiditas Terhadap Struktur Modal Pada Perusahaan Sektor Jasa Periode 2016-2018’, Jurnal Akuntansi, 12.2 (2020), 294–312 .","previouslyFormattedCitation":"Monica Setiawati and Elvira Veronica, ‘Pengaruh Profitabilitas, Struktur Aset, Ukuran Perusahaan, Risiko Bisnis, Pertumbuhan Penjualan, Pertumbuhan Perusahaan, Likuiditas Terhadap Struktur Modal Pada Perusahaan Sektor Jasa Periode 2016-2018’, &lt;i&gt;Jurnal Akuntansi&lt;/i&gt;, 12.2 (2020), 294–312 &lt;https://doi.org/10.28932/jam.v12i2.2538&gt;."},"properties":{"noteIndex":128},"schema":"https://github.com/citation-style-language/schema/raw/master/csl-citation.json"}</w:instrText>
      </w:r>
      <w:r>
        <w:fldChar w:fldCharType="separate"/>
      </w:r>
      <w:r w:rsidR="00DF2B26" w:rsidRPr="00DF2B26">
        <w:rPr>
          <w:noProof/>
        </w:rPr>
        <w:t xml:space="preserve">Monica Setiawati and Elvira Veronica, ‘Pengaruh Profitabilitas, Struktur Aset, Ukuran Perusahaan, Risiko Bisnis, Pertumbuhan Penjualan, Pertumbuhan Perusahaan, Likuiditas Terhadap Struktur Modal Pada Perusahaan Sektor Jasa Periode 2016-2018’, </w:t>
      </w:r>
      <w:r w:rsidR="00DF2B26" w:rsidRPr="00DF2B26">
        <w:rPr>
          <w:i/>
          <w:noProof/>
        </w:rPr>
        <w:t>Jurnal Akuntansi</w:t>
      </w:r>
      <w:r w:rsidR="00DF2B26" w:rsidRPr="00DF2B26">
        <w:rPr>
          <w:noProof/>
        </w:rPr>
        <w:t>, 12.2 (2020), 294–312 &lt;https://doi.org/10.28932/jam.v12i2.2538&gt;.</w:t>
      </w:r>
      <w:r>
        <w:fldChar w:fldCharType="end"/>
      </w:r>
    </w:p>
  </w:footnote>
  <w:footnote w:id="129">
    <w:p w14:paraId="021B3757" w14:textId="450C1A66" w:rsidR="00D5425A" w:rsidRDefault="00D5425A" w:rsidP="005B790B">
      <w:pPr>
        <w:pStyle w:val="FootnoteText"/>
        <w:ind w:firstLine="720"/>
      </w:pPr>
      <w:r>
        <w:rPr>
          <w:rStyle w:val="FootnoteReference"/>
        </w:rPr>
        <w:footnoteRef/>
      </w:r>
      <w:r>
        <w:t xml:space="preserve"> </w:t>
      </w:r>
      <w:r>
        <w:fldChar w:fldCharType="begin" w:fldLock="1"/>
      </w:r>
      <w:r w:rsidR="00DF2B26">
        <w:instrText>ADDIN CSL_CITATION {"citationItems":[{"id":"ITEM-1","itemData":{"author":[{"dropping-particle":"","family":"Prastika","given":"Ni Putu Yulinda","non-dropping-particle":"","parse-names":false,"suffix":""},{"dropping-particle":"","family":"Candradewi","given":"Made Reina","non-dropping-particle":"","parse-names":false,"suffix":""}],"container-title":"E-Jurnal Manajemen Unud","id":"ITEM-1","issued":{"date-parts":[["2019"]]},"title":"PENGARUH PROFITABILITAS, STRUKTUR AKTIVA, DAN LIKUIDITAS TERHADAP STRUKTUR MODAL PERUSAHAAN SUBSEKTOR KONSTRUKSI BANGUNAN DI BEI","type":"article-journal","volume":"Vol. 8, No"},"uris":["http://www.mendeley.com/documents/?uuid=7ebfc8ed-9129-4f03-b1e2-9f3e14592e35","http://www.mendeley.com/documents/?uuid=6bfbc68b-3231-4e08-9434-7d70e17f72fe"]}],"mendeley":{"formattedCitation":"Ni Putu Yulinda Prastika and Made Reina Candradewi, ‘PENGARUH PROFITABILITAS, STRUKTUR AKTIVA, DAN LIKUIDITAS TERHADAP STRUKTUR MODAL PERUSAHAAN SUBSEKTOR KONSTRUKSI BANGUNAN DI BEI’, &lt;i&gt;E-Jurnal Manajemen Unud&lt;/i&gt;, Vol. 8, No (2019).","plainTextFormattedCitation":"Ni Putu Yulinda Prastika and Made Reina Candradewi, ‘PENGARUH PROFITABILITAS, STRUKTUR AKTIVA, DAN LIKUIDITAS TERHADAP STRUKTUR MODAL PERUSAHAAN SUBSEKTOR KONSTRUKSI BANGUNAN DI BEI’, E-Jurnal Manajemen Unud, Vol. 8, No (2019).","previouslyFormattedCitation":"Ni Putu Yulinda Prastika and Made Reina Candradewi, ‘PENGARUH PROFITABILITAS, STRUKTUR AKTIVA, DAN LIKUIDITAS TERHADAP STRUKTUR MODAL PERUSAHAAN SUBSEKTOR KONSTRUKSI BANGUNAN DI BEI’, &lt;i&gt;E-Jurnal Manajemen Unud&lt;/i&gt;, Vol. 8, No (2019)."},"properties":{"noteIndex":129},"schema":"https://github.com/citation-style-language/schema/raw/master/csl-citation.json"}</w:instrText>
      </w:r>
      <w:r>
        <w:fldChar w:fldCharType="separate"/>
      </w:r>
      <w:r w:rsidRPr="005B790B">
        <w:rPr>
          <w:noProof/>
        </w:rPr>
        <w:t xml:space="preserve">Ni Putu Yulinda Prastika and Made Reina Candradewi, ‘PENGARUH PROFITABILITAS, STRUKTUR AKTIVA, DAN LIKUIDITAS TERHADAP STRUKTUR MODAL PERUSAHAAN SUBSEKTOR KONSTRUKSI BANGUNAN DI BEI’, </w:t>
      </w:r>
      <w:r w:rsidRPr="005B790B">
        <w:rPr>
          <w:i/>
          <w:noProof/>
        </w:rPr>
        <w:t>E-Jurnal Manajemen Unud</w:t>
      </w:r>
      <w:r w:rsidRPr="005B790B">
        <w:rPr>
          <w:noProof/>
        </w:rPr>
        <w:t>, Vol. 8, No (2019).</w:t>
      </w:r>
      <w:r>
        <w:fldChar w:fldCharType="end"/>
      </w:r>
    </w:p>
  </w:footnote>
  <w:footnote w:id="130">
    <w:p w14:paraId="6926B2D6" w14:textId="5ED27F3D" w:rsidR="00D5425A" w:rsidRDefault="00D5425A" w:rsidP="00E20BE6">
      <w:pPr>
        <w:pStyle w:val="FootnoteText"/>
        <w:ind w:firstLine="720"/>
      </w:pPr>
      <w:r>
        <w:rPr>
          <w:rStyle w:val="FootnoteReference"/>
        </w:rPr>
        <w:footnoteRef/>
      </w:r>
      <w:r>
        <w:t xml:space="preserve"> </w:t>
      </w:r>
      <w:r>
        <w:fldChar w:fldCharType="begin" w:fldLock="1"/>
      </w:r>
      <w:r w:rsidR="00DF2B26">
        <w:instrText>ADDIN CSL_CITATION {"citationItems":[{"id":"ITEM-1","itemData":{"abstract":"Corporate funding decision is used to choose the source of funds to be used in the company's operations. Funding decisions are proxied in the form of DER. DER of agriculture sector companies an increase during the period of 2014-2017 which in that period was also followed by an increase in foreign debt in the agriculture sector and also a weakening of the rupiah exchange rate. This study aims to determine the effect of profitability, taxes, sales growth, business risk, and also asset structure on the funding decisions of agriculture sector companies listed on the Indonesian Stock Exchange for the period 2014-2017. The analysis technique used is multiple linear regression with a sample of 18 companies. The results of this study indicate that profitability, tax, sales growth, business risk and asset structure have an effect on simultaneous on funding decisions. Partially profitability affects the funding decision, when profitability increases, the company will reduce its debt level. Taxes influence the funding decisions, when corporate taxes increase the corporate debt will decreases because the company considers the cost of bankruptcy. Sales growth has an effect on funding decisions, when sales growth increases the company debt will be lowered because the company's internal funds increase. Business risk variables with an asset structure have no effect in funding decisions. The practical implication of this study is that companies can increase the profitability of companies, reduce external funding when companies taxes increase, and increase corporate external funding when the company's sales growth increases.","author":[{"dropping-particle":"","family":"Ardiansyah","given":"Jefri","non-dropping-particle":"","parse-names":false,"suffix":""}],"container-title":"Jurnal Ilmu Manajemen","id":"ITEM-1","issue":"2014","issued":{"date-parts":[["2020"]]},"page":"67-79","title":"Profitabilitas, Tax, Sales Growth, Risiko Bisnis, Dan Struktur Aset Terhadap Keputusan Pendanaan Sektor Agriculture","type":"article-journal","volume":"8"},"uris":["http://www.mendeley.com/documents/?uuid=df05a4e5-51f2-4344-bb0b-b8ac9354df6f","http://www.mendeley.com/documents/?uuid=8a8c8019-b8b7-4219-8fab-d02ebbdd5221"]}],"mendeley":{"formattedCitation":"Jefri Ardiansyah, ‘Profitabilitas, Tax, Sales Growth, Risiko Bisnis, Dan Struktur Aset Terhadap Keputusan Pendanaan Sektor Agriculture’, &lt;i&gt;Jurnal Ilmu Manajemen&lt;/i&gt;, 8.2014 (2020), 67–79.","plainTextFormattedCitation":"Jefri Ardiansyah, ‘Profitabilitas, Tax, Sales Growth, Risiko Bisnis, Dan Struktur Aset Terhadap Keputusan Pendanaan Sektor Agriculture’, Jurnal Ilmu Manajemen, 8.2014 (2020), 67–79.","previouslyFormattedCitation":"Jefri Ardiansyah, ‘Profitabilitas, Tax, Sales Growth, Risiko Bisnis, Dan Struktur Aset Terhadap Keputusan Pendanaan Sektor Agriculture’, &lt;i&gt;Jurnal Ilmu Manajemen&lt;/i&gt;, 8.2014 (2020), 67–79."},"properties":{"noteIndex":130},"schema":"https://github.com/citation-style-language/schema/raw/master/csl-citation.json"}</w:instrText>
      </w:r>
      <w:r>
        <w:fldChar w:fldCharType="separate"/>
      </w:r>
      <w:r w:rsidRPr="00B60673">
        <w:rPr>
          <w:noProof/>
        </w:rPr>
        <w:t xml:space="preserve">Jefri Ardiansyah, ‘Profitabilitas, Tax, Sales Growth, Risiko Bisnis, Dan Struktur Aset Terhadap Keputusan Pendanaan Sektor Agriculture’, </w:t>
      </w:r>
      <w:r w:rsidRPr="00B60673">
        <w:rPr>
          <w:i/>
          <w:noProof/>
        </w:rPr>
        <w:t>Jurnal Ilmu Manajemen</w:t>
      </w:r>
      <w:r w:rsidRPr="00B60673">
        <w:rPr>
          <w:noProof/>
        </w:rPr>
        <w:t>, 8.2014 (2020), 67–79.</w:t>
      </w:r>
      <w:r>
        <w:fldChar w:fldCharType="end"/>
      </w:r>
    </w:p>
  </w:footnote>
  <w:footnote w:id="131">
    <w:p w14:paraId="0CA7985C" w14:textId="77777777" w:rsidR="00D5425A" w:rsidRDefault="00D5425A" w:rsidP="00E20BE6">
      <w:pPr>
        <w:pBdr>
          <w:top w:val="nil"/>
          <w:left w:val="nil"/>
          <w:bottom w:val="nil"/>
          <w:right w:val="nil"/>
          <w:between w:val="nil"/>
        </w:pBdr>
        <w:spacing w:after="0" w:line="240" w:lineRule="auto"/>
        <w:ind w:firstLine="720"/>
        <w:rPr>
          <w:color w:val="000000"/>
          <w:sz w:val="20"/>
          <w:szCs w:val="20"/>
        </w:rPr>
      </w:pPr>
      <w:r>
        <w:rPr>
          <w:vertAlign w:val="superscript"/>
        </w:rPr>
        <w:footnoteRef/>
      </w:r>
      <w:r>
        <w:rPr>
          <w:color w:val="000000"/>
          <w:sz w:val="20"/>
          <w:szCs w:val="20"/>
        </w:rPr>
        <w:t xml:space="preserve"> Putu Sri Mae </w:t>
      </w:r>
      <w:proofErr w:type="spellStart"/>
      <w:r>
        <w:rPr>
          <w:color w:val="000000"/>
          <w:sz w:val="20"/>
          <w:szCs w:val="20"/>
        </w:rPr>
        <w:t>Yanti</w:t>
      </w:r>
      <w:proofErr w:type="spellEnd"/>
      <w:r>
        <w:rPr>
          <w:color w:val="000000"/>
          <w:sz w:val="20"/>
          <w:szCs w:val="20"/>
        </w:rPr>
        <w:t xml:space="preserve"> Dewi and Dewa </w:t>
      </w:r>
      <w:proofErr w:type="spellStart"/>
      <w:r>
        <w:rPr>
          <w:color w:val="000000"/>
          <w:sz w:val="20"/>
          <w:szCs w:val="20"/>
        </w:rPr>
        <w:t>Gede</w:t>
      </w:r>
      <w:proofErr w:type="spellEnd"/>
      <w:r>
        <w:rPr>
          <w:color w:val="000000"/>
          <w:sz w:val="20"/>
          <w:szCs w:val="20"/>
        </w:rPr>
        <w:t xml:space="preserve"> </w:t>
      </w:r>
      <w:proofErr w:type="spellStart"/>
      <w:r>
        <w:rPr>
          <w:color w:val="000000"/>
          <w:sz w:val="20"/>
          <w:szCs w:val="20"/>
        </w:rPr>
        <w:t>Wirama</w:t>
      </w:r>
      <w:proofErr w:type="spellEnd"/>
      <w:r>
        <w:rPr>
          <w:color w:val="000000"/>
          <w:sz w:val="20"/>
          <w:szCs w:val="20"/>
        </w:rPr>
        <w:t xml:space="preserve">, ‘Pecking Order Theory: </w:t>
      </w:r>
      <w:proofErr w:type="spellStart"/>
      <w:r>
        <w:rPr>
          <w:color w:val="000000"/>
          <w:sz w:val="20"/>
          <w:szCs w:val="20"/>
        </w:rPr>
        <w:t>Pengaruh</w:t>
      </w:r>
      <w:proofErr w:type="spellEnd"/>
      <w:r>
        <w:rPr>
          <w:color w:val="000000"/>
          <w:sz w:val="20"/>
          <w:szCs w:val="20"/>
        </w:rPr>
        <w:t xml:space="preserve"> </w:t>
      </w:r>
      <w:proofErr w:type="spellStart"/>
      <w:r>
        <w:rPr>
          <w:color w:val="000000"/>
          <w:sz w:val="20"/>
          <w:szCs w:val="20"/>
        </w:rPr>
        <w:t>Profitabilitas</w:t>
      </w:r>
      <w:proofErr w:type="spellEnd"/>
      <w:r>
        <w:rPr>
          <w:color w:val="000000"/>
          <w:sz w:val="20"/>
          <w:szCs w:val="20"/>
        </w:rPr>
        <w:t xml:space="preserve"> Dan </w:t>
      </w:r>
      <w:proofErr w:type="spellStart"/>
      <w:r>
        <w:rPr>
          <w:color w:val="000000"/>
          <w:sz w:val="20"/>
          <w:szCs w:val="20"/>
        </w:rPr>
        <w:t>Pertumbuhan</w:t>
      </w:r>
      <w:proofErr w:type="spellEnd"/>
      <w:r>
        <w:rPr>
          <w:color w:val="000000"/>
          <w:sz w:val="20"/>
          <w:szCs w:val="20"/>
        </w:rPr>
        <w:t xml:space="preserve"> Perusahaan Pada Keputusan </w:t>
      </w:r>
      <w:proofErr w:type="spellStart"/>
      <w:r>
        <w:rPr>
          <w:color w:val="000000"/>
          <w:sz w:val="20"/>
          <w:szCs w:val="20"/>
        </w:rPr>
        <w:t>Pendanaan</w:t>
      </w:r>
      <w:proofErr w:type="spellEnd"/>
      <w:r>
        <w:rPr>
          <w:color w:val="000000"/>
          <w:sz w:val="20"/>
          <w:szCs w:val="20"/>
        </w:rPr>
        <w:t xml:space="preserve"> Perusahaan’, </w:t>
      </w:r>
      <w:r>
        <w:rPr>
          <w:i/>
          <w:color w:val="000000"/>
          <w:sz w:val="20"/>
          <w:szCs w:val="20"/>
        </w:rPr>
        <w:t>E-</w:t>
      </w:r>
      <w:proofErr w:type="spellStart"/>
      <w:r>
        <w:rPr>
          <w:i/>
          <w:color w:val="000000"/>
          <w:sz w:val="20"/>
          <w:szCs w:val="20"/>
        </w:rPr>
        <w:t>Jurnal</w:t>
      </w:r>
      <w:proofErr w:type="spellEnd"/>
      <w:r>
        <w:rPr>
          <w:i/>
          <w:color w:val="000000"/>
          <w:sz w:val="20"/>
          <w:szCs w:val="20"/>
        </w:rPr>
        <w:t xml:space="preserve"> </w:t>
      </w:r>
      <w:proofErr w:type="spellStart"/>
      <w:r>
        <w:rPr>
          <w:i/>
          <w:color w:val="000000"/>
          <w:sz w:val="20"/>
          <w:szCs w:val="20"/>
        </w:rPr>
        <w:t>Akuntansi</w:t>
      </w:r>
      <w:proofErr w:type="spellEnd"/>
      <w:r>
        <w:rPr>
          <w:i/>
          <w:color w:val="000000"/>
          <w:sz w:val="20"/>
          <w:szCs w:val="20"/>
        </w:rPr>
        <w:t xml:space="preserve"> Universitas </w:t>
      </w:r>
      <w:proofErr w:type="spellStart"/>
      <w:r>
        <w:rPr>
          <w:i/>
          <w:color w:val="000000"/>
          <w:sz w:val="20"/>
          <w:szCs w:val="20"/>
        </w:rPr>
        <w:t>Udayana</w:t>
      </w:r>
      <w:proofErr w:type="spellEnd"/>
      <w:r>
        <w:rPr>
          <w:color w:val="000000"/>
          <w:sz w:val="20"/>
          <w:szCs w:val="20"/>
        </w:rPr>
        <w:t>, 18.3 (2017), 2423–50 &lt;https://ojs.unud.ac.id/index.php/akuntansi/article/download/27086/18052&gt;.</w:t>
      </w:r>
    </w:p>
  </w:footnote>
  <w:footnote w:id="132">
    <w:p w14:paraId="148CB906" w14:textId="38716E00" w:rsidR="00D5425A" w:rsidRDefault="00D5425A" w:rsidP="00E20BE6">
      <w:pPr>
        <w:pStyle w:val="FootnoteText"/>
        <w:ind w:firstLine="720"/>
      </w:pPr>
      <w:r>
        <w:rPr>
          <w:rStyle w:val="FootnoteReference"/>
        </w:rPr>
        <w:footnoteRef/>
      </w:r>
      <w:r>
        <w:t xml:space="preserve"> </w:t>
      </w:r>
      <w:r>
        <w:fldChar w:fldCharType="begin" w:fldLock="1"/>
      </w:r>
      <w:r w:rsidR="00DF2B26">
        <w:instrText>ADDIN CSL_CITATION {"citationItems":[{"id":"ITEM-1","itemData":{"abstract":"Corporate funding decision is used to choose the source of funds to be used in the company's operations. Funding decisions are proxied in the form of DER. DER of agriculture sector companies an increase during the period of 2014-2017 which in that period was also followed by an increase in foreign debt in the agriculture sector and also a weakening of the rupiah exchange rate. This study aims to determine the effect of profitability, taxes, sales growth, business risk, and also asset structure on the funding decisions of agriculture sector companies listed on the Indonesian Stock Exchange for the period 2014-2017. The analysis technique used is multiple linear regression with a sample of 18 companies. The results of this study indicate that profitability, tax, sales growth, business risk and asset structure have an effect on simultaneous on funding decisions. Partially profitability affects the funding decision, when profitability increases, the company will reduce its debt level. Taxes influence the funding decisions, when corporate taxes increase the corporate debt will decreases because the company considers the cost of bankruptcy. Sales growth has an effect on funding decisions, when sales growth increases the company debt will be lowered because the company's internal funds increase. Business risk variables with an asset structure have no effect in funding decisions. The practical implication of this study is that companies can increase the profitability of companies, reduce external funding when companies taxes increase, and increase corporate external funding when the company's sales growth increases.","author":[{"dropping-particle":"","family":"Ardiansyah","given":"Jefri","non-dropping-particle":"","parse-names":false,"suffix":""}],"container-title":"Jurnal Ilmu Manajemen","id":"ITEM-1","issue":"2014","issued":{"date-parts":[["2020"]]},"page":"67-79","title":"Profitabilitas, Tax, Sales Growth, Risiko Bisnis, Dan Struktur Aset Terhadap Keputusan Pendanaan Sektor Agriculture","type":"article-journal","volume":"8"},"uris":["http://www.mendeley.com/documents/?uuid=8a8c8019-b8b7-4219-8fab-d02ebbdd5221","http://www.mendeley.com/documents/?uuid=df05a4e5-51f2-4344-bb0b-b8ac9354df6f"]}],"mendeley":{"formattedCitation":"Ardiansyah.","plainTextFormattedCitation":"Ardiansyah.","previouslyFormattedCitation":"Ardiansyah."},"properties":{"noteIndex":132},"schema":"https://github.com/citation-style-language/schema/raw/master/csl-citation.json"}</w:instrText>
      </w:r>
      <w:r>
        <w:fldChar w:fldCharType="separate"/>
      </w:r>
      <w:r w:rsidRPr="005B790B">
        <w:rPr>
          <w:noProof/>
        </w:rPr>
        <w:t>Ardiansyah.</w:t>
      </w:r>
      <w:r>
        <w:fldChar w:fldCharType="end"/>
      </w:r>
    </w:p>
  </w:footnote>
  <w:footnote w:id="133">
    <w:p w14:paraId="75A2C61C" w14:textId="4C187943" w:rsidR="00D5425A" w:rsidRDefault="00D5425A" w:rsidP="00511B17">
      <w:pPr>
        <w:pStyle w:val="FootnoteText"/>
        <w:ind w:firstLine="720"/>
      </w:pPr>
      <w:r>
        <w:rPr>
          <w:rStyle w:val="FootnoteReference"/>
        </w:rPr>
        <w:footnoteRef/>
      </w:r>
      <w:r>
        <w:t xml:space="preserve"> </w:t>
      </w:r>
      <w:r>
        <w:fldChar w:fldCharType="begin" w:fldLock="1"/>
      </w:r>
      <w:r w:rsidR="00DF2B26">
        <w:instrText>ADDIN CSL_CITATION {"citationItems":[{"id":"ITEM-1","itemData":{"DOI":"10.31575/jp.v5i1.315","abstract":"Capital structure describes the company's permanent financing consisting of long-term debt and own capital. The purpose of this study is to obtain empirical evidence regarding the effect of liquidity and profitability on capital structure. The study population is all banking companies listed on the Indonesia Stock Exchange. The sample in this study was 37 banking companies selected using the purposive sampling method with 3 years of observation, namely 2016-2018. The analytical method used is the panel regression method. Based on the hypothesis the results of the study indicate that liquidity has a negative effect on capital structure, and profitability has a positive and significant effect on capital structure.  Keywords: liquidity and profitability, capital structure","author":[{"dropping-particle":"","family":"Rivandi","given":"Muhammad","non-dropping-particle":"","parse-names":false,"suffix":""},{"dropping-particle":"","family":"Novriani","given":"Novriani","non-dropping-particle":"","parse-names":false,"suffix":""}],"container-title":"Jurnal Pundi","id":"ITEM-1","issue":"1","issued":{"date-parts":[["2021"]]},"page":"139-152","title":"Pengaruh Likuiditas Dan Profitabilitas Terhadap Struktur Modal Pada Perusahaan Perbankan Di Bursa Efek Indonesia","type":"article-journal","volume":"5"},"uris":["http://www.mendeley.com/documents/?uuid=f576fcb3-d180-43d1-ba9a-77cccad86cf4"]}],"mendeley":{"formattedCitation":"Rivandi and Novriani.","plainTextFormattedCitation":"Rivandi and Novriani.","previouslyFormattedCitation":"Rivandi and Novriani."},"properties":{"noteIndex":133},"schema":"https://github.com/citation-style-language/schema/raw/master/csl-citation.json"}</w:instrText>
      </w:r>
      <w:r>
        <w:fldChar w:fldCharType="separate"/>
      </w:r>
      <w:r w:rsidRPr="002C1CE6">
        <w:rPr>
          <w:noProof/>
        </w:rPr>
        <w:t>Rivandi and Novriani.</w:t>
      </w:r>
      <w:r>
        <w:fldChar w:fldCharType="end"/>
      </w:r>
    </w:p>
  </w:footnote>
  <w:footnote w:id="134">
    <w:p w14:paraId="00972373" w14:textId="78A3A498" w:rsidR="00D5425A" w:rsidRDefault="00D5425A" w:rsidP="005B790B">
      <w:pPr>
        <w:pStyle w:val="FootnoteText"/>
        <w:ind w:firstLine="720"/>
      </w:pPr>
      <w:r>
        <w:rPr>
          <w:rStyle w:val="FootnoteReference"/>
        </w:rPr>
        <w:footnoteRef/>
      </w:r>
      <w:r>
        <w:t xml:space="preserve"> </w:t>
      </w:r>
      <w:r>
        <w:fldChar w:fldCharType="begin" w:fldLock="1"/>
      </w:r>
      <w:r w:rsidR="00DF2B26">
        <w:instrText>ADDIN CSL_CITATION {"citationItems":[{"id":"ITEM-1","itemData":{"DOI":"10.25134/jrka.v7i1.4450","ISSN":"2442-4684","abstract":"The purpose of this study is to determine the factors that affect the capital structure. With the independent variables are profitability, asset structure and company size. The population in this study were manufacturing companies in the pulp and paper sub-sector for the period 2015 to 2018. The sampling technique was saturated samples where the samples of this study were 9 companies that met the sampling criteria. The method used is descriptive and verification methods with quantitative data. The data collection technique uses nonparticipating observation. The analysis technique used in this research is descriptive analysis, classical assumption test, panel data regression analysis, coefficient of determination and hypothesis testing using the Eviews Ver 9.0 application program. Hypothesis testing shows that profitability, asset structure and company size simultaneously affect the capital structure. Profitability has a positive and significant effect on capital structure. Asset structure has a positive and significant effect on capital structure. Firm size has a positive and significant effect on capital structure.  Keywords   : Profitability, Asset Structure, Company Size and Structure Capital","author":[{"dropping-particle":"","family":"Meisyta","given":"Euis Dinda","non-dropping-particle":"","parse-names":false,"suffix":""},{"dropping-particle":"","family":"Yusuf","given":"Ayus Ahmad","non-dropping-particle":"","parse-names":false,"suffix":""},{"dropping-particle":"","family":"Martika","given":"Lia Dwi","non-dropping-particle":"","parse-names":false,"suffix":""}],"container-title":"Jurnal Riset Keuangan dan Akuntansi","id":"ITEM-1","issue":"1","issued":{"date-parts":[["2021"]]},"page":"83-91","title":"Pengaruh Profitabilitas, Struktur Aktiva Dan Ukuran Perusahaan Terhadap Struktur Modal","type":"article-journal","volume":"7"},"uris":["http://www.mendeley.com/documents/?uuid=1de446c6-71a6-47e4-af32-e7a7d8b053ba","http://www.mendeley.com/documents/?uuid=7cdda96f-6682-4b01-9c5f-97d29b8cfd41"]}],"mendeley":{"formattedCitation":"Meisyta, Yusuf, and Martika.","plainTextFormattedCitation":"Meisyta, Yusuf, and Martika.","previouslyFormattedCitation":"Meisyta, Yusuf, and Martika."},"properties":{"noteIndex":134},"schema":"https://github.com/citation-style-language/schema/raw/master/csl-citation.json"}</w:instrText>
      </w:r>
      <w:r>
        <w:fldChar w:fldCharType="separate"/>
      </w:r>
      <w:r w:rsidRPr="005B790B">
        <w:rPr>
          <w:noProof/>
        </w:rPr>
        <w:t>Meisyta, Yusuf, and Martika.</w:t>
      </w:r>
      <w:r>
        <w:fldChar w:fldCharType="end"/>
      </w:r>
    </w:p>
  </w:footnote>
  <w:footnote w:id="135">
    <w:p w14:paraId="4137AF3F" w14:textId="3AB3AEBF" w:rsidR="00D5425A" w:rsidRDefault="00D5425A" w:rsidP="005B790B">
      <w:pPr>
        <w:pStyle w:val="FootnoteText"/>
        <w:ind w:firstLine="720"/>
      </w:pPr>
      <w:r>
        <w:rPr>
          <w:rStyle w:val="FootnoteReference"/>
        </w:rPr>
        <w:footnoteRef/>
      </w:r>
      <w:r>
        <w:t xml:space="preserve"> </w:t>
      </w:r>
      <w:r>
        <w:fldChar w:fldCharType="begin" w:fldLock="1"/>
      </w:r>
      <w:r w:rsidR="00DF2B26">
        <w:instrText>ADDIN CSL_CITATION {"citationItems":[{"id":"ITEM-1","itemData":{"abstract":"Corporate funding decision is used to choose the source of funds to be used in the company's operations. Funding decisions are proxied in the form of DER. DER of agriculture sector companies an increase during the period of 2014-2017 which in that period was also followed by an increase in foreign debt in the agriculture sector and also a weakening of the rupiah exchange rate. This study aims to determine the effect of profitability, taxes, sales growth, business risk, and also asset structure on the funding decisions of agriculture sector companies listed on the Indonesian Stock Exchange for the period 2014-2017. The analysis technique used is multiple linear regression with a sample of 18 companies. The results of this study indicate that profitability, tax, sales growth, business risk and asset structure have an effect on simultaneous on funding decisions. Partially profitability affects the funding decision, when profitability increases, the company will reduce its debt level. Taxes influence the funding decisions, when corporate taxes increase the corporate debt will decreases because the company considers the cost of bankruptcy. Sales growth has an effect on funding decisions, when sales growth increases the company debt will be lowered because the company's internal funds increase. Business risk variables with an asset structure have no effect in funding decisions. The practical implication of this study is that companies can increase the profitability of companies, reduce external funding when companies taxes increase, and increase corporate external funding when the company's sales growth increases.","author":[{"dropping-particle":"","family":"Ardiansyah","given":"Jefri","non-dropping-particle":"","parse-names":false,"suffix":""}],"container-title":"Jurnal Ilmu Manajemen","id":"ITEM-1","issue":"2014","issued":{"date-parts":[["2020"]]},"page":"67-79","title":"Profitabilitas, Tax, Sales Growth, Risiko Bisnis, Dan Struktur Aset Terhadap Keputusan Pendanaan Sektor Agriculture","type":"article-journal","volume":"8"},"uris":["http://www.mendeley.com/documents/?uuid=8a8c8019-b8b7-4219-8fab-d02ebbdd5221","http://www.mendeley.com/documents/?uuid=df05a4e5-51f2-4344-bb0b-b8ac9354df6f"]}],"mendeley":{"formattedCitation":"Ardiansyah.","plainTextFormattedCitation":"Ardiansyah.","previouslyFormattedCitation":"Ardiansyah."},"properties":{"noteIndex":135},"schema":"https://github.com/citation-style-language/schema/raw/master/csl-citation.json"}</w:instrText>
      </w:r>
      <w:r>
        <w:fldChar w:fldCharType="separate"/>
      </w:r>
      <w:r w:rsidRPr="00B60673">
        <w:rPr>
          <w:noProof/>
        </w:rPr>
        <w:t>Ardiansyah.</w:t>
      </w:r>
      <w:r>
        <w:fldChar w:fldCharType="end"/>
      </w:r>
    </w:p>
  </w:footnote>
  <w:footnote w:id="136">
    <w:p w14:paraId="104ACDC5" w14:textId="1D3057A8" w:rsidR="00D5425A" w:rsidRDefault="00D5425A" w:rsidP="00B60673">
      <w:pPr>
        <w:pStyle w:val="FootnoteText"/>
        <w:ind w:firstLine="720"/>
      </w:pPr>
      <w:r>
        <w:rPr>
          <w:rStyle w:val="FootnoteReference"/>
        </w:rPr>
        <w:footnoteRef/>
      </w:r>
      <w:r>
        <w:t xml:space="preserve"> </w:t>
      </w:r>
      <w:r>
        <w:fldChar w:fldCharType="begin" w:fldLock="1"/>
      </w:r>
      <w:r w:rsidR="00DF2B26">
        <w:instrText>ADDIN CSL_CITATION {"citationItems":[{"id":"ITEM-1","itemData":{"ISSN":"2528-1097","abstract":"… The result shows that financing deficit, profitability, and lagged leverage can significantly … default yang diekspektasikan oleh investor ketika terjadi ancaman financial distress dan kemungkinan terjadinya … lain, serta memiliki laporan keuangan yang telah diaudit dan Altman's Z …","author":[{"dropping-particle":"","family":"Adrianto","given":"","non-dropping-particle":"","parse-names":false,"suffix":""},{"dropping-particle":"","family":"Wibowo","given":"Buddi","non-dropping-particle":"","parse-names":false,"suffix":""}],"container-title":"Inovasi","id":"ITEM-1","issue":"1","issued":{"date-parts":[["2019"]]},"page":"12-25","title":"Uji Empirik Strategi Struktur Modal Pecking Order Pada Perusahaan-Perusahaan Non Keuangan LQ45 Bursa Efek Indonesia","type":"article-journal","volume":"15"},"uris":["http://www.mendeley.com/documents/?uuid=45342e7d-5786-41f1-bb4d-a5fa240fc0f6","http://www.mendeley.com/documents/?uuid=6eaa813c-3ce4-4ae3-a181-52ecda4a3e88"]}],"mendeley":{"formattedCitation":"Adrianto and Wibowo.","plainTextFormattedCitation":"Adrianto and Wibowo.","previouslyFormattedCitation":"Adrianto and Wibowo."},"properties":{"noteIndex":136},"schema":"https://github.com/citation-style-language/schema/raw/master/csl-citation.json"}</w:instrText>
      </w:r>
      <w:r>
        <w:fldChar w:fldCharType="separate"/>
      </w:r>
      <w:r w:rsidRPr="00B60673">
        <w:rPr>
          <w:noProof/>
        </w:rPr>
        <w:t>Adrianto and Wibowo.</w:t>
      </w:r>
      <w:r>
        <w:fldChar w:fldCharType="end"/>
      </w:r>
    </w:p>
  </w:footnote>
  <w:footnote w:id="137">
    <w:p w14:paraId="20C4C141" w14:textId="7D1745D0" w:rsidR="00D5425A" w:rsidRDefault="00D5425A" w:rsidP="00EC3039">
      <w:pPr>
        <w:pStyle w:val="FootnoteText"/>
        <w:ind w:firstLine="720"/>
      </w:pPr>
      <w:r>
        <w:rPr>
          <w:rStyle w:val="FootnoteReference"/>
        </w:rPr>
        <w:footnoteRef/>
      </w:r>
      <w:r>
        <w:t xml:space="preserve"> </w:t>
      </w:r>
      <w:r>
        <w:fldChar w:fldCharType="begin" w:fldLock="1"/>
      </w:r>
      <w:r w:rsidR="00DF2B26">
        <w:instrText>ADDIN CSL_CITATION {"citationItems":[{"id":"ITEM-1","itemData":{"abstract":"Penelitian ini bertujuan untuk mengetahui Pengaruh Profitabilitas, Ukuran Perusahaan, Struktur Aktiva, Likuiditas dan Growth Opportunity terhadap Struktur Modal Perusahaan Manufaktur di Bursa Efek Indonesia. Penelitian ini menggunakan jenis penelitian ex-post facto. Sampel dalam penelitian ini adalah sebanyak 30 perusahaan. Teknik pengumpulan data dalam penelitian ini yaitu dokumentasi. Uji coba instrumen menggunakan uji normalitas, uji multikolinearitas, uji heteroskedatisitas, uji autokorelasi, dan uji linearitas. Metode analisis data yang digunakan analisis regresi linear sederhana dan analisis regresi linear berganda. Hasil Penelitian menunjukkan bahwa: (1) Profitabilitas berpengaruh negatif namun tidak signifikan terhadap Struktur Modal. (2) Ukuran Perusahaan berpengaruh positif dan signifikan terhadap Struktur Modal. (3) Struktur Aktiva berpengaruh negatif namun tidak signifikan terhadap Struktur Modal. (4) Likuiditas berpengaruh negatif namun tidak signifikan terhadap Struktur Modal. (5) Growth Opportunity berpengaruh positif dan signifikan terhadap Struktur Modal. (6) Profitabilitas, Ukuran Perusahaan, Struktur Aktiva, Likuiditas, dan Growth Opportunity secara bersama-sama berpengaruh signifikan terhadap Struktur Modal.","author":[{"dropping-particle":"","family":"Santoso","given":"Yuswanandre","non-dropping-particle":"","parse-names":false,"suffix":""},{"dropping-particle":"","family":"Priantinah","given":"Denies","non-dropping-particle":"","parse-names":false,"suffix":""}],"container-title":"Jurnal Profita","id":"ITEM-1","issue":"3","issued":{"date-parts":[["2016"]]},"page":"1-17","title":"Pengaruh Profitabilitas , Ukuran Perusahaan, Struktur Aktiva, Likuiditas, dan Growth Opportunity Terhadap Struktur Modal Perusahaan","type":"article-journal","volume":"4"},"uris":["http://www.mendeley.com/documents/?uuid=8d8622f1-3d6e-4c09-bee6-0994f5d3e4b0"]}],"mendeley":{"formattedCitation":"Yuswanandre Santoso and Denies Priantinah, ‘Pengaruh Profitabilitas , Ukuran Perusahaan, Struktur Aktiva, Likuiditas, Dan Growth Opportunity Terhadap Struktur Modal Perusahaan’, &lt;i&gt;Jurnal Profita&lt;/i&gt;, 4.3 (2016), 1–17 &lt;https://journal.student.uny.ac.id/ojs/index.php/profita/article/view/5636/5382&gt;.","plainTextFormattedCitation":"Yuswanandre Santoso and Denies Priantinah, ‘Pengaruh Profitabilitas , Ukuran Perusahaan, Struktur Aktiva, Likuiditas, Dan Growth Opportunity Terhadap Struktur Modal Perusahaan’, Jurnal Profita, 4.3 (2016), 1–17 .","previouslyFormattedCitation":"Yuswanandre Santoso and Denies Priantinah, ‘Pengaruh Profitabilitas , Ukuran Perusahaan, Struktur Aktiva, Likuiditas, Dan Growth Opportunity Terhadap Struktur Modal Perusahaan’, &lt;i&gt;Jurnal Profita&lt;/i&gt;, 4.3 (2016), 1–17 &lt;https://journal.student.uny.ac.id/ojs/index.php/profita/article/view/5636/5382&gt;."},"properties":{"noteIndex":137},"schema":"https://github.com/citation-style-language/schema/raw/master/csl-citation.json"}</w:instrText>
      </w:r>
      <w:r>
        <w:fldChar w:fldCharType="separate"/>
      </w:r>
      <w:r w:rsidR="00DF2B26" w:rsidRPr="00DF2B26">
        <w:rPr>
          <w:noProof/>
        </w:rPr>
        <w:t xml:space="preserve">Yuswanandre Santoso and Denies Priantinah, ‘Pengaruh Profitabilitas , Ukuran Perusahaan, Struktur Aktiva, Likuiditas, Dan Growth Opportunity Terhadap Struktur Modal Perusahaan’, </w:t>
      </w:r>
      <w:r w:rsidR="00DF2B26" w:rsidRPr="00DF2B26">
        <w:rPr>
          <w:i/>
          <w:noProof/>
        </w:rPr>
        <w:t>Jurnal Profita</w:t>
      </w:r>
      <w:r w:rsidR="00DF2B26" w:rsidRPr="00DF2B26">
        <w:rPr>
          <w:noProof/>
        </w:rPr>
        <w:t>, 4.3 (2016), 1–17 &lt;https://journal.student.uny.ac.id/ojs/index.php/profita/article/view/5636/5382&gt;.</w:t>
      </w:r>
      <w:r>
        <w:fldChar w:fldCharType="end"/>
      </w:r>
    </w:p>
  </w:footnote>
  <w:footnote w:id="138">
    <w:p w14:paraId="3736A76A" w14:textId="3B28EDE0" w:rsidR="00D5425A" w:rsidRDefault="00D5425A" w:rsidP="00EC3039">
      <w:pPr>
        <w:pStyle w:val="FootnoteText"/>
        <w:ind w:firstLine="720"/>
      </w:pPr>
      <w:r>
        <w:rPr>
          <w:rStyle w:val="FootnoteReference"/>
        </w:rPr>
        <w:footnoteRef/>
      </w:r>
      <w:r>
        <w:t xml:space="preserve"> </w:t>
      </w:r>
      <w:r>
        <w:fldChar w:fldCharType="begin" w:fldLock="1"/>
      </w:r>
      <w:r w:rsidR="00DF2B26">
        <w:instrText>ADDIN CSL_CITATION {"citationItems":[{"id":"ITEM-1","itemData":{"abstract":"ABSTRAK Keputusan pendanaan adalah bagian dari keputusan keuangan yang berkaitan dengan sumber dana dalam perusahaan. Keputusan pendanaan dipengaruhi oleh banyak faktor, diantaranya adalah profitabilitas, pertumbuhan aktiva, dan struktur aktiva. Penelitian ini bertujuan untuk mengetahui pengaruh profitabilitas, pertumbuhan aktiva, dan struktur aktiva terhadap keputusan pendanaan pada perusahaan others di Bursa Efek Indonesia periode 2008-2011. Metode penentuan sampel yang digunakan adalah purposive sampling. Metode pengujian yang digunakan adalah analisis regresi linear berganda, uji f, dan uji t. Hasil dari penelitian ini adalah profitabilitas, pertumbuhan aktiva, dan struktur aktiva secara simultan berpengaruh signifikan terhadap keputusan pendanaan. Secara parsial profitabilitas dan pertumbuhan aktiva berpengaruh signifkan terhadap keputusan pendanaan, sedangkan variabel struktur aktiva tidak berpengaruh signifikan terhadap keputusan pendanaan. Kata kunci : Keputusan Pendanaan, Profitabilitas, Pertumbuhan Aktiva, Struktur Aktiva ABSTRACT Funding decisions are part of the financial decisions related to debt in a company. Funding decisions are influenced by many factors, such as profitability, asset growth, and asset structure. This study aimed to determine the effect of profitability, asset growth, and asset structure of the company's funding decisions on others in the Indonesia Stock Exchange the period 2008-2011. Sampling method used was purposive sampling. Testing method used is multiple linear regression analysis, F test and t test. The results of this study are profitability, asset growth, asset structure simultaneously and significantly influence funding decisions. Partially profitability and asset growth effect signifkan the funding decision, while the asset structure variables do not significantly influence funding decisions.","author":[{"dropping-particle":"","family":"Ni Putu Mirah Darmayanti","given":"","non-dropping-particle":"","parse-names":false,"suffix":""}],"container-title":"Universitas Udayana","id":"ITEM-1","issued":{"date-parts":[["2011"]]},"page":"714-730","title":"Pengaruh Profitabilitas, Pertumbuhan Aktiva, Dan Struktur Aktiva Terhadap Keputusan Pendanaan Pada Perusahaan Others Di BEI","type":"article-journal"},"uris":["http://www.mendeley.com/documents/?uuid=fb435df5-673b-44c1-bf27-35c52057b4ff","http://www.mendeley.com/documents/?uuid=9391f147-1b4e-4cb1-94c7-bf7d6d81ed30"]}],"mendeley":{"formattedCitation":"Ni Putu Mirah Darmayanti, ‘Pengaruh Profitabilitas, Pertumbuhan Aktiva, Dan Struktur Aktiva Terhadap Keputusan Pendanaan Pada Perusahaan Others Di BEI’, &lt;i&gt;Universitas Udayana&lt;/i&gt;, 2011, 714–30.","plainTextFormattedCitation":"Ni Putu Mirah Darmayanti, ‘Pengaruh Profitabilitas, Pertumbuhan Aktiva, Dan Struktur Aktiva Terhadap Keputusan Pendanaan Pada Perusahaan Others Di BEI’, Universitas Udayana, 2011, 714–30.","previouslyFormattedCitation":"Ni Putu Mirah Darmayanti, ‘Pengaruh Profitabilitas, Pertumbuhan Aktiva, Dan Struktur Aktiva Terhadap Keputusan Pendanaan Pada Perusahaan Others Di BEI’, &lt;i&gt;Universitas Udayana&lt;/i&gt;, 2011, 714–30."},"properties":{"noteIndex":138},"schema":"https://github.com/citation-style-language/schema/raw/master/csl-citation.json"}</w:instrText>
      </w:r>
      <w:r>
        <w:fldChar w:fldCharType="separate"/>
      </w:r>
      <w:r w:rsidRPr="008B7D05">
        <w:rPr>
          <w:noProof/>
        </w:rPr>
        <w:t xml:space="preserve">Ni Putu Mirah Darmayanti, ‘Pengaruh Profitabilitas, Pertumbuhan Aktiva, Dan Struktur Aktiva Terhadap Keputusan Pendanaan Pada Perusahaan Others Di BEI’, </w:t>
      </w:r>
      <w:r w:rsidRPr="008B7D05">
        <w:rPr>
          <w:i/>
          <w:noProof/>
        </w:rPr>
        <w:t>Universitas Udayana</w:t>
      </w:r>
      <w:r w:rsidRPr="008B7D05">
        <w:rPr>
          <w:noProof/>
        </w:rPr>
        <w:t>, 2011, 714–30.</w:t>
      </w:r>
      <w:r>
        <w:fldChar w:fldCharType="end"/>
      </w:r>
    </w:p>
  </w:footnote>
  <w:footnote w:id="139">
    <w:p w14:paraId="46C16E51" w14:textId="3ACF7C52" w:rsidR="00D5425A" w:rsidRDefault="00D5425A" w:rsidP="00EC3039">
      <w:pPr>
        <w:pStyle w:val="FootnoteText"/>
        <w:ind w:firstLine="720"/>
      </w:pPr>
      <w:r>
        <w:rPr>
          <w:rStyle w:val="FootnoteReference"/>
        </w:rPr>
        <w:footnoteRef/>
      </w:r>
      <w:r>
        <w:t xml:space="preserve"> </w:t>
      </w:r>
      <w:r>
        <w:fldChar w:fldCharType="begin" w:fldLock="1"/>
      </w:r>
      <w:r w:rsidR="00DF2B26">
        <w:instrText>ADDIN CSL_CITATION {"citationItems":[{"id":"ITEM-1","itemData":{"DOI":"10.37058/jem.v5i1.855","ISSN":"2477-2275","abstract":"The object of the study was PT. Mayora Indah Tbk., which one of the consumer product business groups in Indonesia. The purpose of this research was to find out and analyze the influence of asset structure and profitability on the capital structure at PT. Mayora Indah Tbk. This study used a quantitative approach in the form of associative using secondary data in the form of annual financial reports at PT. Mayora Indah Tbk. period of 2008-2017. The analytical tool used was multiple linear regression. The results of the study found evidence that the asset structure had a negative and not significant effect on the capital structure, meaning that if the company lowered its asset structure, it would increase the use of debt. Companies with low asset structures will make loans for investment in fixed assets. Also found evidence of profitability has a negative and not significant effect on capital structure. The decrease in profitability will increase the use of debt, or it can be said that the company uses more of its own capital in the company's operations if the probability is high. Simultaneously, asset structure variables and profitability do not have a significant effect on capital structure.Keywords:asset structure; profitability; capital structure. Objek penelitian ini adalah PT. Mayora Indah Tbk., merupakan salah satu kelompok bisnis produk konsumen di Indonesia. Tujuan dari penelitian ini adalah untuk mengetahui dan menganalisis pengaruh struktur aktiva dan profitabilitas terhadap struktur modal pada PT. Mayora Indah Tbk. Penelitian ini menggunakan pendekatan kuantitatif yang berbentuk asosiatifdengan menggunakan data sekunder berupa laporan keuangan tahunan pada PT. Mayora Indah Tbk. periode tahun 2008-2017. Alat analisis yang digunakan adalah regresi linear berganda. Hasil penelitian menemukan bukti Struktur Aktiva berpengaruh negatif dan tidak signifikan terhadap struktur modal, artinya apabila perusahaan menurunkan struktur aktivanya akan menyebabkan meningkatnya penggunaan hutang. Perusahaan dengan struktur aktiva rendah akan melakukan pinjaman untuk investasi pada aktiva tetap. Juga ditemukan bukti Profitabilitas berpengaruh negatif dan tidak signifikan terhadap struktur modal. Menurunnya profitabilitas akan meningkatkan penggunaan hutang, atau dapat dikatakan perusahaan lebih banyak menggunakan modal sendiri dalam kegiatan operasional perusahaan jika probfitabilitasnya tinggi.Secara simultan variabel struktur aktiva dan profitabilitas tidak ber…","author":[{"dropping-particle":"","family":"Prastika","given":"Christin Dita","non-dropping-particle":"","parse-names":false,"suffix":""},{"dropping-particle":"","family":"Sudaryanti","given":"Dedeh Sri","non-dropping-particle":"","parse-names":false,"suffix":""}],"container-title":"Jurnal Ekonomi Manajemen","id":"ITEM-1","issue":"1","issued":{"date-parts":[["2019"]]},"page":"51-59","title":"Pengaruh Struktur Aktiva Dan Profitabilitas Terhadap Struktur Modal (Penelitian Pada Pt. Mayora Indah, Tbk.)","type":"article-journal","volume":"5"},"uris":["http://www.mendeley.com/documents/?uuid=58ce6ad5-796b-4082-8d4f-462bb3573238"]}],"mendeley":{"formattedCitation":"Christin Dita Prastika and Dedeh Sri Sudaryanti, ‘Pengaruh Struktur Aktiva Dan Profitabilitas Terhadap Struktur Modal (Penelitian Pada Pt. Mayora Indah, Tbk.)’, &lt;i&gt;Jurnal Ekonomi Manajemen&lt;/i&gt;, 5.1 (2019), 51–59 &lt;https://doi.org/10.37058/jem.v5i1.855&gt;.","plainTextFormattedCitation":"Christin Dita Prastika and Dedeh Sri Sudaryanti, ‘Pengaruh Struktur Aktiva Dan Profitabilitas Terhadap Struktur Modal (Penelitian Pada Pt. Mayora Indah, Tbk.)’, Jurnal Ekonomi Manajemen, 5.1 (2019), 51–59 .","previouslyFormattedCitation":"Christin Dita Prastika and Dedeh Sri Sudaryanti, ‘Pengaruh Struktur Aktiva Dan Profitabilitas Terhadap Struktur Modal (Penelitian Pada Pt. Mayora Indah, Tbk.)’, &lt;i&gt;Jurnal Ekonomi Manajemen&lt;/i&gt;, 5.1 (2019), 51–59 &lt;https://doi.org/10.37058/jem.v5i1.855&gt;."},"properties":{"noteIndex":139},"schema":"https://github.com/citation-style-language/schema/raw/master/csl-citation.json"}</w:instrText>
      </w:r>
      <w:r>
        <w:fldChar w:fldCharType="separate"/>
      </w:r>
      <w:r w:rsidR="00DF2B26" w:rsidRPr="00DF2B26">
        <w:rPr>
          <w:noProof/>
        </w:rPr>
        <w:t xml:space="preserve">Christin Dita Prastika and Dedeh Sri Sudaryanti, ‘Pengaruh Struktur Aktiva Dan Profitabilitas Terhadap Struktur Modal (Penelitian Pada Pt. Mayora Indah, Tbk.)’, </w:t>
      </w:r>
      <w:r w:rsidR="00DF2B26" w:rsidRPr="00DF2B26">
        <w:rPr>
          <w:i/>
          <w:noProof/>
        </w:rPr>
        <w:t>Jurnal Ekonomi Manajemen</w:t>
      </w:r>
      <w:r w:rsidR="00DF2B26" w:rsidRPr="00DF2B26">
        <w:rPr>
          <w:noProof/>
        </w:rPr>
        <w:t>, 5.1 (2019), 51–59 &lt;https://doi.org/10.37058/jem.v5i1.855&gt;.</w:t>
      </w:r>
      <w:r>
        <w:fldChar w:fldCharType="end"/>
      </w:r>
    </w:p>
  </w:footnote>
  <w:footnote w:id="140">
    <w:p w14:paraId="05B1E6FB" w14:textId="17F754E6" w:rsidR="00D5425A" w:rsidRDefault="00D5425A" w:rsidP="00EC3039">
      <w:pPr>
        <w:pStyle w:val="FootnoteText"/>
        <w:ind w:firstLine="720"/>
      </w:pPr>
      <w:r>
        <w:rPr>
          <w:rStyle w:val="FootnoteReference"/>
        </w:rPr>
        <w:footnoteRef/>
      </w:r>
      <w:r>
        <w:t xml:space="preserve"> </w:t>
      </w:r>
      <w:r>
        <w:fldChar w:fldCharType="begin" w:fldLock="1"/>
      </w:r>
      <w:r w:rsidR="00DF2B26">
        <w:instrText>ADDIN CSL_CITATION {"citationItems":[{"id":"ITEM-1","itemData":{"DOI":"10.33087/ekonomis.v6i2.647","abstract":"In running a company, funding is needed for all company activities. Funding decisions have a very important role in the survival of a company. There are two sources of funding in the company, namely internal and external sources. Internal sources are retained earnings and external sources are debt and issued shares. Company’s manager must consider which sources would have the best result on the company. The analytical technique used in this research is a comparative descriptive analysis technique. Primary datas were collected through interviews and observations while secondary data were obtained from literatures related to the research topic. Asset structure, business risk, tax, liquidity and funding decisions are used as research objects. The results shows that asset structure, risk and liquidity had no effect on funding decisions at Kawi company. Taxes had an effect on funding decisions at Kawi company. Asset structure, business risk, tax and liquidity together have no effect on funding decisions at Kawi company.","author":[{"dropping-particle":"","family":"Sherina","given":"Sherina","non-dropping-particle":"","parse-names":false,"suffix":""},{"dropping-particle":"","family":"Goh","given":"Thomas Sumarsan","non-dropping-particle":"","parse-names":false,"suffix":""},{"dropping-particle":"","family":"Elidawati","given":"Elidawati","non-dropping-particle":"","parse-names":false,"suffix":""},{"dropping-particle":"","family":"Sagala","given":"Edison","non-dropping-particle":"","parse-names":false,"suffix":""}],"container-title":"Ekonomis: Journal of Economics and Business","id":"ITEM-1","issue":"2","issued":{"date-parts":[["2022"]]},"page":"830","title":"Pengaruh Struktur Aset, Resiko Bisnis, Pajak dan Likuiditas terhadap Keputusan Pendanaan pada Perusahaan Kawi","type":"article-journal","volume":"6"},"uris":["http://www.mendeley.com/documents/?uuid=e7f64a91-feee-4d1d-b3b8-8833d4145940"]}],"mendeley":{"formattedCitation":"Sherina and others.","plainTextFormattedCitation":"Sherina and others.","previouslyFormattedCitation":"Sherina Sherina and others, ‘Pengaruh Struktur Aset, Resiko Bisnis, Pajak Dan Likuiditas Terhadap Keputusan Pendanaan Pada Perusahaan Kawi’, &lt;i&gt;Ekonomis: Journal of Economics and Business&lt;/i&gt;, 6.2 (2022), 830 &lt;https://doi.org/10.33087/ekonomis.v6i2.647&gt;."},"properties":{"noteIndex":140},"schema":"https://github.com/citation-style-language/schema/raw/master/csl-citation.json"}</w:instrText>
      </w:r>
      <w:r>
        <w:fldChar w:fldCharType="separate"/>
      </w:r>
      <w:r w:rsidR="00DF2B26" w:rsidRPr="00DF2B26">
        <w:rPr>
          <w:noProof/>
        </w:rPr>
        <w:t>Sherina and others.</w:t>
      </w:r>
      <w:r>
        <w:fldChar w:fldCharType="end"/>
      </w:r>
    </w:p>
  </w:footnote>
  <w:footnote w:id="141">
    <w:p w14:paraId="14F6DE96" w14:textId="400F4F89" w:rsidR="00D5425A" w:rsidRDefault="00D5425A" w:rsidP="00EC3039">
      <w:pPr>
        <w:pStyle w:val="FootnoteText"/>
        <w:ind w:firstLine="720"/>
      </w:pPr>
      <w:r>
        <w:rPr>
          <w:rStyle w:val="FootnoteReference"/>
        </w:rPr>
        <w:footnoteRef/>
      </w:r>
      <w:r>
        <w:t xml:space="preserve"> </w:t>
      </w:r>
      <w:r>
        <w:fldChar w:fldCharType="begin" w:fldLock="1"/>
      </w:r>
      <w:r w:rsidR="00DF2B26">
        <w:instrText>ADDIN CSL_CITATION {"citationItems":[{"id":"ITEM-1","itemData":{"abstract":"Penelitian ini bertujuan untuk mengetahui Pengaruh Profitabilitas, Ukuran Perusahaan, Struktur Aktiva, Likuiditas dan Growth Opportunity terhadap Struktur Modal Perusahaan Manufaktur di Bursa Efek Indonesia. Penelitian ini menggunakan jenis penelitian ex-post facto. Sampel dalam penelitian ini adalah sebanyak 30 perusahaan. Teknik pengumpulan data dalam penelitian ini yaitu dokumentasi. Uji coba instrumen menggunakan uji normalitas, uji multikolinearitas, uji heteroskedatisitas, uji autokorelasi, dan uji linearitas. Metode analisis data yang digunakan analisis regresi linear sederhana dan analisis regresi linear berganda. Hasil Penelitian menunjukkan bahwa: (1) Profitabilitas berpengaruh negatif namun tidak signifikan terhadap Struktur Modal. (2) Ukuran Perusahaan berpengaruh positif dan signifikan terhadap Struktur Modal. (3) Struktur Aktiva berpengaruh negatif namun tidak signifikan terhadap Struktur Modal. (4) Likuiditas berpengaruh negatif namun tidak signifikan terhadap Struktur Modal. (5) Growth Opportunity berpengaruh positif dan signifikan terhadap Struktur Modal. (6) Profitabilitas, Ukuran Perusahaan, Struktur Aktiva, Likuiditas, dan Growth Opportunity secara bersama-sama berpengaruh signifikan terhadap Struktur Modal.","author":[{"dropping-particle":"","family":"Santoso","given":"Yuswanandre","non-dropping-particle":"","parse-names":false,"suffix":""},{"dropping-particle":"","family":"Priantinah","given":"Denies","non-dropping-particle":"","parse-names":false,"suffix":""}],"container-title":"Jurnal Profita","id":"ITEM-1","issue":"3","issued":{"date-parts":[["2016"]]},"page":"1-17","title":"Pengaruh Profitabilitas , Ukuran Perusahaan, Struktur Aktiva, Likuiditas, dan Growth Opportunity Terhadap Struktur Modal Perusahaan","type":"article-journal","volume":"4"},"uris":["http://www.mendeley.com/documents/?uuid=8d8622f1-3d6e-4c09-bee6-0994f5d3e4b0"]}],"mendeley":{"formattedCitation":"Santoso and Priantinah.","plainTextFormattedCitation":"Santoso and Priantinah.","previouslyFormattedCitation":"Santoso and Priantinah."},"properties":{"noteIndex":141},"schema":"https://github.com/citation-style-language/schema/raw/master/csl-citation.json"}</w:instrText>
      </w:r>
      <w:r>
        <w:fldChar w:fldCharType="separate"/>
      </w:r>
      <w:r w:rsidRPr="00B60673">
        <w:rPr>
          <w:noProof/>
        </w:rPr>
        <w:t>Santoso and Priantinah.</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AD3"/>
    <w:multiLevelType w:val="multilevel"/>
    <w:tmpl w:val="EE56D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34661"/>
    <w:multiLevelType w:val="hybridMultilevel"/>
    <w:tmpl w:val="6284E65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8D925EC"/>
    <w:multiLevelType w:val="multilevel"/>
    <w:tmpl w:val="EF5C52E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A367965"/>
    <w:multiLevelType w:val="multilevel"/>
    <w:tmpl w:val="E0409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BED3F8B"/>
    <w:multiLevelType w:val="hybridMultilevel"/>
    <w:tmpl w:val="EF3206C2"/>
    <w:lvl w:ilvl="0" w:tplc="0409000F">
      <w:start w:val="1"/>
      <w:numFmt w:val="decimal"/>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5" w15:restartNumberingAfterBreak="0">
    <w:nsid w:val="0D633DB4"/>
    <w:multiLevelType w:val="multilevel"/>
    <w:tmpl w:val="C124061E"/>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6" w15:restartNumberingAfterBreak="0">
    <w:nsid w:val="0F990E63"/>
    <w:multiLevelType w:val="multilevel"/>
    <w:tmpl w:val="28DE597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12003C18"/>
    <w:multiLevelType w:val="hybridMultilevel"/>
    <w:tmpl w:val="25EA0CBE"/>
    <w:lvl w:ilvl="0" w:tplc="0409000F">
      <w:start w:val="1"/>
      <w:numFmt w:val="decimal"/>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8" w15:restartNumberingAfterBreak="0">
    <w:nsid w:val="121B54BD"/>
    <w:multiLevelType w:val="hybridMultilevel"/>
    <w:tmpl w:val="25188DCE"/>
    <w:lvl w:ilvl="0" w:tplc="3F7E2964">
      <w:start w:val="1"/>
      <w:numFmt w:val="decimal"/>
      <w:lvlText w:val="3.6.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04BD9"/>
    <w:multiLevelType w:val="hybridMultilevel"/>
    <w:tmpl w:val="050E3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E12044"/>
    <w:multiLevelType w:val="multilevel"/>
    <w:tmpl w:val="1C46F6A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18220B49"/>
    <w:multiLevelType w:val="multilevel"/>
    <w:tmpl w:val="2644409A"/>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2" w15:restartNumberingAfterBreak="0">
    <w:nsid w:val="18442DFE"/>
    <w:multiLevelType w:val="hybridMultilevel"/>
    <w:tmpl w:val="BAD874F8"/>
    <w:lvl w:ilvl="0" w:tplc="DF544568">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51CB2"/>
    <w:multiLevelType w:val="hybridMultilevel"/>
    <w:tmpl w:val="0798A33C"/>
    <w:lvl w:ilvl="0" w:tplc="AD729632">
      <w:start w:val="5"/>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D22B8"/>
    <w:multiLevelType w:val="hybridMultilevel"/>
    <w:tmpl w:val="6284E65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11F52EB"/>
    <w:multiLevelType w:val="hybridMultilevel"/>
    <w:tmpl w:val="B3820A58"/>
    <w:lvl w:ilvl="0" w:tplc="44A28760">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A3A5F"/>
    <w:multiLevelType w:val="hybridMultilevel"/>
    <w:tmpl w:val="1E0ACCE2"/>
    <w:lvl w:ilvl="0" w:tplc="0409000F">
      <w:start w:val="1"/>
      <w:numFmt w:val="decimal"/>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7" w15:restartNumberingAfterBreak="0">
    <w:nsid w:val="21724171"/>
    <w:multiLevelType w:val="hybridMultilevel"/>
    <w:tmpl w:val="95D69BBC"/>
    <w:lvl w:ilvl="0" w:tplc="753AB8C4">
      <w:start w:val="1"/>
      <w:numFmt w:val="decimal"/>
      <w:lvlText w:val="2.4.%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857066"/>
    <w:multiLevelType w:val="hybridMultilevel"/>
    <w:tmpl w:val="B5504FB8"/>
    <w:lvl w:ilvl="0" w:tplc="DBF256D0">
      <w:start w:val="1"/>
      <w:numFmt w:val="decimal"/>
      <w:pStyle w:val="Heading2"/>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840B4"/>
    <w:multiLevelType w:val="hybridMultilevel"/>
    <w:tmpl w:val="2DB28DF6"/>
    <w:lvl w:ilvl="0" w:tplc="27426798">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34718"/>
    <w:multiLevelType w:val="hybridMultilevel"/>
    <w:tmpl w:val="B25E689E"/>
    <w:lvl w:ilvl="0" w:tplc="EB802716">
      <w:start w:val="1"/>
      <w:numFmt w:val="decimal"/>
      <w:lvlText w:val="3.6.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56EF8"/>
    <w:multiLevelType w:val="multilevel"/>
    <w:tmpl w:val="F3B05C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707525"/>
    <w:multiLevelType w:val="hybridMultilevel"/>
    <w:tmpl w:val="BEC4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D1ED9"/>
    <w:multiLevelType w:val="multilevel"/>
    <w:tmpl w:val="20BC39B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4" w15:restartNumberingAfterBreak="0">
    <w:nsid w:val="31763515"/>
    <w:multiLevelType w:val="multilevel"/>
    <w:tmpl w:val="2AF69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BB2A7C"/>
    <w:multiLevelType w:val="hybridMultilevel"/>
    <w:tmpl w:val="3528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50EDE"/>
    <w:multiLevelType w:val="hybridMultilevel"/>
    <w:tmpl w:val="A3825A86"/>
    <w:lvl w:ilvl="0" w:tplc="784C61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03753"/>
    <w:multiLevelType w:val="hybridMultilevel"/>
    <w:tmpl w:val="494AFA4E"/>
    <w:lvl w:ilvl="0" w:tplc="2E365A84">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D4C66"/>
    <w:multiLevelType w:val="hybridMultilevel"/>
    <w:tmpl w:val="EAA2DA6E"/>
    <w:lvl w:ilvl="0" w:tplc="6F3E1556">
      <w:start w:val="1"/>
      <w:numFmt w:val="decimal"/>
      <w:lvlText w:val="4.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E158D"/>
    <w:multiLevelType w:val="hybridMultilevel"/>
    <w:tmpl w:val="8A6AAB8E"/>
    <w:lvl w:ilvl="0" w:tplc="B4C21490">
      <w:start w:val="1"/>
      <w:numFmt w:val="decimal"/>
      <w:lvlText w:val="4.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A2025"/>
    <w:multiLevelType w:val="multilevel"/>
    <w:tmpl w:val="A13E67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4C90624"/>
    <w:multiLevelType w:val="hybridMultilevel"/>
    <w:tmpl w:val="CE56778A"/>
    <w:lvl w:ilvl="0" w:tplc="A504274E">
      <w:start w:val="1"/>
      <w:numFmt w:val="decimal"/>
      <w:lvlText w:val="2.1.%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ED513B"/>
    <w:multiLevelType w:val="hybridMultilevel"/>
    <w:tmpl w:val="516E72EE"/>
    <w:lvl w:ilvl="0" w:tplc="907EC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E26A5"/>
    <w:multiLevelType w:val="hybridMultilevel"/>
    <w:tmpl w:val="94088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E83D1A"/>
    <w:multiLevelType w:val="multilevel"/>
    <w:tmpl w:val="B4F6CA9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499E640F"/>
    <w:multiLevelType w:val="multilevel"/>
    <w:tmpl w:val="8800F0E4"/>
    <w:lvl w:ilvl="0">
      <w:start w:val="4"/>
      <w:numFmt w:val="decimal"/>
      <w:lvlText w:val="3.6.5.%1"/>
      <w:lvlJc w:val="left"/>
      <w:pPr>
        <w:ind w:left="3600" w:hanging="360"/>
      </w:pPr>
      <w:rPr>
        <w:rFonts w:hint="default"/>
      </w:rPr>
    </w:lvl>
    <w:lvl w:ilvl="1">
      <w:start w:val="1"/>
      <w:numFmt w:val="lowerLetter"/>
      <w:lvlText w:val="%2."/>
      <w:lvlJc w:val="left"/>
      <w:pPr>
        <w:ind w:left="4320" w:hanging="36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36" w15:restartNumberingAfterBreak="0">
    <w:nsid w:val="49A16947"/>
    <w:multiLevelType w:val="multilevel"/>
    <w:tmpl w:val="2F507FD2"/>
    <w:lvl w:ilvl="0">
      <w:start w:val="1"/>
      <w:numFmt w:val="decimal"/>
      <w:lvlText w:val="3.%1"/>
      <w:lvlJc w:val="left"/>
      <w:pPr>
        <w:ind w:left="720" w:hanging="360"/>
      </w:pPr>
    </w:lvl>
    <w:lvl w:ilvl="1">
      <w:start w:val="1"/>
      <w:numFmt w:val="decimal"/>
      <w:lvlText w:val="3.4.%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376E08"/>
    <w:multiLevelType w:val="hybridMultilevel"/>
    <w:tmpl w:val="F44A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4B5374"/>
    <w:multiLevelType w:val="hybridMultilevel"/>
    <w:tmpl w:val="16D2E364"/>
    <w:lvl w:ilvl="0" w:tplc="20DE5DE4">
      <w:start w:val="1"/>
      <w:numFmt w:val="decimal"/>
      <w:lvlText w:val="4.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4C0881"/>
    <w:multiLevelType w:val="hybridMultilevel"/>
    <w:tmpl w:val="DD28F5BC"/>
    <w:lvl w:ilvl="0" w:tplc="A8AA27E8">
      <w:start w:val="1"/>
      <w:numFmt w:val="decimal"/>
      <w:lvlText w:val="4.%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15:restartNumberingAfterBreak="0">
    <w:nsid w:val="4A573DA9"/>
    <w:multiLevelType w:val="multilevel"/>
    <w:tmpl w:val="95C8BDB4"/>
    <w:lvl w:ilvl="0">
      <w:start w:val="1"/>
      <w:numFmt w:val="lowerLetter"/>
      <w:lvlText w:val="%1."/>
      <w:lvlJc w:val="left"/>
      <w:pPr>
        <w:ind w:left="3510" w:hanging="360"/>
      </w:pPr>
    </w:lvl>
    <w:lvl w:ilvl="1">
      <w:start w:val="1"/>
      <w:numFmt w:val="lowerLetter"/>
      <w:lvlText w:val="%2."/>
      <w:lvlJc w:val="left"/>
      <w:pPr>
        <w:ind w:left="4230" w:hanging="360"/>
      </w:pPr>
    </w:lvl>
    <w:lvl w:ilvl="2">
      <w:start w:val="1"/>
      <w:numFmt w:val="lowerRoman"/>
      <w:lvlText w:val="%3."/>
      <w:lvlJc w:val="right"/>
      <w:pPr>
        <w:ind w:left="4950" w:hanging="180"/>
      </w:pPr>
    </w:lvl>
    <w:lvl w:ilvl="3">
      <w:start w:val="1"/>
      <w:numFmt w:val="decimal"/>
      <w:lvlText w:val="%4."/>
      <w:lvlJc w:val="left"/>
      <w:pPr>
        <w:ind w:left="5670" w:hanging="360"/>
      </w:pPr>
    </w:lvl>
    <w:lvl w:ilvl="4">
      <w:start w:val="1"/>
      <w:numFmt w:val="lowerLetter"/>
      <w:lvlText w:val="%5."/>
      <w:lvlJc w:val="left"/>
      <w:pPr>
        <w:ind w:left="6390" w:hanging="360"/>
      </w:pPr>
    </w:lvl>
    <w:lvl w:ilvl="5">
      <w:start w:val="1"/>
      <w:numFmt w:val="lowerRoman"/>
      <w:lvlText w:val="%6."/>
      <w:lvlJc w:val="right"/>
      <w:pPr>
        <w:ind w:left="7110" w:hanging="180"/>
      </w:pPr>
    </w:lvl>
    <w:lvl w:ilvl="6">
      <w:start w:val="1"/>
      <w:numFmt w:val="decimal"/>
      <w:lvlText w:val="%7."/>
      <w:lvlJc w:val="left"/>
      <w:pPr>
        <w:ind w:left="7830" w:hanging="360"/>
      </w:pPr>
    </w:lvl>
    <w:lvl w:ilvl="7">
      <w:start w:val="1"/>
      <w:numFmt w:val="lowerLetter"/>
      <w:lvlText w:val="%8."/>
      <w:lvlJc w:val="left"/>
      <w:pPr>
        <w:ind w:left="8550" w:hanging="360"/>
      </w:pPr>
    </w:lvl>
    <w:lvl w:ilvl="8">
      <w:start w:val="1"/>
      <w:numFmt w:val="lowerRoman"/>
      <w:lvlText w:val="%9."/>
      <w:lvlJc w:val="right"/>
      <w:pPr>
        <w:ind w:left="9270" w:hanging="180"/>
      </w:pPr>
    </w:lvl>
  </w:abstractNum>
  <w:abstractNum w:abstractNumId="41" w15:restartNumberingAfterBreak="0">
    <w:nsid w:val="4D1F5E0D"/>
    <w:multiLevelType w:val="hybridMultilevel"/>
    <w:tmpl w:val="63820B72"/>
    <w:lvl w:ilvl="0" w:tplc="8424BD50">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DE93B84"/>
    <w:multiLevelType w:val="hybridMultilevel"/>
    <w:tmpl w:val="C7DE2A2C"/>
    <w:lvl w:ilvl="0" w:tplc="D5C2F6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553072"/>
    <w:multiLevelType w:val="multilevel"/>
    <w:tmpl w:val="8E0A88A8"/>
    <w:lvl w:ilvl="0">
      <w:start w:val="1"/>
      <w:numFmt w:val="decimal"/>
      <w:lvlText w:val="%1."/>
      <w:lvlJc w:val="left"/>
      <w:pPr>
        <w:ind w:left="2160" w:hanging="360"/>
      </w:pPr>
      <w:rPr>
        <w:i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4" w15:restartNumberingAfterBreak="0">
    <w:nsid w:val="50215AA8"/>
    <w:multiLevelType w:val="hybridMultilevel"/>
    <w:tmpl w:val="5CF0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72630E"/>
    <w:multiLevelType w:val="hybridMultilevel"/>
    <w:tmpl w:val="D3D05D10"/>
    <w:lvl w:ilvl="0" w:tplc="3712F87C">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2671AC"/>
    <w:multiLevelType w:val="hybridMultilevel"/>
    <w:tmpl w:val="431E37BE"/>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7" w15:restartNumberingAfterBreak="0">
    <w:nsid w:val="539D6308"/>
    <w:multiLevelType w:val="hybridMultilevel"/>
    <w:tmpl w:val="7FAC6126"/>
    <w:lvl w:ilvl="0" w:tplc="999C681E">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E80399"/>
    <w:multiLevelType w:val="multilevel"/>
    <w:tmpl w:val="61AED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63F7E61"/>
    <w:multiLevelType w:val="hybridMultilevel"/>
    <w:tmpl w:val="22183926"/>
    <w:lvl w:ilvl="0" w:tplc="C0423F1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984981"/>
    <w:multiLevelType w:val="hybridMultilevel"/>
    <w:tmpl w:val="29FE5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5F70DB"/>
    <w:multiLevelType w:val="multilevel"/>
    <w:tmpl w:val="8BA6E03C"/>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2" w15:restartNumberingAfterBreak="0">
    <w:nsid w:val="5FF45825"/>
    <w:multiLevelType w:val="hybridMultilevel"/>
    <w:tmpl w:val="1B1074A8"/>
    <w:lvl w:ilvl="0" w:tplc="1FFA3360">
      <w:start w:val="1"/>
      <w:numFmt w:val="decimal"/>
      <w:lvlText w:val="4.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851D7D"/>
    <w:multiLevelType w:val="multilevel"/>
    <w:tmpl w:val="F0F82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D25D09"/>
    <w:multiLevelType w:val="hybridMultilevel"/>
    <w:tmpl w:val="BC42D7E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3796D4C"/>
    <w:multiLevelType w:val="hybridMultilevel"/>
    <w:tmpl w:val="84D43B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653B474A"/>
    <w:multiLevelType w:val="hybridMultilevel"/>
    <w:tmpl w:val="AED016C6"/>
    <w:lvl w:ilvl="0" w:tplc="70E21374">
      <w:start w:val="1"/>
      <w:numFmt w:val="decimal"/>
      <w:lvlText w:val="3.6.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0319E1"/>
    <w:multiLevelType w:val="multilevel"/>
    <w:tmpl w:val="F2AC46F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8" w15:restartNumberingAfterBreak="0">
    <w:nsid w:val="68A12DA7"/>
    <w:multiLevelType w:val="multilevel"/>
    <w:tmpl w:val="3418E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A2679F9"/>
    <w:multiLevelType w:val="hybridMultilevel"/>
    <w:tmpl w:val="B00AEE8E"/>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0" w15:restartNumberingAfterBreak="0">
    <w:nsid w:val="6AAC0D84"/>
    <w:multiLevelType w:val="hybridMultilevel"/>
    <w:tmpl w:val="B00AEE8E"/>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1" w15:restartNumberingAfterBreak="0">
    <w:nsid w:val="6CE02D12"/>
    <w:multiLevelType w:val="hybridMultilevel"/>
    <w:tmpl w:val="853E1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EDB24E2"/>
    <w:multiLevelType w:val="multilevel"/>
    <w:tmpl w:val="5962842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3" w15:restartNumberingAfterBreak="0">
    <w:nsid w:val="70B8094D"/>
    <w:multiLevelType w:val="multilevel"/>
    <w:tmpl w:val="04A8E170"/>
    <w:lvl w:ilvl="0">
      <w:start w:val="1"/>
      <w:numFmt w:val="lowerLetter"/>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0D91237"/>
    <w:multiLevelType w:val="hybridMultilevel"/>
    <w:tmpl w:val="FB3CC5E4"/>
    <w:lvl w:ilvl="0" w:tplc="DCE83A6E">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B900CB"/>
    <w:multiLevelType w:val="hybridMultilevel"/>
    <w:tmpl w:val="29BEBB20"/>
    <w:lvl w:ilvl="0" w:tplc="CADE48EA">
      <w:start w:val="1"/>
      <w:numFmt w:val="decimal"/>
      <w:lvlText w:val="3.6.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2E51B40"/>
    <w:multiLevelType w:val="multilevel"/>
    <w:tmpl w:val="1F52D8A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7" w15:restartNumberingAfterBreak="0">
    <w:nsid w:val="74203B98"/>
    <w:multiLevelType w:val="hybridMultilevel"/>
    <w:tmpl w:val="9C4EE274"/>
    <w:lvl w:ilvl="0" w:tplc="C846A028">
      <w:start w:val="1"/>
      <w:numFmt w:val="decimal"/>
      <w:lvlText w:val="4.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192163"/>
    <w:multiLevelType w:val="multilevel"/>
    <w:tmpl w:val="3C3C5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660CF1"/>
    <w:multiLevelType w:val="hybridMultilevel"/>
    <w:tmpl w:val="60C6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F67236"/>
    <w:multiLevelType w:val="multilevel"/>
    <w:tmpl w:val="9F24A91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16cid:durableId="1913084042">
    <w:abstractNumId w:val="53"/>
  </w:num>
  <w:num w:numId="2" w16cid:durableId="720253410">
    <w:abstractNumId w:val="36"/>
  </w:num>
  <w:num w:numId="3" w16cid:durableId="928389891">
    <w:abstractNumId w:val="0"/>
  </w:num>
  <w:num w:numId="4" w16cid:durableId="475806288">
    <w:abstractNumId w:val="10"/>
  </w:num>
  <w:num w:numId="5" w16cid:durableId="1245260326">
    <w:abstractNumId w:val="58"/>
  </w:num>
  <w:num w:numId="6" w16cid:durableId="19792526">
    <w:abstractNumId w:val="68"/>
  </w:num>
  <w:num w:numId="7" w16cid:durableId="1153643998">
    <w:abstractNumId w:val="48"/>
  </w:num>
  <w:num w:numId="8" w16cid:durableId="1395085864">
    <w:abstractNumId w:val="57"/>
  </w:num>
  <w:num w:numId="9" w16cid:durableId="1436486917">
    <w:abstractNumId w:val="24"/>
  </w:num>
  <w:num w:numId="10" w16cid:durableId="1381057313">
    <w:abstractNumId w:val="63"/>
  </w:num>
  <w:num w:numId="11" w16cid:durableId="611940326">
    <w:abstractNumId w:val="5"/>
  </w:num>
  <w:num w:numId="12" w16cid:durableId="1441535977">
    <w:abstractNumId w:val="2"/>
  </w:num>
  <w:num w:numId="13" w16cid:durableId="1832673541">
    <w:abstractNumId w:val="70"/>
  </w:num>
  <w:num w:numId="14" w16cid:durableId="158157468">
    <w:abstractNumId w:val="66"/>
  </w:num>
  <w:num w:numId="15" w16cid:durableId="1932008317">
    <w:abstractNumId w:val="23"/>
  </w:num>
  <w:num w:numId="16" w16cid:durableId="2065398655">
    <w:abstractNumId w:val="34"/>
  </w:num>
  <w:num w:numId="17" w16cid:durableId="1928077095">
    <w:abstractNumId w:val="11"/>
  </w:num>
  <w:num w:numId="18" w16cid:durableId="1764884896">
    <w:abstractNumId w:val="62"/>
  </w:num>
  <w:num w:numId="19" w16cid:durableId="1045525972">
    <w:abstractNumId w:val="51"/>
  </w:num>
  <w:num w:numId="20" w16cid:durableId="597180112">
    <w:abstractNumId w:val="40"/>
  </w:num>
  <w:num w:numId="21" w16cid:durableId="1260673104">
    <w:abstractNumId w:val="3"/>
  </w:num>
  <w:num w:numId="22" w16cid:durableId="855271494">
    <w:abstractNumId w:val="43"/>
  </w:num>
  <w:num w:numId="23" w16cid:durableId="1833401451">
    <w:abstractNumId w:val="6"/>
  </w:num>
  <w:num w:numId="24" w16cid:durableId="1833795080">
    <w:abstractNumId w:val="21"/>
  </w:num>
  <w:num w:numId="25" w16cid:durableId="574323620">
    <w:abstractNumId w:val="30"/>
  </w:num>
  <w:num w:numId="26" w16cid:durableId="1635208807">
    <w:abstractNumId w:val="59"/>
  </w:num>
  <w:num w:numId="27" w16cid:durableId="1250312556">
    <w:abstractNumId w:val="60"/>
  </w:num>
  <w:num w:numId="28" w16cid:durableId="1689210045">
    <w:abstractNumId w:val="44"/>
  </w:num>
  <w:num w:numId="29" w16cid:durableId="1322539727">
    <w:abstractNumId w:val="69"/>
  </w:num>
  <w:num w:numId="30" w16cid:durableId="1015226430">
    <w:abstractNumId w:val="46"/>
  </w:num>
  <w:num w:numId="31" w16cid:durableId="1916082461">
    <w:abstractNumId w:val="50"/>
  </w:num>
  <w:num w:numId="32" w16cid:durableId="1917201111">
    <w:abstractNumId w:val="25"/>
  </w:num>
  <w:num w:numId="33" w16cid:durableId="1469475715">
    <w:abstractNumId w:val="37"/>
  </w:num>
  <w:num w:numId="34" w16cid:durableId="1634141724">
    <w:abstractNumId w:val="4"/>
  </w:num>
  <w:num w:numId="35" w16cid:durableId="1167134248">
    <w:abstractNumId w:val="22"/>
  </w:num>
  <w:num w:numId="36" w16cid:durableId="901404904">
    <w:abstractNumId w:val="54"/>
  </w:num>
  <w:num w:numId="37" w16cid:durableId="1586694362">
    <w:abstractNumId w:val="55"/>
  </w:num>
  <w:num w:numId="38" w16cid:durableId="871846449">
    <w:abstractNumId w:val="14"/>
  </w:num>
  <w:num w:numId="39" w16cid:durableId="217786980">
    <w:abstractNumId w:val="9"/>
  </w:num>
  <w:num w:numId="40" w16cid:durableId="1925071761">
    <w:abstractNumId w:val="15"/>
  </w:num>
  <w:num w:numId="41" w16cid:durableId="377290869">
    <w:abstractNumId w:val="1"/>
  </w:num>
  <w:num w:numId="42" w16cid:durableId="398091241">
    <w:abstractNumId w:val="61"/>
  </w:num>
  <w:num w:numId="43" w16cid:durableId="962420500">
    <w:abstractNumId w:val="33"/>
  </w:num>
  <w:num w:numId="44" w16cid:durableId="786970406">
    <w:abstractNumId w:val="7"/>
  </w:num>
  <w:num w:numId="45" w16cid:durableId="1804955658">
    <w:abstractNumId w:val="16"/>
  </w:num>
  <w:num w:numId="46" w16cid:durableId="1815640922">
    <w:abstractNumId w:val="41"/>
  </w:num>
  <w:num w:numId="47" w16cid:durableId="325205079">
    <w:abstractNumId w:val="31"/>
  </w:num>
  <w:num w:numId="48" w16cid:durableId="1788349594">
    <w:abstractNumId w:val="64"/>
  </w:num>
  <w:num w:numId="49" w16cid:durableId="1424837549">
    <w:abstractNumId w:val="27"/>
  </w:num>
  <w:num w:numId="50" w16cid:durableId="92745437">
    <w:abstractNumId w:val="19"/>
  </w:num>
  <w:num w:numId="51" w16cid:durableId="113523132">
    <w:abstractNumId w:val="65"/>
  </w:num>
  <w:num w:numId="52" w16cid:durableId="391512992">
    <w:abstractNumId w:val="20"/>
  </w:num>
  <w:num w:numId="53" w16cid:durableId="171726453">
    <w:abstractNumId w:val="8"/>
  </w:num>
  <w:num w:numId="54" w16cid:durableId="1758790639">
    <w:abstractNumId w:val="35"/>
  </w:num>
  <w:num w:numId="55" w16cid:durableId="1161314630">
    <w:abstractNumId w:val="56"/>
  </w:num>
  <w:num w:numId="56" w16cid:durableId="1787382777">
    <w:abstractNumId w:val="39"/>
  </w:num>
  <w:num w:numId="57" w16cid:durableId="1344169940">
    <w:abstractNumId w:val="32"/>
  </w:num>
  <w:num w:numId="58" w16cid:durableId="772624798">
    <w:abstractNumId w:val="12"/>
  </w:num>
  <w:num w:numId="59" w16cid:durableId="1188327353">
    <w:abstractNumId w:val="45"/>
  </w:num>
  <w:num w:numId="60" w16cid:durableId="1145782841">
    <w:abstractNumId w:val="47"/>
  </w:num>
  <w:num w:numId="61" w16cid:durableId="1559509160">
    <w:abstractNumId w:val="28"/>
  </w:num>
  <w:num w:numId="62" w16cid:durableId="133449981">
    <w:abstractNumId w:val="29"/>
  </w:num>
  <w:num w:numId="63" w16cid:durableId="1814374540">
    <w:abstractNumId w:val="38"/>
  </w:num>
  <w:num w:numId="64" w16cid:durableId="29691759">
    <w:abstractNumId w:val="67"/>
  </w:num>
  <w:num w:numId="65" w16cid:durableId="1164931949">
    <w:abstractNumId w:val="13"/>
  </w:num>
  <w:num w:numId="66" w16cid:durableId="2077588915">
    <w:abstractNumId w:val="52"/>
  </w:num>
  <w:num w:numId="67" w16cid:durableId="2017730655">
    <w:abstractNumId w:val="49"/>
  </w:num>
  <w:num w:numId="68" w16cid:durableId="484200767">
    <w:abstractNumId w:val="26"/>
  </w:num>
  <w:num w:numId="69" w16cid:durableId="446004767">
    <w:abstractNumId w:val="17"/>
  </w:num>
  <w:num w:numId="70" w16cid:durableId="2132311921">
    <w:abstractNumId w:val="18"/>
  </w:num>
  <w:num w:numId="71" w16cid:durableId="555237029">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50"/>
    <w:rsid w:val="00002321"/>
    <w:rsid w:val="00016110"/>
    <w:rsid w:val="000166B1"/>
    <w:rsid w:val="000209C3"/>
    <w:rsid w:val="00027AAA"/>
    <w:rsid w:val="00032941"/>
    <w:rsid w:val="00035C7B"/>
    <w:rsid w:val="0004348C"/>
    <w:rsid w:val="00050CA4"/>
    <w:rsid w:val="000563F4"/>
    <w:rsid w:val="000616F0"/>
    <w:rsid w:val="00061FE4"/>
    <w:rsid w:val="00065126"/>
    <w:rsid w:val="00071F6D"/>
    <w:rsid w:val="0007593A"/>
    <w:rsid w:val="00075A59"/>
    <w:rsid w:val="00085546"/>
    <w:rsid w:val="00092C45"/>
    <w:rsid w:val="000A494F"/>
    <w:rsid w:val="000A505E"/>
    <w:rsid w:val="000A6F17"/>
    <w:rsid w:val="000C0A9A"/>
    <w:rsid w:val="000C1293"/>
    <w:rsid w:val="000D4BCB"/>
    <w:rsid w:val="000E4975"/>
    <w:rsid w:val="00111335"/>
    <w:rsid w:val="00115AD5"/>
    <w:rsid w:val="001163E9"/>
    <w:rsid w:val="00131E99"/>
    <w:rsid w:val="00144106"/>
    <w:rsid w:val="0015629E"/>
    <w:rsid w:val="00172FE1"/>
    <w:rsid w:val="00177194"/>
    <w:rsid w:val="001850B0"/>
    <w:rsid w:val="001859CC"/>
    <w:rsid w:val="00195250"/>
    <w:rsid w:val="001A0FE1"/>
    <w:rsid w:val="001A3D24"/>
    <w:rsid w:val="001A633F"/>
    <w:rsid w:val="001B40CA"/>
    <w:rsid w:val="001B492D"/>
    <w:rsid w:val="001C2C26"/>
    <w:rsid w:val="001C377F"/>
    <w:rsid w:val="001D0A76"/>
    <w:rsid w:val="001D217B"/>
    <w:rsid w:val="001D5040"/>
    <w:rsid w:val="001E2AA0"/>
    <w:rsid w:val="001E6BC3"/>
    <w:rsid w:val="001E6E34"/>
    <w:rsid w:val="001F2A1B"/>
    <w:rsid w:val="00205133"/>
    <w:rsid w:val="0020619E"/>
    <w:rsid w:val="00210B45"/>
    <w:rsid w:val="00210DF0"/>
    <w:rsid w:val="00211548"/>
    <w:rsid w:val="00221707"/>
    <w:rsid w:val="00222D57"/>
    <w:rsid w:val="00230E35"/>
    <w:rsid w:val="00232CA0"/>
    <w:rsid w:val="00242ACC"/>
    <w:rsid w:val="002505AB"/>
    <w:rsid w:val="00253D11"/>
    <w:rsid w:val="002540C1"/>
    <w:rsid w:val="00264E44"/>
    <w:rsid w:val="00266487"/>
    <w:rsid w:val="0027071C"/>
    <w:rsid w:val="002708D1"/>
    <w:rsid w:val="00270951"/>
    <w:rsid w:val="0027677C"/>
    <w:rsid w:val="00277A2B"/>
    <w:rsid w:val="00290297"/>
    <w:rsid w:val="00295A2E"/>
    <w:rsid w:val="00295A72"/>
    <w:rsid w:val="0029606A"/>
    <w:rsid w:val="002B3249"/>
    <w:rsid w:val="002C0283"/>
    <w:rsid w:val="002C1CE6"/>
    <w:rsid w:val="002D3F30"/>
    <w:rsid w:val="002E03FE"/>
    <w:rsid w:val="002E4328"/>
    <w:rsid w:val="002E704A"/>
    <w:rsid w:val="002F3329"/>
    <w:rsid w:val="00302389"/>
    <w:rsid w:val="00310ADF"/>
    <w:rsid w:val="00320340"/>
    <w:rsid w:val="003277F1"/>
    <w:rsid w:val="00327AF8"/>
    <w:rsid w:val="00333229"/>
    <w:rsid w:val="00336265"/>
    <w:rsid w:val="003364C7"/>
    <w:rsid w:val="00364068"/>
    <w:rsid w:val="00384CB2"/>
    <w:rsid w:val="00391E02"/>
    <w:rsid w:val="0039387C"/>
    <w:rsid w:val="0039471A"/>
    <w:rsid w:val="00396F56"/>
    <w:rsid w:val="003A1A50"/>
    <w:rsid w:val="003A7824"/>
    <w:rsid w:val="003B195C"/>
    <w:rsid w:val="003B6D7C"/>
    <w:rsid w:val="003C283F"/>
    <w:rsid w:val="003C421F"/>
    <w:rsid w:val="003D4528"/>
    <w:rsid w:val="003D6353"/>
    <w:rsid w:val="003E0F24"/>
    <w:rsid w:val="003E1202"/>
    <w:rsid w:val="003E3A30"/>
    <w:rsid w:val="003E4F2E"/>
    <w:rsid w:val="003F55AC"/>
    <w:rsid w:val="00401BFD"/>
    <w:rsid w:val="00405B28"/>
    <w:rsid w:val="00405FD3"/>
    <w:rsid w:val="00405FE9"/>
    <w:rsid w:val="004326D9"/>
    <w:rsid w:val="00432D0F"/>
    <w:rsid w:val="00433B0B"/>
    <w:rsid w:val="00433E19"/>
    <w:rsid w:val="00440C86"/>
    <w:rsid w:val="00442645"/>
    <w:rsid w:val="0044354A"/>
    <w:rsid w:val="00445036"/>
    <w:rsid w:val="00445B23"/>
    <w:rsid w:val="0046610C"/>
    <w:rsid w:val="00472265"/>
    <w:rsid w:val="0047797D"/>
    <w:rsid w:val="004808E7"/>
    <w:rsid w:val="004824F6"/>
    <w:rsid w:val="00495306"/>
    <w:rsid w:val="004A0DBC"/>
    <w:rsid w:val="004A1CD6"/>
    <w:rsid w:val="004B55D1"/>
    <w:rsid w:val="004C5B0D"/>
    <w:rsid w:val="004D5786"/>
    <w:rsid w:val="004E1B85"/>
    <w:rsid w:val="004E7DED"/>
    <w:rsid w:val="004F6A37"/>
    <w:rsid w:val="005003E9"/>
    <w:rsid w:val="005074D2"/>
    <w:rsid w:val="00511B17"/>
    <w:rsid w:val="005161E6"/>
    <w:rsid w:val="0052252C"/>
    <w:rsid w:val="0052512E"/>
    <w:rsid w:val="00525CA3"/>
    <w:rsid w:val="005305DB"/>
    <w:rsid w:val="005308B3"/>
    <w:rsid w:val="00530E32"/>
    <w:rsid w:val="0053152E"/>
    <w:rsid w:val="005342F6"/>
    <w:rsid w:val="005354C3"/>
    <w:rsid w:val="005414C6"/>
    <w:rsid w:val="0054173A"/>
    <w:rsid w:val="00543B7A"/>
    <w:rsid w:val="0055515B"/>
    <w:rsid w:val="00564885"/>
    <w:rsid w:val="00567E49"/>
    <w:rsid w:val="0057681C"/>
    <w:rsid w:val="005802BE"/>
    <w:rsid w:val="00581608"/>
    <w:rsid w:val="005907E7"/>
    <w:rsid w:val="00592CC4"/>
    <w:rsid w:val="005A4511"/>
    <w:rsid w:val="005B4218"/>
    <w:rsid w:val="005B5E51"/>
    <w:rsid w:val="005B656D"/>
    <w:rsid w:val="005B6AEB"/>
    <w:rsid w:val="005B790B"/>
    <w:rsid w:val="005C41C4"/>
    <w:rsid w:val="005D448E"/>
    <w:rsid w:val="005D7969"/>
    <w:rsid w:val="005D79FF"/>
    <w:rsid w:val="005E08F2"/>
    <w:rsid w:val="005E7E73"/>
    <w:rsid w:val="005F5949"/>
    <w:rsid w:val="00606306"/>
    <w:rsid w:val="006123D5"/>
    <w:rsid w:val="00615887"/>
    <w:rsid w:val="00617B90"/>
    <w:rsid w:val="00624CEB"/>
    <w:rsid w:val="00630CC5"/>
    <w:rsid w:val="00634F0C"/>
    <w:rsid w:val="00645F8A"/>
    <w:rsid w:val="00665B02"/>
    <w:rsid w:val="00665F40"/>
    <w:rsid w:val="00670D8A"/>
    <w:rsid w:val="00675884"/>
    <w:rsid w:val="00684D35"/>
    <w:rsid w:val="0068614D"/>
    <w:rsid w:val="00691349"/>
    <w:rsid w:val="006944D5"/>
    <w:rsid w:val="00695376"/>
    <w:rsid w:val="006B0CF6"/>
    <w:rsid w:val="006B1A6D"/>
    <w:rsid w:val="006B4A49"/>
    <w:rsid w:val="006B53F5"/>
    <w:rsid w:val="006B6B9E"/>
    <w:rsid w:val="006B76D9"/>
    <w:rsid w:val="006C6682"/>
    <w:rsid w:val="006D443F"/>
    <w:rsid w:val="006D4F86"/>
    <w:rsid w:val="006D5B73"/>
    <w:rsid w:val="006D78C5"/>
    <w:rsid w:val="006F0852"/>
    <w:rsid w:val="00701566"/>
    <w:rsid w:val="0072319D"/>
    <w:rsid w:val="00726286"/>
    <w:rsid w:val="007311A6"/>
    <w:rsid w:val="00735D51"/>
    <w:rsid w:val="00741756"/>
    <w:rsid w:val="00745C18"/>
    <w:rsid w:val="0074653D"/>
    <w:rsid w:val="007471A1"/>
    <w:rsid w:val="007539FF"/>
    <w:rsid w:val="007637EA"/>
    <w:rsid w:val="007654BE"/>
    <w:rsid w:val="00767B0F"/>
    <w:rsid w:val="00773EC4"/>
    <w:rsid w:val="007751E6"/>
    <w:rsid w:val="00775245"/>
    <w:rsid w:val="00780D00"/>
    <w:rsid w:val="00797BF9"/>
    <w:rsid w:val="007A0FFD"/>
    <w:rsid w:val="007A3E00"/>
    <w:rsid w:val="007A3F9E"/>
    <w:rsid w:val="007A7F95"/>
    <w:rsid w:val="007B3C73"/>
    <w:rsid w:val="007B4737"/>
    <w:rsid w:val="007C4ADE"/>
    <w:rsid w:val="007D0937"/>
    <w:rsid w:val="007E30E9"/>
    <w:rsid w:val="007E4486"/>
    <w:rsid w:val="007E5B54"/>
    <w:rsid w:val="007F0B76"/>
    <w:rsid w:val="007F2544"/>
    <w:rsid w:val="008066FF"/>
    <w:rsid w:val="00814D48"/>
    <w:rsid w:val="008209A2"/>
    <w:rsid w:val="0082223D"/>
    <w:rsid w:val="00831F7A"/>
    <w:rsid w:val="008361AA"/>
    <w:rsid w:val="00840383"/>
    <w:rsid w:val="00845FD7"/>
    <w:rsid w:val="00851697"/>
    <w:rsid w:val="00852660"/>
    <w:rsid w:val="00852B9A"/>
    <w:rsid w:val="00862CB0"/>
    <w:rsid w:val="00862D2F"/>
    <w:rsid w:val="00865970"/>
    <w:rsid w:val="00877933"/>
    <w:rsid w:val="00883A04"/>
    <w:rsid w:val="00891379"/>
    <w:rsid w:val="00894708"/>
    <w:rsid w:val="00895D21"/>
    <w:rsid w:val="008A6DDD"/>
    <w:rsid w:val="008B72A6"/>
    <w:rsid w:val="008B7D05"/>
    <w:rsid w:val="008C01B1"/>
    <w:rsid w:val="008C12D7"/>
    <w:rsid w:val="008C3353"/>
    <w:rsid w:val="008D246B"/>
    <w:rsid w:val="008D25E8"/>
    <w:rsid w:val="008D28E6"/>
    <w:rsid w:val="008D6A78"/>
    <w:rsid w:val="008D7CF4"/>
    <w:rsid w:val="008E69C5"/>
    <w:rsid w:val="008F649A"/>
    <w:rsid w:val="00902745"/>
    <w:rsid w:val="0090373B"/>
    <w:rsid w:val="009051E3"/>
    <w:rsid w:val="00905A7F"/>
    <w:rsid w:val="009210FD"/>
    <w:rsid w:val="009257DD"/>
    <w:rsid w:val="00930E5B"/>
    <w:rsid w:val="00935A5F"/>
    <w:rsid w:val="00935A68"/>
    <w:rsid w:val="00945380"/>
    <w:rsid w:val="00946EFD"/>
    <w:rsid w:val="009656CE"/>
    <w:rsid w:val="00965A6F"/>
    <w:rsid w:val="00965ED7"/>
    <w:rsid w:val="00966866"/>
    <w:rsid w:val="00994CD8"/>
    <w:rsid w:val="009951C1"/>
    <w:rsid w:val="009A1C2F"/>
    <w:rsid w:val="009A4576"/>
    <w:rsid w:val="009B06F2"/>
    <w:rsid w:val="009B1997"/>
    <w:rsid w:val="009B3571"/>
    <w:rsid w:val="009B5882"/>
    <w:rsid w:val="009C5B11"/>
    <w:rsid w:val="009D43F7"/>
    <w:rsid w:val="009E2B73"/>
    <w:rsid w:val="009F05F2"/>
    <w:rsid w:val="009F37D9"/>
    <w:rsid w:val="00A033E2"/>
    <w:rsid w:val="00A10201"/>
    <w:rsid w:val="00A13CD6"/>
    <w:rsid w:val="00A176E4"/>
    <w:rsid w:val="00A21717"/>
    <w:rsid w:val="00A27CE1"/>
    <w:rsid w:val="00A32D2E"/>
    <w:rsid w:val="00A3324D"/>
    <w:rsid w:val="00A34CB8"/>
    <w:rsid w:val="00A37588"/>
    <w:rsid w:val="00A46552"/>
    <w:rsid w:val="00A6301F"/>
    <w:rsid w:val="00A6371B"/>
    <w:rsid w:val="00A640B4"/>
    <w:rsid w:val="00A645F9"/>
    <w:rsid w:val="00A70C80"/>
    <w:rsid w:val="00A76D66"/>
    <w:rsid w:val="00A83989"/>
    <w:rsid w:val="00A86F9C"/>
    <w:rsid w:val="00A8765D"/>
    <w:rsid w:val="00A94E58"/>
    <w:rsid w:val="00A95C12"/>
    <w:rsid w:val="00AA448C"/>
    <w:rsid w:val="00AA7360"/>
    <w:rsid w:val="00AB4E07"/>
    <w:rsid w:val="00AC5A55"/>
    <w:rsid w:val="00AD4CE6"/>
    <w:rsid w:val="00AE0813"/>
    <w:rsid w:val="00AE127E"/>
    <w:rsid w:val="00AE4D4A"/>
    <w:rsid w:val="00AF3D93"/>
    <w:rsid w:val="00B07804"/>
    <w:rsid w:val="00B10110"/>
    <w:rsid w:val="00B1586F"/>
    <w:rsid w:val="00B1773C"/>
    <w:rsid w:val="00B2019D"/>
    <w:rsid w:val="00B25585"/>
    <w:rsid w:val="00B41372"/>
    <w:rsid w:val="00B50C39"/>
    <w:rsid w:val="00B565F1"/>
    <w:rsid w:val="00B56C8D"/>
    <w:rsid w:val="00B60673"/>
    <w:rsid w:val="00B6180F"/>
    <w:rsid w:val="00B671EF"/>
    <w:rsid w:val="00B73734"/>
    <w:rsid w:val="00B77040"/>
    <w:rsid w:val="00B80A45"/>
    <w:rsid w:val="00B819ED"/>
    <w:rsid w:val="00B81D30"/>
    <w:rsid w:val="00BA7C16"/>
    <w:rsid w:val="00BB215F"/>
    <w:rsid w:val="00BB4657"/>
    <w:rsid w:val="00BB5077"/>
    <w:rsid w:val="00BB58FA"/>
    <w:rsid w:val="00BB5FBB"/>
    <w:rsid w:val="00BB6068"/>
    <w:rsid w:val="00BC28C7"/>
    <w:rsid w:val="00BC7601"/>
    <w:rsid w:val="00BD085E"/>
    <w:rsid w:val="00BD2DA7"/>
    <w:rsid w:val="00BD300E"/>
    <w:rsid w:val="00BD77EE"/>
    <w:rsid w:val="00BE31EB"/>
    <w:rsid w:val="00BF1022"/>
    <w:rsid w:val="00BF53D1"/>
    <w:rsid w:val="00BF6C24"/>
    <w:rsid w:val="00C01DFC"/>
    <w:rsid w:val="00C065B9"/>
    <w:rsid w:val="00C12BB5"/>
    <w:rsid w:val="00C20540"/>
    <w:rsid w:val="00C213B9"/>
    <w:rsid w:val="00C33657"/>
    <w:rsid w:val="00C34688"/>
    <w:rsid w:val="00C360C4"/>
    <w:rsid w:val="00C417E1"/>
    <w:rsid w:val="00C566C9"/>
    <w:rsid w:val="00C57E8E"/>
    <w:rsid w:val="00C61D96"/>
    <w:rsid w:val="00C62E95"/>
    <w:rsid w:val="00C73327"/>
    <w:rsid w:val="00C811EE"/>
    <w:rsid w:val="00C8525F"/>
    <w:rsid w:val="00C87E31"/>
    <w:rsid w:val="00C92812"/>
    <w:rsid w:val="00C9572E"/>
    <w:rsid w:val="00C97236"/>
    <w:rsid w:val="00C9796F"/>
    <w:rsid w:val="00C97D4E"/>
    <w:rsid w:val="00CA32C2"/>
    <w:rsid w:val="00CA6C4F"/>
    <w:rsid w:val="00CB7AAF"/>
    <w:rsid w:val="00CC2787"/>
    <w:rsid w:val="00CC53D6"/>
    <w:rsid w:val="00CC754C"/>
    <w:rsid w:val="00CF4173"/>
    <w:rsid w:val="00D03A02"/>
    <w:rsid w:val="00D05320"/>
    <w:rsid w:val="00D124E9"/>
    <w:rsid w:val="00D2709C"/>
    <w:rsid w:val="00D318B2"/>
    <w:rsid w:val="00D34711"/>
    <w:rsid w:val="00D36EDE"/>
    <w:rsid w:val="00D52D74"/>
    <w:rsid w:val="00D5425A"/>
    <w:rsid w:val="00D56B1B"/>
    <w:rsid w:val="00D611F8"/>
    <w:rsid w:val="00D65279"/>
    <w:rsid w:val="00D76124"/>
    <w:rsid w:val="00D87502"/>
    <w:rsid w:val="00D90778"/>
    <w:rsid w:val="00DA0175"/>
    <w:rsid w:val="00DC490D"/>
    <w:rsid w:val="00DD077E"/>
    <w:rsid w:val="00DD67E3"/>
    <w:rsid w:val="00DD7F27"/>
    <w:rsid w:val="00DE2D05"/>
    <w:rsid w:val="00DF1A92"/>
    <w:rsid w:val="00DF2B26"/>
    <w:rsid w:val="00DF71C6"/>
    <w:rsid w:val="00E03531"/>
    <w:rsid w:val="00E1517A"/>
    <w:rsid w:val="00E20BE6"/>
    <w:rsid w:val="00E2458E"/>
    <w:rsid w:val="00E32AAB"/>
    <w:rsid w:val="00E33304"/>
    <w:rsid w:val="00E3471D"/>
    <w:rsid w:val="00E35886"/>
    <w:rsid w:val="00E50D24"/>
    <w:rsid w:val="00E51DC2"/>
    <w:rsid w:val="00E578E8"/>
    <w:rsid w:val="00E601A4"/>
    <w:rsid w:val="00E64896"/>
    <w:rsid w:val="00E651D3"/>
    <w:rsid w:val="00E6664F"/>
    <w:rsid w:val="00E746A7"/>
    <w:rsid w:val="00E83300"/>
    <w:rsid w:val="00E969ED"/>
    <w:rsid w:val="00E97698"/>
    <w:rsid w:val="00EA0653"/>
    <w:rsid w:val="00EA15C2"/>
    <w:rsid w:val="00EA588D"/>
    <w:rsid w:val="00EC16EA"/>
    <w:rsid w:val="00EC3039"/>
    <w:rsid w:val="00ED09EC"/>
    <w:rsid w:val="00ED2574"/>
    <w:rsid w:val="00EE02E7"/>
    <w:rsid w:val="00EE1C91"/>
    <w:rsid w:val="00EF451D"/>
    <w:rsid w:val="00EF634B"/>
    <w:rsid w:val="00EF78C4"/>
    <w:rsid w:val="00F07C93"/>
    <w:rsid w:val="00F11626"/>
    <w:rsid w:val="00F200E5"/>
    <w:rsid w:val="00F24756"/>
    <w:rsid w:val="00F305C2"/>
    <w:rsid w:val="00F322F9"/>
    <w:rsid w:val="00F42124"/>
    <w:rsid w:val="00F51DC6"/>
    <w:rsid w:val="00F579DA"/>
    <w:rsid w:val="00F616A3"/>
    <w:rsid w:val="00F73ACF"/>
    <w:rsid w:val="00F76F97"/>
    <w:rsid w:val="00F8018A"/>
    <w:rsid w:val="00F801A3"/>
    <w:rsid w:val="00F834CD"/>
    <w:rsid w:val="00F91432"/>
    <w:rsid w:val="00F949FC"/>
    <w:rsid w:val="00FA0425"/>
    <w:rsid w:val="00FA0AF1"/>
    <w:rsid w:val="00FA2BAF"/>
    <w:rsid w:val="00FA651C"/>
    <w:rsid w:val="00FB2F4C"/>
    <w:rsid w:val="00FC0579"/>
    <w:rsid w:val="00FC1882"/>
    <w:rsid w:val="00FC2020"/>
    <w:rsid w:val="00FC2D75"/>
    <w:rsid w:val="00FC61D7"/>
    <w:rsid w:val="00FD1F29"/>
    <w:rsid w:val="00FE02EF"/>
    <w:rsid w:val="00FE7454"/>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558D"/>
  <w15:docId w15:val="{B62729C5-C0BB-4B67-98E6-D962137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348C"/>
  </w:style>
  <w:style w:type="paragraph" w:styleId="Heading1">
    <w:name w:val="heading 1"/>
    <w:basedOn w:val="Normal"/>
    <w:next w:val="Normal"/>
    <w:qFormat/>
    <w:rsid w:val="00B6180F"/>
    <w:pPr>
      <w:keepNext/>
      <w:keepLines/>
      <w:spacing w:before="240" w:after="0"/>
      <w:jc w:val="center"/>
      <w:outlineLvl w:val="0"/>
    </w:pPr>
    <w:rPr>
      <w:rFonts w:ascii="Times New Roman" w:hAnsi="Times New Roman"/>
      <w:b/>
      <w:sz w:val="28"/>
      <w:szCs w:val="48"/>
    </w:rPr>
  </w:style>
  <w:style w:type="paragraph" w:styleId="Heading2">
    <w:name w:val="heading 2"/>
    <w:basedOn w:val="Normal"/>
    <w:next w:val="Normal"/>
    <w:autoRedefine/>
    <w:qFormat/>
    <w:rsid w:val="0072319D"/>
    <w:pPr>
      <w:keepNext/>
      <w:keepLines/>
      <w:numPr>
        <w:numId w:val="70"/>
      </w:numPr>
      <w:spacing w:before="360" w:after="80"/>
      <w:outlineLvl w:val="1"/>
    </w:pPr>
    <w:rPr>
      <w:rFonts w:ascii="Times New Roman" w:hAnsi="Times New Roman"/>
      <w:b/>
      <w:sz w:val="24"/>
      <w:szCs w:val="36"/>
    </w:rPr>
  </w:style>
  <w:style w:type="paragraph" w:styleId="Heading3">
    <w:name w:val="heading 3"/>
    <w:basedOn w:val="Normal"/>
    <w:next w:val="Normal"/>
    <w:qFormat/>
    <w:rsid w:val="002E4328"/>
    <w:pPr>
      <w:keepNext/>
      <w:keepLines/>
      <w:spacing w:before="280" w:after="80"/>
      <w:outlineLvl w:val="2"/>
    </w:pPr>
    <w:rPr>
      <w:rFonts w:ascii="Times New Roman" w:hAnsi="Times New Roman"/>
      <w:b/>
      <w:sz w:val="24"/>
      <w:szCs w:val="28"/>
    </w:rPr>
  </w:style>
  <w:style w:type="paragraph" w:styleId="Heading4">
    <w:name w:val="heading 4"/>
    <w:basedOn w:val="Normal"/>
    <w:next w:val="Normal"/>
    <w:qFormat/>
    <w:rsid w:val="00CC2787"/>
    <w:pPr>
      <w:keepNext/>
      <w:keepLines/>
      <w:spacing w:before="240" w:after="40"/>
      <w:outlineLvl w:val="3"/>
    </w:pPr>
    <w:rPr>
      <w:rFonts w:ascii="Times New Roman" w:hAnsi="Times New Roman"/>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9B1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97"/>
    <w:rPr>
      <w:sz w:val="20"/>
      <w:szCs w:val="20"/>
    </w:rPr>
  </w:style>
  <w:style w:type="character" w:styleId="FootnoteReference">
    <w:name w:val="footnote reference"/>
    <w:basedOn w:val="DefaultParagraphFont"/>
    <w:uiPriority w:val="99"/>
    <w:semiHidden/>
    <w:unhideWhenUsed/>
    <w:rsid w:val="009B1997"/>
    <w:rPr>
      <w:vertAlign w:val="superscript"/>
    </w:rPr>
  </w:style>
  <w:style w:type="character" w:styleId="CommentReference">
    <w:name w:val="annotation reference"/>
    <w:basedOn w:val="DefaultParagraphFont"/>
    <w:uiPriority w:val="99"/>
    <w:semiHidden/>
    <w:unhideWhenUsed/>
    <w:rsid w:val="002708D1"/>
    <w:rPr>
      <w:sz w:val="16"/>
      <w:szCs w:val="16"/>
    </w:rPr>
  </w:style>
  <w:style w:type="paragraph" w:styleId="CommentText">
    <w:name w:val="annotation text"/>
    <w:basedOn w:val="Normal"/>
    <w:link w:val="CommentTextChar"/>
    <w:uiPriority w:val="99"/>
    <w:semiHidden/>
    <w:unhideWhenUsed/>
    <w:rsid w:val="002708D1"/>
    <w:pPr>
      <w:spacing w:line="240" w:lineRule="auto"/>
    </w:pPr>
    <w:rPr>
      <w:sz w:val="20"/>
      <w:szCs w:val="20"/>
    </w:rPr>
  </w:style>
  <w:style w:type="character" w:customStyle="1" w:styleId="CommentTextChar">
    <w:name w:val="Comment Text Char"/>
    <w:basedOn w:val="DefaultParagraphFont"/>
    <w:link w:val="CommentText"/>
    <w:uiPriority w:val="99"/>
    <w:semiHidden/>
    <w:rsid w:val="002708D1"/>
    <w:rPr>
      <w:sz w:val="20"/>
      <w:szCs w:val="20"/>
    </w:rPr>
  </w:style>
  <w:style w:type="paragraph" w:styleId="CommentSubject">
    <w:name w:val="annotation subject"/>
    <w:basedOn w:val="CommentText"/>
    <w:next w:val="CommentText"/>
    <w:link w:val="CommentSubjectChar"/>
    <w:uiPriority w:val="99"/>
    <w:semiHidden/>
    <w:unhideWhenUsed/>
    <w:rsid w:val="002708D1"/>
    <w:rPr>
      <w:b/>
      <w:bCs/>
    </w:rPr>
  </w:style>
  <w:style w:type="character" w:customStyle="1" w:styleId="CommentSubjectChar">
    <w:name w:val="Comment Subject Char"/>
    <w:basedOn w:val="CommentTextChar"/>
    <w:link w:val="CommentSubject"/>
    <w:uiPriority w:val="99"/>
    <w:semiHidden/>
    <w:rsid w:val="002708D1"/>
    <w:rPr>
      <w:b/>
      <w:bCs/>
      <w:sz w:val="20"/>
      <w:szCs w:val="20"/>
    </w:rPr>
  </w:style>
  <w:style w:type="paragraph" w:styleId="BalloonText">
    <w:name w:val="Balloon Text"/>
    <w:basedOn w:val="Normal"/>
    <w:link w:val="BalloonTextChar"/>
    <w:uiPriority w:val="99"/>
    <w:semiHidden/>
    <w:unhideWhenUsed/>
    <w:rsid w:val="00270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D1"/>
    <w:rPr>
      <w:rFonts w:ascii="Segoe UI" w:hAnsi="Segoe UI" w:cs="Segoe UI"/>
      <w:sz w:val="18"/>
      <w:szCs w:val="18"/>
    </w:rPr>
  </w:style>
  <w:style w:type="paragraph" w:styleId="Header">
    <w:name w:val="header"/>
    <w:basedOn w:val="Normal"/>
    <w:link w:val="HeaderChar"/>
    <w:uiPriority w:val="99"/>
    <w:unhideWhenUsed/>
    <w:rsid w:val="005B5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E51"/>
  </w:style>
  <w:style w:type="paragraph" w:styleId="Footer">
    <w:name w:val="footer"/>
    <w:basedOn w:val="Normal"/>
    <w:link w:val="FooterChar"/>
    <w:uiPriority w:val="99"/>
    <w:unhideWhenUsed/>
    <w:rsid w:val="005B5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E51"/>
  </w:style>
  <w:style w:type="paragraph" w:styleId="ListParagraph">
    <w:name w:val="List Paragraph"/>
    <w:basedOn w:val="Normal"/>
    <w:uiPriority w:val="34"/>
    <w:qFormat/>
    <w:rsid w:val="00111335"/>
    <w:pPr>
      <w:ind w:left="720"/>
      <w:contextualSpacing/>
    </w:pPr>
  </w:style>
  <w:style w:type="table" w:styleId="TableGrid">
    <w:name w:val="Table Grid"/>
    <w:basedOn w:val="TableNormal"/>
    <w:uiPriority w:val="39"/>
    <w:rsid w:val="00C2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57D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57D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56D"/>
    <w:rPr>
      <w:color w:val="0000FF" w:themeColor="hyperlink"/>
      <w:u w:val="single"/>
    </w:rPr>
  </w:style>
  <w:style w:type="character" w:styleId="PlaceholderText">
    <w:name w:val="Placeholder Text"/>
    <w:basedOn w:val="DefaultParagraphFont"/>
    <w:uiPriority w:val="99"/>
    <w:semiHidden/>
    <w:rsid w:val="00930E5B"/>
    <w:rPr>
      <w:color w:val="808080"/>
    </w:rPr>
  </w:style>
  <w:style w:type="table" w:customStyle="1" w:styleId="TableGrid3">
    <w:name w:val="Table Grid3"/>
    <w:basedOn w:val="TableNormal"/>
    <w:next w:val="TableGrid"/>
    <w:uiPriority w:val="39"/>
    <w:rsid w:val="0032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4CD8"/>
    <w:rPr>
      <w:i/>
      <w:iCs/>
    </w:rPr>
  </w:style>
  <w:style w:type="paragraph" w:styleId="TOCHeading">
    <w:name w:val="TOC Heading"/>
    <w:basedOn w:val="Heading1"/>
    <w:next w:val="Normal"/>
    <w:uiPriority w:val="39"/>
    <w:unhideWhenUsed/>
    <w:qFormat/>
    <w:rsid w:val="003B6D7C"/>
    <w:pPr>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97BF9"/>
    <w:pPr>
      <w:tabs>
        <w:tab w:val="right" w:leader="dot" w:pos="935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3B6D7C"/>
    <w:pPr>
      <w:spacing w:after="100"/>
      <w:ind w:left="220"/>
    </w:pPr>
  </w:style>
  <w:style w:type="paragraph" w:styleId="TOC3">
    <w:name w:val="toc 3"/>
    <w:basedOn w:val="Normal"/>
    <w:next w:val="Normal"/>
    <w:autoRedefine/>
    <w:uiPriority w:val="39"/>
    <w:unhideWhenUsed/>
    <w:rsid w:val="003B6D7C"/>
    <w:pPr>
      <w:spacing w:after="100"/>
      <w:ind w:left="440"/>
    </w:pPr>
  </w:style>
  <w:style w:type="paragraph" w:styleId="TOC4">
    <w:name w:val="toc 4"/>
    <w:basedOn w:val="Normal"/>
    <w:next w:val="Normal"/>
    <w:autoRedefine/>
    <w:uiPriority w:val="39"/>
    <w:unhideWhenUsed/>
    <w:rsid w:val="001D0A76"/>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1D0A76"/>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1D0A76"/>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D0A76"/>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D0A76"/>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D0A76"/>
    <w:pPr>
      <w:spacing w:after="100"/>
      <w:ind w:left="1760"/>
    </w:pPr>
    <w:rPr>
      <w:rFonts w:asciiTheme="minorHAnsi" w:eastAsiaTheme="minorEastAsia" w:hAnsiTheme="minorHAnsi" w:cstheme="minorBidi"/>
    </w:rPr>
  </w:style>
  <w:style w:type="paragraph" w:styleId="Caption">
    <w:name w:val="caption"/>
    <w:basedOn w:val="Normal"/>
    <w:next w:val="Normal"/>
    <w:uiPriority w:val="35"/>
    <w:unhideWhenUsed/>
    <w:qFormat/>
    <w:rsid w:val="001F2A1B"/>
    <w:pPr>
      <w:spacing w:after="200"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BD300E"/>
    <w:rPr>
      <w:color w:val="605E5C"/>
      <w:shd w:val="clear" w:color="auto" w:fill="E1DFDD"/>
    </w:rPr>
  </w:style>
  <w:style w:type="paragraph" w:styleId="TableofFigures">
    <w:name w:val="table of figures"/>
    <w:basedOn w:val="Normal"/>
    <w:next w:val="Normal"/>
    <w:uiPriority w:val="99"/>
    <w:unhideWhenUsed/>
    <w:rsid w:val="006D5B7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mailto:maudyananda05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740B-17D2-48E1-A9B9-FCF7DFC6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24407</Words>
  <Characters>139123</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Appman Spesial Edition</Company>
  <LinksUpToDate>false</LinksUpToDate>
  <CharactersWithSpaces>163204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2024-04-29T16:53:00Z</cp:lastPrinted>
  <dcterms:created xsi:type="dcterms:W3CDTF">2024-05-02T06:21:00Z</dcterms:created>
  <dcterms:modified xsi:type="dcterms:W3CDTF">2024-05-02T06:21:00Z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6_1">
    <vt:lpwstr>http://www.zotero.org/styles/ieee</vt:lpwstr>
  </property>
  <property fmtid="{D5CDD505-2E9C-101B-9397-08002B2CF9AE}" pid="4" name="Mendeley Recent Style Id 7_1">
    <vt:lpwstr>http://www.zotero.org/styles/modern-humanities-research-association</vt:lpwstr>
  </property>
  <property fmtid="{D5CDD505-2E9C-101B-9397-08002B2CF9AE}" pid="5" name="Mendeley Recent Style Id 8_1">
    <vt:lpwstr>http://www.zotero.org/styles/modern-language-association</vt:lpwstr>
  </property>
  <property fmtid="{D5CDD505-2E9C-101B-9397-08002B2CF9AE}" pid="6" name="Mendeley Recent Style Id 9_1">
    <vt:lpwstr>http://www.zotero.org/styles/nature</vt:lpwstr>
  </property>
  <property fmtid="{D5CDD505-2E9C-101B-9397-08002B2CF9AE}" pid="7" name="Mendeley Recent Style Name 8_1">
    <vt:lpwstr>Modern Language Association 9th edition</vt:lpwstr>
  </property>
  <property fmtid="{D5CDD505-2E9C-101B-9397-08002B2CF9AE}" pid="8" name="Mendeley Recent Style Name 9_1">
    <vt:lpwstr>Nature</vt:lpwstr>
  </property>
  <property fmtid="{D5CDD505-2E9C-101B-9397-08002B2CF9AE}" pid="9" name="Mendeley Recent Style Name 6_1">
    <vt:lpwstr>IEEE</vt:lpwstr>
  </property>
  <property fmtid="{D5CDD505-2E9C-101B-9397-08002B2CF9AE}" pid="10" name="Mendeley Recent Style Name 7_1">
    <vt:lpwstr>Modern Humanities Research Association 3rd edition (note with bibliography)</vt:lpwstr>
  </property>
  <property fmtid="{D5CDD505-2E9C-101B-9397-08002B2CF9AE}" pid="11" name="Mendeley Citation Style_1">
    <vt:lpwstr>http://www.zotero.org/styles/modern-humanities-research-association</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Unique User Id_1">
    <vt:lpwstr>67168839-bc2e-3aa4-adca-9c148bdeab1d</vt:lpwstr>
  </property>
  <property fmtid="{D5CDD505-2E9C-101B-9397-08002B2CF9AE}" pid="15" name="Mendeley Recent Style Name 4_1">
    <vt:lpwstr>Chicago Manual of Style 17th edition (author-date)</vt:lpwstr>
  </property>
  <property fmtid="{D5CDD505-2E9C-101B-9397-08002B2CF9AE}" pid="16" name="Mendeley Recent Style Name 5_1">
    <vt:lpwstr>Cite Them Right 12th edition - Harvard</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6th/7th edition</vt:lpwstr>
  </property>
  <property fmtid="{D5CDD505-2E9C-101B-9397-08002B2CF9AE}" pid="19" name="Mendeley Recent Style Id 2_1">
    <vt:lpwstr>http://www.zotero.org/styles/apa</vt:lpwstr>
  </property>
  <property fmtid="{D5CDD505-2E9C-101B-9397-08002B2CF9AE}" pid="20" name="Mendeley Recent Style Id 3_1">
    <vt:lpwstr>http://www.zotero.org/styles/american-sociological-association</vt:lpwstr>
  </property>
  <property fmtid="{D5CDD505-2E9C-101B-9397-08002B2CF9AE}" pid="21" name="Mendeley Recent Style Id 4_1">
    <vt:lpwstr>http://www.zotero.org/styles/chicago-author-date</vt:lpwstr>
  </property>
  <property fmtid="{D5CDD505-2E9C-101B-9397-08002B2CF9AE}" pid="22" name="Mendeley Recent Style Id 5_1">
    <vt:lpwstr>http://www.zotero.org/styles/harvard-cite-them-right</vt:lpwstr>
  </property>
  <property fmtid="{D5CDD505-2E9C-101B-9397-08002B2CF9AE}" pid="23" name="Mendeley Recent Style Id 0_1">
    <vt:lpwstr>http://www.zotero.org/styles/american-medical-association</vt:lpwstr>
  </property>
  <property fmtid="{D5CDD505-2E9C-101B-9397-08002B2CF9AE}" pid="24" name="Mendeley Recent Style Id 1_1">
    <vt:lpwstr>http://www.zotero.org/styles/american-political-science-association</vt:lpwstr>
  </property>
</Properties>
</file>